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FAD2AB" w14:textId="77777777" w:rsidR="00737123" w:rsidRDefault="00737123" w:rsidP="00AC569A">
      <w:pPr>
        <w:pStyle w:val="Heading1"/>
      </w:pPr>
      <w:r>
        <w:t>Deleted</w:t>
      </w:r>
    </w:p>
    <w:p w14:paraId="30591E18" w14:textId="77777777" w:rsidR="00E475FE" w:rsidRPr="00E475FE" w:rsidRDefault="00E475FE" w:rsidP="00E475FE"/>
    <w:p w14:paraId="4F547C1A" w14:textId="77777777" w:rsidR="00567CDD" w:rsidRDefault="0085555A" w:rsidP="00567CDD">
      <w:pPr>
        <w:pStyle w:val="ListParagraph"/>
        <w:numPr>
          <w:ilvl w:val="0"/>
          <w:numId w:val="1"/>
        </w:numPr>
      </w:pPr>
      <w:r>
        <w:t>Furthermore,</w:t>
      </w:r>
      <w:r w:rsidR="00BD3F5F">
        <w:t xml:space="preserve"> patch size can also change ecosystem function</w:t>
      </w:r>
      <w:r w:rsidR="00F81AB5">
        <w:t xml:space="preserve"> </w:t>
      </w:r>
      <w:sdt>
        <w:sdtPr>
          <w:rPr>
            <w:color w:val="000000"/>
          </w:rPr>
          <w:tag w:val="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"/>
          <w:id w:val="896003904"/>
          <w:placeholder>
            <w:docPart w:val="CA0A90F6F38EEE49A09911B08CFCE2A9"/>
          </w:placeholder>
        </w:sdtPr>
        <w:sdtContent>
          <w:r w:rsidR="00F81AB5" w:rsidRPr="00737123">
            <w:rPr>
              <w:color w:val="000000"/>
            </w:rPr>
            <w:t>(LeCraw et al., 2017; Yang et al., 2021)</w:t>
          </w:r>
        </w:sdtContent>
      </w:sdt>
      <w:r w:rsidR="00F81AB5" w:rsidRPr="00737123">
        <w:rPr>
          <w:color w:val="000000"/>
        </w:rPr>
        <w:t>.</w:t>
      </w:r>
      <w:r w:rsidR="00BD3F5F">
        <w:t xml:space="preserve"> For example, larger patches can be more productive because they have species richness which allows them to use resources more efficiently (complementarity effects) </w:t>
      </w:r>
      <w:sdt>
        <w:sdtPr>
          <w:tag w:val="MENDELEY_CITATION_v3_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"/>
          <w:id w:val="112797891"/>
          <w:placeholder>
            <w:docPart w:val="445880AB4D4D6041842F77058587E622"/>
          </w:placeholder>
        </w:sdtPr>
        <w:sdtContent>
          <w:r w:rsidR="00BD3F5F" w:rsidRPr="00737123">
            <w:rPr>
              <w:rFonts w:eastAsia="Times New Roman"/>
            </w:rPr>
            <w:t>(Delong &amp; Gibert, 2019)</w:t>
          </w:r>
        </w:sdtContent>
      </w:sdt>
      <w:r w:rsidR="00BD3F5F">
        <w:t xml:space="preserve">. </w:t>
      </w:r>
    </w:p>
    <w:p w14:paraId="4BAC0575" w14:textId="47C79964" w:rsidR="00567CDD" w:rsidRPr="00567CDD" w:rsidRDefault="00567CDD" w:rsidP="00567CDD">
      <w:pPr>
        <w:pStyle w:val="ListParagraph"/>
        <w:numPr>
          <w:ilvl w:val="0"/>
          <w:numId w:val="1"/>
        </w:numPr>
      </w:pPr>
      <w:r w:rsidRPr="00567CDD">
        <w:t>We used the isolated controls to create virtual meta-ecosystems (that is, pairing two patches to calculate the diversity levels, yet without having these patches connected by flows of resources). We constructed these virtual control meta-ecosystems by bootstrapping (without replacement) all possible pairs of isolated patches to compare to SLLS and MMMM.</w:t>
      </w:r>
    </w:p>
    <w:p w14:paraId="48A060BD" w14:textId="77777777" w:rsidR="00567CDD" w:rsidRDefault="00567CDD" w:rsidP="00737123">
      <w:pPr>
        <w:pStyle w:val="ListParagraph"/>
        <w:numPr>
          <w:ilvl w:val="0"/>
          <w:numId w:val="1"/>
        </w:numPr>
      </w:pPr>
    </w:p>
    <w:p w14:paraId="7046655C" w14:textId="1CA9083D" w:rsidR="008E2A4A" w:rsidRDefault="008E2A4A" w:rsidP="008E2A4A">
      <w:pPr>
        <w:pStyle w:val="Heading1"/>
      </w:pPr>
      <w:r>
        <w:t>Low disturbance significance</w:t>
      </w:r>
    </w:p>
    <w:p w14:paraId="2FDBDAB7" w14:textId="77777777" w:rsidR="006F1AE1" w:rsidRPr="006F1AE1" w:rsidRDefault="006F1AE1" w:rsidP="006F1AE1"/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504"/>
        <w:gridCol w:w="1504"/>
        <w:gridCol w:w="1504"/>
      </w:tblGrid>
      <w:tr w:rsidR="008E2A4A" w:rsidRPr="00AB2D0C" w14:paraId="29E4BD49" w14:textId="77777777" w:rsidTr="00E24E69">
        <w:tc>
          <w:tcPr>
            <w:tcW w:w="1504" w:type="dxa"/>
          </w:tcPr>
          <w:p w14:paraId="5CC3B4E7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Response variable</w:t>
            </w:r>
          </w:p>
        </w:tc>
        <w:tc>
          <w:tcPr>
            <w:tcW w:w="1504" w:type="dxa"/>
          </w:tcPr>
          <w:p w14:paraId="5AFFDE4E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Comparison</w:t>
            </w:r>
          </w:p>
        </w:tc>
        <w:tc>
          <w:tcPr>
            <w:tcW w:w="1504" w:type="dxa"/>
          </w:tcPr>
          <w:p w14:paraId="25002EC1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 xml:space="preserve">Full model </w:t>
            </w:r>
            <w:r w:rsidRPr="00AB2D0C">
              <w:rPr>
                <w:b/>
              </w:rPr>
              <w:br/>
              <w:t>p (low disturbance)</w:t>
            </w:r>
          </w:p>
        </w:tc>
        <w:tc>
          <w:tcPr>
            <w:tcW w:w="1504" w:type="dxa"/>
          </w:tcPr>
          <w:p w14:paraId="130E627B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Reduced model</w:t>
            </w:r>
            <w:r w:rsidRPr="00AB2D0C">
              <w:rPr>
                <w:b/>
              </w:rPr>
              <w:br/>
              <w:t>p (low disturbance)</w:t>
            </w:r>
          </w:p>
        </w:tc>
      </w:tr>
      <w:tr w:rsidR="008E2A4A" w:rsidRPr="00AB2D0C" w14:paraId="3F8EFA91" w14:textId="77777777" w:rsidTr="00E24E69">
        <w:tc>
          <w:tcPr>
            <w:tcW w:w="1504" w:type="dxa"/>
            <w:vMerge w:val="restart"/>
          </w:tcPr>
          <w:p w14:paraId="473E60A0" w14:textId="77777777" w:rsidR="008E2A4A" w:rsidRPr="00AB2D0C" w:rsidRDefault="008E2A4A" w:rsidP="00E24E69">
            <w:pPr>
              <w:spacing w:line="480" w:lineRule="auto"/>
            </w:pPr>
            <w:r w:rsidRPr="00AB2D0C">
              <w:t xml:space="preserve">Mean </w:t>
            </w:r>
            <w:r w:rsidRPr="00AB2D0C">
              <w:rPr>
                <w:rFonts w:ascii="Arial" w:eastAsia="Arial" w:hAnsi="Arial" w:cs="Arial"/>
                <w:b/>
                <w:color w:val="202124"/>
                <w:sz w:val="21"/>
                <w:szCs w:val="21"/>
                <w:highlight w:val="white"/>
              </w:rPr>
              <w:t>α</w:t>
            </w:r>
            <w:r>
              <w:rPr>
                <w:rFonts w:ascii="Arial" w:eastAsia="Arial" w:hAnsi="Arial" w:cs="Arial"/>
                <w:b/>
                <w:color w:val="202124"/>
                <w:sz w:val="21"/>
                <w:szCs w:val="21"/>
              </w:rPr>
              <w:t>-</w:t>
            </w:r>
            <w:r w:rsidRPr="00AB2D0C">
              <w:t>diversity</w:t>
            </w:r>
          </w:p>
          <w:p w14:paraId="3F0DC26D" w14:textId="77777777" w:rsidR="008E2A4A" w:rsidRPr="00AB2D0C" w:rsidRDefault="008E2A4A" w:rsidP="00E24E69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0DE8A372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30D309B5" w14:textId="77777777" w:rsidR="008E2A4A" w:rsidRPr="00E51548" w:rsidRDefault="008E2A4A" w:rsidP="00E24E69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.002</w:t>
            </w:r>
          </w:p>
        </w:tc>
        <w:tc>
          <w:tcPr>
            <w:tcW w:w="1504" w:type="dxa"/>
          </w:tcPr>
          <w:p w14:paraId="2B282E8F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573C0409" w14:textId="77777777" w:rsidTr="00E24E69">
        <w:tc>
          <w:tcPr>
            <w:tcW w:w="1504" w:type="dxa"/>
            <w:vMerge/>
          </w:tcPr>
          <w:p w14:paraId="6B2F659D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145A292E" w14:textId="77777777" w:rsidR="008E2A4A" w:rsidRPr="00AB2D0C" w:rsidRDefault="008E2A4A" w:rsidP="00E24E69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61EA87D3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7D6999BE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7DC1B9CE" w14:textId="77777777" w:rsidTr="00E24E69">
        <w:tc>
          <w:tcPr>
            <w:tcW w:w="1504" w:type="dxa"/>
            <w:vMerge w:val="restart"/>
          </w:tcPr>
          <w:p w14:paraId="3473AA68" w14:textId="77777777" w:rsidR="008E2A4A" w:rsidRPr="00AB2D0C" w:rsidRDefault="008E2A4A" w:rsidP="00E24E69">
            <w:pPr>
              <w:spacing w:line="480" w:lineRule="auto"/>
            </w:pPr>
            <w:r w:rsidRPr="00AB2D0C">
              <w:rPr>
                <w:rFonts w:ascii="Arial" w:eastAsia="Arial" w:hAnsi="Arial" w:cs="Arial"/>
                <w:color w:val="202124"/>
                <w:sz w:val="21"/>
                <w:szCs w:val="21"/>
                <w:highlight w:val="white"/>
              </w:rPr>
              <w:t>β</w:t>
            </w:r>
            <w:r>
              <w:t>-</w:t>
            </w:r>
            <w:r w:rsidRPr="00AB2D0C">
              <w:t>diversity</w:t>
            </w:r>
          </w:p>
          <w:p w14:paraId="545D2927" w14:textId="77777777" w:rsidR="008E2A4A" w:rsidRPr="00AB2D0C" w:rsidRDefault="008E2A4A" w:rsidP="00E24E69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1500A10D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542F2811" w14:textId="77777777" w:rsidR="008E2A4A" w:rsidRPr="00E51548" w:rsidRDefault="008E2A4A" w:rsidP="00E24E69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.007</w:t>
            </w:r>
          </w:p>
        </w:tc>
        <w:tc>
          <w:tcPr>
            <w:tcW w:w="1504" w:type="dxa"/>
          </w:tcPr>
          <w:p w14:paraId="302104CB" w14:textId="77777777" w:rsidR="008E2A4A" w:rsidRPr="00E51548" w:rsidRDefault="008E2A4A" w:rsidP="00E24E69">
            <w:pPr>
              <w:spacing w:line="480" w:lineRule="auto"/>
              <w:rPr>
                <w:b/>
                <w:bCs/>
                <w:color w:val="00B050"/>
              </w:rPr>
            </w:pPr>
          </w:p>
        </w:tc>
      </w:tr>
      <w:tr w:rsidR="008E2A4A" w:rsidRPr="00AB2D0C" w14:paraId="247205CC" w14:textId="77777777" w:rsidTr="00E24E69">
        <w:tc>
          <w:tcPr>
            <w:tcW w:w="1504" w:type="dxa"/>
            <w:vMerge/>
          </w:tcPr>
          <w:p w14:paraId="0C0220C8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48B03F65" w14:textId="77777777" w:rsidR="008E2A4A" w:rsidRPr="00AB2D0C" w:rsidRDefault="008E2A4A" w:rsidP="00E24E69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2C7CDC03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4D111C28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68B13237" w14:textId="77777777" w:rsidTr="00E24E69">
        <w:tc>
          <w:tcPr>
            <w:tcW w:w="1504" w:type="dxa"/>
            <w:vMerge w:val="restart"/>
          </w:tcPr>
          <w:p w14:paraId="45551FBA" w14:textId="77777777" w:rsidR="008E2A4A" w:rsidRPr="00AB2D0C" w:rsidRDefault="008E2A4A" w:rsidP="00E24E69">
            <w:r w:rsidRPr="00AB2D0C">
              <w:rPr>
                <w:rFonts w:ascii="Arial" w:eastAsia="Arial" w:hAnsi="Arial" w:cs="Arial"/>
                <w:color w:val="202124"/>
                <w:sz w:val="21"/>
                <w:szCs w:val="21"/>
              </w:rPr>
              <w:t>γ</w:t>
            </w:r>
            <w:r>
              <w:t>-</w:t>
            </w:r>
            <w:r w:rsidRPr="00AB2D0C">
              <w:t>diversity</w:t>
            </w:r>
          </w:p>
          <w:p w14:paraId="6DAEFA62" w14:textId="77777777" w:rsidR="008E2A4A" w:rsidRPr="00AB2D0C" w:rsidRDefault="008E2A4A" w:rsidP="00E24E69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6CC87D4E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627C1557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4D4B9C1F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28A9A80F" w14:textId="77777777" w:rsidTr="00E24E69">
        <w:tc>
          <w:tcPr>
            <w:tcW w:w="1504" w:type="dxa"/>
            <w:vMerge/>
          </w:tcPr>
          <w:p w14:paraId="70E069D4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6C48E1E6" w14:textId="77777777" w:rsidR="008E2A4A" w:rsidRPr="00AB2D0C" w:rsidRDefault="008E2A4A" w:rsidP="00E24E69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430F265F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373FE10E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49F3F62C" w14:textId="77777777" w:rsidTr="00E24E69">
        <w:trPr>
          <w:trHeight w:val="1380"/>
        </w:trPr>
        <w:tc>
          <w:tcPr>
            <w:tcW w:w="1504" w:type="dxa"/>
            <w:vMerge w:val="restart"/>
          </w:tcPr>
          <w:p w14:paraId="0FA1165A" w14:textId="77777777" w:rsidR="008E2A4A" w:rsidRPr="00AB2D0C" w:rsidRDefault="008E2A4A" w:rsidP="00E24E69">
            <w:pPr>
              <w:spacing w:line="480" w:lineRule="auto"/>
            </w:pPr>
            <w:r w:rsidRPr="00AB2D0C">
              <w:lastRenderedPageBreak/>
              <w:t xml:space="preserve">Total biomass </w:t>
            </w:r>
          </w:p>
          <w:p w14:paraId="31E33870" w14:textId="77777777" w:rsidR="008E2A4A" w:rsidRPr="00AB2D0C" w:rsidRDefault="008E2A4A" w:rsidP="00E24E69">
            <w:pPr>
              <w:spacing w:line="480" w:lineRule="auto"/>
            </w:pPr>
            <w:r w:rsidRPr="00AB2D0C">
              <w:t>(meta-ecosystem)</w:t>
            </w:r>
          </w:p>
        </w:tc>
        <w:tc>
          <w:tcPr>
            <w:tcW w:w="1504" w:type="dxa"/>
          </w:tcPr>
          <w:p w14:paraId="74F8EDF0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SL</w:t>
            </w:r>
          </w:p>
        </w:tc>
        <w:tc>
          <w:tcPr>
            <w:tcW w:w="1504" w:type="dxa"/>
          </w:tcPr>
          <w:p w14:paraId="0CCCF472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2DCA6E3D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</w:tr>
      <w:tr w:rsidR="008E2A4A" w:rsidRPr="00AB2D0C" w14:paraId="06FA6D4C" w14:textId="77777777" w:rsidTr="00E24E69">
        <w:tc>
          <w:tcPr>
            <w:tcW w:w="1504" w:type="dxa"/>
            <w:vMerge/>
          </w:tcPr>
          <w:p w14:paraId="2F37D1EC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0B7D1FB5" w14:textId="77777777" w:rsidR="008E2A4A" w:rsidRPr="00AB2D0C" w:rsidRDefault="008E2A4A" w:rsidP="00E24E69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MM</w:t>
            </w:r>
          </w:p>
        </w:tc>
        <w:tc>
          <w:tcPr>
            <w:tcW w:w="1504" w:type="dxa"/>
          </w:tcPr>
          <w:p w14:paraId="5A36157B" w14:textId="77777777" w:rsidR="008E2A4A" w:rsidRPr="00E51548" w:rsidRDefault="008E2A4A" w:rsidP="00E24E69">
            <w:pPr>
              <w:spacing w:line="480" w:lineRule="auto"/>
              <w:rPr>
                <w:b/>
                <w:bCs/>
              </w:rPr>
            </w:pPr>
          </w:p>
        </w:tc>
        <w:tc>
          <w:tcPr>
            <w:tcW w:w="1504" w:type="dxa"/>
          </w:tcPr>
          <w:p w14:paraId="67E2E866" w14:textId="77777777" w:rsidR="008E2A4A" w:rsidRPr="00E51548" w:rsidRDefault="008E2A4A" w:rsidP="00E24E69">
            <w:pPr>
              <w:spacing w:line="480" w:lineRule="auto"/>
              <w:rPr>
                <w:b/>
                <w:bCs/>
                <w:color w:val="C00000"/>
              </w:rPr>
            </w:pPr>
            <w:r w:rsidRPr="00E51548">
              <w:rPr>
                <w:b/>
                <w:bCs/>
                <w:color w:val="C00000"/>
              </w:rPr>
              <w:t>0.026</w:t>
            </w:r>
          </w:p>
        </w:tc>
      </w:tr>
    </w:tbl>
    <w:p w14:paraId="3405C82D" w14:textId="0F88F82A" w:rsidR="008E2A4A" w:rsidRDefault="008E2A4A" w:rsidP="008E2A4A"/>
    <w:tbl>
      <w:tblPr>
        <w:tblW w:w="0" w:type="auto"/>
        <w:tblInd w:w="-14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04"/>
        <w:gridCol w:w="1504"/>
        <w:gridCol w:w="1504"/>
        <w:gridCol w:w="1504"/>
      </w:tblGrid>
      <w:tr w:rsidR="008E2A4A" w:rsidRPr="00AB2D0C" w14:paraId="34ED3ABB" w14:textId="77777777" w:rsidTr="00E24E69">
        <w:tc>
          <w:tcPr>
            <w:tcW w:w="1504" w:type="dxa"/>
          </w:tcPr>
          <w:p w14:paraId="5CDD408F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Response variable</w:t>
            </w:r>
          </w:p>
        </w:tc>
        <w:tc>
          <w:tcPr>
            <w:tcW w:w="1504" w:type="dxa"/>
          </w:tcPr>
          <w:p w14:paraId="2F02A277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Comparison</w:t>
            </w:r>
          </w:p>
        </w:tc>
        <w:tc>
          <w:tcPr>
            <w:tcW w:w="1504" w:type="dxa"/>
          </w:tcPr>
          <w:p w14:paraId="131F7405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 xml:space="preserve">Full model </w:t>
            </w:r>
            <w:r w:rsidRPr="00AB2D0C">
              <w:rPr>
                <w:b/>
              </w:rPr>
              <w:br/>
              <w:t>p (low disturbance)</w:t>
            </w:r>
          </w:p>
        </w:tc>
        <w:tc>
          <w:tcPr>
            <w:tcW w:w="1504" w:type="dxa"/>
          </w:tcPr>
          <w:p w14:paraId="38B28D8D" w14:textId="77777777" w:rsidR="008E2A4A" w:rsidRPr="00AB2D0C" w:rsidRDefault="008E2A4A" w:rsidP="00E24E69">
            <w:pPr>
              <w:spacing w:line="480" w:lineRule="auto"/>
              <w:rPr>
                <w:b/>
              </w:rPr>
            </w:pPr>
            <w:r w:rsidRPr="00AB2D0C">
              <w:rPr>
                <w:b/>
              </w:rPr>
              <w:t>Reduced model</w:t>
            </w:r>
            <w:r w:rsidRPr="00AB2D0C">
              <w:rPr>
                <w:b/>
              </w:rPr>
              <w:br/>
              <w:t>p (low disturbance)</w:t>
            </w:r>
          </w:p>
        </w:tc>
      </w:tr>
      <w:tr w:rsidR="008E2A4A" w:rsidRPr="00AB2D0C" w14:paraId="2B4083FC" w14:textId="77777777" w:rsidTr="00E24E69">
        <w:tc>
          <w:tcPr>
            <w:tcW w:w="1504" w:type="dxa"/>
            <w:vMerge w:val="restart"/>
          </w:tcPr>
          <w:p w14:paraId="0BF2EFFA" w14:textId="77777777" w:rsidR="008E2A4A" w:rsidRPr="00AB2D0C" w:rsidRDefault="008E2A4A" w:rsidP="00E24E69">
            <w:pPr>
              <w:spacing w:line="480" w:lineRule="auto"/>
            </w:pPr>
            <w:r w:rsidRPr="00AB2D0C">
              <w:t>Biomass</w:t>
            </w:r>
          </w:p>
          <w:p w14:paraId="01ED0DB6" w14:textId="77777777" w:rsidR="008E2A4A" w:rsidRPr="00AB2D0C" w:rsidRDefault="008E2A4A" w:rsidP="00E24E69">
            <w:pPr>
              <w:spacing w:line="480" w:lineRule="auto"/>
            </w:pPr>
            <w:r w:rsidRPr="00AB2D0C">
              <w:t>(ecosystem)</w:t>
            </w:r>
          </w:p>
        </w:tc>
        <w:tc>
          <w:tcPr>
            <w:tcW w:w="1504" w:type="dxa"/>
          </w:tcPr>
          <w:p w14:paraId="7E33A1F5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1DD91F9B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2D9E416B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.004</w:t>
            </w:r>
          </w:p>
        </w:tc>
      </w:tr>
      <w:tr w:rsidR="008E2A4A" w:rsidRPr="00AB2D0C" w14:paraId="6854BE29" w14:textId="77777777" w:rsidTr="00E24E69">
        <w:tc>
          <w:tcPr>
            <w:tcW w:w="1504" w:type="dxa"/>
            <w:vMerge/>
          </w:tcPr>
          <w:p w14:paraId="6514136A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4E39C48A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</w:t>
            </w:r>
          </w:p>
        </w:tc>
        <w:tc>
          <w:tcPr>
            <w:tcW w:w="1504" w:type="dxa"/>
          </w:tcPr>
          <w:p w14:paraId="1935C5B7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3EEEC051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&lt; .001</w:t>
            </w:r>
          </w:p>
        </w:tc>
      </w:tr>
      <w:tr w:rsidR="008E2A4A" w:rsidRPr="00AB2D0C" w14:paraId="7BD03FD5" w14:textId="77777777" w:rsidTr="00E24E69">
        <w:tc>
          <w:tcPr>
            <w:tcW w:w="1504" w:type="dxa"/>
            <w:vMerge/>
          </w:tcPr>
          <w:p w14:paraId="161029D3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052151F5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6A51D05C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5FB347A4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5B675DE5" w14:textId="77777777" w:rsidTr="00E24E69">
        <w:tc>
          <w:tcPr>
            <w:tcW w:w="1504" w:type="dxa"/>
            <w:vMerge/>
          </w:tcPr>
          <w:p w14:paraId="7F2DC5BC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1A07CB24" w14:textId="77777777" w:rsidR="008E2A4A" w:rsidRPr="00AB2D0C" w:rsidRDefault="008E2A4A" w:rsidP="00E24E69">
            <w:pPr>
              <w:spacing w:line="480" w:lineRule="auto"/>
              <w:rPr>
                <w:vertAlign w:val="subscript"/>
              </w:rPr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</w:t>
            </w:r>
          </w:p>
        </w:tc>
        <w:tc>
          <w:tcPr>
            <w:tcW w:w="1504" w:type="dxa"/>
          </w:tcPr>
          <w:p w14:paraId="3808D1B6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4561FE58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.003</w:t>
            </w:r>
          </w:p>
        </w:tc>
      </w:tr>
      <w:tr w:rsidR="008E2A4A" w:rsidRPr="00AB2D0C" w14:paraId="5367FE0D" w14:textId="77777777" w:rsidTr="00E24E69">
        <w:tc>
          <w:tcPr>
            <w:tcW w:w="1504" w:type="dxa"/>
            <w:vMerge/>
          </w:tcPr>
          <w:p w14:paraId="2789F18F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7204CCD8" w14:textId="77777777" w:rsidR="008E2A4A" w:rsidRPr="00AB2D0C" w:rsidRDefault="008E2A4A" w:rsidP="00E24E69">
            <w:pPr>
              <w:spacing w:line="480" w:lineRule="auto"/>
              <w:rPr>
                <w:color w:val="FF0000"/>
              </w:rPr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3D3368C4" w14:textId="77777777" w:rsidR="008E2A4A" w:rsidRPr="000133DE" w:rsidRDefault="008E2A4A" w:rsidP="00E24E69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.064</w:t>
            </w:r>
          </w:p>
        </w:tc>
        <w:tc>
          <w:tcPr>
            <w:tcW w:w="1504" w:type="dxa"/>
          </w:tcPr>
          <w:p w14:paraId="7846E910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1061E0E6" w14:textId="77777777" w:rsidTr="00E24E69">
        <w:tc>
          <w:tcPr>
            <w:tcW w:w="1504" w:type="dxa"/>
            <w:vMerge/>
          </w:tcPr>
          <w:p w14:paraId="578A207F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690D97ED" w14:textId="77777777" w:rsidR="008E2A4A" w:rsidRPr="00AB2D0C" w:rsidRDefault="008E2A4A" w:rsidP="00E24E69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  <w:r w:rsidRPr="00AB2D0C">
              <w:rPr>
                <w:vertAlign w:val="subscript"/>
              </w:rPr>
              <w:t>L</w:t>
            </w:r>
          </w:p>
        </w:tc>
        <w:tc>
          <w:tcPr>
            <w:tcW w:w="1504" w:type="dxa"/>
          </w:tcPr>
          <w:p w14:paraId="498A5F99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5C825E20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3D71756A" w14:textId="77777777" w:rsidTr="00E24E69">
        <w:tc>
          <w:tcPr>
            <w:tcW w:w="1504" w:type="dxa"/>
            <w:vMerge/>
          </w:tcPr>
          <w:p w14:paraId="15FD80EB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3947750A" w14:textId="77777777" w:rsidR="008E2A4A" w:rsidRPr="00AB2D0C" w:rsidRDefault="008E2A4A" w:rsidP="00E24E69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0561C6EB" w14:textId="77777777" w:rsidR="008E2A4A" w:rsidRPr="000133DE" w:rsidRDefault="008E2A4A" w:rsidP="00E24E69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.071</w:t>
            </w:r>
          </w:p>
        </w:tc>
        <w:tc>
          <w:tcPr>
            <w:tcW w:w="1504" w:type="dxa"/>
          </w:tcPr>
          <w:p w14:paraId="1318E763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2545F94A" w14:textId="77777777" w:rsidTr="00E24E69">
        <w:tc>
          <w:tcPr>
            <w:tcW w:w="1504" w:type="dxa"/>
            <w:vMerge w:val="restart"/>
          </w:tcPr>
          <w:p w14:paraId="44B2430B" w14:textId="77777777" w:rsidR="008E2A4A" w:rsidRPr="00AB2D0C" w:rsidRDefault="008E2A4A" w:rsidP="00E24E69">
            <w:pPr>
              <w:spacing w:line="480" w:lineRule="auto"/>
            </w:pPr>
            <w:r w:rsidRPr="00AB2D0C">
              <w:t>Shannon Index</w:t>
            </w:r>
          </w:p>
          <w:p w14:paraId="05C2C72E" w14:textId="77777777" w:rsidR="008E2A4A" w:rsidRPr="00AB2D0C" w:rsidRDefault="008E2A4A" w:rsidP="00E24E69">
            <w:pPr>
              <w:spacing w:line="480" w:lineRule="auto"/>
            </w:pPr>
            <w:r w:rsidRPr="00AB2D0C">
              <w:t>(ecosystem)</w:t>
            </w:r>
          </w:p>
        </w:tc>
        <w:tc>
          <w:tcPr>
            <w:tcW w:w="1504" w:type="dxa"/>
          </w:tcPr>
          <w:p w14:paraId="1C5FDC72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2498C5C0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.001</w:t>
            </w:r>
          </w:p>
        </w:tc>
        <w:tc>
          <w:tcPr>
            <w:tcW w:w="1504" w:type="dxa"/>
          </w:tcPr>
          <w:p w14:paraId="13E72368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69105BCE" w14:textId="77777777" w:rsidTr="00E24E69">
        <w:tc>
          <w:tcPr>
            <w:tcW w:w="1504" w:type="dxa"/>
            <w:vMerge/>
          </w:tcPr>
          <w:p w14:paraId="087961AE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33A502DD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S</w:t>
            </w:r>
            <w:r w:rsidRPr="00AB2D0C">
              <w:rPr>
                <w:vertAlign w:val="subscript"/>
              </w:rPr>
              <w:t>S</w:t>
            </w:r>
          </w:p>
        </w:tc>
        <w:tc>
          <w:tcPr>
            <w:tcW w:w="1504" w:type="dxa"/>
          </w:tcPr>
          <w:p w14:paraId="5C6BAA08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&lt; .001</w:t>
            </w:r>
          </w:p>
        </w:tc>
        <w:tc>
          <w:tcPr>
            <w:tcW w:w="1504" w:type="dxa"/>
          </w:tcPr>
          <w:p w14:paraId="2966D544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3020B656" w14:textId="77777777" w:rsidTr="00E24E69">
        <w:tc>
          <w:tcPr>
            <w:tcW w:w="1504" w:type="dxa"/>
            <w:vMerge/>
          </w:tcPr>
          <w:p w14:paraId="339EE054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7110BEF8" w14:textId="77777777" w:rsidR="008E2A4A" w:rsidRPr="00AB2D0C" w:rsidRDefault="008E2A4A" w:rsidP="00E24E69">
            <w:pPr>
              <w:spacing w:line="480" w:lineRule="auto"/>
            </w:pPr>
            <w:r w:rsidRPr="00AB2D0C">
              <w:t>S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S</w:t>
            </w:r>
          </w:p>
        </w:tc>
        <w:tc>
          <w:tcPr>
            <w:tcW w:w="1504" w:type="dxa"/>
          </w:tcPr>
          <w:p w14:paraId="2A7B22BC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50F05CB0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19E0346F" w14:textId="77777777" w:rsidTr="00E24E69">
        <w:tc>
          <w:tcPr>
            <w:tcW w:w="1504" w:type="dxa"/>
            <w:vMerge/>
          </w:tcPr>
          <w:p w14:paraId="71FFD862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</w:rPr>
            </w:pPr>
          </w:p>
        </w:tc>
        <w:tc>
          <w:tcPr>
            <w:tcW w:w="1504" w:type="dxa"/>
          </w:tcPr>
          <w:p w14:paraId="7F1D0AF4" w14:textId="77777777" w:rsidR="008E2A4A" w:rsidRPr="00AB2D0C" w:rsidRDefault="008E2A4A" w:rsidP="00E24E69">
            <w:pPr>
              <w:spacing w:line="480" w:lineRule="auto"/>
            </w:pPr>
            <w:r w:rsidRPr="00AB2D0C">
              <w:t>M</w:t>
            </w:r>
            <w:r w:rsidRPr="00AB2D0C">
              <w:rPr>
                <w:vertAlign w:val="subscript"/>
              </w:rPr>
              <w:t>M</w:t>
            </w:r>
            <w:r w:rsidRPr="00AB2D0C">
              <w:t xml:space="preserve"> vs M</w:t>
            </w:r>
          </w:p>
        </w:tc>
        <w:tc>
          <w:tcPr>
            <w:tcW w:w="1504" w:type="dxa"/>
          </w:tcPr>
          <w:p w14:paraId="183A2D4D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0AE8A3CA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18F6A4D8" w14:textId="77777777" w:rsidTr="00E24E69">
        <w:tc>
          <w:tcPr>
            <w:tcW w:w="1504" w:type="dxa"/>
            <w:vMerge/>
          </w:tcPr>
          <w:p w14:paraId="494834B4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721AC7F0" w14:textId="77777777" w:rsidR="008E2A4A" w:rsidRPr="00AB2D0C" w:rsidRDefault="008E2A4A" w:rsidP="00E24E69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08752745" w14:textId="77777777" w:rsidR="008E2A4A" w:rsidRPr="000133DE" w:rsidRDefault="008E2A4A" w:rsidP="00E24E69">
            <w:pPr>
              <w:spacing w:line="480" w:lineRule="auto"/>
              <w:rPr>
                <w:b/>
                <w:color w:val="C00000"/>
              </w:rPr>
            </w:pPr>
            <w:r w:rsidRPr="000133DE">
              <w:rPr>
                <w:b/>
                <w:color w:val="C00000"/>
              </w:rPr>
              <w:t>.048</w:t>
            </w:r>
          </w:p>
        </w:tc>
        <w:tc>
          <w:tcPr>
            <w:tcW w:w="1504" w:type="dxa"/>
          </w:tcPr>
          <w:p w14:paraId="117036E5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47F5B59A" w14:textId="77777777" w:rsidTr="00E24E69">
        <w:tc>
          <w:tcPr>
            <w:tcW w:w="1504" w:type="dxa"/>
            <w:vMerge/>
          </w:tcPr>
          <w:p w14:paraId="491EA80B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382182F7" w14:textId="77777777" w:rsidR="008E2A4A" w:rsidRPr="00AB2D0C" w:rsidRDefault="008E2A4A" w:rsidP="00E24E69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S</w:t>
            </w:r>
            <w:r w:rsidRPr="00AB2D0C">
              <w:t xml:space="preserve"> vs L</w:t>
            </w:r>
            <w:r w:rsidRPr="00AB2D0C">
              <w:rPr>
                <w:vertAlign w:val="subscript"/>
              </w:rPr>
              <w:t>L</w:t>
            </w:r>
          </w:p>
        </w:tc>
        <w:tc>
          <w:tcPr>
            <w:tcW w:w="1504" w:type="dxa"/>
          </w:tcPr>
          <w:p w14:paraId="78AA16D1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  <w:tc>
          <w:tcPr>
            <w:tcW w:w="1504" w:type="dxa"/>
          </w:tcPr>
          <w:p w14:paraId="303A4F01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  <w:tr w:rsidR="008E2A4A" w:rsidRPr="00AB2D0C" w14:paraId="798D6926" w14:textId="77777777" w:rsidTr="00E24E69">
        <w:tc>
          <w:tcPr>
            <w:tcW w:w="1504" w:type="dxa"/>
            <w:vMerge/>
          </w:tcPr>
          <w:p w14:paraId="38449F6D" w14:textId="77777777" w:rsidR="008E2A4A" w:rsidRPr="00AB2D0C" w:rsidRDefault="008E2A4A" w:rsidP="00E24E6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504" w:type="dxa"/>
          </w:tcPr>
          <w:p w14:paraId="3BA4E134" w14:textId="77777777" w:rsidR="008E2A4A" w:rsidRPr="00AB2D0C" w:rsidRDefault="008E2A4A" w:rsidP="00E24E69">
            <w:pPr>
              <w:spacing w:line="480" w:lineRule="auto"/>
            </w:pPr>
            <w:r w:rsidRPr="00AB2D0C">
              <w:t>L</w:t>
            </w:r>
            <w:r w:rsidRPr="00AB2D0C">
              <w:rPr>
                <w:vertAlign w:val="subscript"/>
              </w:rPr>
              <w:t>L</w:t>
            </w:r>
            <w:r w:rsidRPr="00AB2D0C">
              <w:t xml:space="preserve"> vs L</w:t>
            </w:r>
          </w:p>
        </w:tc>
        <w:tc>
          <w:tcPr>
            <w:tcW w:w="1504" w:type="dxa"/>
          </w:tcPr>
          <w:p w14:paraId="3F60621B" w14:textId="77777777" w:rsidR="008E2A4A" w:rsidRPr="000133DE" w:rsidRDefault="008E2A4A" w:rsidP="00E24E69">
            <w:pPr>
              <w:spacing w:line="480" w:lineRule="auto"/>
              <w:rPr>
                <w:b/>
                <w:color w:val="00B050"/>
              </w:rPr>
            </w:pPr>
            <w:r w:rsidRPr="000133DE">
              <w:rPr>
                <w:b/>
                <w:color w:val="00B050"/>
              </w:rPr>
              <w:t>.064</w:t>
            </w:r>
          </w:p>
        </w:tc>
        <w:tc>
          <w:tcPr>
            <w:tcW w:w="1504" w:type="dxa"/>
          </w:tcPr>
          <w:p w14:paraId="6FA073F5" w14:textId="77777777" w:rsidR="008E2A4A" w:rsidRPr="00DE1A74" w:rsidRDefault="008E2A4A" w:rsidP="00E24E69">
            <w:pPr>
              <w:spacing w:line="480" w:lineRule="auto"/>
              <w:rPr>
                <w:b/>
              </w:rPr>
            </w:pPr>
          </w:p>
        </w:tc>
      </w:tr>
    </w:tbl>
    <w:p w14:paraId="4107CD44" w14:textId="77777777" w:rsidR="008E2A4A" w:rsidRDefault="008E2A4A" w:rsidP="008E2A4A"/>
    <w:p w14:paraId="79701ADE" w14:textId="77777777" w:rsidR="008E2A4A" w:rsidRPr="008E2A4A" w:rsidRDefault="008E2A4A" w:rsidP="008E2A4A"/>
    <w:sectPr w:rsidR="008E2A4A" w:rsidRPr="008E2A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783623"/>
    <w:multiLevelType w:val="hybridMultilevel"/>
    <w:tmpl w:val="9676B0E8"/>
    <w:lvl w:ilvl="0" w:tplc="B0309C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42092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09D"/>
    <w:rsid w:val="004572C6"/>
    <w:rsid w:val="00567CDD"/>
    <w:rsid w:val="006D35DC"/>
    <w:rsid w:val="006F1AE1"/>
    <w:rsid w:val="00737123"/>
    <w:rsid w:val="0085555A"/>
    <w:rsid w:val="008E209D"/>
    <w:rsid w:val="008E2A4A"/>
    <w:rsid w:val="00AC569A"/>
    <w:rsid w:val="00BD3F5F"/>
    <w:rsid w:val="00DE0E4B"/>
    <w:rsid w:val="00E475FE"/>
    <w:rsid w:val="00EB7D2D"/>
    <w:rsid w:val="00F81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AB95B74"/>
  <w15:chartTrackingRefBased/>
  <w15:docId w15:val="{16016900-7F8B-DA45-BA0D-531ABE2AF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D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569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12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C56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45880AB4D4D6041842F77058587E6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681099-831F-4148-A5DF-2AF02E1068A0}"/>
      </w:docPartPr>
      <w:docPartBody>
        <w:p w:rsidR="00E110F7" w:rsidRDefault="00396F26" w:rsidP="00396F26">
          <w:pPr>
            <w:pStyle w:val="445880AB4D4D6041842F77058587E622"/>
          </w:pPr>
          <w:r w:rsidRPr="00AA4194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0A90F6F38EEE49A09911B08CFCE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86DD1-190A-AC4C-A42F-F2AA2B05B8EF}"/>
      </w:docPartPr>
      <w:docPartBody>
        <w:p w:rsidR="00C730B5" w:rsidRDefault="00E110F7" w:rsidP="00E110F7">
          <w:pPr>
            <w:pStyle w:val="CA0A90F6F38EEE49A09911B08CFCE2A9"/>
          </w:pPr>
          <w:r w:rsidRPr="00AA4194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6"/>
    <w:rsid w:val="00192BE6"/>
    <w:rsid w:val="00193B9D"/>
    <w:rsid w:val="0026366A"/>
    <w:rsid w:val="00396F26"/>
    <w:rsid w:val="004E529E"/>
    <w:rsid w:val="00C730B5"/>
    <w:rsid w:val="00E110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DE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110F7"/>
    <w:rPr>
      <w:color w:val="666666"/>
    </w:rPr>
  </w:style>
  <w:style w:type="paragraph" w:customStyle="1" w:styleId="445880AB4D4D6041842F77058587E622">
    <w:name w:val="445880AB4D4D6041842F77058587E622"/>
    <w:rsid w:val="00396F26"/>
  </w:style>
  <w:style w:type="paragraph" w:customStyle="1" w:styleId="CA0A90F6F38EEE49A09911B08CFCE2A9">
    <w:name w:val="CA0A90F6F38EEE49A09911B08CFCE2A9"/>
    <w:rsid w:val="00E110F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208</Words>
  <Characters>1188</Characters>
  <Application>Microsoft Office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Emanuele Giacomuzzo</dc:creator>
  <cp:keywords/>
  <dc:description/>
  <cp:lastModifiedBy>Emanuele Giacomuzzo</cp:lastModifiedBy>
  <cp:revision>11</cp:revision>
  <dcterms:created xsi:type="dcterms:W3CDTF">2024-02-08T10:02:00Z</dcterms:created>
  <dcterms:modified xsi:type="dcterms:W3CDTF">2024-04-04T07:11:00Z</dcterms:modified>
</cp:coreProperties>
</file>