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8E0AC" w14:textId="20822179" w:rsidR="008106D6" w:rsidRDefault="001C7E78">
      <w:r>
        <w:rPr>
          <w:noProof/>
        </w:rPr>
        <w:drawing>
          <wp:anchor distT="0" distB="0" distL="114300" distR="114300" simplePos="0" relativeHeight="251659264" behindDoc="0" locked="0" layoutInCell="1" allowOverlap="1" wp14:anchorId="335ADA4A" wp14:editId="64E598F8">
            <wp:simplePos x="0" y="0"/>
            <wp:positionH relativeFrom="column">
              <wp:posOffset>6109460</wp:posOffset>
            </wp:positionH>
            <wp:positionV relativeFrom="paragraph">
              <wp:posOffset>3381295</wp:posOffset>
            </wp:positionV>
            <wp:extent cx="1076325" cy="57150"/>
            <wp:effectExtent l="0" t="0" r="0" b="0"/>
            <wp:wrapNone/>
            <wp:docPr id="1967069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6325" cy="57150"/>
                    </a:xfrm>
                    <a:prstGeom prst="rect">
                      <a:avLst/>
                    </a:prstGeom>
                    <a:noFill/>
                  </pic:spPr>
                </pic:pic>
              </a:graphicData>
            </a:graphic>
          </wp:anchor>
        </w:drawing>
      </w:r>
      <w:r>
        <w:rPr>
          <w:noProof/>
        </w:rPr>
        <w:pict w14:anchorId="49781159">
          <v:shapetype id="_x0000_t32" coordsize="21600,21600" o:spt="32" o:oned="t" path="m,l21600,21600e" filled="f">
            <v:path arrowok="t" fillok="f" o:connecttype="none"/>
            <o:lock v:ext="edit" shapetype="t"/>
          </v:shapetype>
          <v:shape id="_x0000_s1027" type="#_x0000_t32" style="position:absolute;margin-left:482.7pt;margin-top:187.6pt;width:80.3pt;height:0;z-index:251658240;mso-position-horizontal-relative:text;mso-position-vertical-relative:text" o:connectortype="straight" strokecolor="yellow" strokeweight="3pt">
            <v:shadow type="perspective" color="#375623 [1609]" opacity=".5" offset="1pt" offset2="-1pt"/>
          </v:shape>
        </w:pict>
      </w:r>
      <w:r>
        <w:rPr>
          <w:noProof/>
        </w:rPr>
        <w:drawing>
          <wp:inline distT="0" distB="0" distL="0" distR="0" wp14:anchorId="3FA18394" wp14:editId="32418BA6">
            <wp:extent cx="1076325" cy="57150"/>
            <wp:effectExtent l="0" t="0" r="0" b="0"/>
            <wp:docPr id="9489192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57150"/>
                    </a:xfrm>
                    <a:prstGeom prst="rect">
                      <a:avLst/>
                    </a:prstGeom>
                    <a:noFill/>
                  </pic:spPr>
                </pic:pic>
              </a:graphicData>
            </a:graphic>
          </wp:inline>
        </w:drawing>
      </w:r>
      <w:r w:rsidR="0095077D" w:rsidRPr="0095077D">
        <w:drawing>
          <wp:inline distT="0" distB="0" distL="0" distR="0" wp14:anchorId="6C06D09C" wp14:editId="0B02BE91">
            <wp:extent cx="9896036" cy="4648200"/>
            <wp:effectExtent l="0" t="0" r="0" b="0"/>
            <wp:docPr id="11925376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37658" name=""/>
                    <pic:cNvPicPr/>
                  </pic:nvPicPr>
                  <pic:blipFill>
                    <a:blip r:embed="rId6"/>
                    <a:stretch>
                      <a:fillRect/>
                    </a:stretch>
                  </pic:blipFill>
                  <pic:spPr>
                    <a:xfrm>
                      <a:off x="0" y="0"/>
                      <a:ext cx="9903545" cy="4651727"/>
                    </a:xfrm>
                    <a:prstGeom prst="rect">
                      <a:avLst/>
                    </a:prstGeom>
                  </pic:spPr>
                </pic:pic>
              </a:graphicData>
            </a:graphic>
          </wp:inline>
        </w:drawing>
      </w:r>
    </w:p>
    <w:p w14:paraId="2CC8A937" w14:textId="4827A869" w:rsidR="0095077D" w:rsidRDefault="0095077D"/>
    <w:p w14:paraId="752A5D25" w14:textId="11A935A7" w:rsidR="0095077D" w:rsidRDefault="0095077D"/>
    <w:p w14:paraId="27EC0B72" w14:textId="53488779" w:rsidR="0095077D" w:rsidRDefault="0095077D"/>
    <w:p w14:paraId="3706AF3E" w14:textId="77777777" w:rsidR="0095077D" w:rsidRDefault="0095077D"/>
    <w:p w14:paraId="716E8B41" w14:textId="77777777" w:rsidR="0095077D" w:rsidRDefault="0095077D"/>
    <w:p w14:paraId="56C6CE6A" w14:textId="647CAF47" w:rsidR="0095077D" w:rsidRDefault="0095077D">
      <w:r>
        <w:t>Ho configurato due reti come richiesto nell’esercizio di oggi che comunicano tra loro</w:t>
      </w:r>
    </w:p>
    <w:p w14:paraId="322F2389" w14:textId="55C8B30E" w:rsidR="0095077D" w:rsidRPr="0095077D" w:rsidRDefault="0095077D">
      <w:r w:rsidRPr="0095077D">
        <w:t>Il router ha due G</w:t>
      </w:r>
      <w:r>
        <w:t>ateway uno per ogni uscita Gigabyte</w:t>
      </w:r>
    </w:p>
    <w:p w14:paraId="7559513E" w14:textId="05144697" w:rsidR="0095077D" w:rsidRPr="0095077D" w:rsidRDefault="0095077D">
      <w:r w:rsidRPr="0095077D">
        <w:t>Gateway Rete 1: 192.168.100.1</w:t>
      </w:r>
    </w:p>
    <w:p w14:paraId="62119ECB" w14:textId="769EA329" w:rsidR="0095077D" w:rsidRPr="0095077D" w:rsidRDefault="0095077D">
      <w:pPr>
        <w:rPr>
          <w:lang w:val="en-GB"/>
        </w:rPr>
      </w:pPr>
      <w:r w:rsidRPr="0095077D">
        <w:rPr>
          <w:lang w:val="en-GB"/>
        </w:rPr>
        <w:t>Gateway Rete 2: 192.168.200.1</w:t>
      </w:r>
    </w:p>
    <w:p w14:paraId="60E6DE9E" w14:textId="29856056" w:rsidR="0095077D" w:rsidRDefault="0095077D">
      <w:pPr>
        <w:rPr>
          <w:lang w:val="en-GB"/>
        </w:rPr>
      </w:pPr>
    </w:p>
    <w:p w14:paraId="3C6AFD94" w14:textId="77777777" w:rsidR="0095077D" w:rsidRDefault="0095077D">
      <w:pPr>
        <w:rPr>
          <w:lang w:val="en-GB"/>
        </w:rPr>
      </w:pPr>
    </w:p>
    <w:p w14:paraId="59DF39E9" w14:textId="533916DB" w:rsidR="0095077D" w:rsidRDefault="00761C19">
      <w:r w:rsidRPr="00761C19">
        <w:t xml:space="preserve">Due </w:t>
      </w:r>
      <w:proofErr w:type="spellStart"/>
      <w:r w:rsidRPr="00761C19">
        <w:t>host</w:t>
      </w:r>
      <w:proofErr w:type="spellEnd"/>
      <w:r w:rsidRPr="00761C19">
        <w:t xml:space="preserve"> posti in due r</w:t>
      </w:r>
      <w:r>
        <w:t>eti diverse come comunicano?</w:t>
      </w:r>
    </w:p>
    <w:p w14:paraId="287067E0" w14:textId="16FB4419" w:rsidR="00761C19" w:rsidRDefault="00761C19">
      <w:r>
        <w:t>Abbiamo una configurazione che è disposta ad albero con 2 livelli</w:t>
      </w:r>
    </w:p>
    <w:p w14:paraId="2B83B69A" w14:textId="64121022" w:rsidR="00761C19" w:rsidRDefault="00761C19">
      <w:r>
        <w:t>Abbiamo nel livello 0 il Router, al livello 1 intermedio lo switch e al livello 2 le foglie saranno i nostri Host</w:t>
      </w:r>
    </w:p>
    <w:p w14:paraId="721033D3" w14:textId="1E1EA758" w:rsidR="00761C19" w:rsidRDefault="00761C19">
      <w:r>
        <w:t xml:space="preserve">Ogni nostro </w:t>
      </w:r>
      <w:proofErr w:type="spellStart"/>
      <w:r>
        <w:t>host</w:t>
      </w:r>
      <w:proofErr w:type="spellEnd"/>
      <w:r>
        <w:t xml:space="preserve"> ha un indirizzo IP in classe C univoco che sarà collegato al livello superiore lo switch </w:t>
      </w:r>
    </w:p>
    <w:p w14:paraId="7F8B903F" w14:textId="3F7D626D" w:rsidR="00761C19" w:rsidRDefault="00761C19">
      <w:r>
        <w:t xml:space="preserve">A sua volta lo switch instraderà un collegamento verso il router, il router per ogni porta avrà un IP questo IP corrisponde al Gateway per ogni gruppo di Host collegato ad esso, questo significa che ogni switch collegato </w:t>
      </w:r>
      <w:r w:rsidR="00894E7F">
        <w:t>al Router</w:t>
      </w:r>
      <w:r>
        <w:t xml:space="preserve"> formerà una rete</w:t>
      </w:r>
    </w:p>
    <w:p w14:paraId="38D5D715" w14:textId="17178FF1" w:rsidR="00761C19" w:rsidRDefault="00761C19">
      <w:r>
        <w:t>Per poter collegare tra loro le reti avremo bisogno di configurare ogni porta interessata del Router</w:t>
      </w:r>
    </w:p>
    <w:p w14:paraId="74603580" w14:textId="03748D41" w:rsidR="00894E7F" w:rsidRDefault="00894E7F">
      <w:r>
        <w:t xml:space="preserve">Avremo un invio del pacchetto </w:t>
      </w:r>
      <w:proofErr w:type="spellStart"/>
      <w:r>
        <w:t>dall’host</w:t>
      </w:r>
      <w:proofErr w:type="spellEnd"/>
      <w:r>
        <w:t xml:space="preserve"> allo switch e a sua volta dallo switch al router, il router avrà il compito di istradare il pacchetto verso l’indirizzo richiesto</w:t>
      </w:r>
    </w:p>
    <w:p w14:paraId="7CB701CC" w14:textId="7E2EEE1A" w:rsidR="00761C19" w:rsidRDefault="00894E7F">
      <w:r>
        <w:t xml:space="preserve">Per sapere dove instradare il pacchetto il Router utilizza una Routing </w:t>
      </w:r>
      <w:proofErr w:type="spellStart"/>
      <w:r>
        <w:t>table</w:t>
      </w:r>
      <w:proofErr w:type="spellEnd"/>
      <w:r>
        <w:t xml:space="preserve"> ovvero una tabella con le informazioni delle reti collegate al Router</w:t>
      </w:r>
    </w:p>
    <w:p w14:paraId="59D0C589" w14:textId="3B48F2D5" w:rsidR="00894E7F" w:rsidRDefault="00894E7F">
      <w:r>
        <w:t>Nello specifico del pacchetto Host</w:t>
      </w:r>
      <w:r w:rsidRPr="00894E7F">
        <w:t xml:space="preserve"> A vuole mandare un pacchetto </w:t>
      </w:r>
      <w:r>
        <w:t>all’Host</w:t>
      </w:r>
      <w:r w:rsidRPr="00894E7F">
        <w:t xml:space="preserve"> B, </w:t>
      </w:r>
      <w:r>
        <w:t>avremo questi passaggi</w:t>
      </w:r>
      <w:r w:rsidRPr="00894E7F">
        <w:t>:</w:t>
      </w:r>
    </w:p>
    <w:p w14:paraId="376FA54D" w14:textId="25C98D66" w:rsidR="00894E7F" w:rsidRDefault="00894E7F">
      <w:r>
        <w:t xml:space="preserve">Premessa ogni </w:t>
      </w:r>
      <w:proofErr w:type="spellStart"/>
      <w:r>
        <w:t>host</w:t>
      </w:r>
      <w:proofErr w:type="spellEnd"/>
      <w:r>
        <w:t xml:space="preserve"> ha sia Indirizzo IP che indirizzo MAC il router per ogni rete a esso collegato ha sia indirizzo IP che indirizzo HOST (immaginiamo di avere un router con tre reti, il router avrà quindi configurato 3 indirizzi MAC e 3 indirizzi IP </w:t>
      </w:r>
      <w:r w:rsidR="00CB7D52">
        <w:t>una coppia MAC/IP per ogni interfaccia)</w:t>
      </w:r>
      <w:r>
        <w:t xml:space="preserve"> </w:t>
      </w:r>
    </w:p>
    <w:p w14:paraId="6173D88E" w14:textId="77777777" w:rsidR="00CB7D52" w:rsidRDefault="00CB7D52"/>
    <w:p w14:paraId="7E5540E4" w14:textId="637781DB" w:rsidR="00894E7F" w:rsidRDefault="00894E7F">
      <w:r w:rsidRPr="00894E7F">
        <w:t xml:space="preserve">1. </w:t>
      </w:r>
      <w:r w:rsidR="00CB7D52">
        <w:t xml:space="preserve">il pacchetto è formato da </w:t>
      </w:r>
      <w:r w:rsidRPr="00894E7F">
        <w:t>Indirizzo IP d</w:t>
      </w:r>
      <w:r>
        <w:t>ell’Host</w:t>
      </w:r>
      <w:r w:rsidRPr="00894E7F">
        <w:t xml:space="preserve"> B c</w:t>
      </w:r>
      <w:r w:rsidR="00CB7D52">
        <w:t>he serve come</w:t>
      </w:r>
      <w:r w:rsidRPr="00894E7F">
        <w:t xml:space="preserve"> destinazione </w:t>
      </w:r>
    </w:p>
    <w:p w14:paraId="0DD4E787" w14:textId="30B620C3" w:rsidR="00894E7F" w:rsidRDefault="00894E7F">
      <w:r w:rsidRPr="00894E7F">
        <w:t xml:space="preserve">2. Il MAC </w:t>
      </w:r>
      <w:proofErr w:type="spellStart"/>
      <w:r w:rsidRPr="00894E7F">
        <w:t>address</w:t>
      </w:r>
      <w:proofErr w:type="spellEnd"/>
      <w:r w:rsidRPr="00894E7F">
        <w:t xml:space="preserve"> del router</w:t>
      </w:r>
      <w:r w:rsidR="00CB7D52">
        <w:t xml:space="preserve"> relativo alla rete in cui risiede HOST B</w:t>
      </w:r>
    </w:p>
    <w:p w14:paraId="3B5C494B" w14:textId="4019AF43" w:rsidR="00894E7F" w:rsidRDefault="00894E7F">
      <w:r w:rsidRPr="00894E7F">
        <w:lastRenderedPageBreak/>
        <w:t xml:space="preserve">3. indirizzo IP </w:t>
      </w:r>
      <w:proofErr w:type="spellStart"/>
      <w:r w:rsidR="00CB7D52">
        <w:t>dell’host</w:t>
      </w:r>
      <w:proofErr w:type="spellEnd"/>
      <w:r w:rsidR="00CB7D52">
        <w:t xml:space="preserve"> Mittente</w:t>
      </w:r>
      <w:r w:rsidRPr="00894E7F">
        <w:t xml:space="preserve">. </w:t>
      </w:r>
    </w:p>
    <w:p w14:paraId="3D70FA11" w14:textId="3A803C54" w:rsidR="00894E7F" w:rsidRDefault="00894E7F">
      <w:r w:rsidRPr="00894E7F">
        <w:t xml:space="preserve">4. indirizzo MAC </w:t>
      </w:r>
      <w:r w:rsidR="00CB7D52">
        <w:t>dell’Host mittente</w:t>
      </w:r>
      <w:r w:rsidRPr="00894E7F">
        <w:t>.</w:t>
      </w:r>
    </w:p>
    <w:p w14:paraId="48ACDD92" w14:textId="77777777" w:rsidR="00CB7D52" w:rsidRDefault="00CB7D52"/>
    <w:p w14:paraId="677EEC3B" w14:textId="550DAC54" w:rsidR="00CB7D52" w:rsidRDefault="00CB7D52">
      <w:r>
        <w:t>Il pacchetto arrivato a destinazione nell’Host B</w:t>
      </w:r>
    </w:p>
    <w:p w14:paraId="6C432127" w14:textId="70C5C386" w:rsidR="00CB7D52" w:rsidRDefault="00CB7D52">
      <w:r>
        <w:t xml:space="preserve">Host B Imposterà il suo Mac </w:t>
      </w:r>
      <w:proofErr w:type="spellStart"/>
      <w:r>
        <w:t>adress</w:t>
      </w:r>
      <w:proofErr w:type="spellEnd"/>
      <w:r>
        <w:t xml:space="preserve"> all’interno del pacchetto</w:t>
      </w:r>
    </w:p>
    <w:p w14:paraId="66CFE136" w14:textId="6C7DE362" w:rsidR="00CB7D52" w:rsidRPr="00761C19" w:rsidRDefault="00CB7D52">
      <w:r>
        <w:t xml:space="preserve">E il MAC </w:t>
      </w:r>
      <w:proofErr w:type="spellStart"/>
      <w:r>
        <w:t>adress</w:t>
      </w:r>
      <w:proofErr w:type="spellEnd"/>
      <w:r>
        <w:t xml:space="preserve"> sorgente quello della sua interfaccia di riferimento</w:t>
      </w:r>
    </w:p>
    <w:sectPr w:rsidR="00CB7D52" w:rsidRPr="00761C19" w:rsidSect="0095077D">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DE1AF3"/>
    <w:rsid w:val="001C7E78"/>
    <w:rsid w:val="00761C19"/>
    <w:rsid w:val="008106D6"/>
    <w:rsid w:val="00894E7F"/>
    <w:rsid w:val="0095077D"/>
    <w:rsid w:val="00CB7D52"/>
    <w:rsid w:val="00CE53A1"/>
    <w:rsid w:val="00DE1A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0BC9D0C5"/>
  <w15:chartTrackingRefBased/>
  <w15:docId w15:val="{D6DD979F-286E-4BC8-8D45-DBBB7C7C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300</Words>
  <Characters>1716</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Scopelliti</dc:creator>
  <cp:keywords/>
  <dc:description/>
  <cp:lastModifiedBy>Emanuele Scopelliti</cp:lastModifiedBy>
  <cp:revision>3</cp:revision>
  <dcterms:created xsi:type="dcterms:W3CDTF">2024-11-28T15:05:00Z</dcterms:created>
  <dcterms:modified xsi:type="dcterms:W3CDTF">2024-11-28T15:48:00Z</dcterms:modified>
</cp:coreProperties>
</file>