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4F9D" w14:textId="77777777" w:rsidR="00632EAC" w:rsidRDefault="00632EAC" w:rsidP="00632EAC">
      <w:pPr>
        <w:pStyle w:val="Heading2"/>
        <w:spacing w:before="0" w:beforeAutospacing="0"/>
        <w:rPr>
          <w:rFonts w:ascii="Georgia" w:hAnsi="Georgia"/>
        </w:rPr>
      </w:pPr>
      <w:r>
        <w:rPr>
          <w:rFonts w:ascii="Georgia" w:hAnsi="Georgia"/>
        </w:rPr>
        <w:t>Volatility Indicators</w:t>
      </w:r>
    </w:p>
    <w:p w14:paraId="4BEAE711" w14:textId="77777777" w:rsidR="00632EAC" w:rsidRDefault="00632EAC" w:rsidP="00632EAC">
      <w:pPr>
        <w:pStyle w:val="NormalWeb"/>
        <w:spacing w:before="0" w:beforeAutospacing="0" w:after="360" w:afterAutospacing="0" w:line="360" w:lineRule="atLeast"/>
      </w:pPr>
      <w:r>
        <w:t>Volatility Indicators.</w:t>
      </w:r>
    </w:p>
    <w:p w14:paraId="0DAF5763" w14:textId="77777777" w:rsidR="00632EAC" w:rsidRDefault="00632EAC" w:rsidP="00632EAC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proofErr w:type="spellStart"/>
      <w:r>
        <w:rPr>
          <w:rStyle w:val="Emphasis"/>
          <w:b/>
          <w:bCs/>
          <w:color w:val="2980B9"/>
        </w:rPr>
        <w:t>class</w:t>
      </w: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ta.volatility.AverageTrueRange</w:t>
      </w:r>
      <w:proofErr w:type="spellEnd"/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 xml:space="preserve">high: </w:t>
      </w:r>
      <w:proofErr w:type="spellStart"/>
      <w:r>
        <w:rPr>
          <w:rStyle w:val="Emphasis"/>
          <w:b/>
          <w:bCs/>
          <w:color w:val="2980B9"/>
        </w:rPr>
        <w:t>pandas.core.series.Series</w:t>
      </w:r>
      <w:proofErr w:type="spellEnd"/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 xml:space="preserve">low: </w:t>
      </w:r>
      <w:proofErr w:type="spellStart"/>
      <w:r>
        <w:rPr>
          <w:rStyle w:val="Emphasis"/>
          <w:b/>
          <w:bCs/>
          <w:color w:val="2980B9"/>
        </w:rPr>
        <w:t>pandas.core.series.Series</w:t>
      </w:r>
      <w:proofErr w:type="spellEnd"/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 xml:space="preserve">close: </w:t>
      </w:r>
      <w:proofErr w:type="spellStart"/>
      <w:r>
        <w:rPr>
          <w:rStyle w:val="Emphasis"/>
          <w:b/>
          <w:bCs/>
          <w:color w:val="2980B9"/>
        </w:rPr>
        <w:t>pandas.core.series.Series</w:t>
      </w:r>
      <w:proofErr w:type="spellEnd"/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window: int = 14</w:t>
      </w:r>
      <w:r>
        <w:rPr>
          <w:b/>
          <w:bCs/>
          <w:color w:val="2980B9"/>
        </w:rPr>
        <w:t>, </w:t>
      </w:r>
      <w:proofErr w:type="spellStart"/>
      <w:r>
        <w:rPr>
          <w:rStyle w:val="Emphasis"/>
          <w:b/>
          <w:bCs/>
          <w:color w:val="2980B9"/>
        </w:rPr>
        <w:t>fillna</w:t>
      </w:r>
      <w:proofErr w:type="spellEnd"/>
      <w:r>
        <w:rPr>
          <w:rStyle w:val="Emphasis"/>
          <w:b/>
          <w:bCs/>
          <w:color w:val="2980B9"/>
        </w:rPr>
        <w:t>: bool = False</w:t>
      </w:r>
      <w:r>
        <w:rPr>
          <w:rStyle w:val="sig-paren"/>
          <w:b/>
          <w:bCs/>
          <w:color w:val="2980B9"/>
        </w:rPr>
        <w:t>)</w:t>
      </w:r>
    </w:p>
    <w:p w14:paraId="1AB82D23" w14:textId="77777777" w:rsidR="00632EAC" w:rsidRDefault="00632EAC" w:rsidP="002560D1">
      <w:pPr>
        <w:pStyle w:val="Heading2"/>
        <w:numPr>
          <w:ilvl w:val="0"/>
          <w:numId w:val="25"/>
        </w:numPr>
        <w:rPr>
          <w:sz w:val="24"/>
          <w:szCs w:val="24"/>
        </w:rPr>
      </w:pPr>
      <w:r>
        <w:t>Average True Range (ATR)</w:t>
      </w:r>
    </w:p>
    <w:p w14:paraId="26A845B9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The indicator provide an indication of the degree of price volatility. Strong moves, in either direction, are often accompanied by large ranges, or large True Ranges.</w:t>
      </w:r>
    </w:p>
    <w:p w14:paraId="208791EA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hyperlink r:id="rId5" w:history="1">
        <w:r>
          <w:rPr>
            <w:rStyle w:val="Hyperlink"/>
            <w:color w:val="2980B9"/>
            <w:u w:val="none"/>
          </w:rPr>
          <w:t>http://stockcharts.com/school/doku.php?id=chart_school:technical_indicators:average_true_range_atr</w:t>
        </w:r>
      </w:hyperlink>
    </w:p>
    <w:p w14:paraId="0BF59155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66D51CC1" w14:textId="77777777" w:rsidR="00632EAC" w:rsidRDefault="00632EAC" w:rsidP="002560D1">
      <w:pPr>
        <w:pStyle w:val="NormalWeb"/>
        <w:numPr>
          <w:ilvl w:val="0"/>
          <w:numId w:val="1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18BCFEC5" w14:textId="77777777" w:rsidR="00632EAC" w:rsidRDefault="00632EAC" w:rsidP="002560D1">
      <w:pPr>
        <w:pStyle w:val="NormalWeb"/>
        <w:numPr>
          <w:ilvl w:val="0"/>
          <w:numId w:val="1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25867933" w14:textId="77777777" w:rsidR="00632EAC" w:rsidRDefault="00632EAC" w:rsidP="002560D1">
      <w:pPr>
        <w:pStyle w:val="NormalWeb"/>
        <w:numPr>
          <w:ilvl w:val="0"/>
          <w:numId w:val="1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32E464C2" w14:textId="77777777" w:rsidR="00632EAC" w:rsidRDefault="00632EAC" w:rsidP="002560D1">
      <w:pPr>
        <w:pStyle w:val="NormalWeb"/>
        <w:numPr>
          <w:ilvl w:val="0"/>
          <w:numId w:val="1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7EFA2809" w14:textId="77777777" w:rsidR="00632EAC" w:rsidRDefault="00632EAC" w:rsidP="002560D1">
      <w:pPr>
        <w:pStyle w:val="NormalWeb"/>
        <w:numPr>
          <w:ilvl w:val="0"/>
          <w:numId w:val="1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5DDEDEFF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average_true_range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4A1DD50C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Average True Range (ATR)</w:t>
      </w:r>
    </w:p>
    <w:p w14:paraId="75830339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3E1FA80E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5F7EEEC9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239B7CB9" w14:textId="777D1C18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15ABC18D" w14:textId="792D095F" w:rsidR="00444D20" w:rsidRDefault="00444D20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4FCD88D5" w14:textId="1B072F05" w:rsidR="00444D20" w:rsidRDefault="00444D20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7DA38BE9" w14:textId="77777777" w:rsidR="00444D20" w:rsidRDefault="00444D20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1F0C87AC" w14:textId="77777777" w:rsidR="00632EAC" w:rsidRDefault="00632EAC" w:rsidP="00632EAC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proofErr w:type="spellStart"/>
      <w:r>
        <w:rPr>
          <w:rStyle w:val="Emphasis"/>
          <w:b/>
          <w:bCs/>
          <w:color w:val="2980B9"/>
        </w:rPr>
        <w:lastRenderedPageBreak/>
        <w:t>class</w:t>
      </w: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ta.volatility.BollingerBands</w:t>
      </w:r>
      <w:proofErr w:type="spellEnd"/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 xml:space="preserve">close: </w:t>
      </w:r>
      <w:proofErr w:type="spellStart"/>
      <w:r>
        <w:rPr>
          <w:rStyle w:val="Emphasis"/>
          <w:b/>
          <w:bCs/>
          <w:color w:val="2980B9"/>
        </w:rPr>
        <w:t>pandas.core.series.Series</w:t>
      </w:r>
      <w:proofErr w:type="spellEnd"/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window: int = 20</w:t>
      </w:r>
      <w:r>
        <w:rPr>
          <w:b/>
          <w:bCs/>
          <w:color w:val="2980B9"/>
        </w:rPr>
        <w:t>, </w:t>
      </w:r>
      <w:proofErr w:type="spellStart"/>
      <w:r>
        <w:rPr>
          <w:rStyle w:val="Emphasis"/>
          <w:b/>
          <w:bCs/>
          <w:color w:val="2980B9"/>
        </w:rPr>
        <w:t>window_dev</w:t>
      </w:r>
      <w:proofErr w:type="spellEnd"/>
      <w:r>
        <w:rPr>
          <w:rStyle w:val="Emphasis"/>
          <w:b/>
          <w:bCs/>
          <w:color w:val="2980B9"/>
        </w:rPr>
        <w:t>: int = 2</w:t>
      </w:r>
      <w:r>
        <w:rPr>
          <w:b/>
          <w:bCs/>
          <w:color w:val="2980B9"/>
        </w:rPr>
        <w:t>, </w:t>
      </w:r>
      <w:proofErr w:type="spellStart"/>
      <w:r>
        <w:rPr>
          <w:rStyle w:val="Emphasis"/>
          <w:b/>
          <w:bCs/>
          <w:color w:val="2980B9"/>
        </w:rPr>
        <w:t>fillna</w:t>
      </w:r>
      <w:proofErr w:type="spellEnd"/>
      <w:r>
        <w:rPr>
          <w:rStyle w:val="Emphasis"/>
          <w:b/>
          <w:bCs/>
          <w:color w:val="2980B9"/>
        </w:rPr>
        <w:t>: bool = False</w:t>
      </w:r>
      <w:r>
        <w:rPr>
          <w:rStyle w:val="sig-paren"/>
          <w:b/>
          <w:bCs/>
          <w:color w:val="2980B9"/>
        </w:rPr>
        <w:t>)</w:t>
      </w:r>
    </w:p>
    <w:p w14:paraId="3EBD8962" w14:textId="77777777" w:rsidR="00632EAC" w:rsidRDefault="00632EAC" w:rsidP="002560D1">
      <w:pPr>
        <w:pStyle w:val="Heading2"/>
        <w:numPr>
          <w:ilvl w:val="0"/>
          <w:numId w:val="25"/>
        </w:numPr>
        <w:rPr>
          <w:sz w:val="24"/>
          <w:szCs w:val="24"/>
        </w:rPr>
      </w:pPr>
      <w:r>
        <w:t>Bollinger Bands</w:t>
      </w:r>
    </w:p>
    <w:p w14:paraId="084C3B6A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hyperlink r:id="rId6" w:history="1">
        <w:r>
          <w:rPr>
            <w:rStyle w:val="Hyperlink"/>
            <w:color w:val="2980B9"/>
            <w:u w:val="none"/>
          </w:rPr>
          <w:t>https://school.stockcharts.com/doku.php?id=technical_indicators:bollinger_bands</w:t>
        </w:r>
      </w:hyperlink>
    </w:p>
    <w:p w14:paraId="6F8FF792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0119805F" w14:textId="77777777" w:rsidR="00632EAC" w:rsidRDefault="00632EAC" w:rsidP="002560D1">
      <w:pPr>
        <w:pStyle w:val="NormalWeb"/>
        <w:numPr>
          <w:ilvl w:val="0"/>
          <w:numId w:val="2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4A5E7861" w14:textId="77777777" w:rsidR="00632EAC" w:rsidRDefault="00632EAC" w:rsidP="002560D1">
      <w:pPr>
        <w:pStyle w:val="NormalWeb"/>
        <w:numPr>
          <w:ilvl w:val="0"/>
          <w:numId w:val="2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253D001A" w14:textId="77777777" w:rsidR="00632EAC" w:rsidRDefault="00632EAC" w:rsidP="002560D1">
      <w:pPr>
        <w:pStyle w:val="NormalWeb"/>
        <w:numPr>
          <w:ilvl w:val="0"/>
          <w:numId w:val="2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window_dev</w:t>
      </w:r>
      <w:proofErr w:type="spellEnd"/>
      <w:r>
        <w:t> (</w:t>
      </w:r>
      <w:r>
        <w:rPr>
          <w:rStyle w:val="Emphasis"/>
        </w:rPr>
        <w:t>int</w:t>
      </w:r>
      <w:r>
        <w:t>) – n factor standard deviation</w:t>
      </w:r>
    </w:p>
    <w:p w14:paraId="3039A2BD" w14:textId="77777777" w:rsidR="00632EAC" w:rsidRDefault="00632EAC" w:rsidP="002560D1">
      <w:pPr>
        <w:pStyle w:val="NormalWeb"/>
        <w:numPr>
          <w:ilvl w:val="0"/>
          <w:numId w:val="2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2E24F677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bollinger_hband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5B1009D9" w14:textId="77777777" w:rsidR="00632EAC" w:rsidRDefault="00632EAC" w:rsidP="0069033F">
      <w:pPr>
        <w:pStyle w:val="Heading3"/>
        <w:rPr>
          <w:color w:val="auto"/>
        </w:rPr>
      </w:pPr>
      <w:r>
        <w:t>Bollinger Channel High Band</w:t>
      </w:r>
    </w:p>
    <w:p w14:paraId="1156A2C6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43AF50B5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37B8143C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2BED0B87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3FE009B1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bollinger_hband_indicator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10E0A85D" w14:textId="77777777" w:rsidR="00632EAC" w:rsidRDefault="00632EAC" w:rsidP="0069033F">
      <w:pPr>
        <w:pStyle w:val="Heading3"/>
        <w:rPr>
          <w:color w:val="auto"/>
        </w:rPr>
      </w:pPr>
      <w:r>
        <w:t>Bollinger Channel Indicator Crossing High Band (binary).</w:t>
      </w:r>
    </w:p>
    <w:p w14:paraId="15A7C231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 xml:space="preserve">It returns 1, if close is higher than </w:t>
      </w:r>
      <w:proofErr w:type="spellStart"/>
      <w:r>
        <w:t>bollinger_hband</w:t>
      </w:r>
      <w:proofErr w:type="spellEnd"/>
      <w:r>
        <w:t>. Else, it returns 0.</w:t>
      </w:r>
    </w:p>
    <w:p w14:paraId="5FD19370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06120E07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7DB0C9F4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02408450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0020AF7B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bollinger_lband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00F8C0EE" w14:textId="77777777" w:rsidR="00632EAC" w:rsidRDefault="00632EAC" w:rsidP="0069033F">
      <w:pPr>
        <w:pStyle w:val="Heading3"/>
        <w:rPr>
          <w:color w:val="auto"/>
        </w:rPr>
      </w:pPr>
      <w:r>
        <w:t>Bollinger Channel Low Band</w:t>
      </w:r>
    </w:p>
    <w:p w14:paraId="620E1A42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52124195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216AC86C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1897A22A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0C34F150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bollinger_lband_indicator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661A4B8C" w14:textId="77777777" w:rsidR="00632EAC" w:rsidRDefault="00632EAC" w:rsidP="0069033F">
      <w:pPr>
        <w:pStyle w:val="Heading3"/>
        <w:rPr>
          <w:color w:val="auto"/>
        </w:rPr>
      </w:pPr>
      <w:r>
        <w:t>Bollinger Channel Indicator Crossing Low Band (binary).</w:t>
      </w:r>
    </w:p>
    <w:p w14:paraId="19D130A0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 xml:space="preserve">It returns 1, if close is lower than </w:t>
      </w:r>
      <w:proofErr w:type="spellStart"/>
      <w:r>
        <w:t>bollinger_lband</w:t>
      </w:r>
      <w:proofErr w:type="spellEnd"/>
      <w:r>
        <w:t>. Else, it returns 0.</w:t>
      </w:r>
    </w:p>
    <w:p w14:paraId="094319C8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6E40D536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4840645D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6957256A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4F434759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bollinger_mavg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6314F420" w14:textId="77777777" w:rsidR="00632EAC" w:rsidRDefault="00632EAC" w:rsidP="0069033F">
      <w:pPr>
        <w:pStyle w:val="Heading3"/>
        <w:rPr>
          <w:color w:val="auto"/>
        </w:rPr>
      </w:pPr>
      <w:r>
        <w:t>Bollinger Channel Middle Band</w:t>
      </w:r>
    </w:p>
    <w:p w14:paraId="35E664D0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62B65CB2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090F1067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21F4FCF0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4E983B88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bollinger_pband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4130C106" w14:textId="77777777" w:rsidR="00632EAC" w:rsidRDefault="00632EAC" w:rsidP="0069033F">
      <w:pPr>
        <w:pStyle w:val="Heading3"/>
        <w:rPr>
          <w:color w:val="auto"/>
        </w:rPr>
      </w:pPr>
      <w:r>
        <w:t>Bollinger Channel Percentage Band</w:t>
      </w:r>
    </w:p>
    <w:p w14:paraId="0669DD3F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From: </w:t>
      </w:r>
      <w:hyperlink r:id="rId7" w:history="1">
        <w:r>
          <w:rPr>
            <w:rStyle w:val="Hyperlink"/>
            <w:color w:val="2980B9"/>
            <w:u w:val="none"/>
          </w:rPr>
          <w:t>https://school.stockcharts.com/doku.php?id=technical_indicators:bollinger_band_perce</w:t>
        </w:r>
      </w:hyperlink>
    </w:p>
    <w:p w14:paraId="26597A1A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51AE0479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1BEE654F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23B148E4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6346075A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bollinger_wband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1094EE33" w14:textId="77777777" w:rsidR="00632EAC" w:rsidRDefault="00632EAC" w:rsidP="0069033F">
      <w:pPr>
        <w:pStyle w:val="Heading3"/>
        <w:rPr>
          <w:color w:val="auto"/>
        </w:rPr>
      </w:pPr>
      <w:r>
        <w:t>Bollinger Channel Band Width</w:t>
      </w:r>
    </w:p>
    <w:p w14:paraId="3C82E096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From: </w:t>
      </w:r>
      <w:hyperlink r:id="rId8" w:history="1">
        <w:r>
          <w:rPr>
            <w:rStyle w:val="Hyperlink"/>
            <w:color w:val="2980B9"/>
            <w:u w:val="none"/>
          </w:rPr>
          <w:t>https://school.stockcharts.com/doku.php?id=technical_indicators:bollinger_band_width</w:t>
        </w:r>
      </w:hyperlink>
    </w:p>
    <w:p w14:paraId="03EEADF7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76949D8A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3E6CBBE8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6C718806" w14:textId="001CEA53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70561345" w14:textId="312E22D9" w:rsidR="00642F81" w:rsidRDefault="00642F8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3F16C51B" w14:textId="77777777" w:rsidR="00642F81" w:rsidRDefault="00642F81" w:rsidP="00642F81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ta.volatility.bollinger_hband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window_dev=2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rStyle w:val="sig-paren"/>
          <w:b/>
          <w:bCs/>
          <w:color w:val="2980B9"/>
        </w:rPr>
        <w:t>)</w:t>
      </w:r>
    </w:p>
    <w:p w14:paraId="679485A2" w14:textId="2CC6C748" w:rsidR="00642F81" w:rsidRDefault="00642F81" w:rsidP="00642F81">
      <w:pPr>
        <w:pStyle w:val="Heading3"/>
        <w:rPr>
          <w:color w:val="auto"/>
        </w:rPr>
      </w:pPr>
      <w:r>
        <w:t xml:space="preserve">Bollinger </w:t>
      </w:r>
      <w:r>
        <w:t>Upper Bands</w:t>
      </w:r>
      <w:r>
        <w:t xml:space="preserve"> (BB)</w:t>
      </w:r>
    </w:p>
    <w:p w14:paraId="47D7761C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 xml:space="preserve">Upper band at K times an N-period standard deviation above the moving average (MA + </w:t>
      </w:r>
      <w:proofErr w:type="spellStart"/>
      <w:r>
        <w:t>Kdeviation</w:t>
      </w:r>
      <w:proofErr w:type="spellEnd"/>
      <w:r>
        <w:t>).</w:t>
      </w:r>
    </w:p>
    <w:p w14:paraId="2FDAFD58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hyperlink r:id="rId9" w:history="1">
        <w:r>
          <w:rPr>
            <w:rStyle w:val="Hyperlink"/>
            <w:color w:val="2980B9"/>
            <w:u w:val="none"/>
          </w:rPr>
          <w:t>https://en.wikipedia.org/wiki/Bollinger_Bands</w:t>
        </w:r>
      </w:hyperlink>
    </w:p>
    <w:p w14:paraId="7F35E564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51AE3805" w14:textId="77777777" w:rsidR="00642F81" w:rsidRDefault="00642F81" w:rsidP="002560D1">
      <w:pPr>
        <w:pStyle w:val="NormalWeb"/>
        <w:numPr>
          <w:ilvl w:val="0"/>
          <w:numId w:val="6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23A7FA0D" w14:textId="77777777" w:rsidR="00642F81" w:rsidRDefault="00642F81" w:rsidP="002560D1">
      <w:pPr>
        <w:pStyle w:val="NormalWeb"/>
        <w:numPr>
          <w:ilvl w:val="0"/>
          <w:numId w:val="6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7E307D37" w14:textId="77777777" w:rsidR="00642F81" w:rsidRDefault="00642F81" w:rsidP="002560D1">
      <w:pPr>
        <w:pStyle w:val="NormalWeb"/>
        <w:numPr>
          <w:ilvl w:val="0"/>
          <w:numId w:val="6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window_dev</w:t>
      </w:r>
      <w:proofErr w:type="spellEnd"/>
      <w:r>
        <w:t> (</w:t>
      </w:r>
      <w:r>
        <w:rPr>
          <w:rStyle w:val="Emphasis"/>
        </w:rPr>
        <w:t>int</w:t>
      </w:r>
      <w:r>
        <w:t>) – n factor standard deviation</w:t>
      </w:r>
    </w:p>
    <w:p w14:paraId="2540A589" w14:textId="77777777" w:rsidR="00642F81" w:rsidRDefault="00642F81" w:rsidP="002560D1">
      <w:pPr>
        <w:pStyle w:val="NormalWeb"/>
        <w:numPr>
          <w:ilvl w:val="0"/>
          <w:numId w:val="6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3C1B4AAB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7E0C4A0C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3881BCF3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643A833A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33C936D1" w14:textId="77777777" w:rsidR="00642F81" w:rsidRDefault="00642F81" w:rsidP="00642F81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ta.volatility.bollinger_hband_indicator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window_dev=2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rStyle w:val="sig-paren"/>
          <w:b/>
          <w:bCs/>
          <w:color w:val="2980B9"/>
        </w:rPr>
        <w:t>)</w:t>
      </w:r>
    </w:p>
    <w:p w14:paraId="4948B53C" w14:textId="77777777" w:rsidR="00642F81" w:rsidRDefault="00642F81" w:rsidP="00642F81">
      <w:pPr>
        <w:pStyle w:val="Heading3"/>
        <w:rPr>
          <w:color w:val="auto"/>
        </w:rPr>
      </w:pPr>
      <w:r>
        <w:t>Bollinger High Band Indicator</w:t>
      </w:r>
    </w:p>
    <w:p w14:paraId="055D9950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 xml:space="preserve">Returns 1, if close is higher than </w:t>
      </w:r>
      <w:proofErr w:type="spellStart"/>
      <w:r>
        <w:t>bollinger</w:t>
      </w:r>
      <w:proofErr w:type="spellEnd"/>
      <w:r>
        <w:t xml:space="preserve"> high band. Else, return 0.</w:t>
      </w:r>
    </w:p>
    <w:p w14:paraId="72CF55B8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hyperlink r:id="rId10" w:history="1">
        <w:r>
          <w:rPr>
            <w:rStyle w:val="Hyperlink"/>
            <w:color w:val="2980B9"/>
            <w:u w:val="none"/>
          </w:rPr>
          <w:t>https://en.wikipedia.org/wiki/Bollinger_Bands</w:t>
        </w:r>
      </w:hyperlink>
    </w:p>
    <w:p w14:paraId="171874E0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204860C3" w14:textId="77777777" w:rsidR="00642F81" w:rsidRDefault="00642F81" w:rsidP="002560D1">
      <w:pPr>
        <w:pStyle w:val="NormalWeb"/>
        <w:numPr>
          <w:ilvl w:val="0"/>
          <w:numId w:val="7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13B4D2D6" w14:textId="77777777" w:rsidR="00642F81" w:rsidRDefault="00642F81" w:rsidP="002560D1">
      <w:pPr>
        <w:pStyle w:val="NormalWeb"/>
        <w:numPr>
          <w:ilvl w:val="0"/>
          <w:numId w:val="7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1B0925D9" w14:textId="77777777" w:rsidR="00642F81" w:rsidRDefault="00642F81" w:rsidP="002560D1">
      <w:pPr>
        <w:pStyle w:val="NormalWeb"/>
        <w:numPr>
          <w:ilvl w:val="0"/>
          <w:numId w:val="7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window_dev</w:t>
      </w:r>
      <w:proofErr w:type="spellEnd"/>
      <w:r>
        <w:t> (</w:t>
      </w:r>
      <w:r>
        <w:rPr>
          <w:rStyle w:val="Emphasis"/>
        </w:rPr>
        <w:t>int</w:t>
      </w:r>
      <w:r>
        <w:t>) – n factor standard deviation</w:t>
      </w:r>
    </w:p>
    <w:p w14:paraId="48FDC1F5" w14:textId="77777777" w:rsidR="00642F81" w:rsidRDefault="00642F81" w:rsidP="002560D1">
      <w:pPr>
        <w:pStyle w:val="NormalWeb"/>
        <w:numPr>
          <w:ilvl w:val="0"/>
          <w:numId w:val="7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4A06C2D3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006CE4EF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6C9754DA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049F1999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66A5BEE6" w14:textId="77777777" w:rsidR="00642F81" w:rsidRDefault="00642F81" w:rsidP="00642F81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ta.volatility.bollinger_lband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window_dev=2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rStyle w:val="sig-paren"/>
          <w:b/>
          <w:bCs/>
          <w:color w:val="2980B9"/>
        </w:rPr>
        <w:t>)</w:t>
      </w:r>
    </w:p>
    <w:p w14:paraId="7F995FDB" w14:textId="7088BB28" w:rsidR="00642F81" w:rsidRDefault="00642F81" w:rsidP="00642F81">
      <w:pPr>
        <w:pStyle w:val="Heading3"/>
        <w:rPr>
          <w:color w:val="auto"/>
        </w:rPr>
      </w:pPr>
      <w:r>
        <w:t xml:space="preserve">Bollinger </w:t>
      </w:r>
      <w:r>
        <w:t>Lower Bands</w:t>
      </w:r>
      <w:r>
        <w:t xml:space="preserve"> (BB)</w:t>
      </w:r>
    </w:p>
    <w:p w14:paraId="39FF60C0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 xml:space="preserve">Lower band at K times an N-period standard deviation below the moving average (MA − </w:t>
      </w:r>
      <w:proofErr w:type="spellStart"/>
      <w:r>
        <w:t>Kdeviation</w:t>
      </w:r>
      <w:proofErr w:type="spellEnd"/>
      <w:r>
        <w:t>).</w:t>
      </w:r>
    </w:p>
    <w:p w14:paraId="152F79E6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hyperlink r:id="rId11" w:history="1">
        <w:r>
          <w:rPr>
            <w:rStyle w:val="Hyperlink"/>
            <w:color w:val="2980B9"/>
            <w:u w:val="none"/>
          </w:rPr>
          <w:t>https://en.wikipedia.org/wiki/Bollinger_Bands</w:t>
        </w:r>
      </w:hyperlink>
    </w:p>
    <w:p w14:paraId="59641F5B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7113C5BD" w14:textId="77777777" w:rsidR="00642F81" w:rsidRDefault="00642F81" w:rsidP="002560D1">
      <w:pPr>
        <w:pStyle w:val="NormalWeb"/>
        <w:numPr>
          <w:ilvl w:val="0"/>
          <w:numId w:val="8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1E95E224" w14:textId="77777777" w:rsidR="00642F81" w:rsidRDefault="00642F81" w:rsidP="002560D1">
      <w:pPr>
        <w:pStyle w:val="NormalWeb"/>
        <w:numPr>
          <w:ilvl w:val="0"/>
          <w:numId w:val="8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771149EE" w14:textId="77777777" w:rsidR="00642F81" w:rsidRDefault="00642F81" w:rsidP="002560D1">
      <w:pPr>
        <w:pStyle w:val="NormalWeb"/>
        <w:numPr>
          <w:ilvl w:val="0"/>
          <w:numId w:val="8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window_dev</w:t>
      </w:r>
      <w:proofErr w:type="spellEnd"/>
      <w:r>
        <w:t> (</w:t>
      </w:r>
      <w:r>
        <w:rPr>
          <w:rStyle w:val="Emphasis"/>
        </w:rPr>
        <w:t>int</w:t>
      </w:r>
      <w:r>
        <w:t>) – n factor standard deviation</w:t>
      </w:r>
    </w:p>
    <w:p w14:paraId="6D4E1AE8" w14:textId="77777777" w:rsidR="00642F81" w:rsidRDefault="00642F81" w:rsidP="002560D1">
      <w:pPr>
        <w:pStyle w:val="NormalWeb"/>
        <w:numPr>
          <w:ilvl w:val="0"/>
          <w:numId w:val="8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686B2267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7113A773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1A0BE569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556C9FB8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433846FC" w14:textId="77777777" w:rsidR="00642F81" w:rsidRDefault="00642F81" w:rsidP="00642F81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ta.volatility.bollinger_lband_indicator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window_dev=2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rStyle w:val="sig-paren"/>
          <w:b/>
          <w:bCs/>
          <w:color w:val="2980B9"/>
        </w:rPr>
        <w:t>)</w:t>
      </w:r>
    </w:p>
    <w:p w14:paraId="61081606" w14:textId="77777777" w:rsidR="00642F81" w:rsidRDefault="00642F81" w:rsidP="00642F81">
      <w:pPr>
        <w:pStyle w:val="Heading3"/>
        <w:rPr>
          <w:color w:val="auto"/>
        </w:rPr>
      </w:pPr>
      <w:r>
        <w:t>Bollinger Low Band Indicator</w:t>
      </w:r>
    </w:p>
    <w:p w14:paraId="0E41D447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 xml:space="preserve">Returns 1, if close is lower than </w:t>
      </w:r>
      <w:proofErr w:type="spellStart"/>
      <w:r>
        <w:t>bollinger</w:t>
      </w:r>
      <w:proofErr w:type="spellEnd"/>
      <w:r>
        <w:t xml:space="preserve"> low band. Else, return 0.</w:t>
      </w:r>
    </w:p>
    <w:p w14:paraId="0E795115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hyperlink r:id="rId12" w:history="1">
        <w:r>
          <w:rPr>
            <w:rStyle w:val="Hyperlink"/>
            <w:color w:val="2980B9"/>
            <w:u w:val="none"/>
          </w:rPr>
          <w:t>https://en.wikipedia.org/wiki/Bollinger_Bands</w:t>
        </w:r>
      </w:hyperlink>
    </w:p>
    <w:p w14:paraId="5F284953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2791E5EC" w14:textId="77777777" w:rsidR="00642F81" w:rsidRDefault="00642F81" w:rsidP="002560D1">
      <w:pPr>
        <w:pStyle w:val="NormalWeb"/>
        <w:numPr>
          <w:ilvl w:val="0"/>
          <w:numId w:val="9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232E5060" w14:textId="77777777" w:rsidR="00642F81" w:rsidRDefault="00642F81" w:rsidP="002560D1">
      <w:pPr>
        <w:pStyle w:val="NormalWeb"/>
        <w:numPr>
          <w:ilvl w:val="0"/>
          <w:numId w:val="9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42CE2AD9" w14:textId="77777777" w:rsidR="00642F81" w:rsidRDefault="00642F81" w:rsidP="002560D1">
      <w:pPr>
        <w:pStyle w:val="NormalWeb"/>
        <w:numPr>
          <w:ilvl w:val="0"/>
          <w:numId w:val="9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window_dev</w:t>
      </w:r>
      <w:proofErr w:type="spellEnd"/>
      <w:r>
        <w:t> (</w:t>
      </w:r>
      <w:r>
        <w:rPr>
          <w:rStyle w:val="Emphasis"/>
        </w:rPr>
        <w:t>int</w:t>
      </w:r>
      <w:r>
        <w:t>) – n factor standard deviation</w:t>
      </w:r>
    </w:p>
    <w:p w14:paraId="7A4E949B" w14:textId="77777777" w:rsidR="00642F81" w:rsidRDefault="00642F81" w:rsidP="002560D1">
      <w:pPr>
        <w:pStyle w:val="NormalWeb"/>
        <w:numPr>
          <w:ilvl w:val="0"/>
          <w:numId w:val="9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33A7ECFB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4C3B1799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12052E30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6BC9A69A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32094082" w14:textId="77777777" w:rsidR="00642F81" w:rsidRDefault="00642F81" w:rsidP="00642F81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ta.volatility.bollinger_mavg</w:t>
      </w:r>
      <w:proofErr w:type="spellEnd"/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proofErr w:type="spellStart"/>
      <w:r>
        <w:rPr>
          <w:rStyle w:val="Emphasis"/>
          <w:b/>
          <w:bCs/>
          <w:color w:val="2980B9"/>
        </w:rPr>
        <w:t>fillna</w:t>
      </w:r>
      <w:proofErr w:type="spellEnd"/>
      <w:r>
        <w:rPr>
          <w:rStyle w:val="Emphasis"/>
          <w:b/>
          <w:bCs/>
          <w:color w:val="2980B9"/>
        </w:rPr>
        <w:t>=False</w:t>
      </w:r>
      <w:r>
        <w:rPr>
          <w:rStyle w:val="sig-paren"/>
          <w:b/>
          <w:bCs/>
          <w:color w:val="2980B9"/>
        </w:rPr>
        <w:t>)</w:t>
      </w:r>
    </w:p>
    <w:p w14:paraId="27FC77B2" w14:textId="10491344" w:rsidR="00642F81" w:rsidRDefault="00642F81" w:rsidP="00642F81">
      <w:pPr>
        <w:pStyle w:val="Heading3"/>
        <w:rPr>
          <w:color w:val="auto"/>
        </w:rPr>
      </w:pPr>
      <w:r>
        <w:t xml:space="preserve">Bollinger moving average </w:t>
      </w:r>
      <w:r>
        <w:t xml:space="preserve"> </w:t>
      </w:r>
      <w:r>
        <w:t>Bands (BB)</w:t>
      </w:r>
    </w:p>
    <w:p w14:paraId="1B88B18C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>N-period simple moving average (MA).</w:t>
      </w:r>
    </w:p>
    <w:p w14:paraId="660FFF14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hyperlink r:id="rId13" w:history="1">
        <w:r>
          <w:rPr>
            <w:rStyle w:val="Hyperlink"/>
            <w:color w:val="2980B9"/>
            <w:u w:val="none"/>
          </w:rPr>
          <w:t>https://en.wikipedia.org/wiki/Bollinger_Bands</w:t>
        </w:r>
      </w:hyperlink>
    </w:p>
    <w:p w14:paraId="0EB99D73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01DA0FEF" w14:textId="77777777" w:rsidR="00642F81" w:rsidRDefault="00642F81" w:rsidP="002560D1">
      <w:pPr>
        <w:pStyle w:val="NormalWeb"/>
        <w:numPr>
          <w:ilvl w:val="0"/>
          <w:numId w:val="10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25A1FE6C" w14:textId="77777777" w:rsidR="00642F81" w:rsidRDefault="00642F81" w:rsidP="002560D1">
      <w:pPr>
        <w:pStyle w:val="NormalWeb"/>
        <w:numPr>
          <w:ilvl w:val="0"/>
          <w:numId w:val="10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52AA2A5C" w14:textId="77777777" w:rsidR="00642F81" w:rsidRDefault="00642F81" w:rsidP="002560D1">
      <w:pPr>
        <w:pStyle w:val="NormalWeb"/>
        <w:numPr>
          <w:ilvl w:val="0"/>
          <w:numId w:val="10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6527F3F2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48C673AA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0050180E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1BB775A7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682953B8" w14:textId="77777777" w:rsidR="00642F81" w:rsidRDefault="00642F81" w:rsidP="00642F81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ta.volatility.bollinger_pband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window_dev=2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rStyle w:val="sig-paren"/>
          <w:b/>
          <w:bCs/>
          <w:color w:val="2980B9"/>
        </w:rPr>
        <w:t>)</w:t>
      </w:r>
    </w:p>
    <w:p w14:paraId="147DB015" w14:textId="77777777" w:rsidR="00642F81" w:rsidRDefault="00642F81" w:rsidP="00642F81">
      <w:pPr>
        <w:pStyle w:val="Heading3"/>
        <w:rPr>
          <w:color w:val="auto"/>
        </w:rPr>
      </w:pPr>
      <w:r>
        <w:t>Bollinger Channel Percentage Band</w:t>
      </w:r>
    </w:p>
    <w:p w14:paraId="34D8E13C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>From: </w:t>
      </w:r>
      <w:hyperlink r:id="rId14" w:history="1">
        <w:r>
          <w:rPr>
            <w:rStyle w:val="Hyperlink"/>
            <w:color w:val="2980B9"/>
            <w:u w:val="none"/>
          </w:rPr>
          <w:t>https://school.stockcharts.com/doku.php?id=technical_indicators:bollinger_band_perce</w:t>
        </w:r>
      </w:hyperlink>
    </w:p>
    <w:p w14:paraId="7F4578D5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273992DE" w14:textId="77777777" w:rsidR="00642F81" w:rsidRDefault="00642F81" w:rsidP="002560D1">
      <w:pPr>
        <w:pStyle w:val="NormalWeb"/>
        <w:numPr>
          <w:ilvl w:val="0"/>
          <w:numId w:val="11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66C4227E" w14:textId="77777777" w:rsidR="00642F81" w:rsidRDefault="00642F81" w:rsidP="002560D1">
      <w:pPr>
        <w:pStyle w:val="NormalWeb"/>
        <w:numPr>
          <w:ilvl w:val="0"/>
          <w:numId w:val="11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0D6C1F6E" w14:textId="77777777" w:rsidR="00642F81" w:rsidRDefault="00642F81" w:rsidP="002560D1">
      <w:pPr>
        <w:pStyle w:val="NormalWeb"/>
        <w:numPr>
          <w:ilvl w:val="0"/>
          <w:numId w:val="11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window_dev</w:t>
      </w:r>
      <w:proofErr w:type="spellEnd"/>
      <w:r>
        <w:t> (</w:t>
      </w:r>
      <w:r>
        <w:rPr>
          <w:rStyle w:val="Emphasis"/>
        </w:rPr>
        <w:t>int</w:t>
      </w:r>
      <w:r>
        <w:t>) – n factor standard deviation</w:t>
      </w:r>
    </w:p>
    <w:p w14:paraId="07FE88C5" w14:textId="77777777" w:rsidR="00642F81" w:rsidRDefault="00642F81" w:rsidP="002560D1">
      <w:pPr>
        <w:pStyle w:val="NormalWeb"/>
        <w:numPr>
          <w:ilvl w:val="0"/>
          <w:numId w:val="11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4AD19DD2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66A05A3A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30B25437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44558019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1F2008D0" w14:textId="77777777" w:rsidR="00642F81" w:rsidRDefault="00642F81" w:rsidP="00642F81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ta.volatility.bollinger_wband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window_dev=2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rStyle w:val="sig-paren"/>
          <w:b/>
          <w:bCs/>
          <w:color w:val="2980B9"/>
        </w:rPr>
        <w:t>)</w:t>
      </w:r>
    </w:p>
    <w:p w14:paraId="2AFEE336" w14:textId="77777777" w:rsidR="00642F81" w:rsidRDefault="00642F81" w:rsidP="00642F81">
      <w:pPr>
        <w:pStyle w:val="Heading3"/>
        <w:rPr>
          <w:color w:val="auto"/>
        </w:rPr>
      </w:pPr>
      <w:r>
        <w:lastRenderedPageBreak/>
        <w:t>Bollinger Channel Band Width</w:t>
      </w:r>
    </w:p>
    <w:p w14:paraId="0F5F6BAE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>From: </w:t>
      </w:r>
      <w:hyperlink r:id="rId15" w:history="1">
        <w:r>
          <w:rPr>
            <w:rStyle w:val="Hyperlink"/>
            <w:color w:val="2980B9"/>
            <w:u w:val="none"/>
          </w:rPr>
          <w:t>https://school.stockcharts.com/doku.php?id=technical_indicators:bollinger_band_width</w:t>
        </w:r>
      </w:hyperlink>
    </w:p>
    <w:p w14:paraId="5AB2BC9D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15FABB0A" w14:textId="77777777" w:rsidR="00642F81" w:rsidRDefault="00642F81" w:rsidP="002560D1">
      <w:pPr>
        <w:pStyle w:val="NormalWeb"/>
        <w:numPr>
          <w:ilvl w:val="0"/>
          <w:numId w:val="12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4EE6269B" w14:textId="77777777" w:rsidR="00642F81" w:rsidRDefault="00642F81" w:rsidP="002560D1">
      <w:pPr>
        <w:pStyle w:val="NormalWeb"/>
        <w:numPr>
          <w:ilvl w:val="0"/>
          <w:numId w:val="12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6E63D615" w14:textId="77777777" w:rsidR="00642F81" w:rsidRDefault="00642F81" w:rsidP="002560D1">
      <w:pPr>
        <w:pStyle w:val="NormalWeb"/>
        <w:numPr>
          <w:ilvl w:val="0"/>
          <w:numId w:val="12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window_dev</w:t>
      </w:r>
      <w:proofErr w:type="spellEnd"/>
      <w:r>
        <w:t> (</w:t>
      </w:r>
      <w:r>
        <w:rPr>
          <w:rStyle w:val="Emphasis"/>
        </w:rPr>
        <w:t>int</w:t>
      </w:r>
      <w:r>
        <w:t>) – n factor standard deviation</w:t>
      </w:r>
    </w:p>
    <w:p w14:paraId="0718D24D" w14:textId="77777777" w:rsidR="00642F81" w:rsidRDefault="00642F81" w:rsidP="002560D1">
      <w:pPr>
        <w:pStyle w:val="NormalWeb"/>
        <w:numPr>
          <w:ilvl w:val="0"/>
          <w:numId w:val="12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5E489263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2124C592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1ABC3135" w14:textId="77777777" w:rsidR="00642F81" w:rsidRDefault="00642F81" w:rsidP="00642F81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40B87673" w14:textId="77777777" w:rsidR="00642F81" w:rsidRDefault="00642F81" w:rsidP="00642F81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51FBAC88" w14:textId="4F9A46A0" w:rsidR="00642F81" w:rsidRDefault="00642F8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6C943885" w14:textId="0D4942B3" w:rsidR="00785421" w:rsidRDefault="0078542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4E909495" w14:textId="1BA103E1" w:rsidR="00785421" w:rsidRDefault="0078542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0B1E89DC" w14:textId="2D9B7C76" w:rsidR="00785421" w:rsidRDefault="0078542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410295E8" w14:textId="1B3DB35C" w:rsidR="00785421" w:rsidRDefault="0078542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29168E3D" w14:textId="615B8E61" w:rsidR="00785421" w:rsidRDefault="0078542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1071FF60" w14:textId="005EBB14" w:rsidR="00785421" w:rsidRDefault="0078542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4D3BA064" w14:textId="03850A07" w:rsidR="00785421" w:rsidRDefault="0078542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21DE6D69" w14:textId="6D1817D4" w:rsidR="00785421" w:rsidRDefault="0078542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5057132E" w14:textId="3787AC98" w:rsidR="00785421" w:rsidRDefault="0078542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6AF517BC" w14:textId="579C834D" w:rsidR="00785421" w:rsidRDefault="0078542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2A66127E" w14:textId="28E0265E" w:rsidR="00785421" w:rsidRDefault="0078542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18C8A95A" w14:textId="77777777" w:rsidR="00785421" w:rsidRDefault="00785421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5A7C38BA" w14:textId="77777777" w:rsidR="00632EAC" w:rsidRDefault="00632EAC" w:rsidP="00632EAC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proofErr w:type="spellStart"/>
      <w:r>
        <w:rPr>
          <w:rStyle w:val="Emphasis"/>
          <w:b/>
          <w:bCs/>
          <w:color w:val="2980B9"/>
        </w:rPr>
        <w:lastRenderedPageBreak/>
        <w:t>class</w:t>
      </w: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ta.volatility.DonchianChannel</w:t>
      </w:r>
      <w:proofErr w:type="spellEnd"/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 xml:space="preserve">high: </w:t>
      </w:r>
      <w:proofErr w:type="spellStart"/>
      <w:r>
        <w:rPr>
          <w:rStyle w:val="Emphasis"/>
          <w:b/>
          <w:bCs/>
          <w:color w:val="2980B9"/>
        </w:rPr>
        <w:t>pandas.core.series.Series</w:t>
      </w:r>
      <w:proofErr w:type="spellEnd"/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 xml:space="preserve">low: </w:t>
      </w:r>
      <w:proofErr w:type="spellStart"/>
      <w:r>
        <w:rPr>
          <w:rStyle w:val="Emphasis"/>
          <w:b/>
          <w:bCs/>
          <w:color w:val="2980B9"/>
        </w:rPr>
        <w:t>pandas.core.series.Series</w:t>
      </w:r>
      <w:proofErr w:type="spellEnd"/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 xml:space="preserve">close: </w:t>
      </w:r>
      <w:proofErr w:type="spellStart"/>
      <w:r>
        <w:rPr>
          <w:rStyle w:val="Emphasis"/>
          <w:b/>
          <w:bCs/>
          <w:color w:val="2980B9"/>
        </w:rPr>
        <w:t>pandas.core.series.Series</w:t>
      </w:r>
      <w:proofErr w:type="spellEnd"/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window: int = 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offset: int = 0</w:t>
      </w:r>
      <w:r>
        <w:rPr>
          <w:b/>
          <w:bCs/>
          <w:color w:val="2980B9"/>
        </w:rPr>
        <w:t>, </w:t>
      </w:r>
      <w:proofErr w:type="spellStart"/>
      <w:r>
        <w:rPr>
          <w:rStyle w:val="Emphasis"/>
          <w:b/>
          <w:bCs/>
          <w:color w:val="2980B9"/>
        </w:rPr>
        <w:t>fillna</w:t>
      </w:r>
      <w:proofErr w:type="spellEnd"/>
      <w:r>
        <w:rPr>
          <w:rStyle w:val="Emphasis"/>
          <w:b/>
          <w:bCs/>
          <w:color w:val="2980B9"/>
        </w:rPr>
        <w:t>: bool = False</w:t>
      </w:r>
      <w:r>
        <w:rPr>
          <w:rStyle w:val="sig-paren"/>
          <w:b/>
          <w:bCs/>
          <w:color w:val="2980B9"/>
        </w:rPr>
        <w:t>)</w:t>
      </w:r>
    </w:p>
    <w:p w14:paraId="6A991CCC" w14:textId="77777777" w:rsidR="00632EAC" w:rsidRDefault="00632EAC" w:rsidP="002560D1">
      <w:pPr>
        <w:pStyle w:val="Heading2"/>
        <w:numPr>
          <w:ilvl w:val="0"/>
          <w:numId w:val="25"/>
        </w:numPr>
        <w:rPr>
          <w:sz w:val="24"/>
          <w:szCs w:val="24"/>
        </w:rPr>
      </w:pPr>
      <w:proofErr w:type="spellStart"/>
      <w:r>
        <w:t>Donchian</w:t>
      </w:r>
      <w:proofErr w:type="spellEnd"/>
      <w:r>
        <w:t xml:space="preserve"> Channel</w:t>
      </w:r>
    </w:p>
    <w:p w14:paraId="0EF2A72A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hyperlink r:id="rId16" w:history="1">
        <w:r>
          <w:rPr>
            <w:rStyle w:val="Hyperlink"/>
            <w:color w:val="2980B9"/>
            <w:u w:val="none"/>
          </w:rPr>
          <w:t>https://www.investopedia.com/terms/d/donchianchannels.asp</w:t>
        </w:r>
      </w:hyperlink>
    </w:p>
    <w:p w14:paraId="0E039CB3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3B9F3979" w14:textId="77777777" w:rsidR="00632EAC" w:rsidRDefault="00632EAC" w:rsidP="002560D1">
      <w:pPr>
        <w:pStyle w:val="NormalWeb"/>
        <w:numPr>
          <w:ilvl w:val="0"/>
          <w:numId w:val="3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666CA481" w14:textId="77777777" w:rsidR="00632EAC" w:rsidRDefault="00632EAC" w:rsidP="002560D1">
      <w:pPr>
        <w:pStyle w:val="NormalWeb"/>
        <w:numPr>
          <w:ilvl w:val="0"/>
          <w:numId w:val="3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70EFE8FD" w14:textId="77777777" w:rsidR="00632EAC" w:rsidRDefault="00632EAC" w:rsidP="002560D1">
      <w:pPr>
        <w:pStyle w:val="NormalWeb"/>
        <w:numPr>
          <w:ilvl w:val="0"/>
          <w:numId w:val="3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3ECA22FA" w14:textId="77777777" w:rsidR="00632EAC" w:rsidRDefault="00632EAC" w:rsidP="002560D1">
      <w:pPr>
        <w:pStyle w:val="NormalWeb"/>
        <w:numPr>
          <w:ilvl w:val="0"/>
          <w:numId w:val="3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6BACAE67" w14:textId="77777777" w:rsidR="00632EAC" w:rsidRDefault="00632EAC" w:rsidP="002560D1">
      <w:pPr>
        <w:pStyle w:val="NormalWeb"/>
        <w:numPr>
          <w:ilvl w:val="0"/>
          <w:numId w:val="3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5AABA099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donchian_channel_hband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053CFF1A" w14:textId="77777777" w:rsidR="00632EAC" w:rsidRDefault="00632EAC" w:rsidP="0069033F">
      <w:pPr>
        <w:pStyle w:val="Heading3"/>
        <w:rPr>
          <w:color w:val="auto"/>
        </w:rPr>
      </w:pPr>
      <w:proofErr w:type="spellStart"/>
      <w:r>
        <w:t>Donchian</w:t>
      </w:r>
      <w:proofErr w:type="spellEnd"/>
      <w:r>
        <w:t xml:space="preserve"> Channel High Band</w:t>
      </w:r>
    </w:p>
    <w:p w14:paraId="1013430B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4DFFB21F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656120C8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5A338A79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06541A6E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donchian_channel_lband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63869299" w14:textId="77777777" w:rsidR="00632EAC" w:rsidRDefault="00632EAC" w:rsidP="0069033F">
      <w:pPr>
        <w:pStyle w:val="Heading3"/>
        <w:rPr>
          <w:color w:val="auto"/>
        </w:rPr>
      </w:pPr>
      <w:proofErr w:type="spellStart"/>
      <w:r>
        <w:t>Donchian</w:t>
      </w:r>
      <w:proofErr w:type="spellEnd"/>
      <w:r>
        <w:t xml:space="preserve"> Channel Low Band</w:t>
      </w:r>
    </w:p>
    <w:p w14:paraId="3CB2F0F7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37D31776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3837DAA4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51CB9813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0A95EA38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donchian_channel_mband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34472D9A" w14:textId="77777777" w:rsidR="00632EAC" w:rsidRDefault="00632EAC" w:rsidP="0069033F">
      <w:pPr>
        <w:pStyle w:val="Heading3"/>
        <w:rPr>
          <w:color w:val="auto"/>
        </w:rPr>
      </w:pPr>
      <w:proofErr w:type="spellStart"/>
      <w:r>
        <w:t>Donchian</w:t>
      </w:r>
      <w:proofErr w:type="spellEnd"/>
      <w:r>
        <w:t xml:space="preserve"> Channel Middle Band</w:t>
      </w:r>
    </w:p>
    <w:p w14:paraId="29AD3CD2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76030FE4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6E85823B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12E1FA90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lastRenderedPageBreak/>
        <w:t>pandas.Series</w:t>
      </w:r>
      <w:proofErr w:type="spellEnd"/>
    </w:p>
    <w:p w14:paraId="025613CC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donchian_channel_pband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3B423667" w14:textId="77777777" w:rsidR="00632EAC" w:rsidRDefault="00632EAC" w:rsidP="0069033F">
      <w:pPr>
        <w:pStyle w:val="Heading3"/>
        <w:rPr>
          <w:color w:val="auto"/>
        </w:rPr>
      </w:pPr>
      <w:proofErr w:type="spellStart"/>
      <w:r>
        <w:t>Donchian</w:t>
      </w:r>
      <w:proofErr w:type="spellEnd"/>
      <w:r>
        <w:t xml:space="preserve"> Channel Percentage Band</w:t>
      </w:r>
    </w:p>
    <w:p w14:paraId="762DD739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57A69353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2C6ECD77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31CD20CD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257038C2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donchian_channel_wband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5D3E2D9C" w14:textId="77777777" w:rsidR="00632EAC" w:rsidRDefault="00632EAC" w:rsidP="0069033F">
      <w:pPr>
        <w:pStyle w:val="Heading3"/>
        <w:rPr>
          <w:color w:val="auto"/>
        </w:rPr>
      </w:pPr>
      <w:proofErr w:type="spellStart"/>
      <w:r>
        <w:t>Donchian</w:t>
      </w:r>
      <w:proofErr w:type="spellEnd"/>
      <w:r>
        <w:t xml:space="preserve"> Channel Band Width</w:t>
      </w:r>
    </w:p>
    <w:p w14:paraId="3568B049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0C3FA89B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0133EBC0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3FE7C305" w14:textId="73787292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6ED04D69" w14:textId="4836B772" w:rsidR="0068346F" w:rsidRDefault="0068346F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06C91991" w14:textId="77777777" w:rsidR="0068346F" w:rsidRDefault="0068346F" w:rsidP="0068346F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ta.volatility.donchian_channel_hband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high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low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offset=0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rStyle w:val="sig-paren"/>
          <w:b/>
          <w:bCs/>
          <w:color w:val="2980B9"/>
        </w:rPr>
        <w:t>)</w:t>
      </w:r>
    </w:p>
    <w:p w14:paraId="6BE67E0E" w14:textId="77777777" w:rsidR="0068346F" w:rsidRDefault="0068346F" w:rsidP="0068346F">
      <w:pPr>
        <w:pStyle w:val="Heading3"/>
        <w:rPr>
          <w:color w:val="auto"/>
        </w:rPr>
      </w:pPr>
      <w:proofErr w:type="spellStart"/>
      <w:r>
        <w:t>Donchian</w:t>
      </w:r>
      <w:proofErr w:type="spellEnd"/>
      <w:r>
        <w:t xml:space="preserve"> Channel High Band (DC)</w:t>
      </w:r>
    </w:p>
    <w:p w14:paraId="047EC9A3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The upper band marks the highest price of an issue for n periods.</w:t>
      </w:r>
    </w:p>
    <w:p w14:paraId="0F0A3115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hyperlink r:id="rId17" w:history="1">
        <w:r>
          <w:rPr>
            <w:rStyle w:val="Hyperlink"/>
            <w:color w:val="2980B9"/>
            <w:u w:val="none"/>
          </w:rPr>
          <w:t>https://www.investopedia.com/terms/d/donchianchannels.asp</w:t>
        </w:r>
      </w:hyperlink>
    </w:p>
    <w:p w14:paraId="1509B551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307DB13B" w14:textId="77777777" w:rsidR="0068346F" w:rsidRDefault="0068346F" w:rsidP="002560D1">
      <w:pPr>
        <w:pStyle w:val="NormalWeb"/>
        <w:numPr>
          <w:ilvl w:val="0"/>
          <w:numId w:val="13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6104DEE0" w14:textId="77777777" w:rsidR="0068346F" w:rsidRDefault="0068346F" w:rsidP="002560D1">
      <w:pPr>
        <w:pStyle w:val="NormalWeb"/>
        <w:numPr>
          <w:ilvl w:val="0"/>
          <w:numId w:val="13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12E72B4B" w14:textId="77777777" w:rsidR="0068346F" w:rsidRDefault="0068346F" w:rsidP="002560D1">
      <w:pPr>
        <w:pStyle w:val="NormalWeb"/>
        <w:numPr>
          <w:ilvl w:val="0"/>
          <w:numId w:val="13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49748FA6" w14:textId="77777777" w:rsidR="0068346F" w:rsidRDefault="0068346F" w:rsidP="002560D1">
      <w:pPr>
        <w:pStyle w:val="NormalWeb"/>
        <w:numPr>
          <w:ilvl w:val="0"/>
          <w:numId w:val="13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17B79E03" w14:textId="77777777" w:rsidR="0068346F" w:rsidRDefault="0068346F" w:rsidP="002560D1">
      <w:pPr>
        <w:pStyle w:val="NormalWeb"/>
        <w:numPr>
          <w:ilvl w:val="0"/>
          <w:numId w:val="13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7A35903C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73EB4202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23503C71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582B7C50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174CEAEC" w14:textId="77777777" w:rsidR="0068346F" w:rsidRDefault="0068346F" w:rsidP="0068346F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ta.volatility.donchian_channel_lband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high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low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offset=0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rStyle w:val="sig-paren"/>
          <w:b/>
          <w:bCs/>
          <w:color w:val="2980B9"/>
        </w:rPr>
        <w:t>)</w:t>
      </w:r>
    </w:p>
    <w:p w14:paraId="7CDD1BC0" w14:textId="77777777" w:rsidR="0068346F" w:rsidRDefault="0068346F" w:rsidP="0068346F">
      <w:pPr>
        <w:pStyle w:val="Heading3"/>
        <w:rPr>
          <w:color w:val="auto"/>
        </w:rPr>
      </w:pPr>
      <w:proofErr w:type="spellStart"/>
      <w:r>
        <w:t>Donchian</w:t>
      </w:r>
      <w:proofErr w:type="spellEnd"/>
      <w:r>
        <w:t xml:space="preserve"> Channel Low Band (DC)</w:t>
      </w:r>
    </w:p>
    <w:p w14:paraId="497E818C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The lower band marks the lowest price for n periods.</w:t>
      </w:r>
    </w:p>
    <w:p w14:paraId="153CA7D0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hyperlink r:id="rId18" w:history="1">
        <w:r>
          <w:rPr>
            <w:rStyle w:val="Hyperlink"/>
            <w:color w:val="2980B9"/>
            <w:u w:val="none"/>
          </w:rPr>
          <w:t>https://www.investopedia.com/terms/d/donchianchannels.asp</w:t>
        </w:r>
      </w:hyperlink>
    </w:p>
    <w:p w14:paraId="52FE82C5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08EB9FDA" w14:textId="77777777" w:rsidR="0068346F" w:rsidRDefault="0068346F" w:rsidP="002560D1">
      <w:pPr>
        <w:pStyle w:val="NormalWeb"/>
        <w:numPr>
          <w:ilvl w:val="0"/>
          <w:numId w:val="14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52603155" w14:textId="77777777" w:rsidR="0068346F" w:rsidRDefault="0068346F" w:rsidP="002560D1">
      <w:pPr>
        <w:pStyle w:val="NormalWeb"/>
        <w:numPr>
          <w:ilvl w:val="0"/>
          <w:numId w:val="14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4F515A20" w14:textId="77777777" w:rsidR="0068346F" w:rsidRDefault="0068346F" w:rsidP="002560D1">
      <w:pPr>
        <w:pStyle w:val="NormalWeb"/>
        <w:numPr>
          <w:ilvl w:val="0"/>
          <w:numId w:val="14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7EFB6C11" w14:textId="77777777" w:rsidR="0068346F" w:rsidRDefault="0068346F" w:rsidP="002560D1">
      <w:pPr>
        <w:pStyle w:val="NormalWeb"/>
        <w:numPr>
          <w:ilvl w:val="0"/>
          <w:numId w:val="14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0E6DBE57" w14:textId="77777777" w:rsidR="0068346F" w:rsidRDefault="0068346F" w:rsidP="002560D1">
      <w:pPr>
        <w:pStyle w:val="NormalWeb"/>
        <w:numPr>
          <w:ilvl w:val="0"/>
          <w:numId w:val="14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232BD451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637CF08E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4B255C37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734F81A5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4C2D84B6" w14:textId="77777777" w:rsidR="0068346F" w:rsidRDefault="0068346F" w:rsidP="0068346F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ta.volatility.donchian_channel_mband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high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low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window=10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offset=0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rStyle w:val="sig-paren"/>
          <w:b/>
          <w:bCs/>
          <w:color w:val="2980B9"/>
        </w:rPr>
        <w:t>)</w:t>
      </w:r>
    </w:p>
    <w:p w14:paraId="09491802" w14:textId="77777777" w:rsidR="0068346F" w:rsidRDefault="0068346F" w:rsidP="0068346F">
      <w:pPr>
        <w:pStyle w:val="Heading3"/>
        <w:rPr>
          <w:color w:val="auto"/>
        </w:rPr>
      </w:pPr>
      <w:proofErr w:type="spellStart"/>
      <w:r>
        <w:t>Donchian</w:t>
      </w:r>
      <w:proofErr w:type="spellEnd"/>
      <w:r>
        <w:t xml:space="preserve"> Channel Middle Band (DC)</w:t>
      </w:r>
    </w:p>
    <w:p w14:paraId="542AA8B1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hyperlink r:id="rId19" w:history="1">
        <w:r>
          <w:rPr>
            <w:rStyle w:val="Hyperlink"/>
            <w:color w:val="2980B9"/>
            <w:u w:val="none"/>
          </w:rPr>
          <w:t>https://www.investopedia.com/terms/d/donchianchannels.asp</w:t>
        </w:r>
      </w:hyperlink>
    </w:p>
    <w:p w14:paraId="03966F56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3D39F256" w14:textId="77777777" w:rsidR="0068346F" w:rsidRDefault="0068346F" w:rsidP="002560D1">
      <w:pPr>
        <w:pStyle w:val="NormalWeb"/>
        <w:numPr>
          <w:ilvl w:val="0"/>
          <w:numId w:val="15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73129AA4" w14:textId="77777777" w:rsidR="0068346F" w:rsidRDefault="0068346F" w:rsidP="002560D1">
      <w:pPr>
        <w:pStyle w:val="NormalWeb"/>
        <w:numPr>
          <w:ilvl w:val="0"/>
          <w:numId w:val="15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2BC377C5" w14:textId="77777777" w:rsidR="0068346F" w:rsidRDefault="0068346F" w:rsidP="002560D1">
      <w:pPr>
        <w:pStyle w:val="NormalWeb"/>
        <w:numPr>
          <w:ilvl w:val="0"/>
          <w:numId w:val="15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04D69384" w14:textId="77777777" w:rsidR="0068346F" w:rsidRDefault="0068346F" w:rsidP="002560D1">
      <w:pPr>
        <w:pStyle w:val="NormalWeb"/>
        <w:numPr>
          <w:ilvl w:val="0"/>
          <w:numId w:val="15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36E5E55A" w14:textId="77777777" w:rsidR="0068346F" w:rsidRDefault="0068346F" w:rsidP="002560D1">
      <w:pPr>
        <w:pStyle w:val="NormalWeb"/>
        <w:numPr>
          <w:ilvl w:val="0"/>
          <w:numId w:val="15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2C9C8297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0B4AACFB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475D3BE5" w14:textId="6FFB8F28" w:rsidR="0068346F" w:rsidRPr="004738F5" w:rsidRDefault="0068346F" w:rsidP="004738F5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 xml:space="preserve">Return </w:t>
      </w:r>
      <w:proofErr w:type="spellStart"/>
      <w:r>
        <w:rPr>
          <w:b/>
          <w:bCs/>
          <w:color w:val="555555"/>
        </w:rPr>
        <w:t>type</w:t>
      </w:r>
      <w:r w:rsidR="004738F5">
        <w:rPr>
          <w:b/>
          <w:bCs/>
          <w:color w:val="555555"/>
        </w:rPr>
        <w:t>:</w:t>
      </w:r>
      <w:r>
        <w:t>pandas.Series</w:t>
      </w:r>
      <w:proofErr w:type="spellEnd"/>
    </w:p>
    <w:p w14:paraId="5ECF8E31" w14:textId="77777777" w:rsidR="0068346F" w:rsidRDefault="0068346F" w:rsidP="0068346F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ta.volatility.donchian_channel_pband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high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low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window=10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offset=0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rStyle w:val="sig-paren"/>
          <w:b/>
          <w:bCs/>
          <w:color w:val="2980B9"/>
        </w:rPr>
        <w:t>)</w:t>
      </w:r>
    </w:p>
    <w:p w14:paraId="5B8ECB03" w14:textId="77777777" w:rsidR="0068346F" w:rsidRDefault="0068346F" w:rsidP="0068346F">
      <w:pPr>
        <w:pStyle w:val="Heading3"/>
        <w:rPr>
          <w:color w:val="auto"/>
        </w:rPr>
      </w:pPr>
      <w:proofErr w:type="spellStart"/>
      <w:r>
        <w:t>Donchian</w:t>
      </w:r>
      <w:proofErr w:type="spellEnd"/>
      <w:r>
        <w:t xml:space="preserve"> Channel Percentage Band (DC)</w:t>
      </w:r>
    </w:p>
    <w:p w14:paraId="100F0A6F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hyperlink r:id="rId20" w:history="1">
        <w:r>
          <w:rPr>
            <w:rStyle w:val="Hyperlink"/>
            <w:color w:val="2980B9"/>
            <w:u w:val="none"/>
          </w:rPr>
          <w:t>https://www.investopedia.com/terms/d/donchianchannels.asp</w:t>
        </w:r>
      </w:hyperlink>
    </w:p>
    <w:p w14:paraId="2C0FFDB9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7C855AED" w14:textId="77777777" w:rsidR="0068346F" w:rsidRDefault="0068346F" w:rsidP="002560D1">
      <w:pPr>
        <w:pStyle w:val="NormalWeb"/>
        <w:numPr>
          <w:ilvl w:val="0"/>
          <w:numId w:val="16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22FE2332" w14:textId="77777777" w:rsidR="0068346F" w:rsidRDefault="0068346F" w:rsidP="002560D1">
      <w:pPr>
        <w:pStyle w:val="NormalWeb"/>
        <w:numPr>
          <w:ilvl w:val="0"/>
          <w:numId w:val="16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0A98FAA0" w14:textId="77777777" w:rsidR="0068346F" w:rsidRDefault="0068346F" w:rsidP="002560D1">
      <w:pPr>
        <w:pStyle w:val="NormalWeb"/>
        <w:numPr>
          <w:ilvl w:val="0"/>
          <w:numId w:val="16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29D38E37" w14:textId="77777777" w:rsidR="0068346F" w:rsidRDefault="0068346F" w:rsidP="002560D1">
      <w:pPr>
        <w:pStyle w:val="NormalWeb"/>
        <w:numPr>
          <w:ilvl w:val="0"/>
          <w:numId w:val="16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34038F66" w14:textId="77777777" w:rsidR="0068346F" w:rsidRDefault="0068346F" w:rsidP="002560D1">
      <w:pPr>
        <w:pStyle w:val="NormalWeb"/>
        <w:numPr>
          <w:ilvl w:val="0"/>
          <w:numId w:val="16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07A11779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4A0E2126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1B1A7E62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626F2554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5CF7FC67" w14:textId="77777777" w:rsidR="0068346F" w:rsidRDefault="0068346F" w:rsidP="0068346F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ta.volatility.donchian_channel_wband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high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low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window=10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offset=0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rStyle w:val="sig-paren"/>
          <w:b/>
          <w:bCs/>
          <w:color w:val="2980B9"/>
        </w:rPr>
        <w:t>)</w:t>
      </w:r>
    </w:p>
    <w:p w14:paraId="309AE30C" w14:textId="77777777" w:rsidR="0068346F" w:rsidRDefault="0068346F" w:rsidP="0068346F">
      <w:pPr>
        <w:pStyle w:val="Heading3"/>
        <w:rPr>
          <w:color w:val="auto"/>
        </w:rPr>
      </w:pPr>
      <w:proofErr w:type="spellStart"/>
      <w:r>
        <w:t>Donchian</w:t>
      </w:r>
      <w:proofErr w:type="spellEnd"/>
      <w:r>
        <w:t xml:space="preserve"> Channel Band Width (DC)</w:t>
      </w:r>
    </w:p>
    <w:p w14:paraId="4104FEDA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hyperlink r:id="rId21" w:history="1">
        <w:r>
          <w:rPr>
            <w:rStyle w:val="Hyperlink"/>
            <w:color w:val="2980B9"/>
            <w:u w:val="none"/>
          </w:rPr>
          <w:t>https://www.investopedia.com/terms/d/donchianchannels.asp</w:t>
        </w:r>
      </w:hyperlink>
    </w:p>
    <w:p w14:paraId="77B1D393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7C0E9B32" w14:textId="77777777" w:rsidR="0068346F" w:rsidRDefault="0068346F" w:rsidP="002560D1">
      <w:pPr>
        <w:pStyle w:val="NormalWeb"/>
        <w:numPr>
          <w:ilvl w:val="0"/>
          <w:numId w:val="17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5764C37A" w14:textId="77777777" w:rsidR="0068346F" w:rsidRDefault="0068346F" w:rsidP="002560D1">
      <w:pPr>
        <w:pStyle w:val="NormalWeb"/>
        <w:numPr>
          <w:ilvl w:val="0"/>
          <w:numId w:val="17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4FABF1F7" w14:textId="77777777" w:rsidR="0068346F" w:rsidRDefault="0068346F" w:rsidP="002560D1">
      <w:pPr>
        <w:pStyle w:val="NormalWeb"/>
        <w:numPr>
          <w:ilvl w:val="0"/>
          <w:numId w:val="17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126E77FC" w14:textId="77777777" w:rsidR="0068346F" w:rsidRDefault="0068346F" w:rsidP="002560D1">
      <w:pPr>
        <w:pStyle w:val="NormalWeb"/>
        <w:numPr>
          <w:ilvl w:val="0"/>
          <w:numId w:val="17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32FDBD90" w14:textId="77777777" w:rsidR="0068346F" w:rsidRDefault="0068346F" w:rsidP="002560D1">
      <w:pPr>
        <w:pStyle w:val="NormalWeb"/>
        <w:numPr>
          <w:ilvl w:val="0"/>
          <w:numId w:val="17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4B5E0DEF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724974BF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0710A4F2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76286574" w14:textId="34A32F49" w:rsidR="0068346F" w:rsidRDefault="0068346F" w:rsidP="00A934D3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39317F58" w14:textId="77777777" w:rsidR="00632EAC" w:rsidRDefault="00632EAC" w:rsidP="00632EAC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proofErr w:type="spellStart"/>
      <w:r>
        <w:rPr>
          <w:rStyle w:val="Emphasis"/>
          <w:b/>
          <w:bCs/>
          <w:color w:val="2980B9"/>
        </w:rPr>
        <w:lastRenderedPageBreak/>
        <w:t>class</w:t>
      </w: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ta.volatility.KeltnerChannel</w:t>
      </w:r>
      <w:proofErr w:type="spellEnd"/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 xml:space="preserve">high: </w:t>
      </w:r>
      <w:proofErr w:type="spellStart"/>
      <w:r>
        <w:rPr>
          <w:rStyle w:val="Emphasis"/>
          <w:b/>
          <w:bCs/>
          <w:color w:val="2980B9"/>
        </w:rPr>
        <w:t>pandas.core.series.Series</w:t>
      </w:r>
      <w:proofErr w:type="spellEnd"/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 xml:space="preserve">low: </w:t>
      </w:r>
      <w:proofErr w:type="spellStart"/>
      <w:r>
        <w:rPr>
          <w:rStyle w:val="Emphasis"/>
          <w:b/>
          <w:bCs/>
          <w:color w:val="2980B9"/>
        </w:rPr>
        <w:t>pandas.core.series.Series</w:t>
      </w:r>
      <w:proofErr w:type="spellEnd"/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 xml:space="preserve">close: </w:t>
      </w:r>
      <w:proofErr w:type="spellStart"/>
      <w:r>
        <w:rPr>
          <w:rStyle w:val="Emphasis"/>
          <w:b/>
          <w:bCs/>
          <w:color w:val="2980B9"/>
        </w:rPr>
        <w:t>pandas.core.series.Series</w:t>
      </w:r>
      <w:proofErr w:type="spellEnd"/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window: int = 20</w:t>
      </w:r>
      <w:r>
        <w:rPr>
          <w:b/>
          <w:bCs/>
          <w:color w:val="2980B9"/>
        </w:rPr>
        <w:t>, </w:t>
      </w:r>
      <w:proofErr w:type="spellStart"/>
      <w:r>
        <w:rPr>
          <w:rStyle w:val="Emphasis"/>
          <w:b/>
          <w:bCs/>
          <w:color w:val="2980B9"/>
        </w:rPr>
        <w:t>window_atr</w:t>
      </w:r>
      <w:proofErr w:type="spellEnd"/>
      <w:r>
        <w:rPr>
          <w:rStyle w:val="Emphasis"/>
          <w:b/>
          <w:bCs/>
          <w:color w:val="2980B9"/>
        </w:rPr>
        <w:t>: int = 10</w:t>
      </w:r>
      <w:r>
        <w:rPr>
          <w:b/>
          <w:bCs/>
          <w:color w:val="2980B9"/>
        </w:rPr>
        <w:t>, </w:t>
      </w:r>
      <w:proofErr w:type="spellStart"/>
      <w:r>
        <w:rPr>
          <w:rStyle w:val="Emphasis"/>
          <w:b/>
          <w:bCs/>
          <w:color w:val="2980B9"/>
        </w:rPr>
        <w:t>fillna</w:t>
      </w:r>
      <w:proofErr w:type="spellEnd"/>
      <w:r>
        <w:rPr>
          <w:rStyle w:val="Emphasis"/>
          <w:b/>
          <w:bCs/>
          <w:color w:val="2980B9"/>
        </w:rPr>
        <w:t>: bool = False</w:t>
      </w:r>
      <w:r>
        <w:rPr>
          <w:b/>
          <w:bCs/>
          <w:color w:val="2980B9"/>
        </w:rPr>
        <w:t>, </w:t>
      </w:r>
      <w:proofErr w:type="spellStart"/>
      <w:r>
        <w:rPr>
          <w:rStyle w:val="Emphasis"/>
          <w:b/>
          <w:bCs/>
          <w:color w:val="2980B9"/>
        </w:rPr>
        <w:t>original_version</w:t>
      </w:r>
      <w:proofErr w:type="spellEnd"/>
      <w:r>
        <w:rPr>
          <w:rStyle w:val="Emphasis"/>
          <w:b/>
          <w:bCs/>
          <w:color w:val="2980B9"/>
        </w:rPr>
        <w:t>: bool = True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multiplier: int = 2</w:t>
      </w:r>
      <w:r>
        <w:rPr>
          <w:rStyle w:val="sig-paren"/>
          <w:b/>
          <w:bCs/>
          <w:color w:val="2980B9"/>
        </w:rPr>
        <w:t>)</w:t>
      </w:r>
    </w:p>
    <w:p w14:paraId="26F2F5E7" w14:textId="51D05876" w:rsidR="0069033F" w:rsidRDefault="0069033F" w:rsidP="002560D1">
      <w:pPr>
        <w:pStyle w:val="Heading2"/>
        <w:numPr>
          <w:ilvl w:val="0"/>
          <w:numId w:val="25"/>
        </w:numPr>
      </w:pPr>
      <w:r>
        <w:t>Keltner Channels</w:t>
      </w:r>
    </w:p>
    <w:p w14:paraId="3AEF20D2" w14:textId="28C19EB9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Keltner Channels are a trend following indicator used to identify reversals with channel breakouts and channel direction. Channels can also be used to identify overbought and oversold levels when the trend is flat.</w:t>
      </w:r>
    </w:p>
    <w:p w14:paraId="02CAE791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hyperlink r:id="rId22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3D225FE5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6AC5B333" w14:textId="77777777" w:rsidR="00632EAC" w:rsidRDefault="00632EAC" w:rsidP="002560D1">
      <w:pPr>
        <w:pStyle w:val="NormalWeb"/>
        <w:numPr>
          <w:ilvl w:val="0"/>
          <w:numId w:val="4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3D78A8A8" w14:textId="77777777" w:rsidR="00632EAC" w:rsidRDefault="00632EAC" w:rsidP="002560D1">
      <w:pPr>
        <w:pStyle w:val="NormalWeb"/>
        <w:numPr>
          <w:ilvl w:val="0"/>
          <w:numId w:val="4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58EB1C0E" w14:textId="77777777" w:rsidR="00632EAC" w:rsidRDefault="00632EAC" w:rsidP="002560D1">
      <w:pPr>
        <w:pStyle w:val="NormalWeb"/>
        <w:numPr>
          <w:ilvl w:val="0"/>
          <w:numId w:val="4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4EA03BEC" w14:textId="77777777" w:rsidR="00632EAC" w:rsidRDefault="00632EAC" w:rsidP="002560D1">
      <w:pPr>
        <w:pStyle w:val="NormalWeb"/>
        <w:numPr>
          <w:ilvl w:val="0"/>
          <w:numId w:val="4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7427A9B8" w14:textId="77777777" w:rsidR="00632EAC" w:rsidRDefault="00632EAC" w:rsidP="002560D1">
      <w:pPr>
        <w:pStyle w:val="NormalWeb"/>
        <w:numPr>
          <w:ilvl w:val="0"/>
          <w:numId w:val="4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window_atr</w:t>
      </w:r>
      <w:proofErr w:type="spellEnd"/>
      <w:r>
        <w:t> (</w:t>
      </w:r>
      <w:r>
        <w:rPr>
          <w:rStyle w:val="Emphasis"/>
        </w:rPr>
        <w:t>int</w:t>
      </w:r>
      <w:r>
        <w:t xml:space="preserve">) – n </w:t>
      </w:r>
      <w:proofErr w:type="spellStart"/>
      <w:r>
        <w:t>atr</w:t>
      </w:r>
      <w:proofErr w:type="spellEnd"/>
      <w:r>
        <w:t xml:space="preserve"> period. Only valid if </w:t>
      </w:r>
      <w:proofErr w:type="spellStart"/>
      <w:r>
        <w:t>original_version</w:t>
      </w:r>
      <w:proofErr w:type="spellEnd"/>
      <w:r>
        <w:t xml:space="preserve"> param is False.</w:t>
      </w:r>
    </w:p>
    <w:p w14:paraId="30A6E1A5" w14:textId="77777777" w:rsidR="00632EAC" w:rsidRDefault="00632EAC" w:rsidP="002560D1">
      <w:pPr>
        <w:pStyle w:val="NormalWeb"/>
        <w:numPr>
          <w:ilvl w:val="0"/>
          <w:numId w:val="4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0D2B3CB4" w14:textId="77777777" w:rsidR="00632EAC" w:rsidRDefault="00632EAC" w:rsidP="002560D1">
      <w:pPr>
        <w:pStyle w:val="NormalWeb"/>
        <w:numPr>
          <w:ilvl w:val="0"/>
          <w:numId w:val="4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original_version</w:t>
      </w:r>
      <w:proofErr w:type="spellEnd"/>
      <w:r>
        <w:t> (</w:t>
      </w:r>
      <w:r>
        <w:rPr>
          <w:rStyle w:val="Emphasis"/>
        </w:rPr>
        <w:t>bool</w:t>
      </w:r>
      <w:r>
        <w:t>) – if True, use original version as the centerline (SMA of typical price) if False, use EMA of close as the centerline. More info: </w:t>
      </w:r>
      <w:hyperlink r:id="rId23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4EC47CFD" w14:textId="77777777" w:rsidR="00632EAC" w:rsidRDefault="00632EAC" w:rsidP="002560D1">
      <w:pPr>
        <w:pStyle w:val="NormalWeb"/>
        <w:numPr>
          <w:ilvl w:val="0"/>
          <w:numId w:val="4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multiplier</w:t>
      </w:r>
      <w:r>
        <w:t> (</w:t>
      </w:r>
      <w:r>
        <w:rPr>
          <w:rStyle w:val="Emphasis"/>
        </w:rPr>
        <w:t>int</w:t>
      </w:r>
      <w:r>
        <w:t>) – The multiplier has the most effect on the channel width. default is 2</w:t>
      </w:r>
    </w:p>
    <w:p w14:paraId="62FBC735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keltner_channel_hband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7016192A" w14:textId="77777777" w:rsidR="00632EAC" w:rsidRDefault="00632EAC" w:rsidP="0069033F">
      <w:pPr>
        <w:pStyle w:val="Heading3"/>
        <w:rPr>
          <w:color w:val="auto"/>
        </w:rPr>
      </w:pPr>
      <w:r>
        <w:t>Keltner Channel High Band</w:t>
      </w:r>
    </w:p>
    <w:p w14:paraId="1AD04317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42AA934F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24E22241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1248E850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12051098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keltner_channel_hband_indicator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675A4E4A" w14:textId="77777777" w:rsidR="00632EAC" w:rsidRDefault="00632EAC" w:rsidP="0069033F">
      <w:pPr>
        <w:pStyle w:val="Heading3"/>
        <w:rPr>
          <w:color w:val="auto"/>
        </w:rPr>
      </w:pPr>
      <w:r>
        <w:lastRenderedPageBreak/>
        <w:t>Keltner Channel Indicator Crossing High Band (binary)</w:t>
      </w:r>
    </w:p>
    <w:p w14:paraId="0E7A5A22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 xml:space="preserve">It returns 1, if close is higher than </w:t>
      </w:r>
      <w:proofErr w:type="spellStart"/>
      <w:r>
        <w:t>keltner_channel_hband</w:t>
      </w:r>
      <w:proofErr w:type="spellEnd"/>
      <w:r>
        <w:t>. Else, it returns 0.</w:t>
      </w:r>
    </w:p>
    <w:p w14:paraId="06E07763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6C50CACF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728149BA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64F65F60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5AB5DAFD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keltner_channel_lband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0D9EF215" w14:textId="77777777" w:rsidR="00632EAC" w:rsidRDefault="00632EAC" w:rsidP="0069033F">
      <w:pPr>
        <w:pStyle w:val="Heading3"/>
        <w:rPr>
          <w:color w:val="auto"/>
        </w:rPr>
      </w:pPr>
      <w:r>
        <w:t>Keltner Channel Low Band</w:t>
      </w:r>
    </w:p>
    <w:p w14:paraId="25B9BEC3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61D7FBFB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35EAAE6A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0731F75F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22EBA957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keltner_channel_lband_indicator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45CC406D" w14:textId="77777777" w:rsidR="00632EAC" w:rsidRDefault="00632EAC" w:rsidP="0069033F">
      <w:pPr>
        <w:pStyle w:val="Heading3"/>
        <w:rPr>
          <w:color w:val="auto"/>
        </w:rPr>
      </w:pPr>
      <w:r>
        <w:t>Keltner Channel Indicator Crossing Low Band (binary)</w:t>
      </w:r>
    </w:p>
    <w:p w14:paraId="47D07CEC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 xml:space="preserve">It returns 1, if close is lower than </w:t>
      </w:r>
      <w:proofErr w:type="spellStart"/>
      <w:r>
        <w:t>keltner_channel_lband</w:t>
      </w:r>
      <w:proofErr w:type="spellEnd"/>
      <w:r>
        <w:t>. Else, it returns 0.</w:t>
      </w:r>
    </w:p>
    <w:p w14:paraId="24555615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78D43021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7F474D48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6D6CC78D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01306AEE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keltner_channel_mband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3982E5EF" w14:textId="77777777" w:rsidR="00632EAC" w:rsidRDefault="00632EAC" w:rsidP="0069033F">
      <w:pPr>
        <w:pStyle w:val="Heading3"/>
        <w:rPr>
          <w:color w:val="auto"/>
        </w:rPr>
      </w:pPr>
      <w:r>
        <w:t>Keltner Channel Middle Band</w:t>
      </w:r>
    </w:p>
    <w:p w14:paraId="6DBBC183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56FBB307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110FF7E0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2CA5082B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52373183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keltner_channel_pband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2A734AE7" w14:textId="77777777" w:rsidR="00632EAC" w:rsidRDefault="00632EAC" w:rsidP="0069033F">
      <w:pPr>
        <w:pStyle w:val="Heading3"/>
        <w:rPr>
          <w:color w:val="auto"/>
        </w:rPr>
      </w:pPr>
      <w:r>
        <w:t>Keltner Channel Percentage Band</w:t>
      </w:r>
    </w:p>
    <w:p w14:paraId="240D515E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2DF747A2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0283EC72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1A1275AF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lastRenderedPageBreak/>
        <w:t>pandas.Series</w:t>
      </w:r>
      <w:proofErr w:type="spellEnd"/>
    </w:p>
    <w:p w14:paraId="51396AC1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keltner_channel_wband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22C15717" w14:textId="77777777" w:rsidR="00632EAC" w:rsidRDefault="00632EAC" w:rsidP="0069033F">
      <w:pPr>
        <w:pStyle w:val="Heading3"/>
        <w:rPr>
          <w:color w:val="auto"/>
        </w:rPr>
      </w:pPr>
      <w:r>
        <w:t>Keltner Channel Band Width</w:t>
      </w:r>
    </w:p>
    <w:p w14:paraId="6E36D330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4850BD5E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5C7D8C66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5780094F" w14:textId="2E22FF31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0FA4C3DC" w14:textId="3EFA8638" w:rsidR="0068346F" w:rsidRDefault="0068346F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7AEB5561" w14:textId="77777777" w:rsidR="0068346F" w:rsidRDefault="0068346F" w:rsidP="0068346F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ta.volatility.keltner_channel_hband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high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low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window_atr=10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original_version=True</w:t>
      </w:r>
      <w:r>
        <w:rPr>
          <w:rStyle w:val="sig-paren"/>
          <w:b/>
          <w:bCs/>
          <w:color w:val="2980B9"/>
        </w:rPr>
        <w:t>)</w:t>
      </w:r>
    </w:p>
    <w:p w14:paraId="313771EF" w14:textId="27092EFE" w:rsidR="0068346F" w:rsidRDefault="0068346F" w:rsidP="0068346F">
      <w:pPr>
        <w:pStyle w:val="Heading3"/>
        <w:rPr>
          <w:color w:val="auto"/>
        </w:rPr>
      </w:pPr>
      <w:r>
        <w:t xml:space="preserve">Keltner </w:t>
      </w:r>
      <w:r>
        <w:t xml:space="preserve">high </w:t>
      </w:r>
      <w:r>
        <w:t>channel (KC)</w:t>
      </w:r>
    </w:p>
    <w:p w14:paraId="371AB5DE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Showing a simple moving average line (high) of typical price.</w:t>
      </w:r>
    </w:p>
    <w:p w14:paraId="16BFC989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hyperlink r:id="rId24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56A355F9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53261D0E" w14:textId="77777777" w:rsidR="0068346F" w:rsidRDefault="0068346F" w:rsidP="002560D1">
      <w:pPr>
        <w:pStyle w:val="NormalWeb"/>
        <w:numPr>
          <w:ilvl w:val="0"/>
          <w:numId w:val="18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783575A1" w14:textId="77777777" w:rsidR="0068346F" w:rsidRDefault="0068346F" w:rsidP="002560D1">
      <w:pPr>
        <w:pStyle w:val="NormalWeb"/>
        <w:numPr>
          <w:ilvl w:val="0"/>
          <w:numId w:val="18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35EE8FA2" w14:textId="77777777" w:rsidR="0068346F" w:rsidRDefault="0068346F" w:rsidP="002560D1">
      <w:pPr>
        <w:pStyle w:val="NormalWeb"/>
        <w:numPr>
          <w:ilvl w:val="0"/>
          <w:numId w:val="18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1C09144B" w14:textId="77777777" w:rsidR="0068346F" w:rsidRDefault="0068346F" w:rsidP="002560D1">
      <w:pPr>
        <w:pStyle w:val="NormalWeb"/>
        <w:numPr>
          <w:ilvl w:val="0"/>
          <w:numId w:val="18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235C3DF1" w14:textId="77777777" w:rsidR="0068346F" w:rsidRDefault="0068346F" w:rsidP="002560D1">
      <w:pPr>
        <w:pStyle w:val="NormalWeb"/>
        <w:numPr>
          <w:ilvl w:val="0"/>
          <w:numId w:val="18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window_atr</w:t>
      </w:r>
      <w:proofErr w:type="spellEnd"/>
      <w:r>
        <w:t> (</w:t>
      </w:r>
      <w:r>
        <w:rPr>
          <w:rStyle w:val="Emphasis"/>
        </w:rPr>
        <w:t>int</w:t>
      </w:r>
      <w:r>
        <w:t xml:space="preserve">) – n </w:t>
      </w:r>
      <w:proofErr w:type="spellStart"/>
      <w:r>
        <w:t>atr</w:t>
      </w:r>
      <w:proofErr w:type="spellEnd"/>
      <w:r>
        <w:t xml:space="preserve"> period. Only valid if </w:t>
      </w:r>
      <w:proofErr w:type="spellStart"/>
      <w:r>
        <w:t>original_version</w:t>
      </w:r>
      <w:proofErr w:type="spellEnd"/>
      <w:r>
        <w:t xml:space="preserve"> param is False.</w:t>
      </w:r>
    </w:p>
    <w:p w14:paraId="24C0FEF9" w14:textId="77777777" w:rsidR="0068346F" w:rsidRDefault="0068346F" w:rsidP="002560D1">
      <w:pPr>
        <w:pStyle w:val="NormalWeb"/>
        <w:numPr>
          <w:ilvl w:val="0"/>
          <w:numId w:val="18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1B0267AF" w14:textId="77777777" w:rsidR="0068346F" w:rsidRDefault="0068346F" w:rsidP="002560D1">
      <w:pPr>
        <w:pStyle w:val="NormalWeb"/>
        <w:numPr>
          <w:ilvl w:val="0"/>
          <w:numId w:val="18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original_version</w:t>
      </w:r>
      <w:proofErr w:type="spellEnd"/>
      <w:r>
        <w:t> (</w:t>
      </w:r>
      <w:r>
        <w:rPr>
          <w:rStyle w:val="Emphasis"/>
        </w:rPr>
        <w:t>bool</w:t>
      </w:r>
      <w:r>
        <w:t>) – if True, use original version as the centerline (SMA of typical price) if False, use EMA of close as the centerline. More info: </w:t>
      </w:r>
      <w:hyperlink r:id="rId25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46505427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12B9431F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6850C5C4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7DBFD14F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42CDAD20" w14:textId="77777777" w:rsidR="0068346F" w:rsidRDefault="0068346F" w:rsidP="0068346F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ta.volatility.keltner_channel_hband_indicator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high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low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window_atr=10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original_version=True</w:t>
      </w:r>
      <w:r>
        <w:rPr>
          <w:rStyle w:val="sig-paren"/>
          <w:b/>
          <w:bCs/>
          <w:color w:val="2980B9"/>
        </w:rPr>
        <w:t>)</w:t>
      </w:r>
    </w:p>
    <w:p w14:paraId="67776DFA" w14:textId="77777777" w:rsidR="0068346F" w:rsidRDefault="0068346F" w:rsidP="0068346F">
      <w:pPr>
        <w:pStyle w:val="Heading3"/>
        <w:rPr>
          <w:color w:val="auto"/>
        </w:rPr>
      </w:pPr>
      <w:r>
        <w:t>Keltner Channel High Band Indicator (KC)</w:t>
      </w:r>
    </w:p>
    <w:p w14:paraId="6BC3095A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 xml:space="preserve">Returns 1, if close is higher than </w:t>
      </w:r>
      <w:proofErr w:type="spellStart"/>
      <w:r>
        <w:t>keltner</w:t>
      </w:r>
      <w:proofErr w:type="spellEnd"/>
      <w:r>
        <w:t xml:space="preserve"> high band channel. Else, return 0.</w:t>
      </w:r>
    </w:p>
    <w:p w14:paraId="344AB35D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hyperlink r:id="rId26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30CFBF64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2CEE398B" w14:textId="77777777" w:rsidR="0068346F" w:rsidRDefault="0068346F" w:rsidP="002560D1">
      <w:pPr>
        <w:pStyle w:val="NormalWeb"/>
        <w:numPr>
          <w:ilvl w:val="0"/>
          <w:numId w:val="19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4A2257A5" w14:textId="77777777" w:rsidR="0068346F" w:rsidRDefault="0068346F" w:rsidP="002560D1">
      <w:pPr>
        <w:pStyle w:val="NormalWeb"/>
        <w:numPr>
          <w:ilvl w:val="0"/>
          <w:numId w:val="19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22894017" w14:textId="77777777" w:rsidR="0068346F" w:rsidRDefault="0068346F" w:rsidP="002560D1">
      <w:pPr>
        <w:pStyle w:val="NormalWeb"/>
        <w:numPr>
          <w:ilvl w:val="0"/>
          <w:numId w:val="19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066C8275" w14:textId="77777777" w:rsidR="0068346F" w:rsidRDefault="0068346F" w:rsidP="002560D1">
      <w:pPr>
        <w:pStyle w:val="NormalWeb"/>
        <w:numPr>
          <w:ilvl w:val="0"/>
          <w:numId w:val="19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0BD57CA7" w14:textId="77777777" w:rsidR="0068346F" w:rsidRDefault="0068346F" w:rsidP="002560D1">
      <w:pPr>
        <w:pStyle w:val="NormalWeb"/>
        <w:numPr>
          <w:ilvl w:val="0"/>
          <w:numId w:val="19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window_atr</w:t>
      </w:r>
      <w:proofErr w:type="spellEnd"/>
      <w:r>
        <w:t> (</w:t>
      </w:r>
      <w:r>
        <w:rPr>
          <w:rStyle w:val="Emphasis"/>
        </w:rPr>
        <w:t>int</w:t>
      </w:r>
      <w:r>
        <w:t xml:space="preserve">) – n </w:t>
      </w:r>
      <w:proofErr w:type="spellStart"/>
      <w:r>
        <w:t>atr</w:t>
      </w:r>
      <w:proofErr w:type="spellEnd"/>
      <w:r>
        <w:t xml:space="preserve"> period. Only valid if </w:t>
      </w:r>
      <w:proofErr w:type="spellStart"/>
      <w:r>
        <w:t>original_version</w:t>
      </w:r>
      <w:proofErr w:type="spellEnd"/>
      <w:r>
        <w:t xml:space="preserve"> param is False.</w:t>
      </w:r>
    </w:p>
    <w:p w14:paraId="181BC459" w14:textId="77777777" w:rsidR="0068346F" w:rsidRDefault="0068346F" w:rsidP="002560D1">
      <w:pPr>
        <w:pStyle w:val="NormalWeb"/>
        <w:numPr>
          <w:ilvl w:val="0"/>
          <w:numId w:val="19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7C484E37" w14:textId="77777777" w:rsidR="0068346F" w:rsidRDefault="0068346F" w:rsidP="002560D1">
      <w:pPr>
        <w:pStyle w:val="NormalWeb"/>
        <w:numPr>
          <w:ilvl w:val="0"/>
          <w:numId w:val="19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original_version</w:t>
      </w:r>
      <w:proofErr w:type="spellEnd"/>
      <w:r>
        <w:t> (</w:t>
      </w:r>
      <w:r>
        <w:rPr>
          <w:rStyle w:val="Emphasis"/>
        </w:rPr>
        <w:t>bool</w:t>
      </w:r>
      <w:r>
        <w:t>) – if True, use original version as the centerline (SMA of typical price) if False, use EMA of close as the centerline. More info: </w:t>
      </w:r>
      <w:hyperlink r:id="rId27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7CED838C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3EDC7D88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2BC8A4FF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4B6E9544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6C61283E" w14:textId="77777777" w:rsidR="0068346F" w:rsidRDefault="0068346F" w:rsidP="0068346F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ta.volatility.keltner_channel_lband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high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low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window_atr=10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original_version=True</w:t>
      </w:r>
      <w:r>
        <w:rPr>
          <w:rStyle w:val="sig-paren"/>
          <w:b/>
          <w:bCs/>
          <w:color w:val="2980B9"/>
        </w:rPr>
        <w:t>)</w:t>
      </w:r>
    </w:p>
    <w:p w14:paraId="6651CADB" w14:textId="22125A08" w:rsidR="0068346F" w:rsidRDefault="0068346F" w:rsidP="0068346F">
      <w:pPr>
        <w:pStyle w:val="Heading3"/>
        <w:rPr>
          <w:color w:val="auto"/>
        </w:rPr>
      </w:pPr>
      <w:r>
        <w:t xml:space="preserve">Keltner </w:t>
      </w:r>
      <w:r>
        <w:t xml:space="preserve">low </w:t>
      </w:r>
      <w:r>
        <w:t>channel (KC)</w:t>
      </w:r>
    </w:p>
    <w:p w14:paraId="6AE028F8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Showing a simple moving average line (low) of typical price.</w:t>
      </w:r>
    </w:p>
    <w:p w14:paraId="3490A423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hyperlink r:id="rId28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2BF597E0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07D038F5" w14:textId="77777777" w:rsidR="0068346F" w:rsidRDefault="0068346F" w:rsidP="002560D1">
      <w:pPr>
        <w:pStyle w:val="NormalWeb"/>
        <w:numPr>
          <w:ilvl w:val="0"/>
          <w:numId w:val="20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5A25B48B" w14:textId="77777777" w:rsidR="0068346F" w:rsidRDefault="0068346F" w:rsidP="002560D1">
      <w:pPr>
        <w:pStyle w:val="NormalWeb"/>
        <w:numPr>
          <w:ilvl w:val="0"/>
          <w:numId w:val="20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738C1268" w14:textId="77777777" w:rsidR="0068346F" w:rsidRDefault="0068346F" w:rsidP="002560D1">
      <w:pPr>
        <w:pStyle w:val="NormalWeb"/>
        <w:numPr>
          <w:ilvl w:val="0"/>
          <w:numId w:val="20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lastRenderedPageBreak/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5FAB1EC8" w14:textId="77777777" w:rsidR="0068346F" w:rsidRDefault="0068346F" w:rsidP="002560D1">
      <w:pPr>
        <w:pStyle w:val="NormalWeb"/>
        <w:numPr>
          <w:ilvl w:val="0"/>
          <w:numId w:val="20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42C8DA5D" w14:textId="77777777" w:rsidR="0068346F" w:rsidRDefault="0068346F" w:rsidP="002560D1">
      <w:pPr>
        <w:pStyle w:val="NormalWeb"/>
        <w:numPr>
          <w:ilvl w:val="0"/>
          <w:numId w:val="20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window_atr</w:t>
      </w:r>
      <w:proofErr w:type="spellEnd"/>
      <w:r>
        <w:t> (</w:t>
      </w:r>
      <w:r>
        <w:rPr>
          <w:rStyle w:val="Emphasis"/>
        </w:rPr>
        <w:t>int</w:t>
      </w:r>
      <w:r>
        <w:t xml:space="preserve">) – n </w:t>
      </w:r>
      <w:proofErr w:type="spellStart"/>
      <w:r>
        <w:t>atr</w:t>
      </w:r>
      <w:proofErr w:type="spellEnd"/>
      <w:r>
        <w:t xml:space="preserve"> period. Only valid if </w:t>
      </w:r>
      <w:proofErr w:type="spellStart"/>
      <w:r>
        <w:t>original_version</w:t>
      </w:r>
      <w:proofErr w:type="spellEnd"/>
      <w:r>
        <w:t xml:space="preserve"> param is False.</w:t>
      </w:r>
    </w:p>
    <w:p w14:paraId="2E6DF75B" w14:textId="77777777" w:rsidR="0068346F" w:rsidRDefault="0068346F" w:rsidP="002560D1">
      <w:pPr>
        <w:pStyle w:val="NormalWeb"/>
        <w:numPr>
          <w:ilvl w:val="0"/>
          <w:numId w:val="20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4BB7222B" w14:textId="77777777" w:rsidR="0068346F" w:rsidRDefault="0068346F" w:rsidP="002560D1">
      <w:pPr>
        <w:pStyle w:val="NormalWeb"/>
        <w:numPr>
          <w:ilvl w:val="0"/>
          <w:numId w:val="20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original_version</w:t>
      </w:r>
      <w:proofErr w:type="spellEnd"/>
      <w:r>
        <w:t> (</w:t>
      </w:r>
      <w:r>
        <w:rPr>
          <w:rStyle w:val="Emphasis"/>
        </w:rPr>
        <w:t>bool</w:t>
      </w:r>
      <w:r>
        <w:t>) – if True, use original version as the centerline (SMA of typical price) if False, use EMA of close as the centerline. More info: </w:t>
      </w:r>
      <w:hyperlink r:id="rId29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4BA6A9BB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53CA4A2B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128C284B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25F28277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6383D211" w14:textId="77777777" w:rsidR="0068346F" w:rsidRDefault="0068346F" w:rsidP="0068346F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ta.volatility.keltner_channel_lband_indicator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high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low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window_atr=10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original_version=True</w:t>
      </w:r>
      <w:r>
        <w:rPr>
          <w:rStyle w:val="sig-paren"/>
          <w:b/>
          <w:bCs/>
          <w:color w:val="2980B9"/>
        </w:rPr>
        <w:t>)</w:t>
      </w:r>
    </w:p>
    <w:p w14:paraId="531EB0EA" w14:textId="77777777" w:rsidR="0068346F" w:rsidRDefault="0068346F" w:rsidP="0068346F">
      <w:pPr>
        <w:pStyle w:val="Heading3"/>
        <w:rPr>
          <w:color w:val="auto"/>
        </w:rPr>
      </w:pPr>
      <w:r>
        <w:t>Keltner Channel Low Band Indicator (KC)</w:t>
      </w:r>
    </w:p>
    <w:p w14:paraId="5B75D992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 xml:space="preserve">Returns 1, if close is lower than </w:t>
      </w:r>
      <w:proofErr w:type="spellStart"/>
      <w:r>
        <w:t>keltner</w:t>
      </w:r>
      <w:proofErr w:type="spellEnd"/>
      <w:r>
        <w:t xml:space="preserve"> low band channel. Else, return 0.</w:t>
      </w:r>
    </w:p>
    <w:p w14:paraId="5328AAB4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hyperlink r:id="rId30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5A298E1C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073DB665" w14:textId="77777777" w:rsidR="0068346F" w:rsidRDefault="0068346F" w:rsidP="002560D1">
      <w:pPr>
        <w:pStyle w:val="NormalWeb"/>
        <w:numPr>
          <w:ilvl w:val="0"/>
          <w:numId w:val="21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658AFB95" w14:textId="77777777" w:rsidR="0068346F" w:rsidRDefault="0068346F" w:rsidP="002560D1">
      <w:pPr>
        <w:pStyle w:val="NormalWeb"/>
        <w:numPr>
          <w:ilvl w:val="0"/>
          <w:numId w:val="21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1FE27A7E" w14:textId="77777777" w:rsidR="0068346F" w:rsidRDefault="0068346F" w:rsidP="002560D1">
      <w:pPr>
        <w:pStyle w:val="NormalWeb"/>
        <w:numPr>
          <w:ilvl w:val="0"/>
          <w:numId w:val="21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4E81F4D0" w14:textId="77777777" w:rsidR="0068346F" w:rsidRDefault="0068346F" w:rsidP="002560D1">
      <w:pPr>
        <w:pStyle w:val="NormalWeb"/>
        <w:numPr>
          <w:ilvl w:val="0"/>
          <w:numId w:val="21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6A999C83" w14:textId="77777777" w:rsidR="0068346F" w:rsidRDefault="0068346F" w:rsidP="002560D1">
      <w:pPr>
        <w:pStyle w:val="NormalWeb"/>
        <w:numPr>
          <w:ilvl w:val="0"/>
          <w:numId w:val="21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window_atr</w:t>
      </w:r>
      <w:proofErr w:type="spellEnd"/>
      <w:r>
        <w:t> (</w:t>
      </w:r>
      <w:r>
        <w:rPr>
          <w:rStyle w:val="Emphasis"/>
        </w:rPr>
        <w:t>int</w:t>
      </w:r>
      <w:r>
        <w:t xml:space="preserve">) – n </w:t>
      </w:r>
      <w:proofErr w:type="spellStart"/>
      <w:r>
        <w:t>atr</w:t>
      </w:r>
      <w:proofErr w:type="spellEnd"/>
      <w:r>
        <w:t xml:space="preserve"> period. Only valid if </w:t>
      </w:r>
      <w:proofErr w:type="spellStart"/>
      <w:r>
        <w:t>original_version</w:t>
      </w:r>
      <w:proofErr w:type="spellEnd"/>
      <w:r>
        <w:t xml:space="preserve"> param is False.</w:t>
      </w:r>
    </w:p>
    <w:p w14:paraId="22163C56" w14:textId="77777777" w:rsidR="0068346F" w:rsidRDefault="0068346F" w:rsidP="002560D1">
      <w:pPr>
        <w:pStyle w:val="NormalWeb"/>
        <w:numPr>
          <w:ilvl w:val="0"/>
          <w:numId w:val="21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4A15748D" w14:textId="77777777" w:rsidR="0068346F" w:rsidRDefault="0068346F" w:rsidP="002560D1">
      <w:pPr>
        <w:pStyle w:val="NormalWeb"/>
        <w:numPr>
          <w:ilvl w:val="0"/>
          <w:numId w:val="21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original_version</w:t>
      </w:r>
      <w:proofErr w:type="spellEnd"/>
      <w:r>
        <w:t> (</w:t>
      </w:r>
      <w:r>
        <w:rPr>
          <w:rStyle w:val="Emphasis"/>
        </w:rPr>
        <w:t>bool</w:t>
      </w:r>
      <w:r>
        <w:t>) – if True, use original version as the centerline (SMA of typical price) if False, use EMA of close as the centerline. More info: </w:t>
      </w:r>
      <w:hyperlink r:id="rId31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34251FBD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lastRenderedPageBreak/>
        <w:t>Returns</w:t>
      </w:r>
    </w:p>
    <w:p w14:paraId="0F3F5953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0C527975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530A28BD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47C9AD15" w14:textId="77777777" w:rsidR="0068346F" w:rsidRDefault="0068346F" w:rsidP="0068346F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ta.volatility.keltner_channel_mband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high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low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window_atr=10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original_version=True</w:t>
      </w:r>
      <w:r>
        <w:rPr>
          <w:rStyle w:val="sig-paren"/>
          <w:b/>
          <w:bCs/>
          <w:color w:val="2980B9"/>
        </w:rPr>
        <w:t>)</w:t>
      </w:r>
    </w:p>
    <w:p w14:paraId="1F01D0FA" w14:textId="1F627CB5" w:rsidR="0068346F" w:rsidRDefault="0068346F" w:rsidP="0068346F">
      <w:pPr>
        <w:pStyle w:val="Heading3"/>
        <w:rPr>
          <w:color w:val="auto"/>
        </w:rPr>
      </w:pPr>
      <w:r>
        <w:t>Keltner moving average</w:t>
      </w:r>
      <w:r>
        <w:t xml:space="preserve">  </w:t>
      </w:r>
      <w:r>
        <w:t>channel (KC)</w:t>
      </w:r>
    </w:p>
    <w:p w14:paraId="23BAD233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Showing a simple moving average line (central) of typical price.</w:t>
      </w:r>
    </w:p>
    <w:p w14:paraId="511EBE07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hyperlink r:id="rId32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236CE1AB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231A2FC5" w14:textId="77777777" w:rsidR="0068346F" w:rsidRDefault="0068346F" w:rsidP="002560D1">
      <w:pPr>
        <w:pStyle w:val="NormalWeb"/>
        <w:numPr>
          <w:ilvl w:val="0"/>
          <w:numId w:val="22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3EA75974" w14:textId="77777777" w:rsidR="0068346F" w:rsidRDefault="0068346F" w:rsidP="002560D1">
      <w:pPr>
        <w:pStyle w:val="NormalWeb"/>
        <w:numPr>
          <w:ilvl w:val="0"/>
          <w:numId w:val="22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351F9C85" w14:textId="77777777" w:rsidR="0068346F" w:rsidRDefault="0068346F" w:rsidP="002560D1">
      <w:pPr>
        <w:pStyle w:val="NormalWeb"/>
        <w:numPr>
          <w:ilvl w:val="0"/>
          <w:numId w:val="22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18C46AF1" w14:textId="77777777" w:rsidR="0068346F" w:rsidRDefault="0068346F" w:rsidP="002560D1">
      <w:pPr>
        <w:pStyle w:val="NormalWeb"/>
        <w:numPr>
          <w:ilvl w:val="0"/>
          <w:numId w:val="22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4247641C" w14:textId="77777777" w:rsidR="0068346F" w:rsidRDefault="0068346F" w:rsidP="002560D1">
      <w:pPr>
        <w:pStyle w:val="NormalWeb"/>
        <w:numPr>
          <w:ilvl w:val="0"/>
          <w:numId w:val="22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window_atr</w:t>
      </w:r>
      <w:proofErr w:type="spellEnd"/>
      <w:r>
        <w:t> (</w:t>
      </w:r>
      <w:r>
        <w:rPr>
          <w:rStyle w:val="Emphasis"/>
        </w:rPr>
        <w:t>int</w:t>
      </w:r>
      <w:r>
        <w:t xml:space="preserve">) – n </w:t>
      </w:r>
      <w:proofErr w:type="spellStart"/>
      <w:r>
        <w:t>atr</w:t>
      </w:r>
      <w:proofErr w:type="spellEnd"/>
      <w:r>
        <w:t xml:space="preserve"> period. Only valid if </w:t>
      </w:r>
      <w:proofErr w:type="spellStart"/>
      <w:r>
        <w:t>original_version</w:t>
      </w:r>
      <w:proofErr w:type="spellEnd"/>
      <w:r>
        <w:t xml:space="preserve"> param is False.</w:t>
      </w:r>
    </w:p>
    <w:p w14:paraId="47D867BA" w14:textId="77777777" w:rsidR="0068346F" w:rsidRDefault="0068346F" w:rsidP="002560D1">
      <w:pPr>
        <w:pStyle w:val="NormalWeb"/>
        <w:numPr>
          <w:ilvl w:val="0"/>
          <w:numId w:val="22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54103771" w14:textId="77777777" w:rsidR="0068346F" w:rsidRDefault="0068346F" w:rsidP="002560D1">
      <w:pPr>
        <w:pStyle w:val="NormalWeb"/>
        <w:numPr>
          <w:ilvl w:val="0"/>
          <w:numId w:val="22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original_version</w:t>
      </w:r>
      <w:proofErr w:type="spellEnd"/>
      <w:r>
        <w:t> (</w:t>
      </w:r>
      <w:r>
        <w:rPr>
          <w:rStyle w:val="Emphasis"/>
        </w:rPr>
        <w:t>bool</w:t>
      </w:r>
      <w:r>
        <w:t>) – if True, use original version as the centerline (SMA of typical price) if False, use EMA of close as the centerline. More info: </w:t>
      </w:r>
      <w:hyperlink r:id="rId33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0D2BC0F9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6296B88B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4B328D27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6D5DF725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48DF2873" w14:textId="77777777" w:rsidR="0068346F" w:rsidRDefault="0068346F" w:rsidP="0068346F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ta.volatility.keltner_channel_pband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high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low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window_atr=10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original_version=True</w:t>
      </w:r>
      <w:r>
        <w:rPr>
          <w:rStyle w:val="sig-paren"/>
          <w:b/>
          <w:bCs/>
          <w:color w:val="2980B9"/>
        </w:rPr>
        <w:t>)</w:t>
      </w:r>
    </w:p>
    <w:p w14:paraId="341F8DBC" w14:textId="77777777" w:rsidR="0068346F" w:rsidRDefault="0068346F" w:rsidP="0068346F">
      <w:pPr>
        <w:pStyle w:val="Heading3"/>
        <w:rPr>
          <w:color w:val="auto"/>
        </w:rPr>
      </w:pPr>
      <w:r>
        <w:t>Keltner Channel Percentage Band</w:t>
      </w:r>
    </w:p>
    <w:p w14:paraId="398D237D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hyperlink r:id="rId34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7697431B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lastRenderedPageBreak/>
        <w:t>Parameters</w:t>
      </w:r>
    </w:p>
    <w:p w14:paraId="23F654B4" w14:textId="77777777" w:rsidR="0068346F" w:rsidRDefault="0068346F" w:rsidP="002560D1">
      <w:pPr>
        <w:pStyle w:val="NormalWeb"/>
        <w:numPr>
          <w:ilvl w:val="0"/>
          <w:numId w:val="23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3C1C3477" w14:textId="77777777" w:rsidR="0068346F" w:rsidRDefault="0068346F" w:rsidP="002560D1">
      <w:pPr>
        <w:pStyle w:val="NormalWeb"/>
        <w:numPr>
          <w:ilvl w:val="0"/>
          <w:numId w:val="23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2115801D" w14:textId="77777777" w:rsidR="0068346F" w:rsidRDefault="0068346F" w:rsidP="002560D1">
      <w:pPr>
        <w:pStyle w:val="NormalWeb"/>
        <w:numPr>
          <w:ilvl w:val="0"/>
          <w:numId w:val="23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50E0ABEE" w14:textId="77777777" w:rsidR="0068346F" w:rsidRDefault="0068346F" w:rsidP="002560D1">
      <w:pPr>
        <w:pStyle w:val="NormalWeb"/>
        <w:numPr>
          <w:ilvl w:val="0"/>
          <w:numId w:val="23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5630A9AB" w14:textId="77777777" w:rsidR="0068346F" w:rsidRDefault="0068346F" w:rsidP="002560D1">
      <w:pPr>
        <w:pStyle w:val="NormalWeb"/>
        <w:numPr>
          <w:ilvl w:val="0"/>
          <w:numId w:val="23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window_atr</w:t>
      </w:r>
      <w:proofErr w:type="spellEnd"/>
      <w:r>
        <w:t> (</w:t>
      </w:r>
      <w:r>
        <w:rPr>
          <w:rStyle w:val="Emphasis"/>
        </w:rPr>
        <w:t>int</w:t>
      </w:r>
      <w:r>
        <w:t xml:space="preserve">) – n </w:t>
      </w:r>
      <w:proofErr w:type="spellStart"/>
      <w:r>
        <w:t>atr</w:t>
      </w:r>
      <w:proofErr w:type="spellEnd"/>
      <w:r>
        <w:t xml:space="preserve"> period. Only valid if </w:t>
      </w:r>
      <w:proofErr w:type="spellStart"/>
      <w:r>
        <w:t>original_version</w:t>
      </w:r>
      <w:proofErr w:type="spellEnd"/>
      <w:r>
        <w:t xml:space="preserve"> param is False.</w:t>
      </w:r>
    </w:p>
    <w:p w14:paraId="23E9E7A7" w14:textId="77777777" w:rsidR="0068346F" w:rsidRDefault="0068346F" w:rsidP="002560D1">
      <w:pPr>
        <w:pStyle w:val="NormalWeb"/>
        <w:numPr>
          <w:ilvl w:val="0"/>
          <w:numId w:val="23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5F68C609" w14:textId="77777777" w:rsidR="0068346F" w:rsidRDefault="0068346F" w:rsidP="002560D1">
      <w:pPr>
        <w:pStyle w:val="NormalWeb"/>
        <w:numPr>
          <w:ilvl w:val="0"/>
          <w:numId w:val="23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original_version</w:t>
      </w:r>
      <w:proofErr w:type="spellEnd"/>
      <w:r>
        <w:t> (</w:t>
      </w:r>
      <w:r>
        <w:rPr>
          <w:rStyle w:val="Emphasis"/>
        </w:rPr>
        <w:t>bool</w:t>
      </w:r>
      <w:r>
        <w:t>) – if True, use original version as the centerline (SMA of typical price) if False, use EMA of close as the centerline. More info: </w:t>
      </w:r>
      <w:hyperlink r:id="rId35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51823557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0B451DEE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7599E656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2C2657E5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5606C056" w14:textId="77777777" w:rsidR="0068346F" w:rsidRDefault="0068346F" w:rsidP="0068346F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ta.volatility.keltner_channel_wband</w:t>
      </w:r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>high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low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close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window=20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window_atr=10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fillna=False</w:t>
      </w:r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original_version=True</w:t>
      </w:r>
      <w:r>
        <w:rPr>
          <w:rStyle w:val="sig-paren"/>
          <w:b/>
          <w:bCs/>
          <w:color w:val="2980B9"/>
        </w:rPr>
        <w:t>)</w:t>
      </w:r>
    </w:p>
    <w:p w14:paraId="5C0D7C68" w14:textId="77777777" w:rsidR="0068346F" w:rsidRDefault="0068346F" w:rsidP="0068346F">
      <w:pPr>
        <w:pStyle w:val="Heading3"/>
        <w:rPr>
          <w:color w:val="auto"/>
        </w:rPr>
      </w:pPr>
      <w:r>
        <w:t>Keltner Channel Band Width</w:t>
      </w:r>
    </w:p>
    <w:p w14:paraId="0C6A8178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hyperlink r:id="rId36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6CF58A58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22C94330" w14:textId="77777777" w:rsidR="0068346F" w:rsidRDefault="0068346F" w:rsidP="002560D1">
      <w:pPr>
        <w:pStyle w:val="NormalWeb"/>
        <w:numPr>
          <w:ilvl w:val="0"/>
          <w:numId w:val="24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high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‘High’ column.</w:t>
      </w:r>
    </w:p>
    <w:p w14:paraId="1E234D99" w14:textId="77777777" w:rsidR="0068346F" w:rsidRDefault="0068346F" w:rsidP="002560D1">
      <w:pPr>
        <w:pStyle w:val="NormalWeb"/>
        <w:numPr>
          <w:ilvl w:val="0"/>
          <w:numId w:val="24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low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‘Low’ column.</w:t>
      </w:r>
    </w:p>
    <w:p w14:paraId="4B64B329" w14:textId="77777777" w:rsidR="0068346F" w:rsidRDefault="0068346F" w:rsidP="002560D1">
      <w:pPr>
        <w:pStyle w:val="NormalWeb"/>
        <w:numPr>
          <w:ilvl w:val="0"/>
          <w:numId w:val="24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7139F7CB" w14:textId="77777777" w:rsidR="0068346F" w:rsidRDefault="0068346F" w:rsidP="002560D1">
      <w:pPr>
        <w:pStyle w:val="NormalWeb"/>
        <w:numPr>
          <w:ilvl w:val="0"/>
          <w:numId w:val="24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57E42706" w14:textId="77777777" w:rsidR="0068346F" w:rsidRDefault="0068346F" w:rsidP="002560D1">
      <w:pPr>
        <w:pStyle w:val="NormalWeb"/>
        <w:numPr>
          <w:ilvl w:val="0"/>
          <w:numId w:val="24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window_atr</w:t>
      </w:r>
      <w:proofErr w:type="spellEnd"/>
      <w:r>
        <w:t> (</w:t>
      </w:r>
      <w:r>
        <w:rPr>
          <w:rStyle w:val="Emphasis"/>
        </w:rPr>
        <w:t>int</w:t>
      </w:r>
      <w:r>
        <w:t xml:space="preserve">) – n </w:t>
      </w:r>
      <w:proofErr w:type="spellStart"/>
      <w:r>
        <w:t>atr</w:t>
      </w:r>
      <w:proofErr w:type="spellEnd"/>
      <w:r>
        <w:t xml:space="preserve"> period. Only valid if </w:t>
      </w:r>
      <w:proofErr w:type="spellStart"/>
      <w:r>
        <w:t>original_version</w:t>
      </w:r>
      <w:proofErr w:type="spellEnd"/>
      <w:r>
        <w:t xml:space="preserve"> param is False.</w:t>
      </w:r>
    </w:p>
    <w:p w14:paraId="66B9E9D1" w14:textId="77777777" w:rsidR="0068346F" w:rsidRDefault="0068346F" w:rsidP="002560D1">
      <w:pPr>
        <w:pStyle w:val="NormalWeb"/>
        <w:numPr>
          <w:ilvl w:val="0"/>
          <w:numId w:val="24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054BF290" w14:textId="77777777" w:rsidR="0068346F" w:rsidRDefault="0068346F" w:rsidP="002560D1">
      <w:pPr>
        <w:pStyle w:val="NormalWeb"/>
        <w:numPr>
          <w:ilvl w:val="0"/>
          <w:numId w:val="24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lastRenderedPageBreak/>
        <w:t>original_version</w:t>
      </w:r>
      <w:proofErr w:type="spellEnd"/>
      <w:r>
        <w:t> (</w:t>
      </w:r>
      <w:r>
        <w:rPr>
          <w:rStyle w:val="Emphasis"/>
        </w:rPr>
        <w:t>bool</w:t>
      </w:r>
      <w:r>
        <w:t>) – if True, use original version as the centerline (SMA of typical price) if False, use EMA of close as the centerline. More info: </w:t>
      </w:r>
      <w:hyperlink r:id="rId37" w:history="1">
        <w:r>
          <w:rPr>
            <w:rStyle w:val="Hyperlink"/>
            <w:color w:val="2980B9"/>
            <w:u w:val="none"/>
          </w:rPr>
          <w:t>https://school.stockcharts.com/doku.php?id=technical_indicators:keltner_channels</w:t>
        </w:r>
      </w:hyperlink>
    </w:p>
    <w:p w14:paraId="4DA5268C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53C4B774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3CBEBAE0" w14:textId="77777777" w:rsidR="0068346F" w:rsidRDefault="0068346F" w:rsidP="0068346F">
      <w:pPr>
        <w:pBdr>
          <w:left w:val="single" w:sz="18" w:space="5" w:color="CCCCCC"/>
        </w:pBdr>
        <w:shd w:val="clear" w:color="auto" w:fill="F0F0F0"/>
        <w:spacing w:before="90" w:after="90"/>
        <w:ind w:left="144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7C140621" w14:textId="77777777" w:rsidR="0068346F" w:rsidRDefault="0068346F" w:rsidP="0068346F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2BFBEE22" w14:textId="0CA67CE1" w:rsidR="0068346F" w:rsidRDefault="0068346F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6A118825" w14:textId="3DA0ED6D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61C13D58" w14:textId="4D5B5580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43EBE4FE" w14:textId="4BBCC7C7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2448FF87" w14:textId="1F7F968B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7CBF0452" w14:textId="4715B5F9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26F2F8C9" w14:textId="523EFD00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557CDBDD" w14:textId="320B9895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01E96A2B" w14:textId="729AA585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31CCDE79" w14:textId="1B7F9BCE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0988EB22" w14:textId="64B11ACA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795DB45C" w14:textId="1ADD2CBA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3209A66D" w14:textId="374268AF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09B6C730" w14:textId="44042619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6E36669E" w14:textId="380BBDED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3581F0C2" w14:textId="54FE1D24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18B1ED35" w14:textId="77777777" w:rsidR="00407068" w:rsidRDefault="00407068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65F1F6E3" w14:textId="77777777" w:rsidR="00632EAC" w:rsidRDefault="00632EAC" w:rsidP="00632EAC">
      <w:pPr>
        <w:pBdr>
          <w:top w:val="single" w:sz="18" w:space="5" w:color="6AB0DE"/>
        </w:pBdr>
        <w:shd w:val="clear" w:color="auto" w:fill="E7F2FA"/>
        <w:spacing w:after="90"/>
        <w:rPr>
          <w:b/>
          <w:bCs/>
          <w:color w:val="2980B9"/>
        </w:rPr>
      </w:pPr>
      <w:proofErr w:type="spellStart"/>
      <w:r>
        <w:rPr>
          <w:rStyle w:val="Emphasis"/>
          <w:b/>
          <w:bCs/>
          <w:color w:val="2980B9"/>
        </w:rPr>
        <w:lastRenderedPageBreak/>
        <w:t>class</w:t>
      </w:r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ta.volatility.UlcerIndex</w:t>
      </w:r>
      <w:proofErr w:type="spellEnd"/>
      <w:r>
        <w:rPr>
          <w:rStyle w:val="sig-paren"/>
          <w:b/>
          <w:bCs/>
          <w:color w:val="2980B9"/>
        </w:rPr>
        <w:t>(</w:t>
      </w:r>
      <w:r>
        <w:rPr>
          <w:rStyle w:val="Emphasis"/>
          <w:b/>
          <w:bCs/>
          <w:color w:val="2980B9"/>
        </w:rPr>
        <w:t xml:space="preserve">close: </w:t>
      </w:r>
      <w:proofErr w:type="spellStart"/>
      <w:r>
        <w:rPr>
          <w:rStyle w:val="Emphasis"/>
          <w:b/>
          <w:bCs/>
          <w:color w:val="2980B9"/>
        </w:rPr>
        <w:t>pandas.core.series.Series</w:t>
      </w:r>
      <w:proofErr w:type="spellEnd"/>
      <w:r>
        <w:rPr>
          <w:b/>
          <w:bCs/>
          <w:color w:val="2980B9"/>
        </w:rPr>
        <w:t>, </w:t>
      </w:r>
      <w:r>
        <w:rPr>
          <w:rStyle w:val="Emphasis"/>
          <w:b/>
          <w:bCs/>
          <w:color w:val="2980B9"/>
        </w:rPr>
        <w:t>window: int = 14</w:t>
      </w:r>
      <w:r>
        <w:rPr>
          <w:b/>
          <w:bCs/>
          <w:color w:val="2980B9"/>
        </w:rPr>
        <w:t>, </w:t>
      </w:r>
      <w:proofErr w:type="spellStart"/>
      <w:r>
        <w:rPr>
          <w:rStyle w:val="Emphasis"/>
          <w:b/>
          <w:bCs/>
          <w:color w:val="2980B9"/>
        </w:rPr>
        <w:t>fillna</w:t>
      </w:r>
      <w:proofErr w:type="spellEnd"/>
      <w:r>
        <w:rPr>
          <w:rStyle w:val="Emphasis"/>
          <w:b/>
          <w:bCs/>
          <w:color w:val="2980B9"/>
        </w:rPr>
        <w:t>: bool = False</w:t>
      </w:r>
      <w:r>
        <w:rPr>
          <w:rStyle w:val="sig-paren"/>
          <w:b/>
          <w:bCs/>
          <w:color w:val="2980B9"/>
        </w:rPr>
        <w:t>)</w:t>
      </w:r>
    </w:p>
    <w:p w14:paraId="0E993E7B" w14:textId="77777777" w:rsidR="00632EAC" w:rsidRDefault="00632EAC" w:rsidP="002560D1">
      <w:pPr>
        <w:pStyle w:val="Heading2"/>
        <w:numPr>
          <w:ilvl w:val="0"/>
          <w:numId w:val="25"/>
        </w:numPr>
        <w:rPr>
          <w:sz w:val="24"/>
          <w:szCs w:val="24"/>
        </w:rPr>
      </w:pPr>
      <w:r>
        <w:t>Ulcer Index</w:t>
      </w:r>
    </w:p>
    <w:p w14:paraId="27FEAA42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hyperlink r:id="rId38" w:history="1">
        <w:r>
          <w:rPr>
            <w:rStyle w:val="Hyperlink"/>
            <w:color w:val="2980B9"/>
            <w:u w:val="none"/>
          </w:rPr>
          <w:t>https://stockcharts.com/school/doku.php?id=chart_school:technical_indicators:ulcer_index</w:t>
        </w:r>
      </w:hyperlink>
    </w:p>
    <w:p w14:paraId="6FD67AF1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Parameters</w:t>
      </w:r>
    </w:p>
    <w:p w14:paraId="12376F02" w14:textId="77777777" w:rsidR="00632EAC" w:rsidRDefault="00632EAC" w:rsidP="002560D1">
      <w:pPr>
        <w:pStyle w:val="NormalWeb"/>
        <w:numPr>
          <w:ilvl w:val="0"/>
          <w:numId w:val="5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close</w:t>
      </w:r>
      <w:r>
        <w:t> (</w:t>
      </w:r>
      <w:proofErr w:type="spellStart"/>
      <w:r>
        <w:rPr>
          <w:rStyle w:val="Emphasis"/>
        </w:rPr>
        <w:t>pandas.Series</w:t>
      </w:r>
      <w:proofErr w:type="spellEnd"/>
      <w:r>
        <w:t>) – dataset ‘Close’ column.</w:t>
      </w:r>
    </w:p>
    <w:p w14:paraId="73AA5227" w14:textId="77777777" w:rsidR="00632EAC" w:rsidRDefault="00632EAC" w:rsidP="002560D1">
      <w:pPr>
        <w:pStyle w:val="NormalWeb"/>
        <w:numPr>
          <w:ilvl w:val="0"/>
          <w:numId w:val="5"/>
        </w:numPr>
        <w:spacing w:before="0" w:beforeAutospacing="0" w:after="180" w:afterAutospacing="0" w:line="360" w:lineRule="atLeast"/>
        <w:ind w:left="1440"/>
      </w:pPr>
      <w:r>
        <w:rPr>
          <w:rStyle w:val="Strong"/>
        </w:rPr>
        <w:t>window</w:t>
      </w:r>
      <w:r>
        <w:t> (</w:t>
      </w:r>
      <w:r>
        <w:rPr>
          <w:rStyle w:val="Emphasis"/>
        </w:rPr>
        <w:t>int</w:t>
      </w:r>
      <w:r>
        <w:t>) – n period.</w:t>
      </w:r>
    </w:p>
    <w:p w14:paraId="681E855F" w14:textId="77777777" w:rsidR="00632EAC" w:rsidRDefault="00632EAC" w:rsidP="002560D1">
      <w:pPr>
        <w:pStyle w:val="NormalWeb"/>
        <w:numPr>
          <w:ilvl w:val="0"/>
          <w:numId w:val="5"/>
        </w:numPr>
        <w:spacing w:before="0" w:beforeAutospacing="0" w:after="180" w:afterAutospacing="0" w:line="360" w:lineRule="atLeast"/>
        <w:ind w:left="1440"/>
      </w:pPr>
      <w:proofErr w:type="spellStart"/>
      <w:r>
        <w:rPr>
          <w:rStyle w:val="Strong"/>
        </w:rPr>
        <w:t>fillna</w:t>
      </w:r>
      <w:proofErr w:type="spellEnd"/>
      <w:r>
        <w:t> (</w:t>
      </w:r>
      <w:r>
        <w:rPr>
          <w:rStyle w:val="Emphasis"/>
        </w:rPr>
        <w:t>bool</w:t>
      </w:r>
      <w:r>
        <w:t>) – if True, fill nan values.</w:t>
      </w:r>
    </w:p>
    <w:p w14:paraId="75EF7A3B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proofErr w:type="spellStart"/>
      <w:r>
        <w:rPr>
          <w:rStyle w:val="HTMLCode"/>
          <w:rFonts w:ascii="Consolas" w:eastAsiaTheme="minorHAnsi" w:hAnsi="Consolas"/>
          <w:b/>
          <w:bCs/>
          <w:color w:val="000000"/>
          <w:sz w:val="22"/>
          <w:szCs w:val="22"/>
          <w:bdr w:val="none" w:sz="0" w:space="0" w:color="auto" w:frame="1"/>
        </w:rPr>
        <w:t>ulcer_index</w:t>
      </w:r>
      <w:proofErr w:type="spellEnd"/>
      <w:r>
        <w:rPr>
          <w:rStyle w:val="sig-paren"/>
          <w:b/>
          <w:bCs/>
          <w:color w:val="555555"/>
        </w:rPr>
        <w:t>()</w:t>
      </w:r>
      <w:r>
        <w:rPr>
          <w:b/>
          <w:bCs/>
          <w:color w:val="555555"/>
        </w:rPr>
        <w:t xml:space="preserve"> → </w:t>
      </w:r>
      <w:proofErr w:type="spellStart"/>
      <w:r>
        <w:rPr>
          <w:b/>
          <w:bCs/>
          <w:color w:val="555555"/>
        </w:rPr>
        <w:t>pandas.core.series.Series</w:t>
      </w:r>
      <w:proofErr w:type="spellEnd"/>
    </w:p>
    <w:p w14:paraId="7F3118C6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Ulcer Index (UI)</w:t>
      </w:r>
    </w:p>
    <w:p w14:paraId="19906123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after="90"/>
        <w:ind w:left="720"/>
        <w:rPr>
          <w:b/>
          <w:bCs/>
          <w:color w:val="555555"/>
        </w:rPr>
      </w:pPr>
      <w:r>
        <w:rPr>
          <w:b/>
          <w:bCs/>
          <w:color w:val="555555"/>
        </w:rPr>
        <w:t>Returns</w:t>
      </w:r>
    </w:p>
    <w:p w14:paraId="52EB4345" w14:textId="77777777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r>
        <w:t>New feature generated.</w:t>
      </w:r>
    </w:p>
    <w:p w14:paraId="268099D1" w14:textId="77777777" w:rsidR="00632EAC" w:rsidRDefault="00632EAC" w:rsidP="00632EAC">
      <w:pPr>
        <w:pBdr>
          <w:left w:val="single" w:sz="18" w:space="5" w:color="CCCCCC"/>
        </w:pBdr>
        <w:shd w:val="clear" w:color="auto" w:fill="F0F0F0"/>
        <w:spacing w:before="90" w:after="90"/>
        <w:ind w:left="1080"/>
        <w:rPr>
          <w:b/>
          <w:bCs/>
          <w:color w:val="555555"/>
        </w:rPr>
      </w:pPr>
      <w:r>
        <w:rPr>
          <w:b/>
          <w:bCs/>
          <w:color w:val="555555"/>
        </w:rPr>
        <w:t>Return type</w:t>
      </w:r>
    </w:p>
    <w:p w14:paraId="2E99A20C" w14:textId="29BEB391" w:rsidR="00632EAC" w:rsidRDefault="00632EAC" w:rsidP="00632EAC">
      <w:pPr>
        <w:pStyle w:val="NormalWeb"/>
        <w:spacing w:before="0" w:beforeAutospacing="0" w:after="180" w:afterAutospacing="0" w:line="360" w:lineRule="atLeast"/>
        <w:ind w:left="720"/>
      </w:pPr>
      <w:proofErr w:type="spellStart"/>
      <w:r>
        <w:t>pandas.Series</w:t>
      </w:r>
      <w:proofErr w:type="spellEnd"/>
    </w:p>
    <w:p w14:paraId="13FB9AB2" w14:textId="366A4A0C" w:rsidR="005039B2" w:rsidRDefault="005039B2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26A78EB8" w14:textId="051AF2F4" w:rsidR="005039B2" w:rsidRDefault="005039B2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75E72067" w14:textId="3ED2FE3D" w:rsidR="005039B2" w:rsidRDefault="005039B2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3F703683" w14:textId="4EE81CF3" w:rsidR="005039B2" w:rsidRDefault="005039B2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39AB7C8E" w14:textId="02D62B1B" w:rsidR="005039B2" w:rsidRDefault="005039B2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6D406447" w14:textId="5A53DDD9" w:rsidR="005039B2" w:rsidRDefault="005039B2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5E72A785" w14:textId="6F91836A" w:rsidR="005039B2" w:rsidRDefault="005039B2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3C6B5B24" w14:textId="7D9441A0" w:rsidR="005039B2" w:rsidRDefault="005039B2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3BA69741" w14:textId="01056379" w:rsidR="005039B2" w:rsidRDefault="005039B2" w:rsidP="00632EAC">
      <w:pPr>
        <w:pStyle w:val="NormalWeb"/>
        <w:spacing w:before="0" w:beforeAutospacing="0" w:after="180" w:afterAutospacing="0" w:line="360" w:lineRule="atLeast"/>
        <w:ind w:left="720"/>
      </w:pPr>
    </w:p>
    <w:p w14:paraId="0B672FDF" w14:textId="77777777" w:rsidR="005039B2" w:rsidRDefault="005039B2" w:rsidP="00632EAC">
      <w:pPr>
        <w:pStyle w:val="NormalWeb"/>
        <w:spacing w:before="0" w:beforeAutospacing="0" w:after="180" w:afterAutospacing="0" w:line="360" w:lineRule="atLeast"/>
        <w:ind w:left="720"/>
      </w:pPr>
    </w:p>
    <w:sectPr w:rsidR="0050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318C"/>
    <w:multiLevelType w:val="multilevel"/>
    <w:tmpl w:val="1C0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A126B"/>
    <w:multiLevelType w:val="multilevel"/>
    <w:tmpl w:val="95B4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C1422"/>
    <w:multiLevelType w:val="multilevel"/>
    <w:tmpl w:val="309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546BF"/>
    <w:multiLevelType w:val="multilevel"/>
    <w:tmpl w:val="A182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F6A9A"/>
    <w:multiLevelType w:val="multilevel"/>
    <w:tmpl w:val="C6E4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35235"/>
    <w:multiLevelType w:val="multilevel"/>
    <w:tmpl w:val="2A02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560E0"/>
    <w:multiLevelType w:val="multilevel"/>
    <w:tmpl w:val="8D3C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51B7C"/>
    <w:multiLevelType w:val="multilevel"/>
    <w:tmpl w:val="1570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36F32"/>
    <w:multiLevelType w:val="multilevel"/>
    <w:tmpl w:val="678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A656F"/>
    <w:multiLevelType w:val="multilevel"/>
    <w:tmpl w:val="2846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C75DC"/>
    <w:multiLevelType w:val="multilevel"/>
    <w:tmpl w:val="AE0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06B45"/>
    <w:multiLevelType w:val="multilevel"/>
    <w:tmpl w:val="1CAE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54A04"/>
    <w:multiLevelType w:val="multilevel"/>
    <w:tmpl w:val="6BAC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14DC6"/>
    <w:multiLevelType w:val="multilevel"/>
    <w:tmpl w:val="CC14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D7969"/>
    <w:multiLevelType w:val="multilevel"/>
    <w:tmpl w:val="E8C2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A3C99"/>
    <w:multiLevelType w:val="multilevel"/>
    <w:tmpl w:val="1320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E3580"/>
    <w:multiLevelType w:val="multilevel"/>
    <w:tmpl w:val="5CC0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03F79"/>
    <w:multiLevelType w:val="multilevel"/>
    <w:tmpl w:val="70D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E1E17"/>
    <w:multiLevelType w:val="multilevel"/>
    <w:tmpl w:val="197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11C77"/>
    <w:multiLevelType w:val="multilevel"/>
    <w:tmpl w:val="568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41892"/>
    <w:multiLevelType w:val="multilevel"/>
    <w:tmpl w:val="8ABE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400CA"/>
    <w:multiLevelType w:val="multilevel"/>
    <w:tmpl w:val="C9E8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C2B19"/>
    <w:multiLevelType w:val="multilevel"/>
    <w:tmpl w:val="2444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3361F"/>
    <w:multiLevelType w:val="multilevel"/>
    <w:tmpl w:val="263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95234"/>
    <w:multiLevelType w:val="hybridMultilevel"/>
    <w:tmpl w:val="68248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14"/>
  </w:num>
  <w:num w:numId="4">
    <w:abstractNumId w:val="11"/>
  </w:num>
  <w:num w:numId="5">
    <w:abstractNumId w:val="12"/>
  </w:num>
  <w:num w:numId="6">
    <w:abstractNumId w:val="9"/>
  </w:num>
  <w:num w:numId="7">
    <w:abstractNumId w:val="16"/>
  </w:num>
  <w:num w:numId="8">
    <w:abstractNumId w:val="18"/>
  </w:num>
  <w:num w:numId="9">
    <w:abstractNumId w:val="7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13"/>
  </w:num>
  <w:num w:numId="15">
    <w:abstractNumId w:val="17"/>
  </w:num>
  <w:num w:numId="16">
    <w:abstractNumId w:val="5"/>
  </w:num>
  <w:num w:numId="17">
    <w:abstractNumId w:val="20"/>
  </w:num>
  <w:num w:numId="18">
    <w:abstractNumId w:val="22"/>
  </w:num>
  <w:num w:numId="19">
    <w:abstractNumId w:val="21"/>
  </w:num>
  <w:num w:numId="20">
    <w:abstractNumId w:val="19"/>
  </w:num>
  <w:num w:numId="21">
    <w:abstractNumId w:val="10"/>
  </w:num>
  <w:num w:numId="22">
    <w:abstractNumId w:val="2"/>
  </w:num>
  <w:num w:numId="23">
    <w:abstractNumId w:val="6"/>
  </w:num>
  <w:num w:numId="24">
    <w:abstractNumId w:val="15"/>
  </w:num>
  <w:num w:numId="25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ytDAwNDIzMzQwMDZQ0lEKTi0uzszPAykwrgUAvqcCEiwAAAA="/>
  </w:docVars>
  <w:rsids>
    <w:rsidRoot w:val="0011759A"/>
    <w:rsid w:val="001130EB"/>
    <w:rsid w:val="0011759A"/>
    <w:rsid w:val="002560D1"/>
    <w:rsid w:val="002A7255"/>
    <w:rsid w:val="00407068"/>
    <w:rsid w:val="00420700"/>
    <w:rsid w:val="00444D20"/>
    <w:rsid w:val="004738F5"/>
    <w:rsid w:val="005039B2"/>
    <w:rsid w:val="00632EAC"/>
    <w:rsid w:val="00642F81"/>
    <w:rsid w:val="0068346F"/>
    <w:rsid w:val="00687EBF"/>
    <w:rsid w:val="0069033F"/>
    <w:rsid w:val="00785421"/>
    <w:rsid w:val="00A934D3"/>
    <w:rsid w:val="00C24094"/>
    <w:rsid w:val="00C72DEB"/>
    <w:rsid w:val="00D81082"/>
    <w:rsid w:val="00E9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D344"/>
  <w15:chartTrackingRefBased/>
  <w15:docId w15:val="{4B93E292-C589-416C-91F6-A25D085C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2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DE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C7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2D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DE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7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rget">
    <w:name w:val="target"/>
    <w:basedOn w:val="DefaultParagraphFont"/>
    <w:rsid w:val="00C72DEB"/>
  </w:style>
  <w:style w:type="character" w:styleId="Emphasis">
    <w:name w:val="Emphasis"/>
    <w:basedOn w:val="DefaultParagraphFont"/>
    <w:uiPriority w:val="20"/>
    <w:qFormat/>
    <w:rsid w:val="00C72DE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72DE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C72DEB"/>
  </w:style>
  <w:style w:type="character" w:styleId="Strong">
    <w:name w:val="Strong"/>
    <w:basedOn w:val="DefaultParagraphFont"/>
    <w:uiPriority w:val="22"/>
    <w:qFormat/>
    <w:rsid w:val="00C72D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97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ollinger_Bands" TargetMode="External"/><Relationship Id="rId18" Type="http://schemas.openxmlformats.org/officeDocument/2006/relationships/hyperlink" Target="https://www.investopedia.com/terms/d/donchianchannels.asp" TargetMode="External"/><Relationship Id="rId26" Type="http://schemas.openxmlformats.org/officeDocument/2006/relationships/hyperlink" Target="https://school.stockcharts.com/doku.php?id=technical_indicators:keltner_channel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investopedia.com/terms/d/donchianchannels.asp" TargetMode="External"/><Relationship Id="rId34" Type="http://schemas.openxmlformats.org/officeDocument/2006/relationships/hyperlink" Target="https://school.stockcharts.com/doku.php?id=technical_indicators:keltner_channels" TargetMode="External"/><Relationship Id="rId7" Type="http://schemas.openxmlformats.org/officeDocument/2006/relationships/hyperlink" Target="https://school.stockcharts.com/doku.php?id=technical_indicators:bollinger_band_perce" TargetMode="External"/><Relationship Id="rId12" Type="http://schemas.openxmlformats.org/officeDocument/2006/relationships/hyperlink" Target="https://en.wikipedia.org/wiki/Bollinger_Bands" TargetMode="External"/><Relationship Id="rId17" Type="http://schemas.openxmlformats.org/officeDocument/2006/relationships/hyperlink" Target="https://www.investopedia.com/terms/d/donchianchannels.asp" TargetMode="External"/><Relationship Id="rId25" Type="http://schemas.openxmlformats.org/officeDocument/2006/relationships/hyperlink" Target="https://school.stockcharts.com/doku.php?id=technical_indicators:keltner_channels" TargetMode="External"/><Relationship Id="rId33" Type="http://schemas.openxmlformats.org/officeDocument/2006/relationships/hyperlink" Target="https://school.stockcharts.com/doku.php?id=technical_indicators:keltner_channels" TargetMode="External"/><Relationship Id="rId38" Type="http://schemas.openxmlformats.org/officeDocument/2006/relationships/hyperlink" Target="https://stockcharts.com/school/doku.php?id=chart_school:technical_indicators:ulcer_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vestopedia.com/terms/d/donchianchannels.asp" TargetMode="External"/><Relationship Id="rId20" Type="http://schemas.openxmlformats.org/officeDocument/2006/relationships/hyperlink" Target="https://www.investopedia.com/terms/d/donchianchannels.asp" TargetMode="External"/><Relationship Id="rId29" Type="http://schemas.openxmlformats.org/officeDocument/2006/relationships/hyperlink" Target="https://school.stockcharts.com/doku.php?id=technical_indicators:keltner_channe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hool.stockcharts.com/doku.php?id=technical_indicators:bollinger_bands" TargetMode="External"/><Relationship Id="rId11" Type="http://schemas.openxmlformats.org/officeDocument/2006/relationships/hyperlink" Target="https://en.wikipedia.org/wiki/Bollinger_Bands" TargetMode="External"/><Relationship Id="rId24" Type="http://schemas.openxmlformats.org/officeDocument/2006/relationships/hyperlink" Target="https://school.stockcharts.com/doku.php?id=technical_indicators:keltner_channels" TargetMode="External"/><Relationship Id="rId32" Type="http://schemas.openxmlformats.org/officeDocument/2006/relationships/hyperlink" Target="https://school.stockcharts.com/doku.php?id=technical_indicators:keltner_channels" TargetMode="External"/><Relationship Id="rId37" Type="http://schemas.openxmlformats.org/officeDocument/2006/relationships/hyperlink" Target="https://school.stockcharts.com/doku.php?id=technical_indicators:keltner_channel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stockcharts.com/school/doku.php?id=chart_school:technical_indicators:average_true_range_atr" TargetMode="External"/><Relationship Id="rId15" Type="http://schemas.openxmlformats.org/officeDocument/2006/relationships/hyperlink" Target="https://school.stockcharts.com/doku.php?id=technical_indicators:bollinger_band_width" TargetMode="External"/><Relationship Id="rId23" Type="http://schemas.openxmlformats.org/officeDocument/2006/relationships/hyperlink" Target="https://school.stockcharts.com/doku.php?id=technical_indicators:keltner_channels" TargetMode="External"/><Relationship Id="rId28" Type="http://schemas.openxmlformats.org/officeDocument/2006/relationships/hyperlink" Target="https://school.stockcharts.com/doku.php?id=technical_indicators:keltner_channels" TargetMode="External"/><Relationship Id="rId36" Type="http://schemas.openxmlformats.org/officeDocument/2006/relationships/hyperlink" Target="https://school.stockcharts.com/doku.php?id=technical_indicators:keltner_channels" TargetMode="External"/><Relationship Id="rId10" Type="http://schemas.openxmlformats.org/officeDocument/2006/relationships/hyperlink" Target="https://en.wikipedia.org/wiki/Bollinger_Bands" TargetMode="External"/><Relationship Id="rId19" Type="http://schemas.openxmlformats.org/officeDocument/2006/relationships/hyperlink" Target="https://www.investopedia.com/terms/d/donchianchannels.asp" TargetMode="External"/><Relationship Id="rId31" Type="http://schemas.openxmlformats.org/officeDocument/2006/relationships/hyperlink" Target="https://school.stockcharts.com/doku.php?id=technical_indicators:keltner_chann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llinger_Bands" TargetMode="External"/><Relationship Id="rId14" Type="http://schemas.openxmlformats.org/officeDocument/2006/relationships/hyperlink" Target="https://school.stockcharts.com/doku.php?id=technical_indicators:bollinger_band_perce" TargetMode="External"/><Relationship Id="rId22" Type="http://schemas.openxmlformats.org/officeDocument/2006/relationships/hyperlink" Target="https://school.stockcharts.com/doku.php?id=technical_indicators:keltner_channels" TargetMode="External"/><Relationship Id="rId27" Type="http://schemas.openxmlformats.org/officeDocument/2006/relationships/hyperlink" Target="https://school.stockcharts.com/doku.php?id=technical_indicators:keltner_channels" TargetMode="External"/><Relationship Id="rId30" Type="http://schemas.openxmlformats.org/officeDocument/2006/relationships/hyperlink" Target="https://school.stockcharts.com/doku.php?id=technical_indicators:keltner_channels" TargetMode="External"/><Relationship Id="rId35" Type="http://schemas.openxmlformats.org/officeDocument/2006/relationships/hyperlink" Target="https://school.stockcharts.com/doku.php?id=technical_indicators:keltner_channels" TargetMode="External"/><Relationship Id="rId8" Type="http://schemas.openxmlformats.org/officeDocument/2006/relationships/hyperlink" Target="https://school.stockcharts.com/doku.php?id=technical_indicators:bollinger_band_width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3169</Words>
  <Characters>18064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Mohan</dc:creator>
  <cp:keywords/>
  <dc:description/>
  <cp:lastModifiedBy>Anand Mohan</cp:lastModifiedBy>
  <cp:revision>20</cp:revision>
  <dcterms:created xsi:type="dcterms:W3CDTF">2022-08-29T03:39:00Z</dcterms:created>
  <dcterms:modified xsi:type="dcterms:W3CDTF">2022-08-30T00:12:00Z</dcterms:modified>
</cp:coreProperties>
</file>