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A47B4" w:rsidRDefault="004813C5" w:rsidP="005B46C3">
      <w:pPr>
        <w:jc w:val="center"/>
        <w:rPr>
          <w:b/>
          <w:bCs/>
          <w:sz w:val="36"/>
        </w:rPr>
      </w:pPr>
      <w:r w:rsidRPr="009A47B4">
        <w:rPr>
          <w:b/>
          <w:bCs/>
          <w:sz w:val="36"/>
          <w:szCs w:val="36"/>
        </w:rPr>
        <w:t xml:space="preserve">Trading Analytics </w:t>
      </w:r>
      <w:r w:rsidR="00A74EF7" w:rsidRPr="009A47B4">
        <w:rPr>
          <w:b/>
          <w:bCs/>
          <w:sz w:val="36"/>
          <w:szCs w:val="36"/>
        </w:rPr>
        <w:t>for</w:t>
      </w:r>
      <w:r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88A4137" w14:textId="77777777" w:rsidR="009412FA" w:rsidRDefault="009412FA" w:rsidP="005B46C3">
      <w:pPr>
        <w:jc w:val="both"/>
      </w:pPr>
    </w:p>
    <w:p w14:paraId="0AF48C70" w14:textId="51B4A419" w:rsidR="00A744FE" w:rsidRPr="009D35D3" w:rsidRDefault="00526163" w:rsidP="005B46C3">
      <w:pPr>
        <w:jc w:val="both"/>
      </w:pPr>
      <w:r w:rsidRPr="009D35D3">
        <w:t>Date:</w:t>
      </w:r>
      <w:r w:rsidRPr="009D35D3">
        <w:tab/>
      </w:r>
      <w:r w:rsidR="0077745E">
        <w:t>15</w:t>
      </w:r>
      <w:r w:rsidR="002A3DC1">
        <w:t xml:space="preserve">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lastRenderedPageBreak/>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6BAD7CC" w14:textId="77777777" w:rsidR="002F66BD" w:rsidRDefault="002F66BD" w:rsidP="005B46C3">
      <w:pPr>
        <w:rPr>
          <w:lang w:val="en-US"/>
        </w:rPr>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26403FF" w14:textId="77777777" w:rsidR="00D92EF2" w:rsidRDefault="00526163" w:rsidP="005B46C3">
      <w:pPr>
        <w:tabs>
          <w:tab w:val="left" w:pos="720"/>
          <w:tab w:val="left" w:pos="1440"/>
          <w:tab w:val="left" w:pos="2160"/>
        </w:tabs>
        <w:jc w:val="both"/>
      </w:pPr>
      <w:r>
        <w:t>support provided throughout the course and</w:t>
      </w:r>
      <w:r w:rsidR="00937389">
        <w:t xml:space="preserve"> </w:t>
      </w:r>
      <w:r>
        <w:t>my project.</w:t>
      </w:r>
    </w:p>
    <w:p w14:paraId="45A97AE8" w14:textId="77777777" w:rsidR="00D92EF2" w:rsidRDefault="00D92EF2" w:rsidP="005B46C3">
      <w:pPr>
        <w:tabs>
          <w:tab w:val="left" w:pos="720"/>
          <w:tab w:val="left" w:pos="1440"/>
          <w:tab w:val="left" w:pos="2160"/>
        </w:tabs>
        <w:jc w:val="both"/>
      </w:pPr>
    </w:p>
    <w:p w14:paraId="39648C62" w14:textId="0A3EEEEB" w:rsidR="00D92EF2"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47CB685B" w14:textId="77777777" w:rsidR="00D92EF2" w:rsidRDefault="00D92EF2" w:rsidP="005B46C3">
      <w:pPr>
        <w:tabs>
          <w:tab w:val="left" w:pos="720"/>
          <w:tab w:val="left" w:pos="1440"/>
          <w:tab w:val="left" w:pos="2160"/>
        </w:tabs>
        <w:jc w:val="both"/>
      </w:pPr>
    </w:p>
    <w:p w14:paraId="6241B005" w14:textId="616A5854" w:rsidR="00A55648" w:rsidRDefault="00526163" w:rsidP="005B46C3">
      <w:pPr>
        <w:tabs>
          <w:tab w:val="left" w:pos="720"/>
          <w:tab w:val="left" w:pos="1440"/>
          <w:tab w:val="left" w:pos="2160"/>
        </w:tabs>
        <w:jc w:val="both"/>
      </w:pPr>
      <w:r>
        <w:t>I am thankful to my classmates for their support, suggestions, and friendly advice during the</w:t>
      </w:r>
    </w:p>
    <w:p w14:paraId="6DAE5D60" w14:textId="77777777" w:rsidR="00D92EF2"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3E286553" w14:textId="77777777" w:rsidR="00D92EF2" w:rsidRDefault="00D92EF2" w:rsidP="005B46C3">
      <w:pPr>
        <w:tabs>
          <w:tab w:val="left" w:pos="720"/>
          <w:tab w:val="left" w:pos="1440"/>
          <w:tab w:val="left" w:pos="2160"/>
        </w:tabs>
        <w:jc w:val="both"/>
      </w:pPr>
    </w:p>
    <w:p w14:paraId="04F37DDD" w14:textId="77777777" w:rsidR="00D92EF2"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2E8DBC12" w14:textId="77777777" w:rsidR="00D92EF2" w:rsidRDefault="00D92EF2" w:rsidP="005B46C3">
      <w:pPr>
        <w:tabs>
          <w:tab w:val="left" w:pos="720"/>
          <w:tab w:val="left" w:pos="1440"/>
          <w:tab w:val="left" w:pos="2160"/>
        </w:tabs>
        <w:jc w:val="both"/>
      </w:pPr>
    </w:p>
    <w:p w14:paraId="7701D2A5" w14:textId="0C30287B"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3A6A32C3" w:rsidR="0013527A" w:rsidRPr="000C1192" w:rsidRDefault="00526163" w:rsidP="000C1192">
      <w:pPr>
        <w:jc w:val="both"/>
      </w:pPr>
      <w:r w:rsidRPr="009D35D3">
        <w:t>Date:</w:t>
      </w:r>
      <w:r w:rsidRPr="009D35D3">
        <w:tab/>
      </w:r>
      <w:r w:rsidR="00D92EF2">
        <w:t>15</w:t>
      </w:r>
      <w:r w:rsidR="009D75E0">
        <w:t xml:space="preserve"> </w:t>
      </w:r>
      <w:r w:rsidR="00937389">
        <w:t>August</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77777777" w:rsidR="007D02F3" w:rsidRDefault="00526163" w:rsidP="005B46C3">
      <w:pPr>
        <w:pStyle w:val="ListParagraph"/>
        <w:spacing w:before="0"/>
        <w:ind w:left="0" w:firstLine="0"/>
        <w:jc w:val="both"/>
      </w:pPr>
      <w:r>
        <w:t xml:space="preserve">Date of Report Generation: </w:t>
      </w:r>
    </w:p>
    <w:p w14:paraId="75C2A329" w14:textId="77777777" w:rsidR="007D02F3" w:rsidRDefault="00526163" w:rsidP="005B46C3">
      <w:pPr>
        <w:pStyle w:val="ListParagraph"/>
        <w:spacing w:before="0"/>
        <w:ind w:left="0" w:firstLine="0"/>
        <w:jc w:val="both"/>
      </w:pPr>
      <w:r>
        <w:t xml:space="preserve">Similarity Index in %:  </w:t>
      </w:r>
    </w:p>
    <w:p w14:paraId="46FA5EDE" w14:textId="77777777"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77777777" w:rsidR="002F66BD"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14171C68" w14:textId="77777777" w:rsidR="002F66BD"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0"/>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B60E8C">
      <w:pPr>
        <w:pStyle w:val="Heading1"/>
        <w:kinsoku w:val="0"/>
        <w:overflowPunct w:val="0"/>
        <w:spacing w:before="0" w:line="360" w:lineRule="auto"/>
        <w:ind w:left="451"/>
        <w:jc w:val="both"/>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bl>
    <w:p w14:paraId="64FBF471" w14:textId="77777777" w:rsidR="007C608B" w:rsidRPr="004A46B8" w:rsidRDefault="007C608B" w:rsidP="005B46C3"/>
    <w:p w14:paraId="3F38F85B" w14:textId="75A83687" w:rsidR="00A744FE" w:rsidRDefault="00526163" w:rsidP="00B60E8C">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E30D78">
        <w:trPr>
          <w:trHeight w:val="602"/>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E30D78">
        <w:trPr>
          <w:trHeight w:val="330"/>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21AC2D1A" w:rsidR="006A2935" w:rsidRPr="005C204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E30D78" w14:paraId="346DB5E4" w14:textId="77777777" w:rsidTr="00E30D78">
        <w:trPr>
          <w:trHeight w:val="330"/>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7DB743B7" w:rsidR="00E30D78" w:rsidRDefault="00B0477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41</w:t>
            </w:r>
          </w:p>
        </w:tc>
      </w:tr>
      <w:tr w:rsidR="00E30D78" w14:paraId="567C2D96" w14:textId="77777777" w:rsidTr="00E30D78">
        <w:trPr>
          <w:trHeight w:val="330"/>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777AEF2C" w:rsidR="00E30D78" w:rsidRDefault="00B0477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41</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5B46C3">
      <w:pPr>
        <w:pStyle w:val="Heading1"/>
        <w:spacing w:before="0" w:line="360" w:lineRule="auto"/>
        <w:rPr>
          <w:szCs w:val="24"/>
        </w:rPr>
      </w:pPr>
      <w:bookmarkStart w:id="4" w:name="_Toc47857460"/>
      <w:r w:rsidRPr="00A744FE">
        <w:rPr>
          <w:szCs w:val="24"/>
        </w:rPr>
        <w:lastRenderedPageBreak/>
        <w:t>List of Tables</w:t>
      </w:r>
      <w:bookmarkEnd w:id="4"/>
    </w:p>
    <w:p w14:paraId="33D7D6E5" w14:textId="77777777" w:rsidR="00A744FE" w:rsidRDefault="00A744FE" w:rsidP="005B46C3"/>
    <w:tbl>
      <w:tblPr>
        <w:tblW w:w="0" w:type="auto"/>
        <w:tblLayout w:type="fixed"/>
        <w:tblCellMar>
          <w:left w:w="0" w:type="dxa"/>
          <w:right w:w="0" w:type="dxa"/>
        </w:tblCellMar>
        <w:tblLook w:val="0000" w:firstRow="0" w:lastRow="0" w:firstColumn="0" w:lastColumn="0" w:noHBand="0" w:noVBand="0"/>
      </w:tblPr>
      <w:tblGrid>
        <w:gridCol w:w="1165"/>
        <w:gridCol w:w="6490"/>
        <w:gridCol w:w="630"/>
      </w:tblGrid>
      <w:tr w:rsidR="002C3450" w14:paraId="6771C86C"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4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630" w:type="dxa"/>
            <w:tcBorders>
              <w:top w:val="single" w:sz="4" w:space="0" w:color="000000"/>
              <w:left w:val="single" w:sz="4" w:space="0" w:color="000000"/>
              <w:bottom w:val="single" w:sz="4" w:space="0" w:color="000000"/>
              <w:right w:val="single" w:sz="4" w:space="0" w:color="000000"/>
            </w:tcBorders>
          </w:tcPr>
          <w:p w14:paraId="2916B6DB"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1322C169" w14:textId="399F8CB6" w:rsidR="006A2935" w:rsidRPr="00BF0CA3" w:rsidRDefault="00CB08A3" w:rsidP="005B46C3">
            <w:pPr>
              <w:pStyle w:val="TableParagraph"/>
              <w:kinsoku w:val="0"/>
              <w:overflowPunct w:val="0"/>
              <w:spacing w:before="0"/>
              <w:ind w:left="7"/>
              <w:jc w:val="center"/>
              <w:rPr>
                <w:rFonts w:ascii="Times New Roman" w:hAnsi="Times New Roman" w:cs="Times New Roman"/>
                <w:w w:val="87"/>
                <w:highlight w:val="yellow"/>
              </w:rPr>
            </w:pPr>
            <w:r w:rsidRPr="00CB08A3">
              <w:rPr>
                <w:rFonts w:ascii="Times New Roman" w:hAnsi="Times New Roman" w:cs="Times New Roman"/>
              </w:rPr>
              <w:t>Table 11.1</w:t>
            </w:r>
          </w:p>
        </w:tc>
        <w:tc>
          <w:tcPr>
            <w:tcW w:w="6490" w:type="dxa"/>
            <w:tcBorders>
              <w:top w:val="single" w:sz="4" w:space="0" w:color="000000"/>
              <w:left w:val="single" w:sz="4" w:space="0" w:color="000000"/>
              <w:bottom w:val="single" w:sz="4" w:space="0" w:color="000000"/>
              <w:right w:val="single" w:sz="4" w:space="0" w:color="000000"/>
            </w:tcBorders>
            <w:vAlign w:val="center"/>
          </w:tcPr>
          <w:p w14:paraId="37629B62" w14:textId="5B7BE07E" w:rsidR="006A2935" w:rsidRPr="009D35D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Top five rows for HDFC Dataset including SMA and EMA variables for the T-Test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5CEFC7F4" w14:textId="2D2ED441" w:rsidR="006A2935" w:rsidRPr="005C204B" w:rsidRDefault="00B953AE"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A97B37">
              <w:rPr>
                <w:rFonts w:ascii="Times New Roman" w:hAnsi="Times New Roman" w:cs="Times New Roman"/>
              </w:rPr>
              <w:t>2</w:t>
            </w:r>
          </w:p>
        </w:tc>
      </w:tr>
      <w:tr w:rsidR="002C3450" w14:paraId="0E8D3C18"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4DBCEAA6" w14:textId="5CD40869" w:rsidR="006A2935" w:rsidRPr="00BF0CA3" w:rsidRDefault="00CB08A3" w:rsidP="005B46C3">
            <w:pPr>
              <w:pStyle w:val="TableParagraph"/>
              <w:kinsoku w:val="0"/>
              <w:overflowPunct w:val="0"/>
              <w:spacing w:before="0"/>
              <w:ind w:left="7"/>
              <w:jc w:val="center"/>
              <w:rPr>
                <w:rFonts w:ascii="Times New Roman" w:hAnsi="Times New Roman" w:cs="Times New Roman"/>
                <w:w w:val="87"/>
                <w:highlight w:val="yellow"/>
              </w:rPr>
            </w:pPr>
            <w:r w:rsidRPr="00CB08A3">
              <w:rPr>
                <w:rFonts w:ascii="Times New Roman" w:hAnsi="Times New Roman" w:cs="Times New Roman"/>
              </w:rPr>
              <w:t>Table 11.2</w:t>
            </w:r>
          </w:p>
        </w:tc>
        <w:tc>
          <w:tcPr>
            <w:tcW w:w="6490" w:type="dxa"/>
            <w:tcBorders>
              <w:top w:val="single" w:sz="4" w:space="0" w:color="000000"/>
              <w:left w:val="single" w:sz="4" w:space="0" w:color="000000"/>
              <w:bottom w:val="single" w:sz="4" w:space="0" w:color="000000"/>
              <w:right w:val="single" w:sz="4" w:space="0" w:color="000000"/>
            </w:tcBorders>
            <w:vAlign w:val="center"/>
          </w:tcPr>
          <w:p w14:paraId="6382D146" w14:textId="00AFB27B" w:rsidR="006A2935" w:rsidRPr="009D35D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 xml:space="preserve">Leader Board-comparison of Metrics for </w:t>
            </w:r>
            <w:r w:rsidR="00521B61" w:rsidRPr="00CB08A3">
              <w:rPr>
                <w:rFonts w:ascii="Times New Roman" w:hAnsi="Times New Roman" w:cs="Times New Roman"/>
              </w:rPr>
              <w:t>SMA and</w:t>
            </w:r>
            <w:r w:rsidRPr="00CB08A3">
              <w:rPr>
                <w:rFonts w:ascii="Times New Roman" w:hAnsi="Times New Roman" w:cs="Times New Roman"/>
              </w:rPr>
              <w:t xml:space="preserve"> EMA variables as per T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2CA344A5" w14:textId="01A449BE" w:rsidR="006A2935" w:rsidRPr="005C204B" w:rsidRDefault="00B953AE"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A97B37">
              <w:rPr>
                <w:rFonts w:ascii="Times New Roman" w:hAnsi="Times New Roman" w:cs="Times New Roman"/>
              </w:rPr>
              <w:t>3</w:t>
            </w:r>
          </w:p>
        </w:tc>
      </w:tr>
      <w:tr w:rsidR="002C3450" w14:paraId="6C8A236A"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5B472980" w14:textId="0ABABDDC" w:rsidR="007C608B" w:rsidRPr="00BF0CA3" w:rsidRDefault="00CB08A3" w:rsidP="005B46C3">
            <w:pPr>
              <w:pStyle w:val="TableParagraph"/>
              <w:kinsoku w:val="0"/>
              <w:overflowPunct w:val="0"/>
              <w:spacing w:before="0"/>
              <w:ind w:left="7"/>
              <w:jc w:val="center"/>
              <w:rPr>
                <w:rFonts w:ascii="Times New Roman" w:hAnsi="Times New Roman" w:cs="Times New Roman"/>
                <w:highlight w:val="yellow"/>
              </w:rPr>
            </w:pPr>
            <w:r w:rsidRPr="00CB08A3">
              <w:rPr>
                <w:rFonts w:ascii="Times New Roman" w:hAnsi="Times New Roman" w:cs="Times New Roman"/>
              </w:rPr>
              <w:t>Table 11.3</w:t>
            </w:r>
          </w:p>
        </w:tc>
        <w:tc>
          <w:tcPr>
            <w:tcW w:w="6490" w:type="dxa"/>
            <w:tcBorders>
              <w:top w:val="single" w:sz="4" w:space="0" w:color="000000"/>
              <w:left w:val="single" w:sz="4" w:space="0" w:color="000000"/>
              <w:bottom w:val="single" w:sz="4" w:space="0" w:color="000000"/>
              <w:right w:val="single" w:sz="4" w:space="0" w:color="000000"/>
            </w:tcBorders>
            <w:vAlign w:val="center"/>
          </w:tcPr>
          <w:p w14:paraId="541009F6" w14:textId="38621276" w:rsidR="007C608B" w:rsidRPr="007C608B"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Top five rows for HDFC Dataset including SMA and EMA variables for the Z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065B02E1" w14:textId="225C77B5" w:rsidR="007C608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A97B37">
              <w:rPr>
                <w:rFonts w:ascii="Times New Roman" w:hAnsi="Times New Roman" w:cs="Times New Roman"/>
              </w:rPr>
              <w:t>4</w:t>
            </w:r>
          </w:p>
        </w:tc>
      </w:tr>
      <w:tr w:rsidR="002C3450" w14:paraId="79EE7486"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0A7D83C2" w14:textId="1A616948" w:rsidR="007C608B" w:rsidRPr="007C608B"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11.4</w:t>
            </w:r>
          </w:p>
        </w:tc>
        <w:tc>
          <w:tcPr>
            <w:tcW w:w="6490" w:type="dxa"/>
            <w:tcBorders>
              <w:top w:val="single" w:sz="4" w:space="0" w:color="000000"/>
              <w:left w:val="single" w:sz="4" w:space="0" w:color="000000"/>
              <w:bottom w:val="single" w:sz="4" w:space="0" w:color="000000"/>
              <w:right w:val="single" w:sz="4" w:space="0" w:color="000000"/>
            </w:tcBorders>
            <w:vAlign w:val="center"/>
          </w:tcPr>
          <w:p w14:paraId="0C3472D6" w14:textId="136DBE72" w:rsidR="007C608B" w:rsidRPr="007C608B"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SMA and EMA variables as per Z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5326288C" w14:textId="6BF2F0E8" w:rsidR="007C608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A97B37">
              <w:rPr>
                <w:rFonts w:ascii="Times New Roman" w:hAnsi="Times New Roman" w:cs="Times New Roman"/>
              </w:rPr>
              <w:t>4</w:t>
            </w:r>
          </w:p>
        </w:tc>
      </w:tr>
      <w:tr w:rsidR="00B953AE" w14:paraId="6BCBF796"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3C14750B" w14:textId="143A2C49" w:rsidR="00B953AE" w:rsidRPr="007C608B"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11.5</w:t>
            </w:r>
          </w:p>
        </w:tc>
        <w:tc>
          <w:tcPr>
            <w:tcW w:w="6490" w:type="dxa"/>
            <w:tcBorders>
              <w:top w:val="single" w:sz="4" w:space="0" w:color="000000"/>
              <w:left w:val="single" w:sz="4" w:space="0" w:color="000000"/>
              <w:bottom w:val="single" w:sz="4" w:space="0" w:color="000000"/>
              <w:right w:val="single" w:sz="4" w:space="0" w:color="000000"/>
            </w:tcBorders>
            <w:vAlign w:val="center"/>
          </w:tcPr>
          <w:p w14:paraId="77DB0CBF" w14:textId="120F45DF" w:rsidR="00B953AE" w:rsidRPr="00B953AE"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Top five rows for HDFC Dataset including direction as Target Variable for Classification Modelling</w:t>
            </w:r>
          </w:p>
        </w:tc>
        <w:tc>
          <w:tcPr>
            <w:tcW w:w="630" w:type="dxa"/>
            <w:tcBorders>
              <w:top w:val="single" w:sz="4" w:space="0" w:color="000000"/>
              <w:left w:val="single" w:sz="4" w:space="0" w:color="000000"/>
              <w:bottom w:val="single" w:sz="4" w:space="0" w:color="000000"/>
              <w:right w:val="single" w:sz="4" w:space="0" w:color="000000"/>
            </w:tcBorders>
          </w:tcPr>
          <w:p w14:paraId="2984EEDA" w14:textId="3C135250" w:rsidR="00B953AE"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A97B37">
              <w:rPr>
                <w:rFonts w:ascii="Times New Roman" w:hAnsi="Times New Roman" w:cs="Times New Roman"/>
              </w:rPr>
              <w:t>5</w:t>
            </w:r>
          </w:p>
        </w:tc>
      </w:tr>
      <w:tr w:rsidR="00B953AE" w14:paraId="12C69688"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5943C0A5" w14:textId="05E74300" w:rsidR="00B953AE"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11.6</w:t>
            </w:r>
          </w:p>
        </w:tc>
        <w:tc>
          <w:tcPr>
            <w:tcW w:w="6490" w:type="dxa"/>
            <w:tcBorders>
              <w:top w:val="single" w:sz="4" w:space="0" w:color="000000"/>
              <w:left w:val="single" w:sz="4" w:space="0" w:color="000000"/>
              <w:bottom w:val="single" w:sz="4" w:space="0" w:color="000000"/>
              <w:right w:val="single" w:sz="4" w:space="0" w:color="000000"/>
            </w:tcBorders>
            <w:vAlign w:val="center"/>
          </w:tcPr>
          <w:p w14:paraId="17424D31" w14:textId="6F163CB3" w:rsidR="00B953AE" w:rsidRPr="00B953AE"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Accuracy Predictions on Close price of HDFC Share by different Classification Models</w:t>
            </w:r>
          </w:p>
        </w:tc>
        <w:tc>
          <w:tcPr>
            <w:tcW w:w="630" w:type="dxa"/>
            <w:tcBorders>
              <w:top w:val="single" w:sz="4" w:space="0" w:color="000000"/>
              <w:left w:val="single" w:sz="4" w:space="0" w:color="000000"/>
              <w:bottom w:val="single" w:sz="4" w:space="0" w:color="000000"/>
              <w:right w:val="single" w:sz="4" w:space="0" w:color="000000"/>
            </w:tcBorders>
          </w:tcPr>
          <w:p w14:paraId="6597FCB5" w14:textId="405827F6" w:rsidR="00B953AE"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A97B37">
              <w:rPr>
                <w:rFonts w:ascii="Times New Roman" w:hAnsi="Times New Roman" w:cs="Times New Roman"/>
              </w:rPr>
              <w:t>6</w:t>
            </w:r>
          </w:p>
        </w:tc>
      </w:tr>
      <w:tr w:rsidR="00521B61" w14:paraId="135B28B7"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4FF590AF" w14:textId="55C81A14"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11.7</w:t>
            </w:r>
          </w:p>
        </w:tc>
        <w:tc>
          <w:tcPr>
            <w:tcW w:w="6490" w:type="dxa"/>
            <w:tcBorders>
              <w:top w:val="single" w:sz="4" w:space="0" w:color="000000"/>
              <w:left w:val="single" w:sz="4" w:space="0" w:color="000000"/>
              <w:bottom w:val="single" w:sz="4" w:space="0" w:color="000000"/>
              <w:right w:val="single" w:sz="4" w:space="0" w:color="000000"/>
            </w:tcBorders>
            <w:vAlign w:val="center"/>
          </w:tcPr>
          <w:p w14:paraId="78573598" w14:textId="77777777" w:rsidR="00521B61" w:rsidRPr="00521B61" w:rsidRDefault="00521B61" w:rsidP="00521B61">
            <w:pPr>
              <w:pStyle w:val="TableParagraph"/>
              <w:kinsoku w:val="0"/>
              <w:overflowPunct w:val="0"/>
              <w:ind w:left="117"/>
              <w:jc w:val="center"/>
              <w:rPr>
                <w:rFonts w:ascii="Times New Roman" w:hAnsi="Times New Roman" w:cs="Times New Roman"/>
              </w:rPr>
            </w:pPr>
            <w:r w:rsidRPr="00521B61">
              <w:rPr>
                <w:rFonts w:ascii="Times New Roman" w:hAnsi="Times New Roman" w:cs="Times New Roman"/>
              </w:rPr>
              <w:t>Leader Board-comparison of Metrics for Accuracy Predictions on Close price</w:t>
            </w:r>
          </w:p>
          <w:p w14:paraId="1ABC6A89" w14:textId="44B00845" w:rsidR="00521B61" w:rsidRPr="00521B61" w:rsidRDefault="00521B61" w:rsidP="00521B61">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of HDFC Share by ARIMA Models</w:t>
            </w:r>
          </w:p>
        </w:tc>
        <w:tc>
          <w:tcPr>
            <w:tcW w:w="630" w:type="dxa"/>
            <w:tcBorders>
              <w:top w:val="single" w:sz="4" w:space="0" w:color="000000"/>
              <w:left w:val="single" w:sz="4" w:space="0" w:color="000000"/>
              <w:bottom w:val="single" w:sz="4" w:space="0" w:color="000000"/>
              <w:right w:val="single" w:sz="4" w:space="0" w:color="000000"/>
            </w:tcBorders>
          </w:tcPr>
          <w:p w14:paraId="494FBEE5" w14:textId="0E4D5414"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A97B37">
              <w:rPr>
                <w:rFonts w:ascii="Times New Roman" w:hAnsi="Times New Roman" w:cs="Times New Roman"/>
              </w:rPr>
              <w:t>7</w:t>
            </w:r>
          </w:p>
        </w:tc>
      </w:tr>
      <w:tr w:rsidR="00521B61" w14:paraId="54C0B099"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23C42C46" w14:textId="1CE38F32"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11.8</w:t>
            </w:r>
          </w:p>
        </w:tc>
        <w:tc>
          <w:tcPr>
            <w:tcW w:w="6490" w:type="dxa"/>
            <w:tcBorders>
              <w:top w:val="single" w:sz="4" w:space="0" w:color="000000"/>
              <w:left w:val="single" w:sz="4" w:space="0" w:color="000000"/>
              <w:bottom w:val="single" w:sz="4" w:space="0" w:color="000000"/>
              <w:right w:val="single" w:sz="4" w:space="0" w:color="000000"/>
            </w:tcBorders>
            <w:vAlign w:val="center"/>
          </w:tcPr>
          <w:p w14:paraId="37E336CC" w14:textId="2A345D64" w:rsidR="00521B61" w:rsidRPr="00521B61"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Top five rows for HDFC Dataset including Close as Target Variable for Regression Modelling</w:t>
            </w:r>
          </w:p>
        </w:tc>
        <w:tc>
          <w:tcPr>
            <w:tcW w:w="630" w:type="dxa"/>
            <w:tcBorders>
              <w:top w:val="single" w:sz="4" w:space="0" w:color="000000"/>
              <w:left w:val="single" w:sz="4" w:space="0" w:color="000000"/>
              <w:bottom w:val="single" w:sz="4" w:space="0" w:color="000000"/>
              <w:right w:val="single" w:sz="4" w:space="0" w:color="000000"/>
            </w:tcBorders>
          </w:tcPr>
          <w:p w14:paraId="22BA00E2" w14:textId="37FC97BC"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60BCDF29" w14:textId="475BDE42"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11.9</w:t>
            </w:r>
          </w:p>
        </w:tc>
        <w:tc>
          <w:tcPr>
            <w:tcW w:w="6490" w:type="dxa"/>
            <w:tcBorders>
              <w:top w:val="single" w:sz="4" w:space="0" w:color="000000"/>
              <w:left w:val="single" w:sz="4" w:space="0" w:color="000000"/>
              <w:bottom w:val="single" w:sz="4" w:space="0" w:color="000000"/>
              <w:right w:val="single" w:sz="4" w:space="0" w:color="000000"/>
            </w:tcBorders>
            <w:vAlign w:val="center"/>
          </w:tcPr>
          <w:p w14:paraId="48CA082D" w14:textId="7C28E40B" w:rsidR="00521B61" w:rsidRPr="00521B61"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Predicting Close price of HDFC Share by part1 Regression Models</w:t>
            </w:r>
          </w:p>
        </w:tc>
        <w:tc>
          <w:tcPr>
            <w:tcW w:w="630" w:type="dxa"/>
            <w:tcBorders>
              <w:top w:val="single" w:sz="4" w:space="0" w:color="000000"/>
              <w:left w:val="single" w:sz="4" w:space="0" w:color="000000"/>
              <w:bottom w:val="single" w:sz="4" w:space="0" w:color="000000"/>
              <w:right w:val="single" w:sz="4" w:space="0" w:color="000000"/>
            </w:tcBorders>
          </w:tcPr>
          <w:p w14:paraId="09A88FDA" w14:textId="29013505"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6733212C"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2F71B4BA" w14:textId="69F94B61"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11.10</w:t>
            </w:r>
          </w:p>
        </w:tc>
        <w:tc>
          <w:tcPr>
            <w:tcW w:w="6490" w:type="dxa"/>
            <w:tcBorders>
              <w:top w:val="single" w:sz="4" w:space="0" w:color="000000"/>
              <w:left w:val="single" w:sz="4" w:space="0" w:color="000000"/>
              <w:bottom w:val="single" w:sz="4" w:space="0" w:color="000000"/>
              <w:right w:val="single" w:sz="4" w:space="0" w:color="000000"/>
            </w:tcBorders>
            <w:vAlign w:val="center"/>
          </w:tcPr>
          <w:p w14:paraId="30322682" w14:textId="759165B8" w:rsidR="00521B61" w:rsidRPr="00521B61" w:rsidRDefault="00521B61" w:rsidP="00521B61">
            <w:pPr>
              <w:pStyle w:val="TableParagraph"/>
              <w:kinsoku w:val="0"/>
              <w:overflowPunct w:val="0"/>
              <w:ind w:left="117"/>
              <w:jc w:val="center"/>
              <w:rPr>
                <w:rFonts w:ascii="Times New Roman" w:hAnsi="Times New Roman" w:cs="Times New Roman"/>
              </w:rPr>
            </w:pPr>
            <w:r w:rsidRPr="00521B61">
              <w:rPr>
                <w:rFonts w:ascii="Times New Roman" w:hAnsi="Times New Roman" w:cs="Times New Roman"/>
              </w:rPr>
              <w:t>Leader Board-comparison of Metrics for Predicting</w:t>
            </w:r>
            <w:r>
              <w:rPr>
                <w:rFonts w:ascii="Times New Roman" w:hAnsi="Times New Roman" w:cs="Times New Roman"/>
              </w:rPr>
              <w:t xml:space="preserve"> </w:t>
            </w:r>
            <w:r w:rsidRPr="00521B61">
              <w:rPr>
                <w:rFonts w:ascii="Times New Roman" w:hAnsi="Times New Roman" w:cs="Times New Roman"/>
              </w:rPr>
              <w:t xml:space="preserve">Close price </w:t>
            </w:r>
          </w:p>
          <w:p w14:paraId="382F1C23" w14:textId="0EFC20AC" w:rsidR="00521B61" w:rsidRPr="00521B61" w:rsidRDefault="00521B61" w:rsidP="00521B61">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of HDFC Share by part2 Regression Models</w:t>
            </w:r>
          </w:p>
        </w:tc>
        <w:tc>
          <w:tcPr>
            <w:tcW w:w="630" w:type="dxa"/>
            <w:tcBorders>
              <w:top w:val="single" w:sz="4" w:space="0" w:color="000000"/>
              <w:left w:val="single" w:sz="4" w:space="0" w:color="000000"/>
              <w:bottom w:val="single" w:sz="4" w:space="0" w:color="000000"/>
              <w:right w:val="single" w:sz="4" w:space="0" w:color="000000"/>
            </w:tcBorders>
          </w:tcPr>
          <w:p w14:paraId="02573905" w14:textId="2AB7FB22" w:rsidR="00521B61" w:rsidRDefault="00D36F72"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39</w:t>
            </w:r>
          </w:p>
        </w:tc>
      </w:tr>
      <w:tr w:rsidR="00521B61" w14:paraId="3AE870F5"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75EF714E" w14:textId="66C3D9BF" w:rsidR="00521B61" w:rsidRPr="00521B61" w:rsidRDefault="00865BD2" w:rsidP="005B46C3">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w:t>
            </w:r>
            <w:r w:rsidRPr="00865BD2">
              <w:rPr>
                <w:rFonts w:ascii="Times New Roman" w:hAnsi="Times New Roman" w:cs="Times New Roman"/>
              </w:rPr>
              <w:t>able 11.11</w:t>
            </w:r>
          </w:p>
        </w:tc>
        <w:tc>
          <w:tcPr>
            <w:tcW w:w="6490" w:type="dxa"/>
            <w:tcBorders>
              <w:top w:val="single" w:sz="4" w:space="0" w:color="000000"/>
              <w:left w:val="single" w:sz="4" w:space="0" w:color="000000"/>
              <w:bottom w:val="single" w:sz="4" w:space="0" w:color="000000"/>
              <w:right w:val="single" w:sz="4" w:space="0" w:color="000000"/>
            </w:tcBorders>
            <w:vAlign w:val="center"/>
          </w:tcPr>
          <w:p w14:paraId="51B359A5" w14:textId="77777777" w:rsidR="00865BD2" w:rsidRPr="00865BD2" w:rsidRDefault="00865BD2" w:rsidP="00865BD2">
            <w:pPr>
              <w:pStyle w:val="TableParagraph"/>
              <w:kinsoku w:val="0"/>
              <w:overflowPunct w:val="0"/>
              <w:ind w:left="117"/>
              <w:jc w:val="center"/>
              <w:rPr>
                <w:rFonts w:ascii="Times New Roman" w:hAnsi="Times New Roman" w:cs="Times New Roman"/>
              </w:rPr>
            </w:pPr>
            <w:r w:rsidRPr="00865BD2">
              <w:rPr>
                <w:rFonts w:ascii="Times New Roman" w:hAnsi="Times New Roman" w:cs="Times New Roman"/>
              </w:rPr>
              <w:t xml:space="preserve">Leader Board-comparison of Metrics for Predicting Close price </w:t>
            </w:r>
          </w:p>
          <w:p w14:paraId="7DDAB092" w14:textId="6882E7E1" w:rsidR="00521B61" w:rsidRPr="00521B61" w:rsidRDefault="00865BD2" w:rsidP="00865BD2">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of HDFC Share by part2 Regression Models</w:t>
            </w:r>
          </w:p>
        </w:tc>
        <w:tc>
          <w:tcPr>
            <w:tcW w:w="630" w:type="dxa"/>
            <w:tcBorders>
              <w:top w:val="single" w:sz="4" w:space="0" w:color="000000"/>
              <w:left w:val="single" w:sz="4" w:space="0" w:color="000000"/>
              <w:bottom w:val="single" w:sz="4" w:space="0" w:color="000000"/>
              <w:right w:val="single" w:sz="4" w:space="0" w:color="000000"/>
            </w:tcBorders>
          </w:tcPr>
          <w:p w14:paraId="49B4DF54" w14:textId="39BEDAB9"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D36F72">
              <w:rPr>
                <w:rFonts w:ascii="Times New Roman" w:hAnsi="Times New Roman" w:cs="Times New Roman"/>
              </w:rPr>
              <w:t>0</w:t>
            </w:r>
          </w:p>
        </w:tc>
      </w:tr>
      <w:tr w:rsidR="00521B61" w14:paraId="3DA94995"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0B494430" w14:textId="3BDC4513" w:rsidR="00521B61" w:rsidRPr="00521B61" w:rsidRDefault="00865BD2" w:rsidP="005B46C3">
            <w:pPr>
              <w:pStyle w:val="TableParagraph"/>
              <w:kinsoku w:val="0"/>
              <w:overflowPunct w:val="0"/>
              <w:spacing w:before="0"/>
              <w:ind w:left="7"/>
              <w:jc w:val="center"/>
              <w:rPr>
                <w:rFonts w:ascii="Times New Roman" w:hAnsi="Times New Roman" w:cs="Times New Roman"/>
              </w:rPr>
            </w:pPr>
            <w:r w:rsidRPr="00865BD2">
              <w:rPr>
                <w:rFonts w:ascii="Times New Roman" w:hAnsi="Times New Roman" w:cs="Times New Roman"/>
              </w:rPr>
              <w:t>Table 12.1</w:t>
            </w:r>
          </w:p>
        </w:tc>
        <w:tc>
          <w:tcPr>
            <w:tcW w:w="6490" w:type="dxa"/>
            <w:tcBorders>
              <w:top w:val="single" w:sz="4" w:space="0" w:color="000000"/>
              <w:left w:val="single" w:sz="4" w:space="0" w:color="000000"/>
              <w:bottom w:val="single" w:sz="4" w:space="0" w:color="000000"/>
              <w:right w:val="single" w:sz="4" w:space="0" w:color="000000"/>
            </w:tcBorders>
            <w:vAlign w:val="center"/>
          </w:tcPr>
          <w:p w14:paraId="14C9AF8B" w14:textId="1F08F516" w:rsidR="00521B61" w:rsidRPr="00521B61" w:rsidRDefault="00865BD2" w:rsidP="005B46C3">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Leader Board-comparison of Metrics for Classification Models</w:t>
            </w:r>
          </w:p>
        </w:tc>
        <w:tc>
          <w:tcPr>
            <w:tcW w:w="630" w:type="dxa"/>
            <w:tcBorders>
              <w:top w:val="single" w:sz="4" w:space="0" w:color="000000"/>
              <w:left w:val="single" w:sz="4" w:space="0" w:color="000000"/>
              <w:bottom w:val="single" w:sz="4" w:space="0" w:color="000000"/>
              <w:right w:val="single" w:sz="4" w:space="0" w:color="000000"/>
            </w:tcBorders>
          </w:tcPr>
          <w:p w14:paraId="186033A0" w14:textId="075D0CAC"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8776C6">
              <w:rPr>
                <w:rFonts w:ascii="Times New Roman" w:hAnsi="Times New Roman" w:cs="Times New Roman"/>
              </w:rPr>
              <w:t>2</w:t>
            </w:r>
          </w:p>
        </w:tc>
      </w:tr>
      <w:tr w:rsidR="00865BD2" w14:paraId="5025830C" w14:textId="77777777" w:rsidTr="007E3BE5">
        <w:trPr>
          <w:trHeight w:val="330"/>
        </w:trPr>
        <w:tc>
          <w:tcPr>
            <w:tcW w:w="1165" w:type="dxa"/>
            <w:tcBorders>
              <w:top w:val="single" w:sz="4" w:space="0" w:color="000000"/>
              <w:left w:val="single" w:sz="4" w:space="0" w:color="000000"/>
              <w:bottom w:val="single" w:sz="4" w:space="0" w:color="000000"/>
              <w:right w:val="single" w:sz="4" w:space="0" w:color="000000"/>
            </w:tcBorders>
            <w:vAlign w:val="center"/>
          </w:tcPr>
          <w:p w14:paraId="601E0894" w14:textId="4FC9BB17" w:rsidR="00865BD2" w:rsidRPr="00865BD2" w:rsidRDefault="00865BD2" w:rsidP="005B46C3">
            <w:pPr>
              <w:pStyle w:val="TableParagraph"/>
              <w:kinsoku w:val="0"/>
              <w:overflowPunct w:val="0"/>
              <w:spacing w:before="0"/>
              <w:ind w:left="7"/>
              <w:jc w:val="center"/>
              <w:rPr>
                <w:rFonts w:ascii="Times New Roman" w:hAnsi="Times New Roman" w:cs="Times New Roman"/>
              </w:rPr>
            </w:pPr>
            <w:r w:rsidRPr="00865BD2">
              <w:rPr>
                <w:rFonts w:ascii="Times New Roman" w:hAnsi="Times New Roman" w:cs="Times New Roman"/>
              </w:rPr>
              <w:t>Table 12.2</w:t>
            </w:r>
          </w:p>
        </w:tc>
        <w:tc>
          <w:tcPr>
            <w:tcW w:w="6490" w:type="dxa"/>
            <w:tcBorders>
              <w:top w:val="single" w:sz="4" w:space="0" w:color="000000"/>
              <w:left w:val="single" w:sz="4" w:space="0" w:color="000000"/>
              <w:bottom w:val="single" w:sz="4" w:space="0" w:color="000000"/>
              <w:right w:val="single" w:sz="4" w:space="0" w:color="000000"/>
            </w:tcBorders>
            <w:vAlign w:val="center"/>
          </w:tcPr>
          <w:p w14:paraId="7B3C06AE" w14:textId="58B836F2" w:rsidR="00865BD2" w:rsidRPr="00865BD2" w:rsidRDefault="00865BD2" w:rsidP="005B46C3">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Leader Board-comparison of Metrics for Regression Models</w:t>
            </w:r>
          </w:p>
        </w:tc>
        <w:tc>
          <w:tcPr>
            <w:tcW w:w="630" w:type="dxa"/>
            <w:tcBorders>
              <w:top w:val="single" w:sz="4" w:space="0" w:color="000000"/>
              <w:left w:val="single" w:sz="4" w:space="0" w:color="000000"/>
              <w:bottom w:val="single" w:sz="4" w:space="0" w:color="000000"/>
              <w:right w:val="single" w:sz="4" w:space="0" w:color="000000"/>
            </w:tcBorders>
          </w:tcPr>
          <w:p w14:paraId="48D93726" w14:textId="17623C3A" w:rsidR="00865BD2"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8776C6">
              <w:rPr>
                <w:rFonts w:ascii="Times New Roman" w:hAnsi="Times New Roman" w:cs="Times New Roman"/>
              </w:rPr>
              <w:t>3</w:t>
            </w:r>
          </w:p>
        </w:tc>
      </w:tr>
    </w:tbl>
    <w:p w14:paraId="4BF92793" w14:textId="77777777" w:rsidR="00A744FE" w:rsidRPr="004A46B8" w:rsidRDefault="00A744FE" w:rsidP="005B46C3">
      <w:pPr>
        <w:sectPr w:rsidR="00A744FE" w:rsidRPr="004A46B8" w:rsidSect="00CE2EFC">
          <w:headerReference w:type="default" r:id="rId11"/>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776A5370" w14:textId="6688EBF7" w:rsidR="00D62640"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during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121F6953" w14:textId="5A185584" w:rsidR="00BB7129" w:rsidRDefault="00BB7129" w:rsidP="005B46C3">
      <w:pPr>
        <w:jc w:val="both"/>
        <w:rPr>
          <w:rFonts w:eastAsia="Calibri"/>
          <w:bCs/>
          <w:lang w:val="en-US" w:eastAsia="en-US"/>
        </w:rPr>
      </w:pPr>
    </w:p>
    <w:p w14:paraId="729583EA" w14:textId="39ECF486" w:rsidR="00BB7129" w:rsidRPr="00D62640"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to predict</w:t>
      </w:r>
      <w:r w:rsidRPr="00BB7129">
        <w:rPr>
          <w:rFonts w:eastAsia="Calibri"/>
          <w:bCs/>
          <w:lang w:val="en-US" w:eastAsia="en-US"/>
        </w:rPr>
        <w:t xml:space="preserve"> changes in stock price with higher accuracy while minimizing the degree of risks involved.</w:t>
      </w:r>
      <w:r>
        <w:rPr>
          <w:rFonts w:eastAsia="Calibri"/>
          <w:bCs/>
          <w:lang w:val="en-US" w:eastAsia="en-US"/>
        </w:rPr>
        <w:t xml:space="preserve"> </w:t>
      </w:r>
      <w:r w:rsidRPr="00BB7129">
        <w:rPr>
          <w:rFonts w:eastAsia="Calibri"/>
          <w:bCs/>
          <w:lang w:val="en-US" w:eastAsia="en-US"/>
        </w:rPr>
        <w:t>The objective of the study is that all sorts of investors should still be able to utilize the paper’s findings to assist them to guide their quality allocation and create buy-sell selections that best meet their needed returns expectations and the stock market predictions should work well in live testing environment as well.</w:t>
      </w:r>
    </w:p>
    <w:p w14:paraId="7AE6DFC2" w14:textId="77777777" w:rsidR="00074A39" w:rsidRDefault="00074A39" w:rsidP="005B46C3">
      <w:pPr>
        <w:jc w:val="both"/>
        <w:rPr>
          <w:rFonts w:eastAsia="Calibri"/>
          <w:bCs/>
          <w:lang w:val="en-US" w:eastAsia="en-US"/>
        </w:rPr>
      </w:pPr>
    </w:p>
    <w:p w14:paraId="2726CAB3" w14:textId="318B2B84" w:rsidR="00D62640" w:rsidRPr="00D62640"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averages. It will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163B0607" w14:textId="77777777" w:rsidR="00D62640" w:rsidRPr="00D62640" w:rsidRDefault="00D62640" w:rsidP="005B46C3">
      <w:pPr>
        <w:jc w:val="both"/>
        <w:rPr>
          <w:rFonts w:eastAsia="Calibri"/>
          <w:bCs/>
          <w:lang w:val="en-US" w:eastAsia="en-US"/>
        </w:rPr>
      </w:pPr>
    </w:p>
    <w:p w14:paraId="7D5A5014" w14:textId="6645F177" w:rsidR="00D62640" w:rsidRPr="00D62640"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0CBEFE17" w14:textId="77777777" w:rsidR="00D62640" w:rsidRPr="00D62640" w:rsidRDefault="00D62640" w:rsidP="005B46C3">
      <w:pPr>
        <w:jc w:val="both"/>
        <w:rPr>
          <w:rFonts w:eastAsia="Calibri"/>
          <w:bCs/>
          <w:lang w:val="en-US" w:eastAsia="en-US"/>
        </w:rPr>
      </w:pPr>
    </w:p>
    <w:p w14:paraId="58FE3354" w14:textId="50D72746" w:rsidR="00D62640" w:rsidRPr="00D62640" w:rsidRDefault="00BB7129" w:rsidP="005B46C3">
      <w:pPr>
        <w:jc w:val="both"/>
        <w:rPr>
          <w:rFonts w:eastAsia="Calibri"/>
          <w:bCs/>
          <w:lang w:val="en-US" w:eastAsia="en-US"/>
        </w:rPr>
      </w:pPr>
      <w:r w:rsidRPr="00BB7129">
        <w:rPr>
          <w:rFonts w:eastAsia="Calibri"/>
          <w:bCs/>
          <w:lang w:val="en-US" w:eastAsia="en-US"/>
        </w:rPr>
        <w:lastRenderedPageBreak/>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54125A43" w14:textId="37639BF4" w:rsidR="00D62640" w:rsidRPr="00D62640"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5F1D9C2C" w14:textId="77777777" w:rsidR="00D62640" w:rsidRPr="00D62640" w:rsidRDefault="00D62640" w:rsidP="005B46C3">
      <w:pPr>
        <w:jc w:val="both"/>
        <w:rPr>
          <w:rFonts w:eastAsia="Calibri"/>
          <w:bCs/>
          <w:lang w:val="en-US" w:eastAsia="en-US"/>
        </w:rPr>
      </w:pPr>
    </w:p>
    <w:p w14:paraId="4442843E" w14:textId="072B9671" w:rsidR="00D62640" w:rsidRPr="00D62640"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39845A7B" w14:textId="77777777" w:rsidR="00074A39" w:rsidRDefault="00074A39" w:rsidP="005B46C3">
      <w:pPr>
        <w:jc w:val="both"/>
        <w:rPr>
          <w:rFonts w:eastAsia="Calibri"/>
          <w:bCs/>
          <w:lang w:val="en-US" w:eastAsia="en-US"/>
        </w:rPr>
      </w:pPr>
    </w:p>
    <w:p w14:paraId="0742AE1C" w14:textId="5A14BBA7"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428AEBFA" w:rsidR="00A744FE" w:rsidRPr="00F83DDE" w:rsidRDefault="00526163" w:rsidP="005B46C3">
      <w:pPr>
        <w:pStyle w:val="Keywords"/>
        <w:spacing w:after="0"/>
        <w:ind w:firstLine="0"/>
        <w:jc w:val="left"/>
        <w:rPr>
          <w:sz w:val="24"/>
          <w:szCs w:val="24"/>
        </w:rPr>
        <w:sectPr w:rsidR="00A744FE" w:rsidRPr="00F83DDE" w:rsidSect="00CE2EFC">
          <w:headerReference w:type="default" r:id="rId12"/>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r w:rsidR="006A2935" w:rsidRPr="00F83DDE">
        <w:rPr>
          <w:sz w:val="24"/>
          <w:szCs w:val="24"/>
        </w:rPr>
        <w:t xml:space="preserve"> </w:t>
      </w:r>
    </w:p>
    <w:p w14:paraId="703136D7" w14:textId="77777777" w:rsidR="00A744FE" w:rsidRPr="009D35D3" w:rsidRDefault="00A744FE" w:rsidP="005B46C3">
      <w:pPr>
        <w:pStyle w:val="BodyText"/>
        <w:kinsoku w:val="0"/>
        <w:overflowPunct w:val="0"/>
        <w:rPr>
          <w:b w:val="0"/>
          <w:bCs w:val="0"/>
          <w:i/>
          <w:iCs/>
          <w:w w:val="110"/>
        </w:rPr>
      </w:pP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7727FF9A"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47231C">
          <w:rPr>
            <w:noProof/>
            <w:webHidden/>
          </w:rPr>
          <w:t>12</w:t>
        </w:r>
      </w:hyperlink>
    </w:p>
    <w:p w14:paraId="742CBDE3" w14:textId="3D474302"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47231C">
          <w:rPr>
            <w:noProof/>
            <w:webHidden/>
          </w:rPr>
          <w:t>15</w:t>
        </w:r>
      </w:hyperlink>
    </w:p>
    <w:p w14:paraId="737D9B3B" w14:textId="56AE94DE"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47231C">
          <w:rPr>
            <w:noProof/>
            <w:webHidden/>
          </w:rPr>
          <w:t>16</w:t>
        </w:r>
      </w:hyperlink>
    </w:p>
    <w:p w14:paraId="34B92AAF" w14:textId="245DD9C1"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47231C">
          <w:rPr>
            <w:noProof/>
            <w:webHidden/>
          </w:rPr>
          <w:t>17</w:t>
        </w:r>
      </w:hyperlink>
    </w:p>
    <w:p w14:paraId="3EA745FA" w14:textId="2198287D"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47231C">
          <w:rPr>
            <w:noProof/>
            <w:webHidden/>
          </w:rPr>
          <w:t>19</w:t>
        </w:r>
      </w:hyperlink>
    </w:p>
    <w:p w14:paraId="32346FD2" w14:textId="5DAF054E"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47231C">
          <w:rPr>
            <w:noProof/>
            <w:webHidden/>
          </w:rPr>
          <w:t>23</w:t>
        </w:r>
      </w:hyperlink>
    </w:p>
    <w:p w14:paraId="20B2A9A0" w14:textId="722DE05C"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0A0A50">
          <w:rPr>
            <w:noProof/>
            <w:webHidden/>
          </w:rPr>
          <w:t>25</w:t>
        </w:r>
      </w:hyperlink>
    </w:p>
    <w:p w14:paraId="01222CE8" w14:textId="4116118C"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0A0A50">
          <w:rPr>
            <w:noProof/>
            <w:webHidden/>
          </w:rPr>
          <w:t>27</w:t>
        </w:r>
      </w:hyperlink>
    </w:p>
    <w:p w14:paraId="1721623A" w14:textId="10D5B353"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0A0A50">
          <w:rPr>
            <w:noProof/>
            <w:webHidden/>
          </w:rPr>
          <w:t>29</w:t>
        </w:r>
      </w:hyperlink>
    </w:p>
    <w:p w14:paraId="76C20969" w14:textId="545A565E"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AE7680">
          <w:rPr>
            <w:noProof/>
            <w:webHidden/>
          </w:rPr>
          <w:t>41</w:t>
        </w:r>
      </w:hyperlink>
    </w:p>
    <w:p w14:paraId="0CEFEB49" w14:textId="3085ECDD"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AE7680">
          <w:rPr>
            <w:noProof/>
            <w:webHidden/>
          </w:rPr>
          <w:t>42</w:t>
        </w:r>
      </w:hyperlink>
    </w:p>
    <w:p w14:paraId="6B21FB33" w14:textId="1B97E5AB"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AE7680">
          <w:rPr>
            <w:noProof/>
            <w:webHidden/>
          </w:rPr>
          <w:t>45</w:t>
        </w:r>
      </w:hyperlink>
    </w:p>
    <w:p w14:paraId="11AECFC3" w14:textId="5DC78B53"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AE7680">
          <w:rPr>
            <w:noProof/>
            <w:webHidden/>
          </w:rPr>
          <w:t>46</w:t>
        </w:r>
      </w:hyperlink>
    </w:p>
    <w:p w14:paraId="7A65259B" w14:textId="30D3D4C0" w:rsidR="00797D76" w:rsidRDefault="00FC1CE4"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8C3BC0">
          <w:rPr>
            <w:noProof/>
            <w:webHidden/>
          </w:rPr>
          <w:t>47</w:t>
        </w:r>
      </w:hyperlink>
    </w:p>
    <w:p w14:paraId="1560AD3D" w14:textId="6696D7D2" w:rsidR="00797D76" w:rsidRDefault="00FC1CE4"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AE7680">
          <w:rPr>
            <w:noProof/>
            <w:webHidden/>
          </w:rPr>
          <w:t>47</w:t>
        </w:r>
      </w:hyperlink>
    </w:p>
    <w:p w14:paraId="38E2AF70" w14:textId="678D4751" w:rsidR="00797D76" w:rsidRDefault="00FC1CE4"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AE7680">
          <w:rPr>
            <w:noProof/>
            <w:webHidden/>
          </w:rPr>
          <w:t>47</w:t>
        </w:r>
      </w:hyperlink>
    </w:p>
    <w:p w14:paraId="6B7130F4" w14:textId="2F8649E1" w:rsidR="00797D76" w:rsidRDefault="00FC1CE4"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AE7680">
          <w:rPr>
            <w:noProof/>
            <w:webHidden/>
          </w:rPr>
          <w:t>47</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61D82174" w14:textId="77777777" w:rsidR="00953397" w:rsidRDefault="00115B0C" w:rsidP="000803F8">
      <w:pPr>
        <w:jc w:val="both"/>
      </w:pPr>
      <w:r>
        <w:t xml:space="preserve">The </w:t>
      </w:r>
      <w:r w:rsidR="00FF113A">
        <w:t>Stock market</w:t>
      </w:r>
      <w:r>
        <w:t>, as a result of its high volatility, maybe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Pr="00A60AE1">
        <w:t>(Sonkiya et al., 2021)</w:t>
      </w:r>
      <w:r w:rsidR="0029512B" w:rsidRPr="00A60AE1">
        <w:t>.</w:t>
      </w:r>
    </w:p>
    <w:p w14:paraId="743E0402" w14:textId="77777777" w:rsidR="00953397" w:rsidRDefault="00953397" w:rsidP="000803F8">
      <w:pPr>
        <w:jc w:val="both"/>
      </w:pPr>
    </w:p>
    <w:p w14:paraId="4F257347" w14:textId="3B883AA1" w:rsidR="00624FB2" w:rsidRDefault="008333CC" w:rsidP="000803F8">
      <w:pPr>
        <w:jc w:val="both"/>
      </w:pPr>
      <w:r w:rsidRPr="008333CC">
        <w:t xml:space="preserve">An oversized inventory of stock prediction techniques has been developed over the years, though the consistency of the particular prediction performance of most of those techniques remains debatable. In recent years, the recognition of applying numerous machine learning and data processing techniques to stock prediction has been </w:t>
      </w:r>
      <w:r w:rsidR="000803F8" w:rsidRPr="008333CC">
        <w:t>growing. Results</w:t>
      </w:r>
      <w:r w:rsidRPr="008333CC">
        <w:t xml:space="preserve"> from several of the studies have shown that prediction models trained with historical worth and volume information may be with success used in </w:t>
      </w:r>
      <w:r w:rsidR="000803F8" w:rsidRPr="008333CC">
        <w:t>predicting. For</w:t>
      </w:r>
      <w:r w:rsidRPr="008333CC">
        <w:t xml:space="preserve"> trading stocks through a broker, there is usually a commission paid to the broker for every purchase and sale. The rate of commission varies from broker to broker; however, it will nearly eat up the potential profit because the Trading frequency will increase, even with discount brokers</w:t>
      </w:r>
      <w:r w:rsidR="000803F8">
        <w:t xml:space="preserve"> </w:t>
      </w:r>
      <w:r w:rsidR="000803F8">
        <w:fldChar w:fldCharType="begin" w:fldLock="1"/>
      </w:r>
      <w:r w:rsidR="00926912">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0803F8">
        <w:fldChar w:fldCharType="separate"/>
      </w:r>
      <w:r w:rsidR="000803F8" w:rsidRPr="000803F8">
        <w:rPr>
          <w:noProof/>
        </w:rPr>
        <w:t>(Huang et al., 2021)</w:t>
      </w:r>
      <w:r w:rsidR="000803F8">
        <w:fldChar w:fldCharType="end"/>
      </w:r>
      <w:r w:rsidR="000803F8">
        <w:t>.</w:t>
      </w:r>
    </w:p>
    <w:p w14:paraId="05421B45" w14:textId="77777777" w:rsidR="00624FB2" w:rsidRDefault="00624FB2" w:rsidP="000803F8">
      <w:pPr>
        <w:jc w:val="both"/>
      </w:pPr>
    </w:p>
    <w:p w14:paraId="63CD9CE3" w14:textId="77777777" w:rsidR="00624FB2" w:rsidRDefault="000803F8" w:rsidP="005B46C3">
      <w:pPr>
        <w:jc w:val="both"/>
      </w:pPr>
      <w:r w:rsidRPr="000803F8">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w:t>
      </w:r>
      <w:r w:rsidR="009E54A0">
        <w:rPr>
          <w:rFonts w:eastAsia="Calibri"/>
          <w:bCs/>
          <w:lang w:val="en-US" w:eastAsia="en-US"/>
        </w:rPr>
        <w:t xml:space="preserve"> </w:t>
      </w:r>
      <w:r w:rsidRPr="000803F8">
        <w:rPr>
          <w:rFonts w:eastAsia="Calibri"/>
          <w:bCs/>
          <w:lang w:val="en-US" w:eastAsia="en-US"/>
        </w:rPr>
        <w:t>(Rouf et al., 2021)</w:t>
      </w:r>
      <w:r w:rsidR="009E54A0">
        <w:rPr>
          <w:rFonts w:eastAsia="Calibri"/>
          <w:bCs/>
          <w:lang w:val="en-US" w:eastAsia="en-US"/>
        </w:rPr>
        <w:t>.</w:t>
      </w:r>
    </w:p>
    <w:p w14:paraId="01B0AA55" w14:textId="77777777" w:rsidR="00624FB2" w:rsidRDefault="00624FB2" w:rsidP="005B46C3">
      <w:pPr>
        <w:jc w:val="both"/>
      </w:pPr>
    </w:p>
    <w:p w14:paraId="09943CBB" w14:textId="13B98DD2" w:rsidR="003A6728" w:rsidRPr="006F0D1B" w:rsidRDefault="00C46EC4" w:rsidP="005B46C3">
      <w:pPr>
        <w:jc w:val="both"/>
      </w:pPr>
      <w:r>
        <w:t>C</w:t>
      </w:r>
      <w:r w:rsidR="00526163" w:rsidRPr="009E54A0">
        <w:t xml:space="preserve">hapter </w:t>
      </w:r>
      <w:r w:rsidR="005E683A" w:rsidRPr="009E54A0">
        <w:t xml:space="preserve">1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5E683A" w:rsidRPr="009E54A0">
        <w:t xml:space="preserve"> oversized</w:t>
      </w:r>
      <w:r w:rsidR="005E683A" w:rsidRPr="008333CC">
        <w:t xml:space="preserve"> inventory of stock prediction techniques has been developed over the years</w:t>
      </w:r>
      <w:r w:rsidR="005E683A">
        <w:t xml:space="preserve"> and </w:t>
      </w:r>
      <w:r w:rsidR="00526163">
        <w:t xml:space="preserve">also </w:t>
      </w:r>
      <w:r w:rsidR="005E683A">
        <w:t xml:space="preserve">informs that </w:t>
      </w:r>
      <w:r w:rsidR="005E683A" w:rsidRPr="000803F8">
        <w:rPr>
          <w:rFonts w:eastAsia="Calibri"/>
          <w:bCs/>
          <w:lang w:val="en-US" w:eastAsia="en-US"/>
        </w:rPr>
        <w:t xml:space="preserve">the evident advancement within the modeling techniques has driven numerous researchers to review new strategies for stock value prediction. </w:t>
      </w:r>
      <w:r w:rsidR="00C87A4D" w:rsidRPr="009E54A0">
        <w:t>In chapter</w:t>
      </w:r>
      <w:r w:rsidR="005E683A" w:rsidRPr="009E54A0">
        <w:t xml:space="preserve"> 2</w:t>
      </w:r>
      <w:r w:rsidR="00C87A4D" w:rsidRPr="009E54A0">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19DCAF0C" w14:textId="2BCD7ECF" w:rsidR="005B7FDD" w:rsidRDefault="00AE36CC" w:rsidP="005B46C3">
      <w:pPr>
        <w:jc w:val="both"/>
      </w:pPr>
      <w:r>
        <w:t xml:space="preserve">Financial markets are going through eventual transformations via the foremost fascinating inventions of </w:t>
      </w:r>
      <w:r w:rsidR="005A4B92">
        <w:t>the present</w:t>
      </w:r>
      <w:r>
        <w:t xml:space="preserve"> time. They will have a signiﬁcant impact on several areas like business, education, jobs, technology</w:t>
      </w:r>
      <w:r w:rsidR="00D34AA9">
        <w:t>,</w:t>
      </w:r>
      <w:r>
        <w:t xml:space="preserve"> and therefore on the economy.</w:t>
      </w:r>
      <w:r w:rsidR="00AE0BBA">
        <w:t xml:space="preserve"> </w:t>
      </w:r>
      <w:r w:rsidR="00C46EC4">
        <w:t>Analysing</w:t>
      </w:r>
      <w:r>
        <w:t xml:space="preserve"> exchange movements and worth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w:t>
      </w:r>
      <w:r w:rsidRPr="00AE0BBA">
        <w:t>psychological, and company-speciﬁc variables</w:t>
      </w:r>
      <w:r w:rsidR="00AE0BBA" w:rsidRPr="00AE0BBA">
        <w:t xml:space="preserve"> </w:t>
      </w:r>
      <w:r w:rsidRPr="00AE0BBA">
        <w:t>(Shah et al., 2019)</w:t>
      </w:r>
      <w:r w:rsidR="009901F5" w:rsidRPr="00AE0BBA">
        <w:t>.</w:t>
      </w:r>
    </w:p>
    <w:p w14:paraId="6247D2F9" w14:textId="77777777" w:rsidR="005B7FDD" w:rsidRDefault="005B7FDD" w:rsidP="005B46C3">
      <w:pPr>
        <w:jc w:val="both"/>
      </w:pPr>
    </w:p>
    <w:p w14:paraId="59279C9E" w14:textId="6A305DCA" w:rsidR="005B7FDD" w:rsidRDefault="00D34AA9" w:rsidP="005B7FDD">
      <w:pPr>
        <w:jc w:val="both"/>
      </w:pPr>
      <w:r w:rsidRPr="005B7FDD">
        <w:rPr>
          <w:color w:val="202020"/>
          <w:shd w:val="clear" w:color="auto" w:fill="FFFFFF"/>
        </w:rPr>
        <w:t>Some literature</w:t>
      </w:r>
      <w:r w:rsidR="003A6C82" w:rsidRPr="005B7FDD">
        <w:rPr>
          <w:color w:val="202020"/>
          <w:shd w:val="clear" w:color="auto" w:fill="FFFFFF"/>
        </w:rPr>
        <w:t xml:space="preserve"> ha</w:t>
      </w:r>
      <w:r w:rsidRPr="005B7FDD">
        <w:rPr>
          <w:color w:val="202020"/>
          <w:shd w:val="clear" w:color="auto" w:fill="FFFFFF"/>
        </w:rPr>
        <w:t>s</w:t>
      </w:r>
      <w:r w:rsidR="003A6C82" w:rsidRPr="005B7FDD">
        <w:rPr>
          <w:color w:val="202020"/>
          <w:shd w:val="clear" w:color="auto" w:fill="FFFFFF"/>
        </w:rPr>
        <w:t xml:space="preserve"> used both supervised and unsupervised machine learning techniques for securities market predictive </w:t>
      </w:r>
      <w:r w:rsidR="000470FD" w:rsidRPr="005B7FDD">
        <w:rPr>
          <w:color w:val="202020"/>
          <w:shd w:val="clear" w:color="auto" w:fill="FFFFFF"/>
        </w:rPr>
        <w:t>modelling</w:t>
      </w:r>
      <w:r w:rsidR="003A6C82" w:rsidRPr="005B7FDD">
        <w:rPr>
          <w:color w:val="202020"/>
          <w:shd w:val="clear" w:color="auto" w:fill="FFFFFF"/>
        </w:rPr>
        <w:t xml:space="preserve"> and located that both kind</w:t>
      </w:r>
      <w:r w:rsidRPr="005B7FDD">
        <w:rPr>
          <w:color w:val="202020"/>
          <w:shd w:val="clear" w:color="auto" w:fill="FFFFFF"/>
        </w:rPr>
        <w:t>s</w:t>
      </w:r>
      <w:r w:rsidR="003A6C82" w:rsidRPr="005B7FDD">
        <w:rPr>
          <w:color w:val="202020"/>
          <w:shd w:val="clear" w:color="auto" w:fill="FFFFFF"/>
        </w:rPr>
        <w:t xml:space="preserve"> of models will create predictions with some accuracy. </w:t>
      </w:r>
      <w:r w:rsidR="00D10CD7">
        <w:rPr>
          <w:color w:val="202020"/>
          <w:shd w:val="clear" w:color="auto" w:fill="FFFFFF"/>
        </w:rPr>
        <w:t>T</w:t>
      </w:r>
      <w:r w:rsidR="003A6C82" w:rsidRPr="005B7FDD">
        <w:rPr>
          <w:color w:val="202020"/>
          <w:shd w:val="clear" w:color="auto" w:fill="FFFFFF"/>
        </w:rPr>
        <w:t>he assumption</w:t>
      </w:r>
      <w:r w:rsidR="00D10CD7">
        <w:rPr>
          <w:color w:val="202020"/>
          <w:shd w:val="clear" w:color="auto" w:fill="FFFFFF"/>
        </w:rPr>
        <w:t xml:space="preserve"> is being shared</w:t>
      </w:r>
      <w:r w:rsidR="003A6C82" w:rsidRPr="005B7FDD">
        <w:rPr>
          <w:color w:val="202020"/>
          <w:shd w:val="clear" w:color="auto" w:fill="FFFFFF"/>
        </w:rPr>
        <w:t xml:space="preserve"> that even machine learning techniques haven't been ready to predict monthly securities market returns with high accuracy and</w:t>
      </w:r>
      <w:r w:rsidR="00D10CD7">
        <w:rPr>
          <w:color w:val="202020"/>
          <w:shd w:val="clear" w:color="auto" w:fill="FFFFFF"/>
        </w:rPr>
        <w:t xml:space="preserve"> </w:t>
      </w:r>
      <w:r w:rsidR="003A6C82" w:rsidRPr="005B7FDD">
        <w:rPr>
          <w:color w:val="202020"/>
          <w:shd w:val="clear" w:color="auto" w:fill="FFFFFF"/>
        </w:rPr>
        <w:t xml:space="preserve">this belief </w:t>
      </w:r>
      <w:r w:rsidR="00D10CD7">
        <w:rPr>
          <w:color w:val="202020"/>
          <w:shd w:val="clear" w:color="auto" w:fill="FFFFFF"/>
        </w:rPr>
        <w:t xml:space="preserve">is being </w:t>
      </w:r>
      <w:r w:rsidR="00D10CD7" w:rsidRPr="005B7FDD">
        <w:rPr>
          <w:color w:val="202020"/>
          <w:shd w:val="clear" w:color="auto" w:fill="FFFFFF"/>
        </w:rPr>
        <w:t>reiterate</w:t>
      </w:r>
      <w:r w:rsidR="00D10CD7">
        <w:rPr>
          <w:color w:val="202020"/>
          <w:shd w:val="clear" w:color="auto" w:fill="FFFFFF"/>
        </w:rPr>
        <w:t xml:space="preserve">d </w:t>
      </w:r>
      <w:r w:rsidR="003A6C82" w:rsidRPr="005B7FDD">
        <w:rPr>
          <w:color w:val="202020"/>
          <w:shd w:val="clear" w:color="auto" w:fill="FFFFFF"/>
        </w:rPr>
        <w:t xml:space="preserve">in this paper </w:t>
      </w:r>
      <w:r w:rsidR="003A6C82" w:rsidRPr="005B7FDD">
        <w:rPr>
          <w:color w:val="202020"/>
          <w:shd w:val="clear" w:color="auto" w:fill="FFFFFF"/>
        </w:rPr>
        <w:fldChar w:fldCharType="begin" w:fldLock="1"/>
      </w:r>
      <w:r w:rsidR="003A6C82" w:rsidRPr="005B7FDD">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5B7FDD">
        <w:rPr>
          <w:color w:val="202020"/>
          <w:shd w:val="clear" w:color="auto" w:fill="FFFFFF"/>
        </w:rPr>
        <w:fldChar w:fldCharType="separate"/>
      </w:r>
      <w:r w:rsidR="003A6C82" w:rsidRPr="005B7FDD">
        <w:rPr>
          <w:noProof/>
          <w:color w:val="202020"/>
          <w:shd w:val="clear" w:color="auto" w:fill="FFFFFF"/>
        </w:rPr>
        <w:t>(Alhomadi, 2021)</w:t>
      </w:r>
      <w:r w:rsidR="003A6C82" w:rsidRPr="005B7FDD">
        <w:rPr>
          <w:color w:val="202020"/>
          <w:shd w:val="clear" w:color="auto" w:fill="FFFFFF"/>
        </w:rPr>
        <w:fldChar w:fldCharType="end"/>
      </w:r>
      <w:r w:rsidR="009901F5" w:rsidRPr="005B7FDD">
        <w:rPr>
          <w:color w:val="202020"/>
          <w:shd w:val="clear" w:color="auto" w:fill="FFFFFF"/>
        </w:rPr>
        <w:t>.</w:t>
      </w:r>
      <w:r w:rsidR="009901F5">
        <w:rPr>
          <w:color w:val="202020"/>
          <w:shd w:val="clear" w:color="auto" w:fill="FFFFFF"/>
        </w:rPr>
        <w:t xml:space="preserve"> </w:t>
      </w:r>
    </w:p>
    <w:p w14:paraId="052EE266" w14:textId="77777777" w:rsidR="005B7FDD" w:rsidRDefault="005B7FDD" w:rsidP="005B7FDD">
      <w:pPr>
        <w:jc w:val="both"/>
      </w:pPr>
    </w:p>
    <w:p w14:paraId="0A587B21" w14:textId="0B12F9A4" w:rsidR="00705F11" w:rsidRDefault="00705F11" w:rsidP="005B7FDD">
      <w:pPr>
        <w:jc w:val="both"/>
      </w:pPr>
      <w:r>
        <w:t>Hypothesis testing could be a technique that helps to see whether or not a particular treatment has an impression on the people in a population. it's a proper procedure employed by statisticians to just accept or reject applied math hypotheses. 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w:t>
      </w:r>
      <w:r w:rsidR="00BB101D">
        <w:t xml:space="preserve"> </w:t>
      </w:r>
      <w:r>
        <w:t>(Сороко, 2017)</w:t>
      </w:r>
      <w:r w:rsidR="00BB101D">
        <w:t>.</w:t>
      </w:r>
    </w:p>
    <w:p w14:paraId="7E076DC0" w14:textId="4A7FDE24" w:rsidR="005D6950" w:rsidRDefault="005D6950" w:rsidP="005B7FDD">
      <w:pPr>
        <w:jc w:val="both"/>
      </w:pPr>
    </w:p>
    <w:p w14:paraId="31E639E2" w14:textId="19251196" w:rsidR="002F4E7C" w:rsidRDefault="005D6950" w:rsidP="0027393C">
      <w:pPr>
        <w:jc w:val="both"/>
      </w:pPr>
      <w:r w:rsidRPr="005D6950">
        <w:t xml:space="preserve">ARIMA models have proven their economical capability to provide a short forecast and have unendingly outperformed refined structural models within the short prediction. This model in monetary time-series statistics is particularly economical and solid as the commonest Artificial Neural Network techniques. ARIMA model building phases involve model identification, diagnostic management, and also parameter analysis. </w:t>
      </w:r>
      <w:r w:rsidR="00AC1221" w:rsidRPr="00AC1221">
        <w:t xml:space="preserve">One of the variants of the RNN flavour is the LSTM model. </w:t>
      </w:r>
      <w:r w:rsidRPr="005D6950">
        <w:t xml:space="preserve"> The self-loop style is employed as a vital input to construct a steep path that may be freely followed for a protracted time. A method exploring nonlinear parameters is employed to model a time series statistic</w:t>
      </w:r>
      <w:r>
        <w:t xml:space="preserve"> </w:t>
      </w:r>
      <w:r w:rsidRPr="005D6950">
        <w:t>(Biswas et al., 2021)</w:t>
      </w:r>
      <w:r>
        <w:t>.</w:t>
      </w:r>
    </w:p>
    <w:p w14:paraId="6AB5924A" w14:textId="6809B552" w:rsidR="002F4E7C" w:rsidRDefault="0027393C" w:rsidP="00B62C3C">
      <w:pPr>
        <w:jc w:val="both"/>
      </w:pPr>
      <w:r>
        <w:lastRenderedPageBreak/>
        <w:t xml:space="preserve">The central plan of PCA is to scale back the spatiality of a data set consisting of an outsized variety of interrelated variables, whereas holding the maximum amount as attainable of the variation within the data set. this is often achieved by </w:t>
      </w:r>
      <w:r w:rsidR="00C46EC4">
        <w:t>remodelling</w:t>
      </w:r>
      <w:r>
        <w:t xml:space="preserve"> a </w:t>
      </w:r>
      <w:r w:rsidR="002F4E7C">
        <w:t>brand-new</w:t>
      </w:r>
      <w:r>
        <w:t xml:space="preserve"> set of variables </w:t>
      </w:r>
      <w:r w:rsidR="00C46EC4">
        <w:t>so</w:t>
      </w:r>
      <w:r>
        <w:t xml:space="preserve"> that </w:t>
      </w:r>
      <w:r w:rsidR="00C46EC4">
        <w:t xml:space="preserve">the </w:t>
      </w:r>
      <w:r>
        <w:t xml:space="preserve">first few derived variables explain most of the existing variations of that of the actual variables. The goals of PCA </w:t>
      </w:r>
      <w:r w:rsidR="002F4E7C">
        <w:t>are to</w:t>
      </w:r>
      <w:r>
        <w:t xml:space="preserve"> extract the foremost necessary data from the info table, compress the dimensions of the info set by keeping solely the necessary information, modify the outline of the data, </w:t>
      </w:r>
      <w:r w:rsidR="00C46EC4">
        <w:t>reanalyse</w:t>
      </w:r>
      <w:r>
        <w:t xml:space="preserve"> the structure of the observations and therefore the variables, </w:t>
      </w:r>
      <w:r w:rsidR="00C46EC4">
        <w:t>and compress</w:t>
      </w:r>
      <w:r>
        <w:t xml:space="preserve"> the info, by reducing the </w:t>
      </w:r>
      <w:r w:rsidR="00FC03CA">
        <w:t>number</w:t>
      </w:r>
      <w:r>
        <w:t xml:space="preserve"> of dimensions, while </w:t>
      </w:r>
      <w:r w:rsidR="002F4E7C">
        <w:t>preventing abundant</w:t>
      </w:r>
      <w:r>
        <w:t xml:space="preserve"> loss of information. eigenvectors and eigenvalues are the basic foundational principles used to implement PCA </w:t>
      </w:r>
      <w:r>
        <w:fldChar w:fldCharType="begin" w:fldLock="1"/>
      </w:r>
      <w:r w:rsidR="002D2A71">
        <w:instrText>ADDIN CSL_CITATION {"citationItems":[{"id":"ITEM-1","itemData":{"DOI":"10.5455/ijlr.20170415115235","ISBN":"2017041511523","ISSN":"02126567","PMID":"8218814","abstract":"OBJECTIVE. This study wants to identify factors or components latent besides health indicators from Spanish regions, and its graphic output. DESIGN. Observational study. SETTING. Twenty eight indicators from regions were used: mortality, morbidity, communicable and no-communicable diseases, diet, dwelling and sanitary resources. Measurement was made between 1980-1988. INTERVENTIONS. Principal component analysis has been applied to the indicators, reducing data dimension. MEASUREMENT AND MAIN RESULTS. Eight factors have been extracted, which explain 90% of the original information. This analysis, as can be seen from communnalities, represents correctly the set of original variables. The factors with more easily interpretation were: shortage sanitary resources, develop diet, mortality, chronic diseases and accidental. CONCLUSIONS: Only reduction data dimension could be justify the use of principal component analysis. Behind the agrupation of variables is mostly the socioeconomic background.","author":[{"dropping-particle":"","family":"López del Val","given":"J. A.","non-dropping-particle":"","parse-names":false,"suffix":""},{"dropping-particle":"","family":"Alonso Pérez de Agreda","given":"J. P.","non-dropping-particle":"","parse-names":false,"suffix":""}],"container-title":"Atencion primaria / Sociedad Española de Medicina de Familia y Comunitaria","id":"ITEM-1","issue":"6","issued":{"date-parts":[["1993"]]},"page":"333-338","title":"Principal components analysis","type":"article-journal","volume":"12"},"uris":["http://www.mendeley.com/documents/?uuid=ca61e955-44f2-48b5-80ce-a61bc3f94e81"]}],"mendeley":{"formattedCitation":"(López del Val &amp; Alonso Pérez de Agreda, 1993)","plainTextFormattedCitation":"(López del Val &amp; Alonso Pérez de Agreda, 1993)","previouslyFormattedCitation":"(López del Val &amp; Alonso Pérez de Agreda, 1993)"},"properties":{"noteIndex":0},"schema":"https://github.com/citation-style-language/schema/raw/master/csl-citation.json"}</w:instrText>
      </w:r>
      <w:r>
        <w:fldChar w:fldCharType="separate"/>
      </w:r>
      <w:r w:rsidRPr="0027393C">
        <w:rPr>
          <w:noProof/>
        </w:rPr>
        <w:t>(López del Val &amp; Alonso Pérez de Agreda, 1993)</w:t>
      </w:r>
      <w:r>
        <w:fldChar w:fldCharType="end"/>
      </w:r>
      <w:r>
        <w:t>.</w:t>
      </w:r>
    </w:p>
    <w:p w14:paraId="445896EE" w14:textId="77777777" w:rsidR="002F4E7C" w:rsidRDefault="002F4E7C" w:rsidP="00B62C3C">
      <w:pPr>
        <w:jc w:val="both"/>
      </w:pPr>
    </w:p>
    <w:p w14:paraId="33B577AF" w14:textId="52B9FE2B" w:rsidR="00B62C3C" w:rsidRDefault="00557015" w:rsidP="00B62C3C">
      <w:pPr>
        <w:jc w:val="both"/>
      </w:pPr>
      <w:r w:rsidRPr="00557015">
        <w:t>Baek and Kim propose a framework referred to as ModAugNet, that is constructed on an associate LSTM deep learning model.</w:t>
      </w:r>
      <w:r w:rsidR="00D26B83">
        <w:t xml:space="preserve"> </w:t>
      </w:r>
      <w:r w:rsidRPr="00557015">
        <w:t>Among the 10 models, four of them are designed on variants of convolutional neural network architectures, whereas the remaining six are made applying different LSTM architectures. The models are trained by applying the records of the first year, and they're tested on the remaining records. The cumulative RMSE and the RMSE for every day in a very week are computed to judge the prediction accuracy of the models. The results disclosed some fascinating observations. First, it's found that whereas the convolutional neural network models are quicker, in general, the accuracies of each convolutional neural network and LSTM model are comparable. Second, the univariate models are quicker and more correct than their multivariate counterparts</w:t>
      </w:r>
      <w:r w:rsidR="00BB101D">
        <w:t xml:space="preserve"> </w:t>
      </w:r>
      <w:r w:rsidRPr="00557015">
        <w:t>(Series, 2021).</w:t>
      </w:r>
    </w:p>
    <w:p w14:paraId="1F81B52D" w14:textId="77777777" w:rsidR="00B62C3C" w:rsidRDefault="00B62C3C" w:rsidP="00B62C3C">
      <w:pPr>
        <w:jc w:val="both"/>
      </w:pPr>
    </w:p>
    <w:p w14:paraId="00340379" w14:textId="77777777" w:rsidR="00B62C3C" w:rsidRDefault="00B62C3C" w:rsidP="00B62C3C">
      <w:pPr>
        <w:jc w:val="both"/>
      </w:pPr>
    </w:p>
    <w:p w14:paraId="1751C716" w14:textId="0D6C4BCC" w:rsidR="002F4E7C" w:rsidRDefault="00A71B66" w:rsidP="002F4E7C">
      <w:pPr>
        <w:jc w:val="both"/>
      </w:pPr>
      <w:r>
        <w:t xml:space="preserve">Based on the projected neural design search technique, </w:t>
      </w:r>
      <w:r w:rsidR="00EE231D">
        <w:t>an open</w:t>
      </w:r>
      <w:r>
        <w:t xml:space="preserve">-source AutoML system, particularly Auto-Keras was conceived.  </w:t>
      </w:r>
      <w:r w:rsidR="00AC1221">
        <w:t>T</w:t>
      </w:r>
      <w:r>
        <w:t xml:space="preserve">he goal is to help domain consultants WHO aren't aware of machine learning technologies to use machine learning techniques with ease. However, Auto-Keras is specializing in deep learning tasks, </w:t>
      </w:r>
      <w:r w:rsidR="00C46EC4">
        <w:t>which</w:t>
      </w:r>
      <w:r>
        <w:t xml:space="preserve"> is completely different from the systems specializing in shallow models.</w:t>
      </w:r>
      <w:r w:rsidR="00EE231D">
        <w:t xml:space="preserve"> </w:t>
      </w:r>
      <w:r>
        <w:t>Although there are many AutoML services out there on giant cloud computing platforms, cloud services aren't cheaper.</w:t>
      </w:r>
      <w:r w:rsidR="00C46EC4">
        <w:t xml:space="preserve"> </w:t>
      </w:r>
      <w:r>
        <w:t xml:space="preserve">Also, the cloud-based AutoML sometimes needs difficult configurations of Docker containers and Kubernetes, </w:t>
      </w:r>
      <w:r w:rsidR="00C46EC4">
        <w:t>which</w:t>
      </w:r>
      <w:r>
        <w:t xml:space="preserve"> isn't straightforward  Also, the AutoML service suppliers on cloud platforms cannot guarantee the safety and privacy of the information provided To bridge the gap,  Auto-Keras was developed </w:t>
      </w:r>
      <w:r>
        <w:fldChar w:fldCharType="begin" w:fldLock="1"/>
      </w:r>
      <w:r w:rsidR="0027393C">
        <w:instrText>ADDIN CSL_CITATION {"citationItems":[{"id":"ITEM-1","itemData":{"ISBN":"978-1-4503-6201-6","abstract":"When considering a data set it is often unknown how complex it is, and hence it is difficult to assess how rich a model for the data should be. Often these choices are swept under the carpet, ignored, left to the domain expert, but in practice this is highly unsatisfactory; domain experts do not know how to set k, what prior to choose, or how many degrees of freedom is optimal any more than we do. The Minimum Description Length (MDL) principle can answer the model selection problem from an intuitively appealing and clear viewpoint of information theory and data compression. In a nutshell, it asserts that the best model is the one that best compresses both the data and that model. It does not only imply the best strategy for model selection, but also gives a unifying viewpoint of designing optimal data mining algorithms for a wide range of issues, and has been very successfully applied to a wide range of data mining tasks, ranging from pattern mining, clustering, classification, text mining, graph mining, anomaly detection, up to causal inference. In this tutorial we give an introduction to the basics of model selection, show important properties of MDL-based modelling, successful examples as well as pitfalls for how to apply MDL to solve data mining problems, but also introduce advanced topics on important new concepts in modern MDL (e.g, normalized maximum likelihood (NML), sequential NML, decomposed NML, and MDL change statistics) and emerging applications in dynamic settings.","author":[{"dropping-particle":"","family":"Vreeken","given":"Jilles","non-dropping-particle":"","parse-names":false,"suffix":""},{"dropping-particle":"","family":"Yamanishi","given":"Kenji","non-dropping-particle":"","parse-names":false,"suffix":""}],"id":"ITEM-1","issued":{"date-parts":[["2019"]]},"page":"1946-1956","title":"Proceedings of the 25th {ACM} {SIGKDD} International Conference on Knowledge Discovery &amp; Data Mining, {KDD} 2019, Anchorage, AK, USA, August 4-8, 2019","type":"article-journal"},"uris":["http://www.mendeley.com/documents/?uuid=3919c90f-f85a-4680-bc6b-1c52de658d3f"]}],"mendeley":{"formattedCitation":"(Vreeken &amp; Yamanishi, 2019)","plainTextFormattedCitation":"(Vreeken &amp; Yamanishi, 2019)","previouslyFormattedCitation":"(Vreeken &amp; Yamanishi, 2019)"},"properties":{"noteIndex":0},"schema":"https://github.com/citation-style-language/schema/raw/master/csl-citation.json"}</w:instrText>
      </w:r>
      <w:r>
        <w:fldChar w:fldCharType="separate"/>
      </w:r>
      <w:r w:rsidRPr="00A71B66">
        <w:rPr>
          <w:noProof/>
        </w:rPr>
        <w:t>(Vreeken &amp; Yamanishi, 2019)</w:t>
      </w:r>
      <w:r>
        <w:fldChar w:fldCharType="end"/>
      </w:r>
      <w:r>
        <w:t>.</w:t>
      </w:r>
    </w:p>
    <w:p w14:paraId="78028E19" w14:textId="77777777" w:rsidR="002F4E7C" w:rsidRDefault="002F4E7C" w:rsidP="002F4E7C">
      <w:pPr>
        <w:jc w:val="both"/>
      </w:pPr>
    </w:p>
    <w:p w14:paraId="2B882BB8" w14:textId="2A9EB893" w:rsidR="002F4E7C" w:rsidRDefault="002F4E7C" w:rsidP="002F4E7C">
      <w:pPr>
        <w:jc w:val="both"/>
      </w:pPr>
      <w:r w:rsidRPr="00926912">
        <w:t xml:space="preserve">The R-square is </w:t>
      </w:r>
      <w:r w:rsidR="00C46EC4">
        <w:t xml:space="preserve">the </w:t>
      </w:r>
      <w:r w:rsidRPr="00926912">
        <w:t>proportion of the expected variable that's explained by a regression model. MSE measures the mean square error between the expected and actual variable</w:t>
      </w:r>
      <w:r w:rsidR="00C46EC4">
        <w:t>s</w:t>
      </w:r>
      <w:r w:rsidRPr="00926912">
        <w:t>. The add</w:t>
      </w:r>
      <w:r>
        <w:t>ition</w:t>
      </w:r>
      <w:r w:rsidRPr="00926912">
        <w:t xml:space="preserve"> of all the square values is calculated and divided by the no. of points. because of the squaring of errors, the negative values</w:t>
      </w:r>
      <w:r w:rsidR="00C46EC4">
        <w:t>,</w:t>
      </w:r>
      <w:r w:rsidRPr="00926912">
        <w:t xml:space="preserve"> and positive values don't diminish one another. RMSE measures the average magnitude of absolute error between the expected and actual variable</w:t>
      </w:r>
      <w:r w:rsidR="00C46EC4">
        <w:t>s</w:t>
      </w:r>
      <w:r w:rsidRPr="00926912">
        <w:t>. The MAE is commonly referred to as the mean absolute deviation. As compared with MAE, the RMSE includes a comparatively high weight for big errors, as a result of the errors being squared before averaging. The MAPE calculates the average percentage error</w:t>
      </w:r>
      <w:r>
        <w:t xml:space="preserve">. </w:t>
      </w:r>
      <w:r w:rsidRPr="00926912">
        <w:t>The MAPE is employed as the loss measurement for regression models in machine learning since it's more intuitive to elucidate the relative error. MAPE ought to be avoided for data existing at a low</w:t>
      </w:r>
      <w:r w:rsidR="00C46EC4">
        <w:t xml:space="preserve"> </w:t>
      </w:r>
      <w:r w:rsidRPr="00926912">
        <w:t xml:space="preserve">scale </w:t>
      </w:r>
      <w:r>
        <w:fldChar w:fldCharType="begin" w:fldLock="1"/>
      </w:r>
      <w:r>
        <w:instrText>ADDIN CSL_CITATION {"citationItems":[{"id":"ITEM-1","itemData":{"author":[{"dropping-particle":"","family":"Jierula","given":"Alipujiang","non-dropping-particle":"","parse-names":false,"suffix":""},{"dropping-particle":"","family":"Wang","given":"Shuhong","non-dropping-particle":"","parse-names":false,"suffix":""},{"dropping-particle":"","family":"Oh","given":"Tae-min","non-dropping-particle":"","parse-names":false,"suffix":""}],"id":"ITEM-1","issued":{"date-parts":[["2021"]]},"title":"applied sciences Study on Accuracy Metrics for Evaluating the Predictions of Damage Locations in Deep Piles Using Artificial Neural Networks with Acoustic Emission Data","type":"article-journal"},"uris":["http://www.mendeley.com/documents/?uuid=d71d735c-edac-4013-8c45-c5434b8e6d2a"]}],"mendeley":{"formattedCitation":"(Jierula et al., 2021)","plainTextFormattedCitation":"(Jierula et al., 2021)","previouslyFormattedCitation":"(Jierula et al., 2021)"},"properties":{"noteIndex":0},"schema":"https://github.com/citation-style-language/schema/raw/master/csl-citation.json"}</w:instrText>
      </w:r>
      <w:r>
        <w:fldChar w:fldCharType="separate"/>
      </w:r>
      <w:r w:rsidRPr="00926912">
        <w:rPr>
          <w:noProof/>
        </w:rPr>
        <w:t>(Jierula et al., 2021)</w:t>
      </w:r>
      <w:r>
        <w:fldChar w:fldCharType="end"/>
      </w:r>
      <w:r w:rsidRPr="00926912">
        <w:t>.</w:t>
      </w:r>
    </w:p>
    <w:p w14:paraId="74FF5D3C" w14:textId="7C93004F" w:rsidR="002F4E7C" w:rsidRDefault="002F4E7C" w:rsidP="00EE231D">
      <w:pPr>
        <w:jc w:val="both"/>
      </w:pPr>
    </w:p>
    <w:p w14:paraId="2E7FC9A4" w14:textId="776764A1" w:rsidR="001A09ED" w:rsidRDefault="001A09ED" w:rsidP="00EE231D">
      <w:pPr>
        <w:jc w:val="both"/>
      </w:pPr>
    </w:p>
    <w:p w14:paraId="548C5C57" w14:textId="5EA3CCF0" w:rsidR="001A09ED" w:rsidRDefault="001A09ED" w:rsidP="00EE231D">
      <w:pPr>
        <w:jc w:val="both"/>
      </w:pPr>
    </w:p>
    <w:p w14:paraId="4CF9FFC2" w14:textId="0187A76F" w:rsidR="001A09ED" w:rsidRDefault="001A09ED" w:rsidP="00EE231D">
      <w:pPr>
        <w:jc w:val="both"/>
      </w:pPr>
    </w:p>
    <w:p w14:paraId="4C2EF4D0" w14:textId="42B51360" w:rsidR="001A09ED" w:rsidRDefault="001A09ED" w:rsidP="00EE231D">
      <w:pPr>
        <w:jc w:val="both"/>
      </w:pPr>
    </w:p>
    <w:p w14:paraId="37B51F4B" w14:textId="31DC6A36" w:rsidR="001A09ED" w:rsidRDefault="001A09ED" w:rsidP="00EE231D">
      <w:pPr>
        <w:jc w:val="both"/>
      </w:pPr>
    </w:p>
    <w:p w14:paraId="6FE37554" w14:textId="2FB799D4" w:rsidR="001A09ED" w:rsidRDefault="001A09ED" w:rsidP="00EE231D">
      <w:pPr>
        <w:jc w:val="both"/>
      </w:pPr>
    </w:p>
    <w:p w14:paraId="31951656" w14:textId="4CA7E6FD" w:rsidR="001A09ED" w:rsidRDefault="001A09ED" w:rsidP="00EE231D">
      <w:pPr>
        <w:jc w:val="both"/>
      </w:pPr>
    </w:p>
    <w:p w14:paraId="60554A1B" w14:textId="708DDFAA" w:rsidR="001A09ED" w:rsidRDefault="001A09ED" w:rsidP="00EE231D">
      <w:pPr>
        <w:jc w:val="both"/>
      </w:pPr>
    </w:p>
    <w:p w14:paraId="0DCA7CD0" w14:textId="3B31A5E4" w:rsidR="001A09ED" w:rsidRDefault="001A09ED" w:rsidP="00EE231D">
      <w:pPr>
        <w:jc w:val="both"/>
      </w:pPr>
    </w:p>
    <w:p w14:paraId="7AB5EEFF" w14:textId="3E149DC4" w:rsidR="001A09ED" w:rsidRDefault="001A09ED" w:rsidP="00EE231D">
      <w:pPr>
        <w:jc w:val="both"/>
      </w:pPr>
    </w:p>
    <w:p w14:paraId="37F5365B" w14:textId="7A203E2E" w:rsidR="001A09ED" w:rsidRDefault="001A09ED" w:rsidP="00EE231D">
      <w:pPr>
        <w:jc w:val="both"/>
      </w:pPr>
    </w:p>
    <w:p w14:paraId="41FE691D" w14:textId="19A90733" w:rsidR="001A09ED" w:rsidRDefault="001A09ED" w:rsidP="00EE231D">
      <w:pPr>
        <w:jc w:val="both"/>
      </w:pPr>
    </w:p>
    <w:p w14:paraId="0485DD2A" w14:textId="2AB602CE" w:rsidR="001A09ED" w:rsidRDefault="001A09ED" w:rsidP="00EE231D">
      <w:pPr>
        <w:jc w:val="both"/>
      </w:pPr>
    </w:p>
    <w:p w14:paraId="23966ABC" w14:textId="54B26B7C" w:rsidR="001A09ED" w:rsidRDefault="001A09ED" w:rsidP="00EE231D">
      <w:pPr>
        <w:jc w:val="both"/>
      </w:pPr>
    </w:p>
    <w:p w14:paraId="5BD25BD2" w14:textId="29AD5EC0" w:rsidR="001A09ED" w:rsidRDefault="001A09ED" w:rsidP="00EE231D">
      <w:pPr>
        <w:jc w:val="both"/>
      </w:pPr>
    </w:p>
    <w:p w14:paraId="7B18B4A7" w14:textId="729F8903" w:rsidR="001A09ED" w:rsidRDefault="001A09ED" w:rsidP="00EE231D">
      <w:pPr>
        <w:jc w:val="both"/>
      </w:pPr>
    </w:p>
    <w:p w14:paraId="6D583F7C" w14:textId="77777777" w:rsidR="00A526BE" w:rsidRDefault="00A526BE" w:rsidP="00EE231D">
      <w:pPr>
        <w:jc w:val="both"/>
      </w:pPr>
    </w:p>
    <w:p w14:paraId="7A895502" w14:textId="6234E595"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35B2D200" w14:textId="13BB5F68" w:rsidR="00842B82" w:rsidRDefault="000470FD" w:rsidP="00842B82">
      <w:pPr>
        <w:jc w:val="both"/>
        <w:rPr>
          <w:rFonts w:eastAsia="Calibri"/>
          <w:lang w:val="en-US" w:eastAsia="en-US"/>
        </w:rPr>
      </w:pPr>
      <w:r w:rsidRPr="000470FD">
        <w:rPr>
          <w:rFonts w:eastAsia="Calibri"/>
          <w:lang w:val="en-US" w:eastAsia="en-US"/>
        </w:rPr>
        <w:t xml:space="preserve">Stock market analysis and prediction is still interesting and tough prospect. Today, big components of the population are excluded from the prospect of exploring monetary investments. Financial analysts investing in Stock markets generally do not appear to be tuned in to the exchange behaviors. They are facing issues in stock Trading as they are not able to understand which stock to </w:t>
      </w:r>
      <w:r w:rsidR="00897954">
        <w:rPr>
          <w:rFonts w:eastAsia="Calibri"/>
          <w:lang w:val="en-US" w:eastAsia="en-US"/>
        </w:rPr>
        <w:t>buy</w:t>
      </w:r>
      <w:r w:rsidRPr="000470FD">
        <w:rPr>
          <w:rFonts w:eastAsia="Calibri"/>
          <w:lang w:val="en-US" w:eastAsia="en-US"/>
        </w:rPr>
        <w:t xml:space="preserve"> and which to sell to achieve a lot of profits. </w:t>
      </w:r>
      <w:r w:rsidR="002204BF" w:rsidRPr="00D94FEE">
        <w:rPr>
          <w:rFonts w:eastAsia="Calibri"/>
          <w:lang w:val="en-US" w:eastAsia="en-US"/>
        </w:rPr>
        <w:t xml:space="preserve">The need for participation in these markets is also a high level of capital, so these markets are dominated by big investors, perpetuating the wealth divide. </w:t>
      </w:r>
      <w:r w:rsidR="00570BC3" w:rsidRPr="00D94FEE">
        <w:rPr>
          <w:rFonts w:eastAsia="Calibri"/>
          <w:lang w:val="en-US" w:eastAsia="en-US"/>
        </w:rPr>
        <w:t>T</w:t>
      </w:r>
      <w:r w:rsidR="002204BF" w:rsidRPr="00D94FEE">
        <w:rPr>
          <w:rFonts w:eastAsia="Calibri"/>
          <w:lang w:val="en-US" w:eastAsia="en-US"/>
        </w:rPr>
        <w:t>he ability to understand</w:t>
      </w:r>
      <w:r w:rsidR="002E5FE2">
        <w:rPr>
          <w:rFonts w:eastAsia="Calibri"/>
          <w:lang w:val="en-US" w:eastAsia="en-US"/>
        </w:rPr>
        <w:t xml:space="preserve"> </w:t>
      </w:r>
      <w:r w:rsidR="00570BC3" w:rsidRPr="00D94FEE">
        <w:rPr>
          <w:rFonts w:eastAsia="Calibri"/>
          <w:lang w:val="en-US" w:eastAsia="en-US"/>
        </w:rPr>
        <w:t>Exchange for</w:t>
      </w:r>
      <w:r w:rsidR="002204BF" w:rsidRPr="00D94FEE">
        <w:rPr>
          <w:rFonts w:eastAsia="Calibri"/>
          <w:lang w:val="en-US" w:eastAsia="en-US"/>
        </w:rPr>
        <w:t xml:space="preserve"> </w:t>
      </w:r>
      <w:r w:rsidR="00570BC3" w:rsidRPr="00D94FEE">
        <w:rPr>
          <w:rFonts w:eastAsia="Calibri"/>
          <w:lang w:val="en-US" w:eastAsia="en-US"/>
        </w:rPr>
        <w:t xml:space="preserve">making </w:t>
      </w:r>
      <w:r w:rsidR="002204BF" w:rsidRPr="00D94FEE">
        <w:rPr>
          <w:rFonts w:eastAsia="Calibri"/>
          <w:lang w:val="en-US" w:eastAsia="en-US"/>
        </w:rPr>
        <w:t xml:space="preserve">profits is </w:t>
      </w:r>
      <w:r w:rsidR="00570BC3" w:rsidRPr="00D94FEE">
        <w:rPr>
          <w:rFonts w:eastAsia="Calibri"/>
          <w:lang w:val="en-US" w:eastAsia="en-US"/>
        </w:rPr>
        <w:t xml:space="preserve">required but </w:t>
      </w:r>
      <w:r w:rsidR="002204BF" w:rsidRPr="00D94FEE">
        <w:rPr>
          <w:rFonts w:eastAsia="Calibri"/>
          <w:lang w:val="en-US" w:eastAsia="en-US"/>
        </w:rPr>
        <w:t>balanc</w:t>
      </w:r>
      <w:r w:rsidR="00570BC3" w:rsidRPr="00D94FEE">
        <w:rPr>
          <w:rFonts w:eastAsia="Calibri"/>
          <w:lang w:val="en-US" w:eastAsia="en-US"/>
        </w:rPr>
        <w:t>ing</w:t>
      </w:r>
      <w:r w:rsidR="002204BF" w:rsidRPr="00D94FEE">
        <w:rPr>
          <w:rFonts w:eastAsia="Calibri"/>
          <w:lang w:val="en-US" w:eastAsia="en-US"/>
        </w:rPr>
        <w:t xml:space="preserve"> risks moderately</w:t>
      </w:r>
      <w:r w:rsidR="00570BC3" w:rsidRPr="00D94FEE">
        <w:rPr>
          <w:rFonts w:eastAsia="Calibri"/>
          <w:lang w:val="en-US" w:eastAsia="en-US"/>
        </w:rPr>
        <w:t xml:space="preserve"> at the same time is also very important.</w:t>
      </w:r>
    </w:p>
    <w:p w14:paraId="398930BA" w14:textId="77777777" w:rsidR="00FE14BB" w:rsidRDefault="00FE14BB" w:rsidP="00842B82">
      <w:pPr>
        <w:jc w:val="both"/>
        <w:rPr>
          <w:rFonts w:eastAsia="Calibri"/>
          <w:lang w:val="en-US" w:eastAsia="en-US"/>
        </w:rPr>
      </w:pPr>
    </w:p>
    <w:p w14:paraId="5F6CBF30" w14:textId="77777777" w:rsidR="00842B82" w:rsidRDefault="000470FD" w:rsidP="00842B82">
      <w:pPr>
        <w:jc w:val="both"/>
        <w:rPr>
          <w:rFonts w:eastAsia="Calibri"/>
          <w:lang w:val="en-US" w:eastAsia="en-US"/>
        </w:rPr>
      </w:pPr>
      <w:r w:rsidRPr="00842B82">
        <w:rPr>
          <w:rFonts w:eastAsia="Calibri"/>
          <w:lang w:val="en-US" w:eastAsia="en-US"/>
        </w:rPr>
        <w:t xml:space="preserve">Algorithmic Trading systems have changed the approach by which stock markets perform. Most of the commerce volumes in equity futures are generated by rule-based Methodology and not by humans. Whereas algorithmic Trading gives benefits like reduced expenses, reduced latency, and no dependence on sentiments, it brings up challenges for retail investors as they do not have the desired technology to create such systems. Today, it is common to look at events where panic selling is triggered due to these systems and thence the markets overreact. As a result, it becomes harder to gauge market behaviors. With new algorithms continuing to flood the markets every day, comparison of the effectiveness and accuracy of these algorithms pose nonetheless an added challenge. </w:t>
      </w:r>
    </w:p>
    <w:p w14:paraId="21078FBC" w14:textId="77777777" w:rsidR="00842B82" w:rsidRDefault="00842B82" w:rsidP="00842B82">
      <w:pPr>
        <w:jc w:val="both"/>
        <w:rPr>
          <w:rFonts w:eastAsia="Calibri"/>
          <w:lang w:val="en-US" w:eastAsia="en-US"/>
        </w:rPr>
      </w:pPr>
    </w:p>
    <w:p w14:paraId="2BD0247D" w14:textId="2074EA81" w:rsidR="00842B82" w:rsidRDefault="00E476E5" w:rsidP="00842B82">
      <w:pPr>
        <w:jc w:val="both"/>
        <w:rPr>
          <w:rFonts w:eastAsia="Calibri"/>
          <w:lang w:val="en-US" w:eastAsia="en-US"/>
        </w:rPr>
      </w:pPr>
      <w:r w:rsidRPr="00D94FEE">
        <w:rPr>
          <w:rFonts w:eastAsia="Calibri"/>
          <w:lang w:val="en-US" w:eastAsia="en-US"/>
        </w:rPr>
        <w:t>Any one or two</w:t>
      </w:r>
      <w:r w:rsidR="00897954" w:rsidRPr="00D94FEE">
        <w:rPr>
          <w:rFonts w:eastAsia="Calibri"/>
          <w:lang w:val="en-US" w:eastAsia="en-US"/>
        </w:rPr>
        <w:t xml:space="preserve"> associated formula</w:t>
      </w:r>
      <w:r w:rsidR="00C46EC4">
        <w:rPr>
          <w:rFonts w:eastAsia="Calibri"/>
          <w:lang w:val="en-US" w:eastAsia="en-US"/>
        </w:rPr>
        <w:t>s</w:t>
      </w:r>
      <w:r w:rsidR="00897954" w:rsidRPr="00D94FEE">
        <w:rPr>
          <w:rFonts w:eastAsia="Calibri"/>
          <w:lang w:val="en-US" w:eastAsia="en-US"/>
        </w:rPr>
        <w:t xml:space="preserve"> </w:t>
      </w:r>
      <w:r w:rsidRPr="00D94FEE">
        <w:rPr>
          <w:rFonts w:eastAsia="Calibri"/>
          <w:lang w:val="en-US" w:eastAsia="en-US"/>
        </w:rPr>
        <w:t>or technique</w:t>
      </w:r>
      <w:r w:rsidR="00C46EC4">
        <w:rPr>
          <w:rFonts w:eastAsia="Calibri"/>
          <w:lang w:val="en-US" w:eastAsia="en-US"/>
        </w:rPr>
        <w:t>s</w:t>
      </w:r>
      <w:r w:rsidRPr="00D94FEE">
        <w:rPr>
          <w:rFonts w:eastAsia="Calibri"/>
          <w:lang w:val="en-US" w:eastAsia="en-US"/>
        </w:rPr>
        <w:t xml:space="preserve"> </w:t>
      </w:r>
      <w:r w:rsidR="00897954" w:rsidRPr="00D94FEE">
        <w:rPr>
          <w:rFonts w:eastAsia="Calibri"/>
          <w:lang w:val="en-US" w:eastAsia="en-US"/>
        </w:rPr>
        <w:t>may go fine on back testing in controlled 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w:t>
      </w:r>
      <w:r w:rsidR="00D94FEE" w:rsidRPr="00D94FEE">
        <w:rPr>
          <w:rFonts w:eastAsia="Calibri"/>
          <w:lang w:val="en-US" w:eastAsia="en-US"/>
        </w:rPr>
        <w:t>.</w:t>
      </w:r>
    </w:p>
    <w:p w14:paraId="0F04B816" w14:textId="77777777" w:rsidR="00842B82" w:rsidRDefault="00842B82" w:rsidP="00842B82">
      <w:pPr>
        <w:jc w:val="both"/>
        <w:rPr>
          <w:rFonts w:eastAsia="Calibri"/>
          <w:lang w:val="en-US" w:eastAsia="en-US"/>
        </w:rPr>
      </w:pPr>
    </w:p>
    <w:p w14:paraId="682F93BB" w14:textId="62F029BE" w:rsidR="00020536" w:rsidRPr="00E33D2B" w:rsidRDefault="00C46EC4" w:rsidP="00FE14BB">
      <w:pPr>
        <w:jc w:val="both"/>
        <w:rPr>
          <w:rFonts w:eastAsia="Calibri"/>
          <w:lang w:val="en-US" w:eastAsia="en-US"/>
        </w:rPr>
      </w:pPr>
      <w:r>
        <w:rPr>
          <w:rFonts w:eastAsia="Calibri"/>
          <w:lang w:val="en-US" w:eastAsia="en-US"/>
        </w:rPr>
        <w:t>C</w:t>
      </w:r>
      <w:r w:rsidR="000470FD" w:rsidRPr="00D94FEE">
        <w:rPr>
          <w:rFonts w:eastAsia="Calibri"/>
          <w:lang w:val="en-US" w:eastAsia="en-US"/>
        </w:rPr>
        <w:t>hapter</w:t>
      </w:r>
      <w:r w:rsidR="00AF4728" w:rsidRPr="00D94FEE">
        <w:rPr>
          <w:rFonts w:eastAsia="Calibri"/>
          <w:lang w:val="en-US" w:eastAsia="en-US"/>
        </w:rPr>
        <w:t>3</w:t>
      </w:r>
      <w:r w:rsidR="002204BF" w:rsidRPr="00D94FEE">
        <w:rPr>
          <w:rFonts w:eastAsia="Calibri"/>
          <w:lang w:val="en-US" w:eastAsia="en-US"/>
        </w:rPr>
        <w:t xml:space="preserve"> </w:t>
      </w:r>
      <w:r w:rsidR="000470FD" w:rsidRPr="00D94FEE">
        <w:rPr>
          <w:rFonts w:eastAsia="Calibri"/>
          <w:lang w:val="en-US" w:eastAsia="en-US"/>
        </w:rPr>
        <w:t>mention</w:t>
      </w:r>
      <w:r w:rsidR="004527C9" w:rsidRPr="00D94FEE">
        <w:rPr>
          <w:rFonts w:eastAsia="Calibri"/>
          <w:lang w:val="en-US" w:eastAsia="en-US"/>
        </w:rPr>
        <w:t>s</w:t>
      </w:r>
      <w:r w:rsidR="000470FD" w:rsidRPr="00D94FEE">
        <w:rPr>
          <w:rFonts w:eastAsia="Calibri"/>
          <w:lang w:val="en-US" w:eastAsia="en-US"/>
        </w:rPr>
        <w:t xml:space="preserve"> that </w:t>
      </w:r>
      <w:r w:rsidR="00D66577" w:rsidRPr="00D94FEE">
        <w:rPr>
          <w:rFonts w:eastAsia="Calibri"/>
          <w:lang w:val="en-US" w:eastAsia="en-US"/>
        </w:rPr>
        <w:t xml:space="preserve">stock market predictions with high accuracy </w:t>
      </w:r>
      <w:r w:rsidR="00570BC3" w:rsidRPr="00D94FEE">
        <w:rPr>
          <w:rFonts w:eastAsia="Calibri"/>
          <w:lang w:val="en-US" w:eastAsia="en-US"/>
        </w:rPr>
        <w:t xml:space="preserve">while minimizing risks </w:t>
      </w:r>
      <w:r>
        <w:rPr>
          <w:rFonts w:eastAsia="Calibri"/>
          <w:lang w:val="en-US" w:eastAsia="en-US"/>
        </w:rPr>
        <w:t>are</w:t>
      </w:r>
      <w:r w:rsidR="00570BC3" w:rsidRPr="00D94FEE">
        <w:rPr>
          <w:rFonts w:eastAsia="Calibri"/>
          <w:lang w:val="en-US" w:eastAsia="en-US"/>
        </w:rPr>
        <w:t xml:space="preserve"> required.</w:t>
      </w:r>
      <w:r w:rsidR="000470FD" w:rsidRPr="00D94FEE">
        <w:rPr>
          <w:rFonts w:eastAsia="Calibri"/>
          <w:lang w:val="en-US" w:eastAsia="en-US"/>
        </w:rPr>
        <w:t xml:space="preserve"> </w:t>
      </w:r>
      <w:r w:rsidR="00D66577" w:rsidRPr="00D94FEE">
        <w:rPr>
          <w:rFonts w:eastAsia="Calibri"/>
          <w:lang w:val="en-US" w:eastAsia="en-US"/>
        </w:rPr>
        <w:t xml:space="preserve">As discussed, algorithmic Trading gives many benefits but retail investors do not have the desired technology to create such systems. </w:t>
      </w:r>
      <w:r w:rsidR="000470FD" w:rsidRPr="00D94FEE">
        <w:rPr>
          <w:rFonts w:eastAsia="Calibri"/>
          <w:lang w:val="en-US" w:eastAsia="en-US"/>
        </w:rPr>
        <w:t xml:space="preserve">As explained earlier, any derived and associated formula may go fine on </w:t>
      </w:r>
      <w:r w:rsidR="00FF6E69" w:rsidRPr="00D94FEE">
        <w:rPr>
          <w:rFonts w:eastAsia="Calibri"/>
          <w:lang w:val="en-US" w:eastAsia="en-US"/>
        </w:rPr>
        <w:t>back testing</w:t>
      </w:r>
      <w:r w:rsidR="000470FD" w:rsidRPr="00D94FEE">
        <w:rPr>
          <w:rFonts w:eastAsia="Calibri"/>
          <w:lang w:val="en-US" w:eastAsia="en-US"/>
        </w:rPr>
        <w:t xml:space="preserve"> in controlled environments, but the main challenge is live testing. </w:t>
      </w:r>
      <w:r w:rsidR="00D66577" w:rsidRPr="00D94FEE">
        <w:rPr>
          <w:rFonts w:eastAsia="Calibri"/>
          <w:lang w:val="en-US" w:eastAsia="en-US"/>
        </w:rPr>
        <w:t>Chapter 4</w:t>
      </w:r>
      <w:r w:rsidR="003B5A1A">
        <w:rPr>
          <w:rFonts w:eastAsia="Calibri"/>
          <w:lang w:val="en-US" w:eastAsia="en-US"/>
        </w:rPr>
        <w:t xml:space="preserve"> </w:t>
      </w:r>
      <w:r w:rsidR="000470FD" w:rsidRPr="00D94FEE">
        <w:rPr>
          <w:rFonts w:eastAsia="Calibri"/>
          <w:lang w:val="en-US" w:eastAsia="en-US"/>
        </w:rPr>
        <w:t>will introspect more on objectives that would be more probably achieved through the effort put into the present project</w:t>
      </w:r>
      <w:r w:rsidR="00FE14BB">
        <w:rPr>
          <w:rFonts w:eastAsia="Calibri"/>
          <w:lang w:val="en-US" w:eastAsia="en-US"/>
        </w:rPr>
        <w:t>.</w:t>
      </w:r>
    </w:p>
    <w:p w14:paraId="0666FF42" w14:textId="5B9231CE" w:rsidR="005E3209" w:rsidRPr="00AE5C4E"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CCA1A5D" w14:textId="74D561D8" w:rsidR="00B142D2" w:rsidRPr="00AE5C4E" w:rsidRDefault="00B142D2" w:rsidP="004E2C67">
      <w:pPr>
        <w:pStyle w:val="ListParagraph"/>
        <w:numPr>
          <w:ilvl w:val="0"/>
          <w:numId w:val="9"/>
        </w:numPr>
        <w:ind w:left="360"/>
        <w:jc w:val="both"/>
        <w:rPr>
          <w:color w:val="202020"/>
          <w:shd w:val="clear" w:color="auto" w:fill="FFFFFF"/>
        </w:rPr>
      </w:pPr>
      <w:r w:rsidRPr="004E2C67">
        <w:rPr>
          <w:color w:val="202020"/>
          <w:shd w:val="clear" w:color="auto" w:fill="FFFFFF"/>
        </w:rPr>
        <w:t>firstly, the objective would be to use the knowledge given by the user and predict the results with the maximum amount of accuracy as they'll be. The project can use Hypothesis testing and numerous Classification Modelling Techniques to evaluate the accuracy of stock exchange predictions</w:t>
      </w:r>
      <w:r w:rsidR="00AE5C4E">
        <w:rPr>
          <w:color w:val="202020"/>
          <w:shd w:val="clear" w:color="auto" w:fill="FFFFFF"/>
        </w:rPr>
        <w:t>.</w:t>
      </w:r>
    </w:p>
    <w:p w14:paraId="0D09B56E" w14:textId="4CE0235B" w:rsidR="00B142D2" w:rsidRPr="00AE5C4E" w:rsidRDefault="00B142D2" w:rsidP="004E2C67">
      <w:pPr>
        <w:pStyle w:val="ListParagraph"/>
        <w:numPr>
          <w:ilvl w:val="0"/>
          <w:numId w:val="9"/>
        </w:numPr>
        <w:ind w:left="360"/>
        <w:jc w:val="both"/>
        <w:rPr>
          <w:color w:val="202020"/>
          <w:shd w:val="clear" w:color="auto" w:fill="FFFFFF"/>
        </w:rPr>
      </w:pPr>
      <w:r w:rsidRPr="004E2C67">
        <w:rPr>
          <w:color w:val="202020"/>
          <w:shd w:val="clear" w:color="auto" w:fill="FFFFFF"/>
        </w:rPr>
        <w:t xml:space="preserve">Secondly, the project will use </w:t>
      </w:r>
      <w:r w:rsidR="00C46EC4" w:rsidRPr="004E2C67">
        <w:rPr>
          <w:color w:val="202020"/>
          <w:shd w:val="clear" w:color="auto" w:fill="FFFFFF"/>
        </w:rPr>
        <w:t xml:space="preserve">an </w:t>
      </w:r>
      <w:r w:rsidRPr="004E2C67">
        <w:rPr>
          <w:color w:val="202020"/>
          <w:shd w:val="clear" w:color="auto" w:fill="FFFFFF"/>
        </w:rPr>
        <w:t xml:space="preserve">ensemble of various Machine Learning and Deep Learning Algorithms and ARIMA </w:t>
      </w:r>
      <w:r w:rsidR="00C46EC4" w:rsidRPr="004E2C67">
        <w:rPr>
          <w:color w:val="202020"/>
          <w:shd w:val="clear" w:color="auto" w:fill="FFFFFF"/>
        </w:rPr>
        <w:t>modelling</w:t>
      </w:r>
      <w:r w:rsidRPr="004E2C67">
        <w:rPr>
          <w:color w:val="202020"/>
          <w:shd w:val="clear" w:color="auto" w:fill="FFFFFF"/>
        </w:rPr>
        <w:t xml:space="preserve"> and will suggest to the user on investments for not simply solely </w:t>
      </w:r>
      <w:r w:rsidR="00C46EC4" w:rsidRPr="004E2C67">
        <w:rPr>
          <w:color w:val="202020"/>
          <w:shd w:val="clear" w:color="auto" w:fill="FFFFFF"/>
        </w:rPr>
        <w:t xml:space="preserve">the </w:t>
      </w:r>
      <w:r w:rsidRPr="004E2C67">
        <w:rPr>
          <w:color w:val="202020"/>
          <w:shd w:val="clear" w:color="auto" w:fill="FFFFFF"/>
        </w:rPr>
        <w:t xml:space="preserve">most profit </w:t>
      </w:r>
      <w:r w:rsidR="00C46EC4" w:rsidRPr="004E2C67">
        <w:rPr>
          <w:color w:val="202020"/>
          <w:shd w:val="clear" w:color="auto" w:fill="FFFFFF"/>
        </w:rPr>
        <w:t>but</w:t>
      </w:r>
      <w:r w:rsidRPr="004E2C67">
        <w:rPr>
          <w:color w:val="202020"/>
          <w:shd w:val="clear" w:color="auto" w:fill="FFFFFF"/>
        </w:rPr>
        <w:t xml:space="preserve"> conjointly for minimizing the chance of loss. It is not solely necessary to know the quantum of profits created through trading in </w:t>
      </w:r>
      <w:r w:rsidR="00C46EC4" w:rsidRPr="004E2C67">
        <w:rPr>
          <w:color w:val="202020"/>
          <w:shd w:val="clear" w:color="auto" w:fill="FFFFFF"/>
        </w:rPr>
        <w:t xml:space="preserve">the </w:t>
      </w:r>
      <w:r w:rsidRPr="004E2C67">
        <w:rPr>
          <w:color w:val="202020"/>
          <w:shd w:val="clear" w:color="auto" w:fill="FFFFFF"/>
        </w:rPr>
        <w:t>Market however conjointly also evaluate the degree of risks concerned. The project can confirm what proportion error</w:t>
      </w:r>
      <w:r w:rsidR="00C46EC4" w:rsidRPr="004E2C67">
        <w:rPr>
          <w:color w:val="202020"/>
          <w:shd w:val="clear" w:color="auto" w:fill="FFFFFF"/>
        </w:rPr>
        <w:t>s</w:t>
      </w:r>
      <w:r w:rsidRPr="004E2C67">
        <w:rPr>
          <w:color w:val="202020"/>
          <w:shd w:val="clear" w:color="auto" w:fill="FFFFFF"/>
        </w:rPr>
        <w:t xml:space="preserve"> in predictions are attainable </w:t>
      </w:r>
      <w:r w:rsidR="00C46EC4" w:rsidRPr="004E2C67">
        <w:rPr>
          <w:color w:val="202020"/>
          <w:shd w:val="clear" w:color="auto" w:fill="FFFFFF"/>
        </w:rPr>
        <w:t xml:space="preserve">by </w:t>
      </w:r>
      <w:r w:rsidRPr="004E2C67">
        <w:rPr>
          <w:color w:val="202020"/>
          <w:shd w:val="clear" w:color="auto" w:fill="FFFFFF"/>
        </w:rPr>
        <w:t>utilizing numerous estimation metrics specifically MAE, MSE, RMSE</w:t>
      </w:r>
      <w:r w:rsidR="00C46EC4" w:rsidRPr="004E2C67">
        <w:rPr>
          <w:color w:val="202020"/>
          <w:shd w:val="clear" w:color="auto" w:fill="FFFFFF"/>
        </w:rPr>
        <w:t>,</w:t>
      </w:r>
      <w:r w:rsidRPr="004E2C67">
        <w:rPr>
          <w:color w:val="202020"/>
          <w:shd w:val="clear" w:color="auto" w:fill="FFFFFF"/>
        </w:rPr>
        <w:t xml:space="preserve"> and MAPE.</w:t>
      </w:r>
    </w:p>
    <w:p w14:paraId="11E1CF17" w14:textId="54FC6895" w:rsidR="002A3835" w:rsidRPr="00AE5C4E" w:rsidRDefault="00B142D2" w:rsidP="004E2C67">
      <w:pPr>
        <w:pStyle w:val="ListParagraph"/>
        <w:numPr>
          <w:ilvl w:val="0"/>
          <w:numId w:val="9"/>
        </w:numPr>
        <w:ind w:left="360"/>
        <w:jc w:val="both"/>
        <w:rPr>
          <w:color w:val="202020"/>
          <w:shd w:val="clear" w:color="auto" w:fill="FFFFFF"/>
        </w:rPr>
      </w:pPr>
      <w:r w:rsidRPr="004E2C67">
        <w:rPr>
          <w:color w:val="202020"/>
          <w:shd w:val="clear" w:color="auto" w:fill="FFFFFF"/>
        </w:rPr>
        <w:t xml:space="preserve">Thirdly, the objective of the project is that the machine learning techniques explained here ought to be accessible to all sorts of small and big retail investors in contrast to Algorithmic Trading systems which can need advanced technology to form such systems. Even if </w:t>
      </w:r>
      <w:r w:rsidR="00D10CD7" w:rsidRPr="004E2C67">
        <w:rPr>
          <w:color w:val="202020"/>
          <w:shd w:val="clear" w:color="auto" w:fill="FFFFFF"/>
        </w:rPr>
        <w:t>it is</w:t>
      </w:r>
      <w:r w:rsidRPr="004E2C67">
        <w:rPr>
          <w:color w:val="202020"/>
          <w:shd w:val="clear" w:color="auto" w:fill="FFFFFF"/>
        </w:rPr>
        <w:t xml:space="preserve"> believe</w:t>
      </w:r>
      <w:r w:rsidR="00D10CD7" w:rsidRPr="004E2C67">
        <w:rPr>
          <w:color w:val="202020"/>
          <w:shd w:val="clear" w:color="auto" w:fill="FFFFFF"/>
        </w:rPr>
        <w:t>d that</w:t>
      </w:r>
      <w:r w:rsidRPr="004E2C67">
        <w:rPr>
          <w:color w:val="202020"/>
          <w:shd w:val="clear" w:color="auto" w:fill="FFFFFF"/>
        </w:rPr>
        <w:t xml:space="preserve"> predicting stock exchange returns with high accuracy using daily or monthly returns is hard, investors can still use the paper’s findings to help them to guide their quality allocation, mak</w:t>
      </w:r>
      <w:r w:rsidR="00C46EC4" w:rsidRPr="004E2C67">
        <w:rPr>
          <w:color w:val="202020"/>
          <w:shd w:val="clear" w:color="auto" w:fill="FFFFFF"/>
        </w:rPr>
        <w:t>e</w:t>
      </w:r>
      <w:r w:rsidRPr="004E2C67">
        <w:rPr>
          <w:color w:val="202020"/>
          <w:shd w:val="clear" w:color="auto" w:fill="FFFFFF"/>
        </w:rPr>
        <w:t xml:space="preserve"> buy-sell picks</w:t>
      </w:r>
      <w:r w:rsidR="00C46EC4" w:rsidRPr="004E2C67">
        <w:rPr>
          <w:color w:val="202020"/>
          <w:shd w:val="clear" w:color="auto" w:fill="FFFFFF"/>
        </w:rPr>
        <w:t>,</w:t>
      </w:r>
      <w:r w:rsidRPr="004E2C67">
        <w:rPr>
          <w:color w:val="202020"/>
          <w:shd w:val="clear" w:color="auto" w:fill="FFFFFF"/>
        </w:rPr>
        <w:t xml:space="preserve"> and formulate optimum portfolios that best meet the clients’ required returns.</w:t>
      </w:r>
    </w:p>
    <w:p w14:paraId="5FF6D1C1" w14:textId="5A9CF2D7" w:rsidR="002A3835" w:rsidRPr="004E2C67" w:rsidRDefault="00B142D2" w:rsidP="004E2C67">
      <w:pPr>
        <w:pStyle w:val="ListParagraph"/>
        <w:numPr>
          <w:ilvl w:val="0"/>
          <w:numId w:val="9"/>
        </w:numPr>
        <w:ind w:left="360"/>
        <w:jc w:val="both"/>
        <w:rPr>
          <w:color w:val="202020"/>
          <w:shd w:val="clear" w:color="auto" w:fill="FFFFFF"/>
        </w:rPr>
      </w:pPr>
      <w:r w:rsidRPr="004E2C67">
        <w:rPr>
          <w:color w:val="202020"/>
          <w:shd w:val="clear" w:color="auto" w:fill="FFFFFF"/>
        </w:rPr>
        <w:t>fourthly, Machine learning algorithms can add real</w:t>
      </w:r>
      <w:r w:rsidR="00C46EC4" w:rsidRPr="004E2C67">
        <w:rPr>
          <w:color w:val="202020"/>
          <w:shd w:val="clear" w:color="auto" w:fill="FFFFFF"/>
        </w:rPr>
        <w:t>-</w:t>
      </w:r>
      <w:r w:rsidRPr="004E2C67">
        <w:rPr>
          <w:color w:val="202020"/>
          <w:shd w:val="clear" w:color="auto" w:fill="FFFFFF"/>
        </w:rPr>
        <w:t>time and manipulate the info in real</w:t>
      </w:r>
      <w:r w:rsidR="00C46EC4" w:rsidRPr="004E2C67">
        <w:rPr>
          <w:color w:val="202020"/>
          <w:shd w:val="clear" w:color="auto" w:fill="FFFFFF"/>
        </w:rPr>
        <w:t>-</w:t>
      </w:r>
      <w:r w:rsidRPr="004E2C67">
        <w:rPr>
          <w:color w:val="202020"/>
          <w:shd w:val="clear" w:color="auto" w:fill="FFFFFF"/>
        </w:rPr>
        <w:t>time, providing the most effective resolution. With the assistance of machine learning, the system can acknowledge the previous pattern and check out to suggest the output of what can be the long</w:t>
      </w:r>
      <w:r w:rsidR="00C46EC4" w:rsidRPr="004E2C67">
        <w:rPr>
          <w:color w:val="202020"/>
          <w:shd w:val="clear" w:color="auto" w:fill="FFFFFF"/>
        </w:rPr>
        <w:t>-</w:t>
      </w:r>
      <w:r w:rsidRPr="004E2C67">
        <w:rPr>
          <w:color w:val="202020"/>
          <w:shd w:val="clear" w:color="auto" w:fill="FFFFFF"/>
        </w:rPr>
        <w:t xml:space="preserve">run value of the stock. The objective of the project is to form </w:t>
      </w:r>
      <w:r w:rsidR="00C46EC4" w:rsidRPr="004E2C67">
        <w:rPr>
          <w:color w:val="202020"/>
          <w:shd w:val="clear" w:color="auto" w:fill="FFFFFF"/>
        </w:rPr>
        <w:t xml:space="preserve">a </w:t>
      </w:r>
      <w:r w:rsidRPr="004E2C67">
        <w:rPr>
          <w:color w:val="202020"/>
          <w:shd w:val="clear" w:color="auto" w:fill="FFFFFF"/>
        </w:rPr>
        <w:t>Leader board system using varied Statistical, ML</w:t>
      </w:r>
      <w:r w:rsidR="00C46EC4" w:rsidRPr="004E2C67">
        <w:rPr>
          <w:color w:val="202020"/>
          <w:shd w:val="clear" w:color="auto" w:fill="FFFFFF"/>
        </w:rPr>
        <w:t>,</w:t>
      </w:r>
      <w:r w:rsidRPr="004E2C67">
        <w:rPr>
          <w:color w:val="202020"/>
          <w:shd w:val="clear" w:color="auto" w:fill="FFFFFF"/>
        </w:rPr>
        <w:t xml:space="preserve"> and Deep Learning Algorithms and supported by </w:t>
      </w:r>
      <w:r w:rsidR="00FF6E69" w:rsidRPr="004E2C67">
        <w:rPr>
          <w:color w:val="202020"/>
          <w:shd w:val="clear" w:color="auto" w:fill="FFFFFF"/>
        </w:rPr>
        <w:t>back testing</w:t>
      </w:r>
      <w:r w:rsidRPr="004E2C67">
        <w:rPr>
          <w:color w:val="202020"/>
          <w:shd w:val="clear" w:color="auto" w:fill="FFFFFF"/>
        </w:rPr>
        <w:t xml:space="preserve"> on the dataset so that the most optimum and acceptable algorithm from the Leader board with </w:t>
      </w:r>
      <w:r w:rsidR="00C46EC4" w:rsidRPr="004E2C67">
        <w:rPr>
          <w:color w:val="202020"/>
          <w:shd w:val="clear" w:color="auto" w:fill="FFFFFF"/>
        </w:rPr>
        <w:t xml:space="preserve">the </w:t>
      </w:r>
      <w:r w:rsidRPr="004E2C67">
        <w:rPr>
          <w:color w:val="202020"/>
          <w:shd w:val="clear" w:color="auto" w:fill="FFFFFF"/>
        </w:rPr>
        <w:t>least MAE and MAPE ought to be chosen in the live testing setting.</w:t>
      </w:r>
    </w:p>
    <w:p w14:paraId="2DB5C0AD" w14:textId="77777777" w:rsidR="002A3835" w:rsidRDefault="002A3835" w:rsidP="002A3835">
      <w:pPr>
        <w:jc w:val="both"/>
        <w:rPr>
          <w:color w:val="202020"/>
          <w:shd w:val="clear" w:color="auto" w:fill="FFFFFF"/>
        </w:rPr>
      </w:pPr>
    </w:p>
    <w:p w14:paraId="21012E2B" w14:textId="77777777" w:rsidR="004C6093" w:rsidRPr="00596415" w:rsidRDefault="004C6093" w:rsidP="005B46C3">
      <w:pPr>
        <w:jc w:val="both"/>
        <w:rPr>
          <w:color w:val="000000"/>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3DC7AE79" w14:textId="2B7FF2CB" w:rsidR="003B5FFD" w:rsidRDefault="00C46EC4" w:rsidP="005B46C3">
      <w:pPr>
        <w:jc w:val="both"/>
        <w:rPr>
          <w:color w:val="202020"/>
          <w:shd w:val="clear" w:color="auto" w:fill="FFFFFF"/>
        </w:rPr>
      </w:pPr>
      <w:r>
        <w:rPr>
          <w:color w:val="000000"/>
        </w:rPr>
        <w:t>C</w:t>
      </w:r>
      <w:r w:rsidR="00867CA7" w:rsidRPr="00060B72">
        <w:rPr>
          <w:color w:val="000000"/>
        </w:rPr>
        <w:t>hapter</w:t>
      </w:r>
      <w:r w:rsidR="00867CA7">
        <w:rPr>
          <w:color w:val="000000"/>
        </w:rPr>
        <w:t xml:space="preserve"> 4</w:t>
      </w:r>
      <w:r w:rsidR="00867CA7" w:rsidRPr="00060B72">
        <w:rPr>
          <w:color w:val="000000"/>
        </w:rPr>
        <w:t xml:space="preserve"> mentions that the</w:t>
      </w:r>
      <w:r w:rsidR="00867CA7" w:rsidRPr="007D4D00">
        <w:rPr>
          <w:color w:val="000000"/>
        </w:rPr>
        <w:t xml:space="preserve"> main motivation for predicting </w:t>
      </w:r>
      <w:r w:rsidR="003D014A">
        <w:rPr>
          <w:color w:val="000000"/>
        </w:rPr>
        <w:t>returns</w:t>
      </w:r>
      <w:r w:rsidR="00867CA7" w:rsidRPr="007D4D00">
        <w:rPr>
          <w:color w:val="000000"/>
        </w:rPr>
        <w:t xml:space="preserve"> in stock price is </w:t>
      </w:r>
      <w:r w:rsidR="00867CA7">
        <w:rPr>
          <w:color w:val="000000"/>
        </w:rPr>
        <w:t xml:space="preserve">higher accuracy while minimizing the degree of risks involved. </w:t>
      </w:r>
      <w:r>
        <w:rPr>
          <w:color w:val="000000"/>
        </w:rPr>
        <w:t>C</w:t>
      </w:r>
      <w:r w:rsidR="00867CA7" w:rsidRPr="00060B72">
        <w:rPr>
          <w:color w:val="000000"/>
        </w:rPr>
        <w:t>hapter</w:t>
      </w:r>
      <w:r w:rsidR="00575923">
        <w:rPr>
          <w:color w:val="000000"/>
        </w:rPr>
        <w:t xml:space="preserve"> 4</w:t>
      </w:r>
      <w:r w:rsidR="00867CA7" w:rsidRPr="00060B72">
        <w:rPr>
          <w:color w:val="000000"/>
        </w:rPr>
        <w:t xml:space="preserve"> discusses </w:t>
      </w:r>
      <w:r w:rsidR="00867CA7">
        <w:rPr>
          <w:color w:val="000000"/>
        </w:rPr>
        <w:t>that e</w:t>
      </w:r>
      <w:r w:rsidR="00867CA7" w:rsidRPr="007D4D00">
        <w:rPr>
          <w:color w:val="000000"/>
        </w:rPr>
        <w:t xml:space="preserve">ven if </w:t>
      </w:r>
      <w:r w:rsidR="00D10CD7">
        <w:rPr>
          <w:color w:val="000000"/>
        </w:rPr>
        <w:t>it is</w:t>
      </w:r>
      <w:r w:rsidR="00867CA7" w:rsidRPr="007D4D00">
        <w:rPr>
          <w:color w:val="000000"/>
        </w:rPr>
        <w:t xml:space="preserve"> believe</w:t>
      </w:r>
      <w:r w:rsidR="00D10CD7">
        <w:rPr>
          <w:color w:val="000000"/>
        </w:rPr>
        <w:t>d that</w:t>
      </w:r>
      <w:r w:rsidR="00867CA7" w:rsidRPr="007D4D00">
        <w:rPr>
          <w:color w:val="000000"/>
        </w:rPr>
        <w:t xml:space="preserve"> predicting securities market returns with high accuracy using daily or monthly returns is troublesome, </w:t>
      </w:r>
      <w:r w:rsidR="00867CA7">
        <w:rPr>
          <w:color w:val="000000"/>
        </w:rPr>
        <w:t xml:space="preserve">the </w:t>
      </w:r>
      <w:r w:rsidR="00867CA7" w:rsidRPr="007D4D00">
        <w:rPr>
          <w:color w:val="000000"/>
        </w:rPr>
        <w:t xml:space="preserve">objective of the study is that </w:t>
      </w:r>
      <w:r w:rsidR="00867CA7">
        <w:rPr>
          <w:color w:val="000000"/>
        </w:rPr>
        <w:t xml:space="preserve">all sorts of </w:t>
      </w:r>
      <w:r w:rsidR="00867CA7" w:rsidRPr="007D4D00">
        <w:rPr>
          <w:color w:val="000000"/>
        </w:rPr>
        <w:t xml:space="preserve">investors should still be able to utilize the paper’s findings to assist them </w:t>
      </w:r>
      <w:r w:rsidR="00867CA7">
        <w:rPr>
          <w:color w:val="000000"/>
        </w:rPr>
        <w:t xml:space="preserve">to </w:t>
      </w:r>
      <w:r w:rsidR="00867CA7" w:rsidRPr="007D4D00">
        <w:rPr>
          <w:color w:val="000000"/>
        </w:rPr>
        <w:t xml:space="preserve">guide their quality allocation and create buy-sell selections that best meet </w:t>
      </w:r>
      <w:r w:rsidR="00867CA7">
        <w:rPr>
          <w:color w:val="000000"/>
        </w:rPr>
        <w:t>their</w:t>
      </w:r>
      <w:r w:rsidR="00867CA7" w:rsidRPr="007D4D00">
        <w:rPr>
          <w:color w:val="000000"/>
        </w:rPr>
        <w:t xml:space="preserve"> needed returns</w:t>
      </w:r>
      <w:r w:rsidR="00867CA7">
        <w:rPr>
          <w:color w:val="000000"/>
        </w:rPr>
        <w:t xml:space="preserve"> expectations and the stock market predictions should work well in live testing environment as well. </w:t>
      </w:r>
      <w:r>
        <w:t>C</w:t>
      </w:r>
      <w:r w:rsidR="00867CA7" w:rsidRPr="004313CF">
        <w:rPr>
          <w:color w:val="000000"/>
        </w:rPr>
        <w:t>hapter</w:t>
      </w:r>
      <w:r w:rsidR="00867CA7">
        <w:rPr>
          <w:color w:val="000000"/>
        </w:rPr>
        <w:t xml:space="preserve"> 5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4C0386C4" w14:textId="77777777" w:rsidR="003B5FFD" w:rsidRDefault="003B5FFD" w:rsidP="005B46C3">
      <w:pPr>
        <w:jc w:val="both"/>
        <w:rPr>
          <w:color w:val="202020"/>
          <w:shd w:val="clear" w:color="auto" w:fill="FFFFFF"/>
        </w:rPr>
      </w:pPr>
    </w:p>
    <w:p w14:paraId="27667583" w14:textId="7792EF14" w:rsidR="004F29A7" w:rsidRPr="003B5FFD"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 xml:space="preserve">Deployment </w:t>
      </w:r>
    </w:p>
    <w:p w14:paraId="27215815" w14:textId="77777777" w:rsidR="004F29A7" w:rsidRPr="004F29A7" w:rsidRDefault="004F29A7" w:rsidP="005B46C3">
      <w:pPr>
        <w:jc w:val="both"/>
        <w:rPr>
          <w:color w:val="202020"/>
          <w:shd w:val="clear" w:color="auto" w:fill="FFFFFF"/>
        </w:rPr>
      </w:pPr>
    </w:p>
    <w:p w14:paraId="0B2344BF" w14:textId="4BB36385" w:rsidR="00A744FE" w:rsidRPr="004F29A7"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 the outer circle represents the cyclic properties of the framework. CRISP-DM itself is not a one-time method, even as the outer circle diagram shows. Each method may be a new learning expertise, that new things </w:t>
      </w:r>
      <w:r w:rsidR="00D10CD7">
        <w:rPr>
          <w:color w:val="202020"/>
          <w:shd w:val="clear" w:color="auto" w:fill="FFFFFF"/>
        </w:rPr>
        <w:t xml:space="preserve">are being learnt </w:t>
      </w:r>
      <w:r w:rsidRPr="004F29A7">
        <w:rPr>
          <w:color w:val="202020"/>
          <w:shd w:val="clear" w:color="auto" w:fill="FFFFFF"/>
        </w:rPr>
        <w:t>throughout the method, and it may trigger alternative business queries.</w:t>
      </w:r>
    </w:p>
    <w:p w14:paraId="63110177" w14:textId="470A9C8A" w:rsidR="005201B6" w:rsidRDefault="00B56B24" w:rsidP="005B46C3">
      <w:pPr>
        <w:rPr>
          <w:rFonts w:cstheme="minorHAnsi"/>
        </w:rPr>
      </w:pPr>
      <w:r>
        <w:rPr>
          <w:noProof/>
        </w:rPr>
        <w:lastRenderedPageBreak/>
        <w:drawing>
          <wp:inline distT="0" distB="0" distL="0" distR="0" wp14:anchorId="7D242FC6" wp14:editId="5EF761DA">
            <wp:extent cx="5731510" cy="5154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5429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6488485F" w:rsidR="00A744FE" w:rsidRDefault="00C46EC4" w:rsidP="005B46C3">
      <w:pPr>
        <w:jc w:val="both"/>
      </w:pPr>
      <w:r>
        <w:t>C</w:t>
      </w:r>
      <w:r w:rsidR="00526163">
        <w:t>hapter</w:t>
      </w:r>
      <w:r w:rsidR="00BB7917">
        <w:t xml:space="preserve"> 5</w:t>
      </w:r>
      <w:r w:rsidR="00526163">
        <w:t xml:space="preserve"> explains </w:t>
      </w:r>
      <w:r w:rsidR="00FD63CB">
        <w:t>the</w:t>
      </w:r>
      <w:r w:rsidR="00526163">
        <w:t xml:space="preserve"> CRISP-DM framework. The framework comprises 6 different phases. The next chapter </w:t>
      </w:r>
      <w:r w:rsidR="00BB7917">
        <w:t>6 will help</w:t>
      </w:r>
      <w:r w:rsidR="00526163" w:rsidRPr="00B56C35">
        <w:t xml:space="preserve"> to get a clear picture of </w:t>
      </w:r>
      <w:r w:rsidR="00BB7917">
        <w:t>the</w:t>
      </w:r>
      <w:r w:rsidR="00526163" w:rsidRPr="00B56C35">
        <w:t xml:space="preserve"> </w:t>
      </w:r>
      <w:r w:rsidR="00FD63CB" w:rsidRPr="00B56C35">
        <w:t>business</w:t>
      </w:r>
      <w:r w:rsidR="00526163" w:rsidRPr="00B56C35">
        <w:t xml:space="preserve"> problem and provides the foundation to remain more focused and engaged solely on </w:t>
      </w:r>
      <w:r w:rsidR="00BB7917">
        <w:t xml:space="preserve">the </w:t>
      </w:r>
      <w:r w:rsidR="00FD63CB" w:rsidRPr="00B56C35">
        <w:t>business</w:t>
      </w:r>
      <w:r w:rsidR="00526163" w:rsidRPr="00B56C35">
        <w:t xml:space="preserve"> objectives. 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77777777" w:rsidR="00176BDE" w:rsidRDefault="00176BDE"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33DB6C4" w14:textId="120F06D0" w:rsidR="000F7F19" w:rsidRDefault="000F7F19" w:rsidP="005B46C3">
      <w:r>
        <w:t>There exist 2 main conventional approaches to the analysis of the stock markets: (1) Fundamental analysis and (2) Technical analysis.</w:t>
      </w:r>
    </w:p>
    <w:p w14:paraId="658502C5" w14:textId="77777777" w:rsidR="007A39EB" w:rsidRDefault="007A39EB" w:rsidP="005B46C3"/>
    <w:p w14:paraId="45345ACC" w14:textId="5712B1D9" w:rsidR="000F7F19" w:rsidRPr="007A752E" w:rsidRDefault="000F7F19" w:rsidP="005B46C3">
      <w:pPr>
        <w:rPr>
          <w:b/>
          <w:bCs/>
        </w:rPr>
      </w:pPr>
      <w:r w:rsidRPr="007A752E">
        <w:rPr>
          <w:b/>
          <w:bCs/>
        </w:rPr>
        <w:t>Fundamental Analysis:</w:t>
      </w:r>
    </w:p>
    <w:p w14:paraId="2E4C49D9" w14:textId="6AB5A8B5" w:rsidR="00B567F4" w:rsidRDefault="00D34AA9" w:rsidP="005B46C3">
      <w:pPr>
        <w:jc w:val="both"/>
      </w:pPr>
      <w:r>
        <w:t>The f</w:t>
      </w:r>
      <w:r w:rsidR="000F7F19">
        <w:t xml:space="preserve">undamental analysis calculates a real worth of a sector or company and determines the number that one share of that company ought to price. </w:t>
      </w:r>
      <w:r w:rsidR="00C46EC4">
        <w:rPr>
          <w:rFonts w:eastAsia="Calibri"/>
          <w:bCs/>
          <w:lang w:val="en-US" w:eastAsia="en-US"/>
        </w:rPr>
        <w:t>The f</w:t>
      </w:r>
      <w:r w:rsidR="008D5AF9" w:rsidRPr="00B218AD">
        <w:rPr>
          <w:rFonts w:eastAsia="Calibri"/>
          <w:bCs/>
          <w:lang w:val="en-US" w:eastAsia="en-US"/>
        </w:rPr>
        <w:t xml:space="preserve">ollowing </w:t>
      </w:r>
      <w:r w:rsidR="00B218AD" w:rsidRPr="00B218AD">
        <w:rPr>
          <w:rFonts w:eastAsia="Calibri"/>
          <w:bCs/>
          <w:lang w:val="en-US" w:eastAsia="en-US"/>
        </w:rPr>
        <w:t>are</w:t>
      </w:r>
      <w:r w:rsidR="008D5AF9" w:rsidRPr="00B218AD">
        <w:rPr>
          <w:rFonts w:eastAsia="Calibri"/>
          <w:bCs/>
          <w:lang w:val="en-US" w:eastAsia="en-US"/>
        </w:rPr>
        <w:t xml:space="preserve"> major methods that might be thought of in fundamental Analysis.</w:t>
      </w:r>
    </w:p>
    <w:p w14:paraId="55D3B806" w14:textId="77777777" w:rsidR="00B567F4" w:rsidRDefault="00B567F4" w:rsidP="005B46C3">
      <w:pPr>
        <w:jc w:val="both"/>
      </w:pPr>
    </w:p>
    <w:p w14:paraId="5744C41B" w14:textId="3FB9CBFE" w:rsidR="00517BDE" w:rsidRDefault="008D5AF9" w:rsidP="005B46C3">
      <w:pPr>
        <w:jc w:val="both"/>
      </w:pPr>
      <w:r w:rsidRPr="008D5AF9">
        <w:rPr>
          <w:rFonts w:eastAsia="Calibri"/>
          <w:bCs/>
          <w:lang w:val="en-US" w:eastAsia="en-US"/>
        </w:rPr>
        <w:t xml:space="preserve">Valuations Strategies: Valuations square measure used as a very important strategy for selecting smart stocks at an occasional value or undervalued value with an honest margin of safety. </w:t>
      </w:r>
      <w:r w:rsidR="00D34AA9">
        <w:rPr>
          <w:rFonts w:eastAsia="Calibri"/>
          <w:bCs/>
          <w:lang w:val="en-US" w:eastAsia="en-US"/>
        </w:rPr>
        <w:t>The m</w:t>
      </w:r>
      <w:r w:rsidRPr="008D5AF9">
        <w:rPr>
          <w:rFonts w:eastAsia="Calibri"/>
          <w:bCs/>
          <w:lang w:val="en-US" w:eastAsia="en-US"/>
        </w:rPr>
        <w:t xml:space="preserve">argin of safety is the distinction between </w:t>
      </w:r>
      <w:r w:rsidR="00D34AA9">
        <w:rPr>
          <w:rFonts w:eastAsia="Calibri"/>
          <w:bCs/>
          <w:lang w:val="en-US" w:eastAsia="en-US"/>
        </w:rPr>
        <w:t xml:space="preserve">the </w:t>
      </w:r>
      <w:r w:rsidRPr="008D5AF9">
        <w:rPr>
          <w:rFonts w:eastAsia="Calibri"/>
          <w:bCs/>
          <w:lang w:val="en-US" w:eastAsia="en-US"/>
        </w:rPr>
        <w:t xml:space="preserve">current value and intrinsic price, i.e., </w:t>
      </w:r>
      <w:r w:rsidR="00D34AA9">
        <w:rPr>
          <w:rFonts w:eastAsia="Calibri"/>
          <w:bCs/>
          <w:lang w:val="en-US" w:eastAsia="en-US"/>
        </w:rPr>
        <w:t xml:space="preserve">the </w:t>
      </w:r>
      <w:r w:rsidRPr="008D5AF9">
        <w:rPr>
          <w:rFonts w:eastAsia="Calibri"/>
          <w:bCs/>
          <w:lang w:val="en-US" w:eastAsia="en-US"/>
        </w:rPr>
        <w:t xml:space="preserve">Current value ought to be less than </w:t>
      </w:r>
      <w:r w:rsidR="00D34AA9">
        <w:rPr>
          <w:rFonts w:eastAsia="Calibri"/>
          <w:bCs/>
          <w:lang w:val="en-US" w:eastAsia="en-US"/>
        </w:rPr>
        <w:t xml:space="preserve">the </w:t>
      </w:r>
      <w:r w:rsidRPr="008D5AF9">
        <w:rPr>
          <w:rFonts w:eastAsia="Calibri"/>
          <w:bCs/>
          <w:lang w:val="en-US" w:eastAsia="en-US"/>
        </w:rPr>
        <w:t xml:space="preserve">intrinsic price of the stock. However, one has got to take care as valuation alone may be dishonorable. So, in conjunction with valuation, a corporation should even have quality and growth which can facilitate the “when” or the proper Entry rate or right time to take a position. following square measure, the parameters that require to require into thought whereas selecting Valuation’s strategies. These square measure DCF valuation, Graham valuation, Earning valuation, Yearly PE ratio, Quarter trailing PE, Latest PB ratio, Price/Sales, Enterprise Value/EBIT, </w:t>
      </w:r>
      <w:r w:rsidR="00D34AA9">
        <w:rPr>
          <w:rFonts w:eastAsia="Calibri"/>
          <w:bCs/>
          <w:lang w:val="en-US" w:eastAsia="en-US"/>
        </w:rPr>
        <w:t xml:space="preserve">and </w:t>
      </w:r>
      <w:r w:rsidRPr="008D5AF9">
        <w:rPr>
          <w:rFonts w:eastAsia="Calibri"/>
          <w:bCs/>
          <w:lang w:val="en-US" w:eastAsia="en-US"/>
        </w:rPr>
        <w:t>EBIT/Enterprise price.</w:t>
      </w:r>
    </w:p>
    <w:p w14:paraId="7B2EE1FC" w14:textId="77777777" w:rsidR="00517BDE" w:rsidRDefault="00517BDE" w:rsidP="005B46C3">
      <w:pPr>
        <w:jc w:val="both"/>
      </w:pPr>
    </w:p>
    <w:p w14:paraId="0EC98C2C" w14:textId="77777777" w:rsidR="0093015A" w:rsidRDefault="008D5AF9" w:rsidP="005B46C3">
      <w:pPr>
        <w:jc w:val="both"/>
      </w:pPr>
      <w:r w:rsidRPr="008D5AF9">
        <w:rPr>
          <w:rFonts w:eastAsia="Calibri"/>
          <w:bCs/>
          <w:lang w:val="en-US" w:eastAsia="en-US"/>
        </w:rPr>
        <w:t xml:space="preserve">Action or Momentum Strategies: Action or Momentum ways square measure based on value. therefore "Action" offers the proper Entry rate or “when” to take a position and offers one </w:t>
      </w:r>
      <w:r w:rsidR="00D34AA9">
        <w:rPr>
          <w:rFonts w:eastAsia="Calibri"/>
          <w:bCs/>
          <w:lang w:val="en-US" w:eastAsia="en-US"/>
        </w:rPr>
        <w:t xml:space="preserve">of </w:t>
      </w:r>
      <w:r w:rsidRPr="008D5AF9">
        <w:rPr>
          <w:rFonts w:eastAsia="Calibri"/>
          <w:bCs/>
          <w:lang w:val="en-US" w:eastAsia="en-US"/>
        </w:rPr>
        <w:t xml:space="preserve">the winners within the market. One should always watch out concerning investment in corporations that has quality and growth fundamentals in conjunction with momentum. Volume conjointly plays an integral part in momentum. following square measure, the parameters that require to require into thought whereas selecting Action or Momentum strategies. </w:t>
      </w:r>
      <w:r w:rsidR="000470FD" w:rsidRPr="008D5AF9">
        <w:rPr>
          <w:rFonts w:eastAsia="Calibri"/>
          <w:bCs/>
          <w:lang w:val="en-US" w:eastAsia="en-US"/>
        </w:rPr>
        <w:t>These square measures</w:t>
      </w:r>
      <w:r w:rsidRPr="008D5AF9">
        <w:rPr>
          <w:rFonts w:eastAsia="Calibri"/>
          <w:bCs/>
          <w:lang w:val="en-US" w:eastAsia="en-US"/>
        </w:rPr>
        <w:t xml:space="preserve"> Last one Year performance,1M, 3M, 6M Performance,1 Year performance ignoring </w:t>
      </w:r>
      <w:r w:rsidR="00D34AA9">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293CDE4B" w14:textId="77777777" w:rsidR="0093015A" w:rsidRDefault="0093015A" w:rsidP="005B46C3">
      <w:pPr>
        <w:jc w:val="both"/>
      </w:pPr>
    </w:p>
    <w:p w14:paraId="527E0387" w14:textId="77777777" w:rsidR="0093015A" w:rsidRDefault="008D5AF9" w:rsidP="005B46C3">
      <w:pPr>
        <w:jc w:val="both"/>
      </w:pPr>
      <w:r w:rsidRPr="008D5AF9">
        <w:rPr>
          <w:rFonts w:eastAsia="Calibri"/>
          <w:bCs/>
          <w:lang w:val="en-US" w:eastAsia="en-US"/>
        </w:rPr>
        <w:lastRenderedPageBreak/>
        <w:t xml:space="preserve">Long-term Quality Strategies: Long-term Quality is the most vital strategy to select Quality stocks. This can be the inspiration stone, that tells one "what" and “why” some stocks square measure higher than the opposite and helps to get rid of concern &amp; Greed while investing. once one follows these elementary parameters, then the stocks perform even in falling </w:t>
      </w:r>
      <w:r w:rsidR="000470FD" w:rsidRPr="008D5AF9">
        <w:rPr>
          <w:rFonts w:eastAsia="Calibri"/>
          <w:bCs/>
          <w:lang w:val="en-US" w:eastAsia="en-US"/>
        </w:rPr>
        <w:t>markets</w:t>
      </w:r>
      <w:r w:rsidR="000470FD">
        <w:t>.</w:t>
      </w:r>
      <w:r w:rsidR="000470FD" w:rsidRPr="000470FD">
        <w:rPr>
          <w:rFonts w:eastAsia="Calibri"/>
          <w:bCs/>
          <w:lang w:val="en-US" w:eastAsia="en-US"/>
        </w:rPr>
        <w:t xml:space="preserve"> Most of the components of management integrity are covered by quality.</w:t>
      </w:r>
      <w:r w:rsidR="000470FD" w:rsidRPr="008D5AF9">
        <w:rPr>
          <w:rFonts w:eastAsia="Calibri"/>
          <w:bCs/>
          <w:lang w:val="en-US" w:eastAsia="en-US"/>
        </w:rPr>
        <w:t xml:space="preserve"> Following</w:t>
      </w:r>
      <w:r w:rsidRPr="008D5AF9">
        <w:rPr>
          <w:rFonts w:eastAsia="Calibri"/>
          <w:bCs/>
          <w:lang w:val="en-US" w:eastAsia="en-US"/>
        </w:rPr>
        <w:t xml:space="preserve"> square measure, the parameters that require to require into thought whe</w:t>
      </w:r>
      <w:r w:rsidR="00245F27">
        <w:rPr>
          <w:rFonts w:eastAsia="Calibri"/>
          <w:bCs/>
          <w:lang w:val="en-US" w:eastAsia="en-US"/>
        </w:rPr>
        <w:t>n</w:t>
      </w:r>
      <w:r w:rsidRPr="008D5AF9">
        <w:rPr>
          <w:rFonts w:eastAsia="Calibri"/>
          <w:bCs/>
          <w:lang w:val="en-US" w:eastAsia="en-US"/>
        </w:rPr>
        <w:t xml:space="preserve"> selecting long-run Quality strategies. These square measure ROE &amp; ROCE &gt; fifteen, Free cash flow &gt; zero, Debt to Equity magnitude relation &lt; 0.30.</w:t>
      </w:r>
    </w:p>
    <w:p w14:paraId="6C54AC1D" w14:textId="77777777" w:rsidR="0093015A" w:rsidRDefault="0093015A" w:rsidP="005B46C3">
      <w:pPr>
        <w:jc w:val="both"/>
      </w:pPr>
    </w:p>
    <w:p w14:paraId="3130DD58" w14:textId="475A3FF6" w:rsidR="00517BDE" w:rsidRDefault="00CF4579" w:rsidP="005B46C3">
      <w:pPr>
        <w:jc w:val="both"/>
      </w:pPr>
      <w:r w:rsidRPr="00CF4579">
        <w:rPr>
          <w:rFonts w:eastAsia="Calibri"/>
          <w:bCs/>
          <w:lang w:val="en-US" w:eastAsia="en-US"/>
        </w:rPr>
        <w:t>Using Growth Strategies: using Growth may be a strategy that focuses on parameters like sales and net growth in corporations. it's supported “what” the businesses have achieved Quarterly, 0.5 yearly &amp; annually</w:t>
      </w:r>
      <w:r w:rsidR="00D34AA9">
        <w:rPr>
          <w:rFonts w:eastAsia="Calibri"/>
          <w:bCs/>
          <w:lang w:val="en-US" w:eastAsia="en-US"/>
        </w:rPr>
        <w:t>,</w:t>
      </w:r>
      <w:r w:rsidRPr="00CF4579">
        <w:rPr>
          <w:rFonts w:eastAsia="Calibri"/>
          <w:bCs/>
          <w:lang w:val="en-US" w:eastAsia="en-US"/>
        </w:rPr>
        <w:t xml:space="preserve"> and "why" must invest in them. Following square measure, the parameters that require to require into thought whe</w:t>
      </w:r>
      <w:r w:rsidR="00D34AA9">
        <w:rPr>
          <w:rFonts w:eastAsia="Calibri"/>
          <w:bCs/>
          <w:lang w:val="en-US" w:eastAsia="en-US"/>
        </w:rPr>
        <w:t>n</w:t>
      </w:r>
      <w:r w:rsidRPr="00CF4579">
        <w:rPr>
          <w:rFonts w:eastAsia="Calibri"/>
          <w:bCs/>
          <w:lang w:val="en-US" w:eastAsia="en-US"/>
        </w:rPr>
        <w:t xml:space="preserve"> selecting Growth strategies. These square</w:t>
      </w:r>
      <w:r w:rsidR="00D34AA9">
        <w:rPr>
          <w:rFonts w:eastAsia="Calibri"/>
          <w:bCs/>
          <w:lang w:val="en-US" w:eastAsia="en-US"/>
        </w:rPr>
        <w:t>s</w:t>
      </w:r>
      <w:r w:rsidRPr="00CF4579">
        <w:rPr>
          <w:rFonts w:eastAsia="Calibri"/>
          <w:bCs/>
          <w:lang w:val="en-US" w:eastAsia="en-US"/>
        </w:rPr>
        <w:t xml:space="preserve"> measure Sales, EBIT, Net Profit, </w:t>
      </w:r>
      <w:r w:rsidR="00D34AA9">
        <w:rPr>
          <w:rFonts w:eastAsia="Calibri"/>
          <w:bCs/>
          <w:lang w:val="en-US" w:eastAsia="en-US"/>
        </w:rPr>
        <w:t xml:space="preserve">and </w:t>
      </w:r>
      <w:r w:rsidRPr="00CF4579">
        <w:rPr>
          <w:rFonts w:eastAsia="Calibri"/>
          <w:bCs/>
          <w:lang w:val="en-US" w:eastAsia="en-US"/>
        </w:rPr>
        <w:t>EPS.</w:t>
      </w:r>
    </w:p>
    <w:p w14:paraId="6639B7EF" w14:textId="77777777" w:rsidR="00517BDE" w:rsidRDefault="00517BDE" w:rsidP="005B46C3">
      <w:pPr>
        <w:jc w:val="both"/>
      </w:pPr>
    </w:p>
    <w:p w14:paraId="26B9D20A" w14:textId="64629D6E" w:rsidR="002F4F66" w:rsidRDefault="00CF4579" w:rsidP="005B46C3">
      <w:pPr>
        <w:jc w:val="both"/>
        <w:rPr>
          <w:highlight w:val="yellow"/>
        </w:rPr>
      </w:pPr>
      <w:r w:rsidRPr="00CF4579">
        <w:rPr>
          <w:rFonts w:eastAsia="Calibri"/>
          <w:bCs/>
          <w:lang w:val="en-US" w:eastAsia="en-US"/>
        </w:rPr>
        <w:t>Exit or Risk Parameters: Exit or Risk Parameters square measure supported those parameters and values, that build some stocks risky to take a position in. following square measure the parameters that require to require into thought whereas selecting Exit or Risk Parameters. These square measure High DE ratio, Promoter Pledge, terribly low Volume or turnover, Yearly &amp; Quarterly net loss, Negative Book value, Mutual Funds Holding - zero or low, establishment Holding – zero, quarterly de growth in Sales &amp; EPS.</w:t>
      </w:r>
    </w:p>
    <w:p w14:paraId="363E66F8" w14:textId="77777777" w:rsidR="0093015A" w:rsidRPr="0093015A" w:rsidRDefault="0093015A" w:rsidP="005B46C3">
      <w:pPr>
        <w:jc w:val="both"/>
        <w:rPr>
          <w:highlight w:val="yellow"/>
        </w:rPr>
      </w:pPr>
    </w:p>
    <w:p w14:paraId="63477A80" w14:textId="77777777" w:rsidR="00C254A6" w:rsidRPr="002F4F66" w:rsidRDefault="00C254A6" w:rsidP="005B46C3">
      <w:pPr>
        <w:contextualSpacing/>
        <w:jc w:val="both"/>
        <w:rPr>
          <w:rFonts w:eastAsia="Calibri"/>
          <w:b/>
          <w:lang w:val="en-US" w:eastAsia="en-US"/>
        </w:rPr>
      </w:pPr>
      <w:r w:rsidRPr="002F4F66">
        <w:rPr>
          <w:rFonts w:eastAsia="Calibri"/>
          <w:b/>
          <w:lang w:val="en-US" w:eastAsia="en-US"/>
        </w:rPr>
        <w:t>Technical Analysis:</w:t>
      </w:r>
    </w:p>
    <w:p w14:paraId="48336BB9" w14:textId="77777777" w:rsidR="00C254A6" w:rsidRPr="00AE2346" w:rsidRDefault="00C254A6" w:rsidP="005B46C3">
      <w:pPr>
        <w:contextualSpacing/>
        <w:jc w:val="both"/>
        <w:rPr>
          <w:rFonts w:eastAsia="Calibri"/>
          <w:bCs/>
          <w:highlight w:val="yellow"/>
          <w:lang w:val="en-US" w:eastAsia="en-US"/>
        </w:rPr>
      </w:pPr>
    </w:p>
    <w:p w14:paraId="252F084F" w14:textId="2947AB1A" w:rsidR="00EA38A0" w:rsidRDefault="00916998" w:rsidP="00916998">
      <w:pPr>
        <w:contextualSpacing/>
        <w:jc w:val="both"/>
        <w:rPr>
          <w:rFonts w:eastAsia="Calibri"/>
          <w:bCs/>
          <w:lang w:val="en-US" w:eastAsia="en-US"/>
        </w:rPr>
      </w:pPr>
      <w:r w:rsidRPr="00916998">
        <w:rPr>
          <w:rFonts w:eastAsia="Calibri"/>
          <w:bCs/>
          <w:lang w:val="en-US" w:eastAsia="en-US"/>
        </w:rPr>
        <w:t xml:space="preserve">Technical analysis is the study of stock prices to create a profit or to create higher investment selections. The technical analysis predicts the direction of the longer-term value movements of stocks supported by their historical knowledge and helps to research financial time series knowledge using technical indicators to forecast stock prices. Meanwhile, it is assumed that the price moves according to a trend and has momentum. The price would be thought-about high, low or open, or the close value of the stock, wherever the time points would be daily, weekly, monthly, or yearly. Dow's theory puts forward the most important principles for technical analysis which says that the market value discounts everything, worth value moves in trends, and historic trends sometimes repeat identical patterns. </w:t>
      </w:r>
    </w:p>
    <w:p w14:paraId="7DD2B189" w14:textId="77777777" w:rsidR="00EA38A0" w:rsidRDefault="00EA38A0" w:rsidP="00916998">
      <w:pPr>
        <w:contextualSpacing/>
        <w:jc w:val="both"/>
        <w:rPr>
          <w:rFonts w:eastAsia="Calibri"/>
          <w:bCs/>
          <w:lang w:val="en-US" w:eastAsia="en-US"/>
        </w:rPr>
      </w:pPr>
    </w:p>
    <w:p w14:paraId="743AB6B4" w14:textId="185E89A1" w:rsidR="00916998" w:rsidRPr="00916998" w:rsidRDefault="00916998" w:rsidP="00916998">
      <w:pPr>
        <w:contextualSpacing/>
        <w:jc w:val="both"/>
        <w:rPr>
          <w:rFonts w:eastAsia="Calibri"/>
          <w:bCs/>
          <w:lang w:val="en-US" w:eastAsia="en-US"/>
        </w:rPr>
      </w:pPr>
      <w:r w:rsidRPr="00916998">
        <w:rPr>
          <w:rFonts w:eastAsia="Calibri"/>
          <w:bCs/>
          <w:lang w:val="en-US" w:eastAsia="en-US"/>
        </w:rPr>
        <w:t>There are many technical indicators, like the Moving Average (MA), Moving Average Convergence/Divergence (MACD), the Aroon indicator, and also the cash flow index, etc. The evident flaws of technical analysis square measure that expert’s opinions outline rules in technical analysis, that remains static and are reluctant to vary.</w:t>
      </w:r>
    </w:p>
    <w:p w14:paraId="0B7FFE92" w14:textId="77777777" w:rsidR="00916998" w:rsidRPr="00916998" w:rsidRDefault="00916998" w:rsidP="00916998">
      <w:pPr>
        <w:contextualSpacing/>
        <w:jc w:val="both"/>
        <w:rPr>
          <w:rFonts w:eastAsia="Calibri"/>
          <w:bCs/>
          <w:lang w:val="en-US" w:eastAsia="en-US"/>
        </w:rPr>
      </w:pPr>
    </w:p>
    <w:p w14:paraId="4855DF29" w14:textId="77777777" w:rsidR="00916998" w:rsidRPr="00EA38A0" w:rsidRDefault="00916998" w:rsidP="00916998">
      <w:pPr>
        <w:contextualSpacing/>
        <w:jc w:val="both"/>
        <w:rPr>
          <w:rFonts w:eastAsia="Calibri"/>
          <w:b/>
          <w:lang w:val="en-US" w:eastAsia="en-US"/>
        </w:rPr>
      </w:pPr>
      <w:r w:rsidRPr="00EA38A0">
        <w:rPr>
          <w:rFonts w:eastAsia="Calibri"/>
          <w:b/>
          <w:lang w:val="en-US" w:eastAsia="en-US"/>
        </w:rPr>
        <w:t>Modern Approaches for stock exchange Prediction:</w:t>
      </w:r>
    </w:p>
    <w:p w14:paraId="215F039C" w14:textId="77777777" w:rsidR="00916998" w:rsidRPr="00916998" w:rsidRDefault="00916998" w:rsidP="00916998">
      <w:pPr>
        <w:contextualSpacing/>
        <w:jc w:val="both"/>
        <w:rPr>
          <w:rFonts w:eastAsia="Calibri"/>
          <w:bCs/>
          <w:lang w:val="en-US" w:eastAsia="en-US"/>
        </w:rPr>
      </w:pPr>
    </w:p>
    <w:p w14:paraId="7A294F63" w14:textId="77777777" w:rsidR="00EA38A0" w:rsidRDefault="00916998" w:rsidP="00916998">
      <w:pPr>
        <w:contextualSpacing/>
        <w:jc w:val="both"/>
        <w:rPr>
          <w:rFonts w:eastAsia="Calibri"/>
          <w:bCs/>
          <w:lang w:val="en-US" w:eastAsia="en-US"/>
        </w:rPr>
      </w:pPr>
      <w:r w:rsidRPr="000F2377">
        <w:rPr>
          <w:rFonts w:eastAsia="Calibri"/>
          <w:b/>
          <w:lang w:val="en-US" w:eastAsia="en-US"/>
        </w:rPr>
        <w:t>Hypothesis Testing:</w:t>
      </w:r>
      <w:r w:rsidR="00EA38A0">
        <w:rPr>
          <w:rFonts w:eastAsia="Calibri"/>
          <w:bCs/>
          <w:lang w:val="en-US" w:eastAsia="en-US"/>
        </w:rPr>
        <w:t xml:space="preserve"> </w:t>
      </w:r>
      <w:r w:rsidRPr="00916998">
        <w:rPr>
          <w:rFonts w:eastAsia="Calibri"/>
          <w:bCs/>
          <w:lang w:val="en-US" w:eastAsia="en-US"/>
        </w:rPr>
        <w:t>Hypothesis testing may be considered a mathematical tool for confirming a monetary or business claim or plan. Hypothesis testing is beneficial for investors attempting to decide on what to take a position in and whether or not the instrument is probably going to produce a satisfactory return.</w:t>
      </w:r>
    </w:p>
    <w:p w14:paraId="70CD0755" w14:textId="77777777" w:rsidR="00EA38A0" w:rsidRDefault="00EA38A0" w:rsidP="00916998">
      <w:pPr>
        <w:contextualSpacing/>
        <w:jc w:val="both"/>
        <w:rPr>
          <w:rFonts w:eastAsia="Calibri"/>
          <w:bCs/>
          <w:lang w:val="en-US" w:eastAsia="en-US"/>
        </w:rPr>
      </w:pPr>
    </w:p>
    <w:p w14:paraId="73CC6567" w14:textId="1DD789C5" w:rsidR="00916998" w:rsidRPr="00916998" w:rsidRDefault="00916998" w:rsidP="00916998">
      <w:pPr>
        <w:contextualSpacing/>
        <w:jc w:val="both"/>
        <w:rPr>
          <w:rFonts w:eastAsia="Calibri"/>
          <w:bCs/>
          <w:lang w:val="en-US" w:eastAsia="en-US"/>
        </w:rPr>
      </w:pPr>
      <w:r w:rsidRPr="00916998">
        <w:rPr>
          <w:rFonts w:eastAsia="Calibri"/>
          <w:bCs/>
          <w:lang w:val="en-US" w:eastAsia="en-US"/>
        </w:rPr>
        <w:t>Despite the existence of various methodologies of hypothesis testing, constant four steps are used: outline the hypothesis, set the factors, calculate the data points, and reach a conclusion.</w:t>
      </w:r>
    </w:p>
    <w:p w14:paraId="035B28B7" w14:textId="77777777" w:rsidR="00916998" w:rsidRPr="00916998" w:rsidRDefault="00916998" w:rsidP="00916998">
      <w:pPr>
        <w:contextualSpacing/>
        <w:jc w:val="both"/>
        <w:rPr>
          <w:rFonts w:eastAsia="Calibri"/>
          <w:bCs/>
          <w:lang w:val="en-US" w:eastAsia="en-US"/>
        </w:rPr>
      </w:pPr>
      <w:r w:rsidRPr="00916998">
        <w:rPr>
          <w:rFonts w:eastAsia="Calibri"/>
          <w:bCs/>
          <w:lang w:val="en-US" w:eastAsia="en-US"/>
        </w:rPr>
        <w:t>This mathematical model, like most applied mathematics tools and models, has limitations and is liable to bound errors, necessitating investors conjointly consider different models in conjunction with this one.</w:t>
      </w:r>
    </w:p>
    <w:p w14:paraId="5B35B78A" w14:textId="77777777" w:rsidR="00916998" w:rsidRPr="00916998" w:rsidRDefault="00916998" w:rsidP="00916998">
      <w:pPr>
        <w:contextualSpacing/>
        <w:jc w:val="both"/>
        <w:rPr>
          <w:rFonts w:eastAsia="Calibri"/>
          <w:bCs/>
          <w:lang w:val="en-US" w:eastAsia="en-US"/>
        </w:rPr>
      </w:pPr>
    </w:p>
    <w:p w14:paraId="0C89E0A3" w14:textId="5EAF0BA2" w:rsidR="0093015A" w:rsidRDefault="00916998" w:rsidP="000F2377">
      <w:pPr>
        <w:contextualSpacing/>
        <w:jc w:val="both"/>
        <w:rPr>
          <w:rFonts w:eastAsia="Calibri"/>
          <w:bCs/>
          <w:lang w:val="en-US" w:eastAsia="en-US"/>
        </w:rPr>
      </w:pPr>
      <w:r w:rsidRPr="00916998">
        <w:rPr>
          <w:rFonts w:eastAsia="Calibri"/>
          <w:bCs/>
          <w:lang w:val="en-US" w:eastAsia="en-US"/>
        </w:rPr>
        <w:t>Hypothesis testing starts by stating and assuming a null hypothesis(H0) then the method determines whether or not the belief is probably going to be true or false.</w:t>
      </w:r>
      <w:r w:rsidR="0093015A">
        <w:rPr>
          <w:rFonts w:eastAsia="Calibri"/>
          <w:bCs/>
          <w:lang w:val="en-US" w:eastAsia="en-US"/>
        </w:rPr>
        <w:t xml:space="preserve"> </w:t>
      </w:r>
      <w:r w:rsidRPr="00916998">
        <w:rPr>
          <w:rFonts w:eastAsia="Calibri"/>
          <w:bCs/>
          <w:lang w:val="en-US" w:eastAsia="en-US"/>
        </w:rPr>
        <w:t xml:space="preserve">The vital purpose to notice is that </w:t>
      </w:r>
      <w:r w:rsidR="00D10CD7">
        <w:rPr>
          <w:rFonts w:eastAsia="Calibri"/>
          <w:bCs/>
          <w:lang w:val="en-US" w:eastAsia="en-US"/>
        </w:rPr>
        <w:t>it is being</w:t>
      </w:r>
      <w:r w:rsidRPr="00916998">
        <w:rPr>
          <w:rFonts w:eastAsia="Calibri"/>
          <w:bCs/>
          <w:lang w:val="en-US" w:eastAsia="en-US"/>
        </w:rPr>
        <w:t xml:space="preserve"> square measure</w:t>
      </w:r>
      <w:r w:rsidR="00D10CD7">
        <w:rPr>
          <w:rFonts w:eastAsia="Calibri"/>
          <w:bCs/>
          <w:lang w:val="en-US" w:eastAsia="en-US"/>
        </w:rPr>
        <w:t>d about</w:t>
      </w:r>
      <w:r w:rsidRPr="00916998">
        <w:rPr>
          <w:rFonts w:eastAsia="Calibri"/>
          <w:bCs/>
          <w:lang w:val="en-US" w:eastAsia="en-US"/>
        </w:rPr>
        <w:t xml:space="preserve"> testing the null hypothesis as a result of which there is a component of doubt concerning its validity. whatever data that is against the declared null hypothesis is captured within the alternative Hypothesis (H1).</w:t>
      </w:r>
      <w:r w:rsidR="00C46EC4">
        <w:rPr>
          <w:rFonts w:eastAsia="Calibri"/>
          <w:bCs/>
          <w:lang w:val="en-US" w:eastAsia="en-US"/>
        </w:rPr>
        <w:t xml:space="preserve"> </w:t>
      </w:r>
      <w:r w:rsidRPr="00916998">
        <w:rPr>
          <w:rFonts w:eastAsia="Calibri"/>
          <w:bCs/>
          <w:lang w:val="en-US" w:eastAsia="en-US"/>
        </w:rPr>
        <w:t>If the likelihood of obtaining a sample mean is smaller amount than five-percent, then the conclusion is to reject the null hypothesis. Otherwise, settling for and retaining the null hypothesis is being concluded.</w:t>
      </w:r>
    </w:p>
    <w:p w14:paraId="3CEDD902" w14:textId="77777777" w:rsidR="0093015A" w:rsidRDefault="0093015A" w:rsidP="000F2377">
      <w:pPr>
        <w:contextualSpacing/>
        <w:jc w:val="both"/>
        <w:rPr>
          <w:rFonts w:eastAsia="Calibri"/>
          <w:bCs/>
          <w:lang w:val="en-US" w:eastAsia="en-US"/>
        </w:rPr>
      </w:pPr>
    </w:p>
    <w:p w14:paraId="2788DB40" w14:textId="5492A672" w:rsidR="0093015A" w:rsidRDefault="000F2377" w:rsidP="000F2377">
      <w:pPr>
        <w:contextualSpacing/>
        <w:jc w:val="both"/>
        <w:rPr>
          <w:rFonts w:eastAsia="Calibri"/>
          <w:bCs/>
          <w:lang w:val="en-US" w:eastAsia="en-US"/>
        </w:rPr>
      </w:pPr>
      <w:r w:rsidRPr="000F2377">
        <w:rPr>
          <w:rFonts w:eastAsia="Calibri"/>
          <w:b/>
          <w:lang w:val="en-US" w:eastAsia="en-US"/>
        </w:rPr>
        <w:t>ARIMA Model:</w:t>
      </w:r>
      <w:r>
        <w:rPr>
          <w:rFonts w:eastAsia="Calibri"/>
          <w:b/>
          <w:lang w:val="en-US" w:eastAsia="en-US"/>
        </w:rPr>
        <w:t xml:space="preserve"> </w:t>
      </w:r>
      <w:r w:rsidRPr="000F2377">
        <w:rPr>
          <w:rFonts w:eastAsia="Calibri"/>
          <w:bCs/>
          <w:lang w:val="en-US" w:eastAsia="en-US"/>
        </w:rPr>
        <w:t xml:space="preserve">ARIMA may be a technique for forecasting or projecting future outcomes supported </w:t>
      </w:r>
      <w:r w:rsidR="00C46EC4">
        <w:rPr>
          <w:rFonts w:eastAsia="Calibri"/>
          <w:bCs/>
          <w:lang w:val="en-US" w:eastAsia="en-US"/>
        </w:rPr>
        <w:t>by</w:t>
      </w:r>
      <w:r w:rsidRPr="000F2377">
        <w:rPr>
          <w:rFonts w:eastAsia="Calibri"/>
          <w:bCs/>
          <w:lang w:val="en-US" w:eastAsia="en-US"/>
        </w:rPr>
        <w:t xml:space="preserve"> historical statistic</w:t>
      </w:r>
      <w:r w:rsidR="00C46EC4">
        <w:rPr>
          <w:rFonts w:eastAsia="Calibri"/>
          <w:bCs/>
          <w:lang w:val="en-US" w:eastAsia="en-US"/>
        </w:rPr>
        <w:t>s</w:t>
      </w:r>
      <w:r w:rsidRPr="000F2377">
        <w:rPr>
          <w:rFonts w:eastAsia="Calibri"/>
          <w:bCs/>
          <w:lang w:val="en-US" w:eastAsia="en-US"/>
        </w:rPr>
        <w:t xml:space="preserve">. it's supported </w:t>
      </w:r>
      <w:r w:rsidR="00C46EC4">
        <w:rPr>
          <w:rFonts w:eastAsia="Calibri"/>
          <w:bCs/>
          <w:lang w:val="en-US" w:eastAsia="en-US"/>
        </w:rPr>
        <w:t>by</w:t>
      </w:r>
      <w:r w:rsidRPr="000F2377">
        <w:rPr>
          <w:rFonts w:eastAsia="Calibri"/>
          <w:bCs/>
          <w:lang w:val="en-US" w:eastAsia="en-US"/>
        </w:rPr>
        <w:t xml:space="preserve"> the applied math construct of serial correlation, wherever past information points influence future information points.</w:t>
      </w:r>
    </w:p>
    <w:p w14:paraId="3FC1684C" w14:textId="77777777" w:rsidR="0093015A" w:rsidRDefault="0093015A" w:rsidP="000F2377">
      <w:pPr>
        <w:contextualSpacing/>
        <w:jc w:val="both"/>
        <w:rPr>
          <w:rFonts w:eastAsia="Calibri"/>
          <w:bCs/>
          <w:lang w:val="en-US" w:eastAsia="en-US"/>
        </w:rPr>
      </w:pPr>
    </w:p>
    <w:p w14:paraId="3551DF60" w14:textId="34FDCAF3" w:rsidR="0093015A" w:rsidRDefault="000F2377" w:rsidP="000F2377">
      <w:pPr>
        <w:contextualSpacing/>
        <w:jc w:val="both"/>
        <w:rPr>
          <w:rFonts w:eastAsia="Calibri"/>
          <w:bCs/>
          <w:lang w:val="en-US" w:eastAsia="en-US"/>
        </w:rPr>
      </w:pPr>
      <w:r w:rsidRPr="000F2377">
        <w:rPr>
          <w:rFonts w:eastAsia="Calibri"/>
          <w:b/>
          <w:lang w:val="en-US" w:eastAsia="en-US"/>
        </w:rPr>
        <w:t>Machine Learning Approach:</w:t>
      </w:r>
      <w:r>
        <w:rPr>
          <w:rFonts w:eastAsia="Calibri"/>
          <w:bCs/>
          <w:lang w:val="en-US" w:eastAsia="en-US"/>
        </w:rPr>
        <w:t xml:space="preserve"> </w:t>
      </w:r>
      <w:r w:rsidRPr="000F2377">
        <w:rPr>
          <w:rFonts w:eastAsia="Calibri"/>
          <w:bCs/>
          <w:lang w:val="en-US" w:eastAsia="en-US"/>
        </w:rPr>
        <w:t xml:space="preserve">In the supervised learning approach, the named input data and so the specified output are given to the learning algorithms. Meanwhile, </w:t>
      </w:r>
      <w:r w:rsidR="00C46EC4">
        <w:rPr>
          <w:rFonts w:eastAsia="Calibri"/>
          <w:bCs/>
          <w:lang w:val="en-US" w:eastAsia="en-US"/>
        </w:rPr>
        <w:t>in</w:t>
      </w:r>
      <w:r w:rsidRPr="000F2377">
        <w:rPr>
          <w:rFonts w:eastAsia="Calibri"/>
          <w:bCs/>
          <w:lang w:val="en-US" w:eastAsia="en-US"/>
        </w:rPr>
        <w:t xml:space="preserve"> the unsupervised </w:t>
      </w:r>
      <w:r w:rsidRPr="000F2377">
        <w:rPr>
          <w:rFonts w:eastAsia="Calibri"/>
          <w:bCs/>
          <w:lang w:val="en-US" w:eastAsia="en-US"/>
        </w:rPr>
        <w:lastRenderedPageBreak/>
        <w:t>learning approach, the unlabeled input data is provided to the learning formula, and so the formula identifies the patterns and generates the output consequently.</w:t>
      </w:r>
    </w:p>
    <w:p w14:paraId="2C453F28" w14:textId="77777777" w:rsidR="0093015A" w:rsidRDefault="0093015A" w:rsidP="000F2377">
      <w:pPr>
        <w:contextualSpacing/>
        <w:jc w:val="both"/>
        <w:rPr>
          <w:rFonts w:eastAsia="Calibri"/>
          <w:bCs/>
          <w:lang w:val="en-US" w:eastAsia="en-US"/>
        </w:rPr>
      </w:pPr>
    </w:p>
    <w:p w14:paraId="06A69D78" w14:textId="41ED859D" w:rsidR="00E82F40" w:rsidRDefault="000F2377" w:rsidP="000F2377">
      <w:pPr>
        <w:contextualSpacing/>
        <w:jc w:val="both"/>
        <w:rPr>
          <w:rFonts w:eastAsia="Calibri"/>
          <w:bCs/>
          <w:lang w:val="en-US" w:eastAsia="en-US"/>
        </w:rPr>
      </w:pPr>
      <w:r w:rsidRPr="000F2377">
        <w:rPr>
          <w:rFonts w:eastAsia="Calibri"/>
          <w:b/>
          <w:lang w:val="en-US" w:eastAsia="en-US"/>
        </w:rPr>
        <w:t>Prediction with Deep Learning Approach:</w:t>
      </w:r>
      <w:r>
        <w:rPr>
          <w:rFonts w:eastAsia="Calibri"/>
          <w:bCs/>
          <w:lang w:val="en-US" w:eastAsia="en-US"/>
        </w:rPr>
        <w:t xml:space="preserve"> </w:t>
      </w:r>
      <w:r w:rsidRPr="000F2377">
        <w:rPr>
          <w:rFonts w:eastAsia="Calibri"/>
          <w:bCs/>
          <w:lang w:val="en-US" w:eastAsia="en-US"/>
        </w:rPr>
        <w:t xml:space="preserve">Deep learning can be considered a kind of machine learning, that is a neural network with 3 or a lot of layers. These neural networks plan to simulate the behavior of the human brain—although aloof from matching its ability—allowing it to “train” from giant amounts of information. whereas a neural network with one layer will still build approximate predictions, extra hidden layers will facilitate </w:t>
      </w:r>
      <w:r w:rsidR="00C46EC4">
        <w:rPr>
          <w:rFonts w:eastAsia="Calibri"/>
          <w:bCs/>
          <w:lang w:val="en-US" w:eastAsia="en-US"/>
        </w:rPr>
        <w:t>optimizing</w:t>
      </w:r>
      <w:r w:rsidRPr="000F2377">
        <w:rPr>
          <w:rFonts w:eastAsia="Calibri"/>
          <w:bCs/>
          <w:lang w:val="en-US" w:eastAsia="en-US"/>
        </w:rPr>
        <w:t xml:space="preserve"> and refin</w:t>
      </w:r>
      <w:r w:rsidR="00C46EC4">
        <w:rPr>
          <w:rFonts w:eastAsia="Calibri"/>
          <w:bCs/>
          <w:lang w:val="en-US" w:eastAsia="en-US"/>
        </w:rPr>
        <w:t>ing</w:t>
      </w:r>
      <w:r w:rsidRPr="000F2377">
        <w:rPr>
          <w:rFonts w:eastAsia="Calibri"/>
          <w:bCs/>
          <w:lang w:val="en-US" w:eastAsia="en-US"/>
        </w:rPr>
        <w:t xml:space="preserve"> for accuracy.</w:t>
      </w:r>
    </w:p>
    <w:p w14:paraId="60C11E05" w14:textId="77777777" w:rsidR="00E82F40" w:rsidRDefault="00E82F40" w:rsidP="000F2377">
      <w:pPr>
        <w:contextualSpacing/>
        <w:jc w:val="both"/>
        <w:rPr>
          <w:rFonts w:eastAsia="Calibri"/>
          <w:bCs/>
          <w:lang w:val="en-US" w:eastAsia="en-US"/>
        </w:rPr>
      </w:pPr>
    </w:p>
    <w:p w14:paraId="72A4ABB9" w14:textId="64DA4ADD" w:rsidR="00E82F40" w:rsidRDefault="000F2377" w:rsidP="000F2377">
      <w:pPr>
        <w:contextualSpacing/>
        <w:jc w:val="both"/>
        <w:rPr>
          <w:rFonts w:eastAsia="Calibri"/>
          <w:bCs/>
          <w:lang w:val="en-US" w:eastAsia="en-US"/>
        </w:rPr>
      </w:pPr>
      <w:r w:rsidRPr="00E82F40">
        <w:rPr>
          <w:rFonts w:eastAsia="Calibri"/>
          <w:b/>
          <w:lang w:val="en-US" w:eastAsia="en-US"/>
        </w:rPr>
        <w:t>Sentiment Analysis Approach:</w:t>
      </w:r>
      <w:r w:rsidR="00E82F40">
        <w:rPr>
          <w:rFonts w:eastAsia="Calibri"/>
          <w:b/>
          <w:lang w:val="en-US" w:eastAsia="en-US"/>
        </w:rPr>
        <w:t xml:space="preserve"> </w:t>
      </w:r>
      <w:r w:rsidRPr="000F2377">
        <w:rPr>
          <w:rFonts w:eastAsia="Calibri"/>
          <w:bCs/>
          <w:lang w:val="en-US" w:eastAsia="en-US"/>
        </w:rPr>
        <w:t>One of the phenomena of current times that</w:t>
      </w:r>
      <w:r w:rsidR="00C46EC4">
        <w:rPr>
          <w:rFonts w:eastAsia="Calibri"/>
          <w:bCs/>
          <w:lang w:val="en-US" w:eastAsia="en-US"/>
        </w:rPr>
        <w:t xml:space="preserve"> are</w:t>
      </w:r>
      <w:r w:rsidRPr="000F2377">
        <w:rPr>
          <w:rFonts w:eastAsia="Calibri"/>
          <w:bCs/>
          <w:lang w:val="en-US" w:eastAsia="en-US"/>
        </w:rPr>
        <w:t xml:space="preserve"> remodeling the world is the world</w:t>
      </w:r>
      <w:r w:rsidR="00C46EC4">
        <w:rPr>
          <w:rFonts w:eastAsia="Calibri"/>
          <w:bCs/>
          <w:lang w:val="en-US" w:eastAsia="en-US"/>
        </w:rPr>
        <w:t>'s</w:t>
      </w:r>
      <w:r w:rsidRPr="000F2377">
        <w:rPr>
          <w:rFonts w:eastAsia="Calibri"/>
          <w:bCs/>
          <w:lang w:val="en-US" w:eastAsia="en-US"/>
        </w:rPr>
        <w:t xml:space="preserve"> availab</w:t>
      </w:r>
      <w:r w:rsidR="00C46EC4">
        <w:rPr>
          <w:rFonts w:eastAsia="Calibri"/>
          <w:bCs/>
          <w:lang w:val="en-US" w:eastAsia="en-US"/>
        </w:rPr>
        <w:t>ility</w:t>
      </w:r>
      <w:r w:rsidRPr="000F2377">
        <w:rPr>
          <w:rFonts w:eastAsia="Calibri"/>
          <w:bCs/>
          <w:lang w:val="en-US" w:eastAsia="en-US"/>
        </w:rPr>
        <w:t xml:space="preserve"> of information superhighway. The most-used platforms on </w:t>
      </w:r>
      <w:r w:rsidR="00C46EC4">
        <w:rPr>
          <w:rFonts w:eastAsia="Calibri"/>
          <w:bCs/>
          <w:lang w:val="en-US" w:eastAsia="en-US"/>
        </w:rPr>
        <w:t xml:space="preserve">the </w:t>
      </w:r>
      <w:r w:rsidRPr="000F2377">
        <w:rPr>
          <w:rFonts w:eastAsia="Calibri"/>
          <w:bCs/>
          <w:lang w:val="en-US" w:eastAsia="en-US"/>
        </w:rPr>
        <w:t xml:space="preserve">information superhighway are social media. it's calculated </w:t>
      </w:r>
      <w:r w:rsidR="00FF6E69" w:rsidRPr="000F2377">
        <w:rPr>
          <w:rFonts w:eastAsia="Calibri"/>
          <w:bCs/>
          <w:lang w:val="en-US" w:eastAsia="en-US"/>
        </w:rPr>
        <w:t>those social media users</w:t>
      </w:r>
      <w:r w:rsidRPr="000F2377">
        <w:rPr>
          <w:rFonts w:eastAsia="Calibri"/>
          <w:bCs/>
          <w:lang w:val="en-US" w:eastAsia="en-US"/>
        </w:rPr>
        <w:t xml:space="preserve"> </w:t>
      </w:r>
      <w:r w:rsidR="00FF6E69">
        <w:rPr>
          <w:rFonts w:eastAsia="Calibri"/>
          <w:bCs/>
          <w:lang w:val="en-US" w:eastAsia="en-US"/>
        </w:rPr>
        <w:t xml:space="preserve">in </w:t>
      </w:r>
      <w:r w:rsidRPr="000F2377">
        <w:rPr>
          <w:rFonts w:eastAsia="Calibri"/>
          <w:bCs/>
          <w:lang w:val="en-US" w:eastAsia="en-US"/>
        </w:rPr>
        <w:t>every</w:t>
      </w:r>
      <w:r w:rsidR="00FF6E69">
        <w:rPr>
          <w:rFonts w:eastAsia="Calibri"/>
          <w:bCs/>
          <w:lang w:val="en-US" w:eastAsia="en-US"/>
        </w:rPr>
        <w:t xml:space="preserve"> </w:t>
      </w:r>
      <w:r w:rsidRPr="000F2377">
        <w:rPr>
          <w:rFonts w:eastAsia="Calibri"/>
          <w:bCs/>
          <w:lang w:val="en-US" w:eastAsia="en-US"/>
        </w:rPr>
        <w:t xml:space="preserve">place </w:t>
      </w:r>
      <w:r w:rsidR="00C46EC4">
        <w:rPr>
          <w:rFonts w:eastAsia="Calibri"/>
          <w:bCs/>
          <w:lang w:val="en-US" w:eastAsia="en-US"/>
        </w:rPr>
        <w:t>a</w:t>
      </w:r>
      <w:r w:rsidRPr="000F2377">
        <w:rPr>
          <w:rFonts w:eastAsia="Calibri"/>
          <w:bCs/>
          <w:lang w:val="en-US" w:eastAsia="en-US"/>
        </w:rPr>
        <w:t xml:space="preserve">round the globe will range </w:t>
      </w:r>
      <w:r w:rsidR="00C46EC4">
        <w:rPr>
          <w:rFonts w:eastAsia="Calibri"/>
          <w:bCs/>
          <w:lang w:val="en-US" w:eastAsia="en-US"/>
        </w:rPr>
        <w:t xml:space="preserve">from </w:t>
      </w:r>
      <w:r w:rsidRPr="000F2377">
        <w:rPr>
          <w:rFonts w:eastAsia="Calibri"/>
          <w:bCs/>
          <w:lang w:val="en-US" w:eastAsia="en-US"/>
        </w:rPr>
        <w:t>around 3.07 billion.</w:t>
      </w:r>
      <w:r w:rsidR="00E82F40">
        <w:rPr>
          <w:rFonts w:eastAsia="Calibri"/>
          <w:bCs/>
          <w:lang w:val="en-US" w:eastAsia="en-US"/>
        </w:rPr>
        <w:t xml:space="preserve"> </w:t>
      </w:r>
      <w:r w:rsidRPr="000F2377">
        <w:rPr>
          <w:rFonts w:eastAsia="Calibri"/>
          <w:bCs/>
          <w:lang w:val="en-US" w:eastAsia="en-US"/>
        </w:rPr>
        <w:t xml:space="preserve">There's a high association between stock prices and events related to stocks on </w:t>
      </w:r>
      <w:r w:rsidR="00C46EC4">
        <w:rPr>
          <w:rFonts w:eastAsia="Calibri"/>
          <w:bCs/>
          <w:lang w:val="en-US" w:eastAsia="en-US"/>
        </w:rPr>
        <w:t xml:space="preserve">the </w:t>
      </w:r>
      <w:r w:rsidRPr="000F2377">
        <w:rPr>
          <w:rFonts w:eastAsia="Calibri"/>
          <w:bCs/>
          <w:lang w:val="en-US" w:eastAsia="en-US"/>
        </w:rPr>
        <w:t xml:space="preserve">information superhighway. The event data is extracted from </w:t>
      </w:r>
      <w:r w:rsidR="00C46EC4">
        <w:rPr>
          <w:rFonts w:eastAsia="Calibri"/>
          <w:bCs/>
          <w:lang w:val="en-US" w:eastAsia="en-US"/>
        </w:rPr>
        <w:t xml:space="preserve">an </w:t>
      </w:r>
      <w:r w:rsidRPr="000F2377">
        <w:rPr>
          <w:rFonts w:eastAsia="Calibri"/>
          <w:bCs/>
          <w:lang w:val="en-US" w:eastAsia="en-US"/>
        </w:rPr>
        <w:t xml:space="preserve">information superhighway to predict stock prices; </w:t>
      </w:r>
      <w:r w:rsidR="00C46EC4">
        <w:rPr>
          <w:rFonts w:eastAsia="Calibri"/>
          <w:bCs/>
          <w:lang w:val="en-US" w:eastAsia="en-US"/>
        </w:rPr>
        <w:t xml:space="preserve">the </w:t>
      </w:r>
      <w:r w:rsidRPr="000F2377">
        <w:rPr>
          <w:rFonts w:eastAsia="Calibri"/>
          <w:bCs/>
          <w:lang w:val="en-US" w:eastAsia="en-US"/>
        </w:rPr>
        <w:t>such approach is known as the event-driven stock prediction. Through social networks, people generate tremendous amounts of data that ar</w:t>
      </w:r>
      <w:r w:rsidR="00E82F40">
        <w:rPr>
          <w:rFonts w:eastAsia="Calibri"/>
          <w:bCs/>
          <w:lang w:val="en-US" w:eastAsia="en-US"/>
        </w:rPr>
        <w:t>e</w:t>
      </w:r>
      <w:r w:rsidRPr="000F2377">
        <w:rPr>
          <w:rFonts w:eastAsia="Calibri"/>
          <w:bCs/>
          <w:lang w:val="en-US" w:eastAsia="en-US"/>
        </w:rPr>
        <w:t xml:space="preserve"> full of emotions.</w:t>
      </w:r>
      <w:r w:rsidR="00575923">
        <w:rPr>
          <w:rFonts w:eastAsia="Calibri"/>
          <w:bCs/>
          <w:lang w:val="en-US" w:eastAsia="en-US"/>
        </w:rPr>
        <w:t xml:space="preserve"> </w:t>
      </w:r>
      <w:r w:rsidRPr="000F2377">
        <w:rPr>
          <w:rFonts w:eastAsia="Calibri"/>
          <w:bCs/>
          <w:lang w:val="en-US" w:eastAsia="en-US"/>
        </w:rPr>
        <w:t>Much of this data is expounded on user perceptions and problems. Sentiment analysis may be a field of study that deals with people’s problems, beliefs, emotions, perceptions, and sentiments towards some entity. it is the technique of analyzing text corpora, e.g., news feeds or stock exchange-specific tweets, for stock trend prediction. Stock Twits, Twitter, and Yahoo Finance ar</w:t>
      </w:r>
      <w:r w:rsidR="00E82F40">
        <w:rPr>
          <w:rFonts w:eastAsia="Calibri"/>
          <w:bCs/>
          <w:lang w:val="en-US" w:eastAsia="en-US"/>
        </w:rPr>
        <w:t>e</w:t>
      </w:r>
      <w:r w:rsidRPr="000F2377">
        <w:rPr>
          <w:rFonts w:eastAsia="Calibri"/>
          <w:bCs/>
          <w:lang w:val="en-US" w:eastAsia="en-US"/>
        </w:rPr>
        <w:t xml:space="preserve"> the standard medium for sentiment analysis and Topic Modelling.</w:t>
      </w:r>
    </w:p>
    <w:p w14:paraId="2E518C9E" w14:textId="77777777" w:rsidR="00E82F40" w:rsidRDefault="00E82F40" w:rsidP="000F2377">
      <w:pPr>
        <w:contextualSpacing/>
        <w:jc w:val="both"/>
        <w:rPr>
          <w:rFonts w:eastAsia="Calibri"/>
          <w:bCs/>
          <w:lang w:val="en-US" w:eastAsia="en-US"/>
        </w:rPr>
      </w:pPr>
    </w:p>
    <w:p w14:paraId="3E76AA72" w14:textId="6F4245D0" w:rsidR="00E82F40" w:rsidRDefault="00C46EC4" w:rsidP="000F2377">
      <w:pPr>
        <w:contextualSpacing/>
        <w:jc w:val="both"/>
        <w:rPr>
          <w:rFonts w:eastAsia="Calibri"/>
          <w:bCs/>
          <w:lang w:val="en-US" w:eastAsia="en-US"/>
        </w:rPr>
      </w:pPr>
      <w:r>
        <w:rPr>
          <w:rFonts w:eastAsia="Calibri"/>
          <w:bCs/>
          <w:lang w:val="en-US" w:eastAsia="en-US"/>
        </w:rPr>
        <w:t>C</w:t>
      </w:r>
      <w:r w:rsidR="000F2377" w:rsidRPr="000F2377">
        <w:rPr>
          <w:rFonts w:eastAsia="Calibri"/>
          <w:bCs/>
          <w:lang w:val="en-US" w:eastAsia="en-US"/>
        </w:rPr>
        <w:t>hapter 6 explained the different approaches helpful in predicting share market returns starting initially with the conventional approaches namely Fundamental Analysis and Technical analysis and then later getting a walkthrough on Modern Approaches for stock exchange Prediction namely Hypothesis Testing, ARIMA Modelling, Machine Learning Approach, Prediction with Deep Learning and then finally the Sentiment Analysis Approach.</w:t>
      </w:r>
    </w:p>
    <w:p w14:paraId="63BBF52C" w14:textId="77777777" w:rsidR="00E82F40" w:rsidRDefault="00E82F40" w:rsidP="000F2377">
      <w:pPr>
        <w:contextualSpacing/>
        <w:jc w:val="both"/>
        <w:rPr>
          <w:rFonts w:eastAsia="Calibri"/>
          <w:bCs/>
          <w:lang w:val="en-US" w:eastAsia="en-US"/>
        </w:rPr>
      </w:pPr>
    </w:p>
    <w:p w14:paraId="12E30A16" w14:textId="2A0DB321" w:rsidR="00250AEA" w:rsidRPr="00C254A6" w:rsidRDefault="000F2377" w:rsidP="005B46C3">
      <w:pPr>
        <w:contextualSpacing/>
        <w:jc w:val="both"/>
        <w:rPr>
          <w:rFonts w:eastAsia="Calibri"/>
          <w:bCs/>
          <w:lang w:val="en-US" w:eastAsia="en-US"/>
        </w:rPr>
      </w:pPr>
      <w:r w:rsidRPr="000F2377">
        <w:rPr>
          <w:rFonts w:eastAsia="Calibri"/>
          <w:bCs/>
          <w:lang w:val="en-US" w:eastAsia="en-US"/>
        </w:rPr>
        <w:t>The successive chapter 7 explains the Data Understanding section of the CRISP-DM framework. The data Understanding section will get a clear understanding of the dataset before data preparation, process, and analysis</w:t>
      </w:r>
      <w:r w:rsidR="0093015A">
        <w:rPr>
          <w:rFonts w:eastAsia="Calibri"/>
          <w:bCs/>
          <w:lang w:val="en-US" w:eastAsia="en-US"/>
        </w:rPr>
        <w:t>.</w:t>
      </w: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5867EC11" w14:textId="479058FD" w:rsidR="00A8656D" w:rsidRDefault="00276943" w:rsidP="005B46C3">
      <w:pPr>
        <w:contextualSpacing/>
        <w:jc w:val="both"/>
        <w:rPr>
          <w:rFonts w:eastAsia="Calibri"/>
          <w:lang w:val="en-US" w:eastAsia="en-US"/>
        </w:rPr>
      </w:pPr>
      <w:r w:rsidRPr="00276943">
        <w:rPr>
          <w:rFonts w:eastAsia="Calibri"/>
          <w:lang w:val="en-US" w:eastAsia="en-US"/>
        </w:rPr>
        <w:t xml:space="preserve">Daily Data of HDFC company from </w:t>
      </w:r>
      <w:r w:rsidR="00D34AA9">
        <w:rPr>
          <w:rFonts w:eastAsia="Calibri"/>
          <w:lang w:val="en-US" w:eastAsia="en-US"/>
        </w:rPr>
        <w:t xml:space="preserve">the </w:t>
      </w:r>
      <w:r w:rsidRPr="00276943">
        <w:rPr>
          <w:rFonts w:eastAsia="Calibri"/>
          <w:lang w:val="en-US" w:eastAsia="en-US"/>
        </w:rPr>
        <w:t xml:space="preserve">year 2000 to 2021 which is traded on the stock exchange in India, </w:t>
      </w:r>
      <w:r>
        <w:rPr>
          <w:rFonts w:eastAsia="Calibri"/>
          <w:lang w:val="en-US" w:eastAsia="en-US"/>
        </w:rPr>
        <w:t>is being</w:t>
      </w:r>
      <w:r w:rsidRPr="00276943">
        <w:rPr>
          <w:rFonts w:eastAsia="Calibri"/>
          <w:lang w:val="en-US" w:eastAsia="en-US"/>
        </w:rPr>
        <w:t xml:space="preserve"> used for this study. </w:t>
      </w:r>
      <w:r w:rsidR="006A1B4D" w:rsidRPr="006A1B4D">
        <w:rPr>
          <w:rFonts w:eastAsia="Calibri"/>
          <w:lang w:val="en-US" w:eastAsia="en-US"/>
        </w:rPr>
        <w:t>The National Stock Exchange of India Ltd. and the Bombay Stock Exchange Limited both list the shares of the Bank.</w:t>
      </w:r>
      <w:r w:rsidR="006A1B4D">
        <w:rPr>
          <w:rFonts w:eastAsia="Calibri"/>
          <w:lang w:val="en-US" w:eastAsia="en-US"/>
        </w:rPr>
        <w:t xml:space="preserve"> </w:t>
      </w:r>
      <w:r w:rsidRPr="00276943">
        <w:rPr>
          <w:rFonts w:eastAsia="Calibri"/>
          <w:lang w:val="en-US" w:eastAsia="en-US"/>
        </w:rPr>
        <w:t>NSE and BSE are the Indian electronic market-places for selling and buying stocks and securities</w:t>
      </w:r>
      <w:r w:rsidR="003E7E95">
        <w:rPr>
          <w:rFonts w:eastAsia="Calibri"/>
          <w:lang w:val="en-US" w:eastAsia="en-US"/>
        </w:rPr>
        <w:t>.</w:t>
      </w:r>
      <w:r w:rsidR="00332C7C">
        <w:rPr>
          <w:rFonts w:eastAsia="Calibri"/>
          <w:lang w:val="en-US" w:eastAsia="en-US"/>
        </w:rPr>
        <w:t xml:space="preserve"> </w:t>
      </w:r>
      <w:r w:rsidRPr="00276943">
        <w:rPr>
          <w:rFonts w:eastAsia="Calibri"/>
          <w:lang w:val="en-US" w:eastAsia="en-US"/>
        </w:rPr>
        <w:t>The stock tables are loaded with data that may facilitate anyone to become a savvy capitalist.</w:t>
      </w:r>
    </w:p>
    <w:p w14:paraId="710514F5" w14:textId="77777777" w:rsidR="00A8656D" w:rsidRDefault="00A8656D" w:rsidP="005B46C3">
      <w:pPr>
        <w:contextualSpacing/>
        <w:jc w:val="both"/>
        <w:rPr>
          <w:rFonts w:eastAsia="Calibri"/>
          <w:lang w:val="en-US" w:eastAsia="en-US"/>
        </w:rPr>
      </w:pPr>
    </w:p>
    <w:p w14:paraId="5A8698E7" w14:textId="779F9C46" w:rsidR="00A8656D" w:rsidRDefault="00276943" w:rsidP="005B46C3">
      <w:pPr>
        <w:contextualSpacing/>
        <w:jc w:val="both"/>
        <w:rPr>
          <w:rFonts w:eastAsia="Calibri"/>
          <w:lang w:val="en-US" w:eastAsia="en-US"/>
        </w:rPr>
      </w:pPr>
      <w:r w:rsidRPr="00276943">
        <w:rPr>
          <w:rFonts w:eastAsia="Calibri"/>
          <w:lang w:val="en-US" w:eastAsia="en-US"/>
        </w:rPr>
        <w:t xml:space="preserve">To properly scan stocks, </w:t>
      </w:r>
      <w:r w:rsidR="00D10CD7">
        <w:rPr>
          <w:rFonts w:eastAsia="Calibri"/>
          <w:lang w:val="en-US" w:eastAsia="en-US"/>
        </w:rPr>
        <w:t>it</w:t>
      </w:r>
      <w:r w:rsidRPr="00276943">
        <w:rPr>
          <w:rFonts w:eastAsia="Calibri"/>
          <w:lang w:val="en-US" w:eastAsia="en-US"/>
        </w:rPr>
        <w:t xml:space="preserve"> should first</w:t>
      </w:r>
      <w:r w:rsidR="00D10CD7">
        <w:rPr>
          <w:rFonts w:eastAsia="Calibri"/>
          <w:lang w:val="en-US" w:eastAsia="en-US"/>
        </w:rPr>
        <w:t xml:space="preserve"> be</w:t>
      </w:r>
      <w:r w:rsidRPr="00276943">
        <w:rPr>
          <w:rFonts w:eastAsia="Calibri"/>
          <w:lang w:val="en-US" w:eastAsia="en-US"/>
        </w:rPr>
        <w:t xml:space="preserve"> perceive</w:t>
      </w:r>
      <w:r w:rsidR="00D10CD7">
        <w:rPr>
          <w:rFonts w:eastAsia="Calibri"/>
          <w:lang w:val="en-US" w:eastAsia="en-US"/>
        </w:rPr>
        <w:t>d</w:t>
      </w:r>
      <w:r w:rsidRPr="00276943">
        <w:rPr>
          <w:rFonts w:eastAsia="Calibri"/>
          <w:lang w:val="en-US" w:eastAsia="en-US"/>
        </w:rPr>
        <w:t xml:space="preserve"> what every column within the stock chart means:</w:t>
      </w:r>
    </w:p>
    <w:p w14:paraId="63A6783D" w14:textId="77777777" w:rsidR="00A8656D" w:rsidRDefault="00A8656D" w:rsidP="005B46C3">
      <w:pPr>
        <w:contextualSpacing/>
        <w:jc w:val="both"/>
        <w:rPr>
          <w:rFonts w:eastAsia="Calibri"/>
          <w:lang w:val="en-US" w:eastAsia="en-US"/>
        </w:rPr>
      </w:pPr>
    </w:p>
    <w:p w14:paraId="092E552A" w14:textId="6046997F" w:rsidR="00A8656D"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FF6E69"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19800E7A" w14:textId="77777777" w:rsidR="00A8656D" w:rsidRDefault="00A8656D" w:rsidP="005B46C3">
      <w:pPr>
        <w:contextualSpacing/>
        <w:jc w:val="both"/>
        <w:rPr>
          <w:rFonts w:eastAsia="Calibri"/>
          <w:lang w:val="en-US" w:eastAsia="en-US"/>
        </w:rPr>
      </w:pPr>
    </w:p>
    <w:p w14:paraId="34FCE8F3" w14:textId="77777777" w:rsidR="00A8656D"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34F1F7B1" w14:textId="77777777" w:rsidR="00A8656D" w:rsidRDefault="00A8656D" w:rsidP="005B46C3">
      <w:pPr>
        <w:contextualSpacing/>
        <w:jc w:val="both"/>
        <w:rPr>
          <w:rFonts w:eastAsia="Calibri"/>
          <w:lang w:val="en-US" w:eastAsia="en-US"/>
        </w:rPr>
      </w:pPr>
    </w:p>
    <w:p w14:paraId="472F6B75" w14:textId="77777777" w:rsidR="00A8656D"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31EF89E5" w14:textId="77777777" w:rsidR="00A8656D" w:rsidRDefault="00A8656D" w:rsidP="005B46C3">
      <w:pPr>
        <w:contextualSpacing/>
        <w:jc w:val="both"/>
        <w:rPr>
          <w:rFonts w:eastAsia="Calibri"/>
          <w:lang w:val="en-US" w:eastAsia="en-US"/>
        </w:rPr>
      </w:pPr>
    </w:p>
    <w:p w14:paraId="72C6FCD5" w14:textId="3C75BDE5"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20DF9EC9" w14:textId="610085EF" w:rsidR="00A8656D"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34BD5AD" w14:textId="77777777" w:rsidR="00A8656D" w:rsidRDefault="00A8656D" w:rsidP="005B46C3">
      <w:pPr>
        <w:contextualSpacing/>
        <w:jc w:val="both"/>
        <w:rPr>
          <w:rFonts w:eastAsia="Calibri"/>
          <w:lang w:val="en-US" w:eastAsia="en-US"/>
        </w:rPr>
      </w:pPr>
    </w:p>
    <w:p w14:paraId="72CEC478" w14:textId="7DCE81BA" w:rsidR="00A8656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security listed throughout the day, based on both volume and worth.</w:t>
      </w:r>
    </w:p>
    <w:p w14:paraId="0270991D" w14:textId="6C1F09F9" w:rsidR="00E92B5D" w:rsidRDefault="00276943" w:rsidP="005B46C3">
      <w:pPr>
        <w:contextualSpacing/>
        <w:jc w:val="both"/>
        <w:rPr>
          <w:rFonts w:eastAsia="Calibri"/>
          <w:lang w:val="en-US" w:eastAsia="en-US"/>
        </w:rPr>
      </w:pPr>
      <w:r w:rsidRPr="00276943">
        <w:rPr>
          <w:rFonts w:eastAsia="Calibri"/>
          <w:lang w:val="en-US" w:eastAsia="en-US"/>
        </w:rPr>
        <w:lastRenderedPageBreak/>
        <w:t>Trading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0B1FE899" w:rsidR="00A744FE" w:rsidRDefault="00C46EC4" w:rsidP="005B46C3">
      <w:pPr>
        <w:contextualSpacing/>
        <w:jc w:val="both"/>
        <w:rPr>
          <w:rFonts w:eastAsia="Calibri"/>
          <w:lang w:val="en-US" w:eastAsia="en-US"/>
        </w:rPr>
      </w:pPr>
      <w:r>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7</w:t>
      </w:r>
      <w:r w:rsidR="00526163" w:rsidRPr="00E92B5D">
        <w:rPr>
          <w:rFonts w:eastAsia="Calibri"/>
          <w:lang w:val="en-US" w:eastAsia="en-US"/>
        </w:rPr>
        <w:t xml:space="preserve"> explained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successive chapter</w:t>
      </w:r>
      <w:r w:rsidR="00A8656D">
        <w:rPr>
          <w:rFonts w:eastAsia="Calibri"/>
          <w:lang w:val="en-US" w:eastAsia="en-US"/>
        </w:rPr>
        <w:t xml:space="preserve"> 8</w:t>
      </w:r>
      <w:r w:rsidR="00526163" w:rsidRPr="00E92B5D">
        <w:rPr>
          <w:rFonts w:eastAsia="Calibri"/>
          <w:lang w:val="en-US" w:eastAsia="en-US"/>
        </w:rPr>
        <w:t xml:space="preserve"> 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2FE588FA" w14:textId="2763FADE" w:rsidR="00661D85" w:rsidRDefault="00661D85" w:rsidP="005B46C3">
      <w:pPr>
        <w:contextualSpacing/>
        <w:jc w:val="both"/>
        <w:rPr>
          <w:rFonts w:eastAsia="Calibri"/>
          <w:lang w:val="en-US" w:eastAsia="en-US"/>
        </w:rPr>
      </w:pPr>
    </w:p>
    <w:p w14:paraId="419BDBA8" w14:textId="70427DAB" w:rsidR="00661D85" w:rsidRDefault="00661D85" w:rsidP="005B46C3">
      <w:pPr>
        <w:contextualSpacing/>
        <w:jc w:val="both"/>
        <w:rPr>
          <w:rFonts w:eastAsia="Calibri"/>
          <w:lang w:val="en-US" w:eastAsia="en-US"/>
        </w:rPr>
      </w:pPr>
    </w:p>
    <w:p w14:paraId="41DC0F2B" w14:textId="09B21BEE" w:rsidR="00661D85" w:rsidRDefault="00661D85" w:rsidP="005B46C3">
      <w:pPr>
        <w:contextualSpacing/>
        <w:jc w:val="both"/>
        <w:rPr>
          <w:rFonts w:eastAsia="Calibri"/>
          <w:lang w:val="en-US" w:eastAsia="en-US"/>
        </w:rPr>
      </w:pPr>
    </w:p>
    <w:p w14:paraId="10E63F72" w14:textId="3CED9701" w:rsidR="00661D85" w:rsidRDefault="00661D85" w:rsidP="005B46C3">
      <w:pPr>
        <w:contextualSpacing/>
        <w:jc w:val="both"/>
        <w:rPr>
          <w:rFonts w:eastAsia="Calibri"/>
          <w:lang w:val="en-US" w:eastAsia="en-US"/>
        </w:rPr>
      </w:pPr>
    </w:p>
    <w:p w14:paraId="01C6D344" w14:textId="43A37945" w:rsidR="00660365" w:rsidRDefault="00660365" w:rsidP="005B46C3">
      <w:pPr>
        <w:contextualSpacing/>
        <w:jc w:val="both"/>
        <w:rPr>
          <w:rFonts w:eastAsia="Calibri"/>
          <w:lang w:val="en-US" w:eastAsia="en-US"/>
        </w:rPr>
      </w:pPr>
    </w:p>
    <w:p w14:paraId="7170344B" w14:textId="77777777" w:rsidR="00660365" w:rsidRDefault="00660365" w:rsidP="005B46C3">
      <w:pPr>
        <w:contextualSpacing/>
        <w:jc w:val="both"/>
        <w:rPr>
          <w:rFonts w:eastAsia="Calibri"/>
          <w:lang w:val="en-US" w:eastAsia="en-US"/>
        </w:rPr>
      </w:pPr>
    </w:p>
    <w:p w14:paraId="2289A488" w14:textId="7653A88A" w:rsidR="005A260F" w:rsidRDefault="005A260F" w:rsidP="005B46C3">
      <w:pPr>
        <w:contextualSpacing/>
        <w:jc w:val="both"/>
        <w:rPr>
          <w:rFonts w:eastAsia="Calibri"/>
          <w:lang w:val="en-US" w:eastAsia="en-US"/>
        </w:rPr>
      </w:pPr>
    </w:p>
    <w:p w14:paraId="0275AC99" w14:textId="776B23CC" w:rsidR="00272D31" w:rsidRDefault="00272D31" w:rsidP="005B46C3">
      <w:pPr>
        <w:contextualSpacing/>
        <w:jc w:val="both"/>
        <w:rPr>
          <w:rFonts w:eastAsia="Calibri"/>
          <w:lang w:val="en-US" w:eastAsia="en-US"/>
        </w:rPr>
      </w:pPr>
    </w:p>
    <w:p w14:paraId="64494E7B" w14:textId="4A1B2EA1" w:rsidR="00272D31" w:rsidRDefault="00272D31" w:rsidP="005B46C3">
      <w:pPr>
        <w:contextualSpacing/>
        <w:jc w:val="both"/>
        <w:rPr>
          <w:rFonts w:eastAsia="Calibri"/>
          <w:lang w:val="en-US" w:eastAsia="en-US"/>
        </w:rPr>
      </w:pPr>
    </w:p>
    <w:p w14:paraId="0FD8A3AB" w14:textId="07055AFA" w:rsidR="00272D31" w:rsidRDefault="00272D31" w:rsidP="005B46C3">
      <w:pPr>
        <w:contextualSpacing/>
        <w:jc w:val="both"/>
        <w:rPr>
          <w:rFonts w:eastAsia="Calibri"/>
          <w:lang w:val="en-US" w:eastAsia="en-US"/>
        </w:rPr>
      </w:pPr>
    </w:p>
    <w:p w14:paraId="737FE1EA" w14:textId="15CA482A" w:rsidR="00272D31" w:rsidRDefault="00272D31" w:rsidP="005B46C3">
      <w:pPr>
        <w:contextualSpacing/>
        <w:jc w:val="both"/>
        <w:rPr>
          <w:rFonts w:eastAsia="Calibri"/>
          <w:lang w:val="en-US" w:eastAsia="en-US"/>
        </w:rPr>
      </w:pPr>
    </w:p>
    <w:p w14:paraId="0C3F3F50" w14:textId="60669FDA" w:rsidR="00272D31" w:rsidRDefault="00272D31" w:rsidP="005B46C3">
      <w:pPr>
        <w:contextualSpacing/>
        <w:jc w:val="both"/>
        <w:rPr>
          <w:rFonts w:eastAsia="Calibri"/>
          <w:lang w:val="en-US" w:eastAsia="en-US"/>
        </w:rPr>
      </w:pPr>
    </w:p>
    <w:p w14:paraId="5C0F6328" w14:textId="77777777" w:rsidR="00272D31" w:rsidRDefault="00272D31" w:rsidP="005B46C3">
      <w:pPr>
        <w:contextualSpacing/>
        <w:jc w:val="both"/>
        <w:rPr>
          <w:rFonts w:eastAsia="Calibri"/>
          <w:lang w:val="en-US" w:eastAsia="en-US"/>
        </w:rPr>
      </w:pPr>
    </w:p>
    <w:p w14:paraId="6F7E4B8B" w14:textId="77777777"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05A15B83" w14:textId="77777777" w:rsidR="00733B68" w:rsidRDefault="00733B68" w:rsidP="00733B68">
      <w:pPr>
        <w:jc w:val="both"/>
        <w:rPr>
          <w:rFonts w:eastAsia="Calibri"/>
          <w:lang w:val="en-US" w:eastAsia="en-US"/>
        </w:rPr>
      </w:pPr>
    </w:p>
    <w:p w14:paraId="255EBF05" w14:textId="1C3F7650" w:rsidR="00733B68"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features—Trades’, ‘Deliverable Volume’,’% Deliverable had quite one hundred periods 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3A7C4105" w14:textId="77777777" w:rsidR="00733B68" w:rsidRDefault="00733B68" w:rsidP="00733B68">
      <w:pPr>
        <w:jc w:val="both"/>
        <w:rPr>
          <w:rFonts w:eastAsia="Calibri"/>
          <w:lang w:val="en-US" w:eastAsia="en-US"/>
        </w:rPr>
      </w:pPr>
    </w:p>
    <w:p w14:paraId="175AD4E1" w14:textId="1F8D9FDE" w:rsidR="00733B68" w:rsidRDefault="0051010D" w:rsidP="00733B6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0F2F3C7" w14:textId="77777777" w:rsidR="00733B68" w:rsidRDefault="00733B68" w:rsidP="00733B68">
      <w:pPr>
        <w:jc w:val="both"/>
        <w:rPr>
          <w:rFonts w:eastAsia="Calibri"/>
          <w:lang w:val="en-US" w:eastAsia="en-US"/>
        </w:rPr>
      </w:pPr>
    </w:p>
    <w:p w14:paraId="41E13ED6" w14:textId="77777777"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6B15FCE3" w14:textId="77777777" w:rsidR="00296158" w:rsidRDefault="00296158" w:rsidP="00296158">
      <w:pPr>
        <w:jc w:val="both"/>
        <w:rPr>
          <w:rFonts w:eastAsia="Calibri"/>
          <w:lang w:val="en-US" w:eastAsia="en-US"/>
        </w:rPr>
      </w:pPr>
    </w:p>
    <w:p w14:paraId="72F58C4C" w14:textId="79346BBC" w:rsidR="00296158"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w:t>
      </w:r>
      <w:r w:rsidRPr="0051010D">
        <w:rPr>
          <w:rFonts w:eastAsia="Calibri"/>
          <w:lang w:val="en-US" w:eastAsia="en-US"/>
        </w:rPr>
        <w:lastRenderedPageBreak/>
        <w:t xml:space="preserve">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102EA855" w14:textId="77777777" w:rsidR="00296158" w:rsidRDefault="00296158" w:rsidP="00296158">
      <w:pPr>
        <w:jc w:val="both"/>
        <w:rPr>
          <w:rFonts w:eastAsia="Calibri"/>
          <w:lang w:val="en-US" w:eastAsia="en-US"/>
        </w:rPr>
      </w:pPr>
    </w:p>
    <w:p w14:paraId="5BE3E696" w14:textId="2E1B906D"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8</w:t>
      </w:r>
      <w:r w:rsidR="00526163" w:rsidRPr="00BC5FC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successive chapter</w:t>
      </w:r>
      <w:r w:rsidR="001023F5">
        <w:rPr>
          <w:rFonts w:eastAsia="Calibri"/>
          <w:lang w:val="en-US" w:eastAsia="en-US"/>
        </w:rPr>
        <w:t xml:space="preserve"> 9</w:t>
      </w:r>
      <w:r w:rsidR="00526163" w:rsidRPr="00BC5FC5">
        <w:rPr>
          <w:rFonts w:eastAsia="Calibri"/>
          <w:lang w:val="en-US" w:eastAsia="en-US"/>
        </w:rPr>
        <w:t xml:space="preserve"> explains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2D0640E3" w14:textId="63F401C1" w:rsidR="00F06D37" w:rsidRDefault="00F06D37" w:rsidP="00296158">
      <w:pPr>
        <w:jc w:val="both"/>
        <w:rPr>
          <w:rFonts w:eastAsia="Calibri"/>
          <w:lang w:val="en-US" w:eastAsia="en-US"/>
        </w:rPr>
      </w:pPr>
    </w:p>
    <w:p w14:paraId="22F43948" w14:textId="0E4655C7" w:rsidR="00F06D37" w:rsidRDefault="00F06D37" w:rsidP="00296158">
      <w:pPr>
        <w:jc w:val="both"/>
        <w:rPr>
          <w:rFonts w:eastAsia="Calibri"/>
          <w:lang w:val="en-US" w:eastAsia="en-US"/>
        </w:rPr>
      </w:pPr>
    </w:p>
    <w:p w14:paraId="3B5565DF" w14:textId="5631E6CA" w:rsidR="00F06D37" w:rsidRDefault="00F06D37" w:rsidP="00296158">
      <w:pPr>
        <w:jc w:val="both"/>
        <w:rPr>
          <w:rFonts w:eastAsia="Calibri"/>
          <w:lang w:val="en-US" w:eastAsia="en-US"/>
        </w:rPr>
      </w:pPr>
    </w:p>
    <w:p w14:paraId="536FB7DC" w14:textId="7FED630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5111EED8" w14:textId="77777777" w:rsidR="00A744FE" w:rsidRPr="005073A7" w:rsidRDefault="00526163" w:rsidP="001B3245">
      <w:pPr>
        <w:pStyle w:val="Heading1"/>
        <w:spacing w:line="360" w:lineRule="auto"/>
        <w:ind w:left="0"/>
        <w:jc w:val="both"/>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27623345" w14:textId="77777777" w:rsidR="004A03E5" w:rsidRDefault="004A03E5" w:rsidP="005B46C3">
      <w:pPr>
        <w:jc w:val="both"/>
      </w:pPr>
    </w:p>
    <w:p w14:paraId="1817DDDC" w14:textId="753C157F"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will be used to create the same five hypothesis testing models. After that, five further ARIMA-based time series models will be created to support </w:t>
      </w:r>
      <w:r w:rsidR="001E4E23">
        <w:rPr>
          <w:color w:val="000000"/>
          <w:shd w:val="clear" w:color="auto" w:fill="FFFFFF"/>
        </w:rPr>
        <w:t>the</w:t>
      </w:r>
      <w:r w:rsidRPr="009107B3">
        <w:rPr>
          <w:color w:val="000000"/>
          <w:shd w:val="clear" w:color="auto" w:fill="FFFFFF"/>
        </w:rPr>
        <w:t xml:space="preserve"> buy or sell recommendation for every stock.</w:t>
      </w:r>
    </w:p>
    <w:p w14:paraId="308FE0FC" w14:textId="77777777" w:rsidR="001B3245" w:rsidRDefault="001B3245" w:rsidP="005B46C3">
      <w:pPr>
        <w:shd w:val="clear" w:color="auto" w:fill="FFFFFF"/>
        <w:spacing w:before="120" w:after="120"/>
        <w:contextualSpacing/>
        <w:jc w:val="both"/>
        <w:rPr>
          <w:color w:val="000000"/>
          <w:shd w:val="clear" w:color="auto" w:fill="FFFFFF"/>
        </w:rPr>
      </w:pPr>
    </w:p>
    <w:p w14:paraId="5F385ED7" w14:textId="77777777"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idea is to determine how much profit, assuming $10,000 is invested in HDFC stock, will result from </w:t>
      </w:r>
      <w:r w:rsidR="001E4E23">
        <w:rPr>
          <w:color w:val="000000"/>
          <w:shd w:val="clear" w:color="auto" w:fill="FFFFFF"/>
        </w:rPr>
        <w:t>the</w:t>
      </w:r>
      <w:r w:rsidRPr="009107B3">
        <w:rPr>
          <w:color w:val="000000"/>
          <w:shd w:val="clear" w:color="auto" w:fill="FFFFFF"/>
        </w:rPr>
        <w:t xml:space="preserve"> forecasting outputs from these 15 various models.</w:t>
      </w:r>
    </w:p>
    <w:p w14:paraId="2E59499B" w14:textId="77777777" w:rsidR="001B3245" w:rsidRDefault="001B3245" w:rsidP="005B46C3">
      <w:pPr>
        <w:shd w:val="clear" w:color="auto" w:fill="FFFFFF"/>
        <w:spacing w:before="120" w:after="120"/>
        <w:contextualSpacing/>
        <w:jc w:val="both"/>
        <w:rPr>
          <w:color w:val="000000"/>
          <w:shd w:val="clear" w:color="auto" w:fill="FFFFFF"/>
        </w:rPr>
      </w:pPr>
    </w:p>
    <w:p w14:paraId="279CC2FB" w14:textId="22FCC10D"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HDFC excel data is put in Tabular form in step 1.</w:t>
      </w:r>
      <w:r w:rsidR="00FB100B">
        <w:rPr>
          <w:color w:val="000000"/>
          <w:shd w:val="clear" w:color="auto" w:fill="FFFFFF"/>
        </w:rPr>
        <w:t xml:space="preserve"> </w:t>
      </w:r>
      <w:r w:rsidRPr="009107B3">
        <w:rPr>
          <w:color w:val="000000"/>
          <w:shd w:val="clear" w:color="auto" w:fill="FFFFFF"/>
        </w:rPr>
        <w:t>The time series data is plotted for the HDFC stock that is provided as a dataset for the project for all ten years.</w:t>
      </w:r>
      <w:r w:rsidR="00FF26E7">
        <w:rPr>
          <w:color w:val="000000"/>
          <w:shd w:val="clear" w:color="auto" w:fill="FFFFFF"/>
        </w:rPr>
        <w:t xml:space="preserve"> </w:t>
      </w:r>
      <w:r w:rsidRPr="009107B3">
        <w:rPr>
          <w:color w:val="000000"/>
          <w:shd w:val="clear" w:color="auto" w:fill="FFFFFF"/>
        </w:rPr>
        <w:t>The 7-day moving average time series data is added in step 3.</w:t>
      </w:r>
      <w:r w:rsidR="00FF26E7">
        <w:rPr>
          <w:color w:val="000000"/>
          <w:shd w:val="clear" w:color="auto" w:fill="FFFFFF"/>
        </w:rPr>
        <w:t xml:space="preserve"> </w:t>
      </w:r>
      <w:r w:rsidRPr="009107B3">
        <w:rPr>
          <w:color w:val="000000"/>
          <w:shd w:val="clear" w:color="auto" w:fill="FFFFFF"/>
        </w:rPr>
        <w:t>The data for a 7-day moving average time series is being plotted.</w:t>
      </w:r>
      <w:r w:rsidR="00FF26E7">
        <w:rPr>
          <w:color w:val="000000"/>
          <w:shd w:val="clear" w:color="auto" w:fill="FFFFFF"/>
        </w:rPr>
        <w:t xml:space="preserve"> </w:t>
      </w:r>
      <w:r w:rsidRPr="009107B3">
        <w:rPr>
          <w:color w:val="000000"/>
          <w:shd w:val="clear" w:color="auto" w:fill="FFFFFF"/>
        </w:rPr>
        <w:t>The data from a rolling 7-day moving average is included in the Data frame. It is determined whether the closing price value on a certain prior day was lower or higher than the current 7-day moving average.</w:t>
      </w:r>
    </w:p>
    <w:p w14:paraId="0C475145" w14:textId="77777777" w:rsidR="001B3245" w:rsidRDefault="001B3245" w:rsidP="005B46C3">
      <w:pPr>
        <w:shd w:val="clear" w:color="auto" w:fill="FFFFFF"/>
        <w:spacing w:before="120" w:after="120"/>
        <w:contextualSpacing/>
        <w:jc w:val="both"/>
        <w:rPr>
          <w:color w:val="000000"/>
          <w:shd w:val="clear" w:color="auto" w:fill="FFFFFF"/>
        </w:rPr>
      </w:pPr>
    </w:p>
    <w:p w14:paraId="6626688A" w14:textId="562F3C9B"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If yesterday's closing price was below the 7-day moving average and the overall trend is upward, the stock price is likely to increase tomorrow.</w:t>
      </w:r>
      <w:r w:rsidR="001B3245">
        <w:rPr>
          <w:color w:val="000000"/>
          <w:shd w:val="clear" w:color="auto" w:fill="FFFFFF"/>
        </w:rPr>
        <w:t xml:space="preserve"> </w:t>
      </w: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1A33F448" w14:textId="77777777" w:rsidR="001B3245" w:rsidRDefault="001B3245" w:rsidP="005B46C3">
      <w:pPr>
        <w:shd w:val="clear" w:color="auto" w:fill="FFFFFF"/>
        <w:spacing w:before="120" w:after="120"/>
        <w:contextualSpacing/>
        <w:jc w:val="both"/>
        <w:rPr>
          <w:color w:val="000000"/>
          <w:shd w:val="clear" w:color="auto" w:fill="FFFFFF"/>
        </w:rPr>
      </w:pPr>
    </w:p>
    <w:p w14:paraId="4B363CD6" w14:textId="77777777"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7FE19030" w14:textId="77777777" w:rsidR="001B3245" w:rsidRDefault="001B3245" w:rsidP="005B46C3">
      <w:pPr>
        <w:shd w:val="clear" w:color="auto" w:fill="FFFFFF"/>
        <w:spacing w:before="120" w:after="120"/>
        <w:contextualSpacing/>
        <w:jc w:val="both"/>
        <w:rPr>
          <w:color w:val="000000"/>
          <w:shd w:val="clear" w:color="auto" w:fill="FFFFFF"/>
        </w:rPr>
      </w:pPr>
    </w:p>
    <w:p w14:paraId="7C491281" w14:textId="357CC33A" w:rsidR="004A03E5" w:rsidRDefault="009107B3" w:rsidP="004A03E5">
      <w:pPr>
        <w:shd w:val="clear" w:color="auto" w:fill="FFFFFF"/>
        <w:spacing w:before="120" w:after="120"/>
        <w:contextualSpacing/>
        <w:jc w:val="both"/>
        <w:rPr>
          <w:color w:val="000000"/>
          <w:shd w:val="clear" w:color="auto" w:fill="FFFFFF"/>
        </w:rPr>
      </w:pPr>
      <w:r w:rsidRPr="009107B3">
        <w:rPr>
          <w:color w:val="000000"/>
          <w:shd w:val="clear" w:color="auto" w:fill="FFFFFF"/>
        </w:rPr>
        <w:t>The same step is performed for the moving averages of 13 days, 20 days, 100 days, and 200 days.</w:t>
      </w:r>
      <w:r w:rsidR="00FF26E7">
        <w:rPr>
          <w:color w:val="000000"/>
          <w:shd w:val="clear" w:color="auto" w:fill="FFFFFF"/>
        </w:rPr>
        <w:t xml:space="preserve"> </w:t>
      </w:r>
      <w:r w:rsidRPr="009107B3">
        <w:rPr>
          <w:color w:val="000000"/>
          <w:shd w:val="clear" w:color="auto" w:fill="FFFFFF"/>
        </w:rPr>
        <w:t xml:space="preserve">Step 8: </w:t>
      </w:r>
      <w:r w:rsidR="001F4A94">
        <w:rPr>
          <w:color w:val="000000"/>
          <w:shd w:val="clear" w:color="auto" w:fill="FFFFFF"/>
        </w:rPr>
        <w:t>EMA</w:t>
      </w:r>
      <w:r w:rsidRPr="009107B3">
        <w:rPr>
          <w:color w:val="000000"/>
          <w:shd w:val="clear" w:color="auto" w:fill="FFFFFF"/>
        </w:rPr>
        <w:t xml:space="preserve"> is used to recreate the five different models created using </w:t>
      </w:r>
      <w:r w:rsidR="00A856EF">
        <w:rPr>
          <w:color w:val="000000"/>
          <w:shd w:val="clear" w:color="auto" w:fill="FFFFFF"/>
        </w:rPr>
        <w:t>SMA</w:t>
      </w:r>
      <w:r w:rsidRPr="009107B3">
        <w:rPr>
          <w:color w:val="000000"/>
          <w:shd w:val="clear" w:color="auto" w:fill="FFFFFF"/>
        </w:rPr>
        <w:t>.</w:t>
      </w:r>
    </w:p>
    <w:p w14:paraId="05FC03F5" w14:textId="62D28235" w:rsidR="004A03E5" w:rsidRDefault="009107B3" w:rsidP="00FF26E7">
      <w:pPr>
        <w:shd w:val="clear" w:color="auto" w:fill="FFFFFF"/>
        <w:spacing w:before="120" w:after="120"/>
        <w:contextualSpacing/>
        <w:jc w:val="both"/>
        <w:rPr>
          <w:color w:val="000000"/>
          <w:shd w:val="clear" w:color="auto" w:fill="FFFFFF"/>
        </w:rPr>
      </w:pPr>
      <w:r w:rsidRPr="009107B3">
        <w:rPr>
          <w:color w:val="000000"/>
          <w:shd w:val="clear" w:color="auto" w:fill="FFFFFF"/>
        </w:rPr>
        <w:lastRenderedPageBreak/>
        <w:t xml:space="preserve">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r w:rsidR="00FF26E7">
        <w:rPr>
          <w:color w:val="000000"/>
          <w:shd w:val="clear" w:color="auto" w:fill="FFFFFF"/>
        </w:rPr>
        <w:t xml:space="preserve"> </w:t>
      </w:r>
      <w:r w:rsidRPr="009107B3">
        <w:rPr>
          <w:color w:val="000000"/>
          <w:shd w:val="clear" w:color="auto" w:fill="FFFFFF"/>
        </w:rPr>
        <w:t>The construction of all 15 models, as seen above, will be used to forecast day trading in the stock market.</w:t>
      </w:r>
    </w:p>
    <w:p w14:paraId="51654C06" w14:textId="77777777" w:rsidR="004A03E5" w:rsidRDefault="004A03E5" w:rsidP="004A03E5">
      <w:pPr>
        <w:shd w:val="clear" w:color="auto" w:fill="FFFFFF"/>
        <w:spacing w:before="120" w:after="120"/>
        <w:contextualSpacing/>
        <w:rPr>
          <w:color w:val="000000"/>
          <w:shd w:val="clear" w:color="auto" w:fill="FFFFFF"/>
        </w:rPr>
      </w:pPr>
    </w:p>
    <w:p w14:paraId="69173C8F" w14:textId="77777777" w:rsidR="004A03E5"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7F8731F3" w14:textId="77777777" w:rsidR="004A03E5" w:rsidRDefault="004A03E5" w:rsidP="004A03E5">
      <w:pPr>
        <w:shd w:val="clear" w:color="auto" w:fill="FFFFFF"/>
        <w:spacing w:before="120" w:after="120"/>
        <w:contextualSpacing/>
        <w:rPr>
          <w:color w:val="000000"/>
          <w:shd w:val="clear" w:color="auto" w:fill="FFFFFF"/>
        </w:rPr>
      </w:pPr>
    </w:p>
    <w:p w14:paraId="28368431" w14:textId="224E81BD" w:rsidR="004A03E5"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t>various Classification models namely AutoKeras Classification Model (Structured Data Classifier), K-neighbours Classifier Model</w:t>
      </w:r>
      <w:r w:rsidR="00D34AA9">
        <w:rPr>
          <w:color w:val="000000"/>
          <w:shd w:val="clear" w:color="auto" w:fill="FFFFFF"/>
        </w:rPr>
        <w:t>,</w:t>
      </w:r>
      <w:r w:rsidRPr="009107B3">
        <w:rPr>
          <w:color w:val="000000"/>
          <w:shd w:val="clear" w:color="auto" w:fill="FFFFFF"/>
        </w:rPr>
        <w:t xml:space="preserve"> and Logistic Regression Classification Model deployed and their prediction accuracy is being compared with </w:t>
      </w:r>
      <w:r w:rsidR="00A856EF">
        <w:rPr>
          <w:color w:val="000000"/>
          <w:shd w:val="clear" w:color="auto" w:fill="FFFFFF"/>
        </w:rPr>
        <w:t>SMA</w:t>
      </w:r>
      <w:r w:rsidRPr="009107B3">
        <w:rPr>
          <w:color w:val="000000"/>
          <w:shd w:val="clear" w:color="auto" w:fill="FFFFFF"/>
        </w:rPr>
        <w:t xml:space="preserve"> Models, </w:t>
      </w:r>
      <w:r w:rsidR="001F4A94">
        <w:rPr>
          <w:color w:val="000000"/>
          <w:shd w:val="clear" w:color="auto" w:fill="FFFFFF"/>
        </w:rPr>
        <w:t xml:space="preserve">EMA </w:t>
      </w:r>
      <w:r w:rsidRPr="009107B3">
        <w:rPr>
          <w:color w:val="000000"/>
          <w:shd w:val="clear" w:color="auto" w:fill="FFFFFF"/>
        </w:rPr>
        <w:t>Models</w:t>
      </w:r>
      <w:r w:rsidR="00D34AA9">
        <w:rPr>
          <w:color w:val="000000"/>
          <w:shd w:val="clear" w:color="auto" w:fill="FFFFFF"/>
        </w:rPr>
        <w:t>,</w:t>
      </w:r>
      <w:r w:rsidRPr="009107B3">
        <w:rPr>
          <w:color w:val="000000"/>
          <w:shd w:val="clear" w:color="auto" w:fill="FFFFFF"/>
        </w:rPr>
        <w:t xml:space="preserve"> and ARIMA Models.</w:t>
      </w:r>
      <w:r w:rsidR="00FF26E7">
        <w:rPr>
          <w:color w:val="000000"/>
          <w:shd w:val="clear" w:color="auto" w:fill="FFFFFF"/>
        </w:rPr>
        <w:t xml:space="preserve"> </w:t>
      </w:r>
      <w:r w:rsidRPr="009107B3">
        <w:rPr>
          <w:color w:val="000000"/>
          <w:shd w:val="clear" w:color="auto" w:fill="FFFFFF"/>
        </w:rPr>
        <w:t xml:space="preserve">further ahead various Regression Models including both Machine Learning and Deep learning techniques are deployed and Metrics namely </w:t>
      </w:r>
      <w:r w:rsidR="0013204B">
        <w:rPr>
          <w:color w:val="000000"/>
          <w:shd w:val="clear" w:color="auto" w:fill="FFFFFF"/>
        </w:rPr>
        <w:t xml:space="preserve">MAE </w:t>
      </w:r>
      <w:r w:rsidRPr="009107B3">
        <w:rPr>
          <w:color w:val="000000"/>
          <w:shd w:val="clear" w:color="auto" w:fill="FFFFFF"/>
        </w:rPr>
        <w:t xml:space="preserve">and </w:t>
      </w:r>
      <w:r w:rsidR="00417501">
        <w:rPr>
          <w:rFonts w:eastAsia="Calibri"/>
          <w:bCs/>
          <w:lang w:val="en-US" w:eastAsia="en-US"/>
        </w:rPr>
        <w:t>MAPE</w:t>
      </w:r>
      <w:r w:rsidR="00417501" w:rsidRPr="009107B3">
        <w:rPr>
          <w:color w:val="000000"/>
          <w:shd w:val="clear" w:color="auto" w:fill="FFFFFF"/>
        </w:rPr>
        <w:t xml:space="preserve"> </w:t>
      </w:r>
      <w:r w:rsidRPr="009107B3">
        <w:rPr>
          <w:color w:val="000000"/>
          <w:shd w:val="clear" w:color="auto" w:fill="FFFFFF"/>
        </w:rPr>
        <w:t xml:space="preserve">are deployed to estimate the </w:t>
      </w:r>
      <w:r w:rsidR="00D34AA9">
        <w:rPr>
          <w:color w:val="000000"/>
          <w:shd w:val="clear" w:color="auto" w:fill="FFFFFF"/>
        </w:rPr>
        <w:t>quality of the predictions</w:t>
      </w:r>
      <w:r w:rsidRPr="009107B3">
        <w:rPr>
          <w:color w:val="000000"/>
          <w:shd w:val="clear" w:color="auto" w:fill="FFFFFF"/>
        </w:rPr>
        <w:t xml:space="preserve"> on the close price of the HDFC share. These Regression Models are </w:t>
      </w:r>
      <w:r w:rsidR="00C46EC4">
        <w:rPr>
          <w:color w:val="000000"/>
          <w:shd w:val="clear" w:color="auto" w:fill="FFFFFF"/>
        </w:rPr>
        <w:t xml:space="preserve">the </w:t>
      </w:r>
      <w:r w:rsidRPr="009107B3">
        <w:rPr>
          <w:color w:val="000000"/>
          <w:shd w:val="clear" w:color="auto" w:fill="FFFFFF"/>
        </w:rPr>
        <w:t xml:space="preserve">OLS-Linear Regression Model, Lasso Regression Model, Lasso regression Model Using Cross Validation, The </w:t>
      </w:r>
      <w:r w:rsidR="00417501" w:rsidRPr="009107B3">
        <w:rPr>
          <w:color w:val="000000"/>
          <w:shd w:val="clear" w:color="auto" w:fill="FFFFFF"/>
        </w:rPr>
        <w:t>KNN</w:t>
      </w:r>
      <w:r w:rsidR="00417501">
        <w:rPr>
          <w:color w:val="000000"/>
          <w:shd w:val="clear" w:color="auto" w:fill="FFFFFF"/>
        </w:rPr>
        <w:t xml:space="preserve"> </w:t>
      </w:r>
      <w:r w:rsidR="00417501" w:rsidRPr="009107B3">
        <w:rPr>
          <w:color w:val="000000"/>
          <w:shd w:val="clear" w:color="auto" w:fill="FFFFFF"/>
        </w:rPr>
        <w:t>Algorithm</w:t>
      </w:r>
      <w:r w:rsidRPr="009107B3">
        <w:rPr>
          <w:color w:val="000000"/>
          <w:shd w:val="clear" w:color="auto" w:fill="FFFFFF"/>
        </w:rPr>
        <w:t>, Decision Tree Algorithm, GridSearchCV Algorithm with Hyperparameter Tuning, Random Forest Regression Model,</w:t>
      </w:r>
      <w:r w:rsidR="00D34AA9">
        <w:rPr>
          <w:color w:val="000000"/>
          <w:shd w:val="clear" w:color="auto" w:fill="FFFFFF"/>
        </w:rPr>
        <w:t xml:space="preserve"> </w:t>
      </w:r>
      <w:r w:rsidRPr="009107B3">
        <w:rPr>
          <w:color w:val="000000"/>
          <w:shd w:val="clear" w:color="auto" w:fill="FFFFFF"/>
        </w:rPr>
        <w:t>XGBoost ML Model, Using PCA</w:t>
      </w:r>
      <w:r w:rsidR="00365DDE">
        <w:rPr>
          <w:color w:val="000000"/>
          <w:shd w:val="clear" w:color="auto" w:fill="FFFFFF"/>
        </w:rPr>
        <w:t xml:space="preserve"> </w:t>
      </w:r>
      <w:r w:rsidRPr="009107B3">
        <w:rPr>
          <w:color w:val="000000"/>
          <w:shd w:val="clear" w:color="auto" w:fill="FFFFFF"/>
        </w:rPr>
        <w:t xml:space="preserve">with </w:t>
      </w:r>
      <w:r w:rsidR="00417501" w:rsidRPr="009107B3">
        <w:rPr>
          <w:color w:val="000000"/>
          <w:shd w:val="clear" w:color="auto" w:fill="FFFFFF"/>
        </w:rPr>
        <w:t>LSTM,</w:t>
      </w:r>
      <w:r w:rsidR="00417501">
        <w:rPr>
          <w:color w:val="000000"/>
          <w:shd w:val="clear" w:color="auto" w:fill="FFFFFF"/>
        </w:rPr>
        <w:t xml:space="preserve"> Using</w:t>
      </w:r>
      <w:r w:rsidRPr="009107B3">
        <w:rPr>
          <w:color w:val="000000"/>
          <w:shd w:val="clear" w:color="auto" w:fill="FFFFFF"/>
        </w:rPr>
        <w:t xml:space="preserve"> </w:t>
      </w:r>
      <w:r w:rsidR="002F092E" w:rsidRPr="009107B3">
        <w:rPr>
          <w:color w:val="000000"/>
          <w:shd w:val="clear" w:color="auto" w:fill="FFFFFF"/>
        </w:rPr>
        <w:t>PCA</w:t>
      </w:r>
      <w:r w:rsidR="002F092E">
        <w:rPr>
          <w:color w:val="000000"/>
          <w:shd w:val="clear" w:color="auto" w:fill="FFFFFF"/>
        </w:rPr>
        <w:t xml:space="preserve"> </w:t>
      </w:r>
      <w:r w:rsidR="002F092E" w:rsidRPr="009107B3">
        <w:rPr>
          <w:color w:val="000000"/>
          <w:shd w:val="clear" w:color="auto" w:fill="FFFFFF"/>
        </w:rPr>
        <w:t>with</w:t>
      </w:r>
      <w:r w:rsidRPr="009107B3">
        <w:rPr>
          <w:color w:val="000000"/>
          <w:shd w:val="clear" w:color="auto" w:fill="FFFFFF"/>
        </w:rPr>
        <w:t xml:space="preserve"> LSTM with Moving Average </w:t>
      </w:r>
      <w:r w:rsidR="002F092E" w:rsidRPr="009107B3">
        <w:rPr>
          <w:color w:val="000000"/>
          <w:shd w:val="clear" w:color="auto" w:fill="FFFFFF"/>
        </w:rPr>
        <w:t>variables (</w:t>
      </w:r>
      <w:r w:rsidRPr="009107B3">
        <w:rPr>
          <w:color w:val="000000"/>
          <w:shd w:val="clear" w:color="auto" w:fill="FFFFFF"/>
        </w:rPr>
        <w:t>Feature Engineering),</w:t>
      </w:r>
      <w:r w:rsidR="00D34AA9">
        <w:rPr>
          <w:color w:val="000000"/>
          <w:shd w:val="clear" w:color="auto" w:fill="FFFFFF"/>
        </w:rPr>
        <w:t xml:space="preserve"> </w:t>
      </w:r>
      <w:r w:rsidRPr="009107B3">
        <w:rPr>
          <w:color w:val="000000"/>
          <w:shd w:val="clear" w:color="auto" w:fill="FFFFFF"/>
        </w:rPr>
        <w:t>LSTM</w:t>
      </w:r>
      <w:r w:rsidR="00EC34A6">
        <w:rPr>
          <w:color w:val="000000"/>
          <w:shd w:val="clear" w:color="auto" w:fill="FFFFFF"/>
        </w:rPr>
        <w:t xml:space="preserve"> </w:t>
      </w:r>
      <w:r w:rsidRPr="009107B3">
        <w:rPr>
          <w:color w:val="000000"/>
          <w:shd w:val="clear" w:color="auto" w:fill="FFFFFF"/>
        </w:rPr>
        <w:t>Neural Network Model,</w:t>
      </w:r>
      <w:r>
        <w:rPr>
          <w:color w:val="000000"/>
          <w:shd w:val="clear" w:color="auto" w:fill="FFFFFF"/>
        </w:rPr>
        <w:t xml:space="preserve"> </w:t>
      </w:r>
      <w:r w:rsidRPr="009107B3">
        <w:rPr>
          <w:color w:val="000000"/>
          <w:shd w:val="clear" w:color="auto" w:fill="FFFFFF"/>
        </w:rPr>
        <w:t>Regression Model using AutoKeras.</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38D3EF6D" w:rsidR="00E9581F" w:rsidRPr="004A03E5" w:rsidRDefault="00526163" w:rsidP="004A03E5">
      <w:pPr>
        <w:shd w:val="clear" w:color="auto" w:fill="FFFFFF"/>
        <w:spacing w:before="120" w:after="120"/>
        <w:contextualSpacing/>
        <w:rPr>
          <w:color w:val="000000"/>
          <w:shd w:val="clear" w:color="auto" w:fill="FFFFFF"/>
        </w:rPr>
      </w:pPr>
      <w:r>
        <w:rPr>
          <w:color w:val="000000"/>
          <w:shd w:val="clear" w:color="auto" w:fill="FFFFFF"/>
        </w:rPr>
        <w:t xml:space="preserve">The previous chapter </w:t>
      </w:r>
      <w:r w:rsidR="001B3245">
        <w:rPr>
          <w:color w:val="000000"/>
          <w:shd w:val="clear" w:color="auto" w:fill="FFFFFF"/>
        </w:rPr>
        <w:t xml:space="preserve">9 </w:t>
      </w:r>
      <w:r>
        <w:rPr>
          <w:color w:val="000000"/>
          <w:shd w:val="clear" w:color="auto" w:fill="FFFFFF"/>
        </w:rPr>
        <w:t>focuse</w:t>
      </w:r>
      <w:r w:rsidR="001B3245">
        <w:rPr>
          <w:color w:val="000000"/>
          <w:shd w:val="clear" w:color="auto" w:fill="FFFFFF"/>
        </w:rPr>
        <w:t>s</w:t>
      </w:r>
      <w:r>
        <w:rPr>
          <w:color w:val="000000"/>
          <w:shd w:val="clear" w:color="auto" w:fill="FFFFFF"/>
        </w:rPr>
        <w:t xml:space="preserve">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chapter</w:t>
      </w:r>
      <w:r w:rsidR="001B3245">
        <w:rPr>
          <w:color w:val="000000"/>
          <w:shd w:val="clear" w:color="auto" w:fill="FFFFFF"/>
        </w:rPr>
        <w:t xml:space="preserve"> 10</w:t>
      </w:r>
      <w:r>
        <w:rPr>
          <w:color w:val="000000"/>
          <w:shd w:val="clear" w:color="auto" w:fill="FFFFFF"/>
        </w:rPr>
        <w:t xml:space="preserve"> speaks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w:t>
      </w:r>
      <w:r w:rsidR="001B3245">
        <w:t xml:space="preserve">the </w:t>
      </w:r>
      <w:r>
        <w:t xml:space="preserve">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732512CB" w:rsidR="006F3076" w:rsidRDefault="006F3076" w:rsidP="005B46C3">
      <w:pPr>
        <w:shd w:val="clear" w:color="auto" w:fill="FFFFFF"/>
        <w:spacing w:before="120" w:after="120"/>
        <w:contextualSpacing/>
        <w:jc w:val="both"/>
        <w:rPr>
          <w:rFonts w:cstheme="minorHAnsi"/>
          <w:color w:val="202122"/>
        </w:rPr>
      </w:pPr>
    </w:p>
    <w:p w14:paraId="0978B964" w14:textId="77777777" w:rsidR="006F3076" w:rsidRPr="003C7E4A" w:rsidRDefault="006F3076"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8135EBE" w14:textId="77777777" w:rsidR="00574258" w:rsidRDefault="00574258" w:rsidP="005B46C3">
      <w:pPr>
        <w:jc w:val="both"/>
      </w:pPr>
    </w:p>
    <w:p w14:paraId="03458114" w14:textId="77777777" w:rsidR="000D3874" w:rsidRDefault="00155282" w:rsidP="005B46C3">
      <w:pPr>
        <w:jc w:val="both"/>
      </w:pPr>
      <w:r>
        <w:t>Here the input variables or options are Open, High, Low</w:t>
      </w:r>
      <w:r w:rsidR="00D34AA9">
        <w:t>,</w:t>
      </w:r>
      <w:r>
        <w:t xml:space="preserve"> and </w:t>
      </w:r>
      <w:r w:rsidR="00D34AA9">
        <w:t xml:space="preserve">the </w:t>
      </w:r>
      <w:r>
        <w:t xml:space="preserve">Last price for HDFC stocks collected on </w:t>
      </w:r>
      <w:r w:rsidR="00D34AA9">
        <w:t xml:space="preserve">a </w:t>
      </w:r>
      <w:r>
        <w:t>day-to-day basis.</w:t>
      </w:r>
      <w:r w:rsidR="000D3874">
        <w:t xml:space="preserve"> </w:t>
      </w:r>
      <w:r>
        <w:t xml:space="preserve">The other Feature variables used are VWAP, Volume, </w:t>
      </w:r>
      <w:r w:rsidR="00D34AA9">
        <w:t xml:space="preserve">and </w:t>
      </w:r>
      <w:r>
        <w:t xml:space="preserve">Turnover. The Target variable is taken as </w:t>
      </w:r>
      <w:r w:rsidR="00D34AA9">
        <w:t xml:space="preserve">the </w:t>
      </w:r>
      <w:r>
        <w:t>close price for HDFC stocks. All Building models ought to be evaluated for all the anticipated close values of HDFC share vs. Actual values.</w:t>
      </w:r>
    </w:p>
    <w:p w14:paraId="62EA96C9" w14:textId="77777777" w:rsidR="000D3874" w:rsidRDefault="000D3874" w:rsidP="005B46C3">
      <w:pPr>
        <w:jc w:val="both"/>
      </w:pPr>
    </w:p>
    <w:p w14:paraId="0871E1AB" w14:textId="4D618D6A" w:rsidR="000D3874" w:rsidRDefault="00155282" w:rsidP="005B46C3">
      <w:pPr>
        <w:jc w:val="both"/>
      </w:pPr>
      <w:r>
        <w:t>Feature Engineering comprised of explanation of further options from the close price particularly moving averages for rolling periods of seven days,13 days,20 d</w:t>
      </w:r>
      <w:r w:rsidR="00D34AA9">
        <w:t>ay</w:t>
      </w:r>
      <w:r>
        <w:t>s,100 days</w:t>
      </w:r>
      <w:r w:rsidR="00D34AA9">
        <w:t>,</w:t>
      </w:r>
      <w:r>
        <w:t xml:space="preserve"> and 2 hundred days. </w:t>
      </w:r>
      <w:r w:rsidR="00D10CD7">
        <w:t>D</w:t>
      </w:r>
      <w:r>
        <w:t>ifferent other feature Variables</w:t>
      </w:r>
      <w:r w:rsidR="00D10CD7">
        <w:t xml:space="preserve"> are also collectively derived</w:t>
      </w:r>
      <w:r w:rsidR="00D34AA9">
        <w:t>,</w:t>
      </w:r>
      <w:r>
        <w:t xml:space="preserve"> particularly </w:t>
      </w:r>
      <w:r w:rsidR="001F4A94">
        <w:t>EMA</w:t>
      </w:r>
      <w:r>
        <w:t xml:space="preserve"> for seven days,13 days,20 d</w:t>
      </w:r>
      <w:r w:rsidR="00D34AA9">
        <w:t>ay</w:t>
      </w:r>
      <w:r>
        <w:t>s,100 days</w:t>
      </w:r>
      <w:r w:rsidR="00D34AA9">
        <w:t>,</w:t>
      </w:r>
      <w:r>
        <w:t xml:space="preserve"> and 2 hundred days.1day previous lag values of volume</w:t>
      </w:r>
      <w:r w:rsidR="00D10CD7">
        <w:t xml:space="preserve"> is being formulated and creates</w:t>
      </w:r>
      <w:r>
        <w:t xml:space="preserve"> as well as part of </w:t>
      </w:r>
      <w:r w:rsidR="005A4B92">
        <w:t>the</w:t>
      </w:r>
      <w:r>
        <w:t xml:space="preserve"> input feature variables.</w:t>
      </w:r>
    </w:p>
    <w:p w14:paraId="3AF71A1E" w14:textId="77777777" w:rsidR="000D3874" w:rsidRDefault="000D3874" w:rsidP="005B46C3">
      <w:pPr>
        <w:jc w:val="both"/>
      </w:pPr>
    </w:p>
    <w:p w14:paraId="7E8CD881" w14:textId="1A9E288F" w:rsidR="000D3874" w:rsidRDefault="00155282" w:rsidP="005B46C3">
      <w:pPr>
        <w:jc w:val="both"/>
      </w:pPr>
      <w:r>
        <w:t>Initially</w:t>
      </w:r>
      <w:r w:rsidR="00D34AA9">
        <w:t>,</w:t>
      </w:r>
      <w:r>
        <w:t xml:space="preserve"> A rule-based model is being developed to try to do hypothesis testing to </w:t>
      </w:r>
      <w:r w:rsidR="000E46ED">
        <w:t>determine</w:t>
      </w:r>
      <w:r>
        <w:t xml:space="preserve"> whether or not the chosen stock's </w:t>
      </w:r>
      <w:r w:rsidR="000E46ED">
        <w:t>price</w:t>
      </w:r>
      <w:r>
        <w:t xml:space="preserve"> is crossing any of the moving averages mentioned as on top. prediction based on </w:t>
      </w:r>
      <w:r w:rsidR="00D34AA9">
        <w:t xml:space="preserve">the </w:t>
      </w:r>
      <w:r>
        <w:t xml:space="preserve">Hypothesis Testing Rule is </w:t>
      </w:r>
      <w:r w:rsidR="000E46ED">
        <w:t>compared with the actual trend</w:t>
      </w:r>
      <w:r>
        <w:t xml:space="preserve"> to </w:t>
      </w:r>
      <w:r w:rsidR="000E46ED">
        <w:t>evaluate</w:t>
      </w:r>
      <w:r>
        <w:t xml:space="preserve"> the accuracy for predicting the upward Trend or Downward trend of the HDFC shares.</w:t>
      </w:r>
    </w:p>
    <w:p w14:paraId="418B4195" w14:textId="77777777" w:rsidR="000D3874" w:rsidRDefault="000D3874" w:rsidP="005B46C3">
      <w:pPr>
        <w:jc w:val="both"/>
      </w:pPr>
    </w:p>
    <w:p w14:paraId="39B826D7" w14:textId="0E52C02A" w:rsidR="000D3874" w:rsidRDefault="00155282" w:rsidP="005B46C3">
      <w:pPr>
        <w:jc w:val="both"/>
      </w:pPr>
      <w:r>
        <w:t>Then</w:t>
      </w:r>
      <w:r w:rsidR="000D3874">
        <w:t xml:space="preserve"> </w:t>
      </w:r>
      <w:r w:rsidR="00D34AA9">
        <w:t xml:space="preserve">a </w:t>
      </w:r>
      <w:r>
        <w:t>few Classifications Based Models</w:t>
      </w:r>
      <w:r w:rsidR="000D3874">
        <w:t xml:space="preserve"> will be conjointly built.</w:t>
      </w:r>
      <w:r>
        <w:t xml:space="preserve"> Metrics being employed for classification Models would be accuracy score and confusion matrix which can facilitate in determining the accuracy </w:t>
      </w:r>
      <w:r w:rsidR="00D34AA9">
        <w:t>of</w:t>
      </w:r>
      <w:r>
        <w:t xml:space="preserve"> predicting the upward Trend or Downward trend of the HDFC shares.</w:t>
      </w:r>
    </w:p>
    <w:p w14:paraId="4C0D4953" w14:textId="77777777" w:rsidR="000D3874" w:rsidRDefault="000D3874" w:rsidP="005B46C3">
      <w:pPr>
        <w:jc w:val="both"/>
      </w:pPr>
    </w:p>
    <w:p w14:paraId="671EC6CF" w14:textId="77777777" w:rsidR="000D3874" w:rsidRDefault="00155282" w:rsidP="005B46C3">
      <w:pPr>
        <w:jc w:val="both"/>
      </w:pPr>
      <w:r>
        <w:t>The scikit learn accuracy score works with multilabel classification within which the accuracy score operate</w:t>
      </w:r>
      <w:r w:rsidR="00D34AA9">
        <w:t>s</w:t>
      </w:r>
      <w:r>
        <w:t xml:space="preserve"> </w:t>
      </w:r>
      <w:r w:rsidR="00D34AA9">
        <w:t xml:space="preserve">and </w:t>
      </w:r>
      <w:r>
        <w:t xml:space="preserve">calculates subset accuracy. Accuracy is solely the </w:t>
      </w:r>
      <w:r w:rsidR="000E3C06">
        <w:t>number</w:t>
      </w:r>
      <w:r>
        <w:t xml:space="preserve"> of correct predictions divided by the overall number of examples.</w:t>
      </w:r>
    </w:p>
    <w:p w14:paraId="67EE191A" w14:textId="77777777" w:rsidR="000D3874" w:rsidRDefault="000D3874" w:rsidP="005B46C3">
      <w:pPr>
        <w:jc w:val="both"/>
      </w:pPr>
    </w:p>
    <w:p w14:paraId="0F57CD9E" w14:textId="77777777" w:rsidR="000D3874" w:rsidRDefault="00A545C0" w:rsidP="005B46C3">
      <w:pPr>
        <w:jc w:val="both"/>
      </w:pPr>
      <w:r w:rsidRPr="00A545C0">
        <w:t>One method for summarising a classification formula's performance is to use a confusion matrix.</w:t>
      </w:r>
      <w:r>
        <w:t xml:space="preserve"> </w:t>
      </w:r>
      <w:r w:rsidR="00155282">
        <w:t xml:space="preserve">Classification accuracy alone is deceiving if </w:t>
      </w:r>
      <w:r w:rsidR="000D3874">
        <w:t xml:space="preserve">there is </w:t>
      </w:r>
      <w:r w:rsidR="00155282">
        <w:t xml:space="preserve">an unequal range of observations in every category or if you have got more than 2 categories in your dataset. Calculating a confusion matrix will offer you a far better plan of what your classification model is obtaining </w:t>
      </w:r>
      <w:r w:rsidR="00D34AA9">
        <w:t xml:space="preserve">the </w:t>
      </w:r>
      <w:r w:rsidR="00155282">
        <w:t>right and what varieties of errors it is creating.</w:t>
      </w:r>
    </w:p>
    <w:p w14:paraId="2D6469C4" w14:textId="77777777" w:rsidR="000D3874" w:rsidRDefault="000D3874" w:rsidP="005B46C3">
      <w:pPr>
        <w:jc w:val="both"/>
      </w:pPr>
    </w:p>
    <w:p w14:paraId="254E1A50" w14:textId="09741AB5" w:rsidR="00155282" w:rsidRDefault="00155282" w:rsidP="005B46C3">
      <w:pPr>
        <w:jc w:val="both"/>
      </w:pPr>
      <w:r>
        <w:lastRenderedPageBreak/>
        <w:t xml:space="preserve">A confusion matrix </w:t>
      </w:r>
      <w:r w:rsidR="00954CEA">
        <w:t>is an</w:t>
      </w:r>
      <w:r>
        <w:t xml:space="preserve"> outline of prediction results on a classification Model. The number of correct and incorrect predictions are summarized with count values and split by every category. This is often the </w:t>
      </w:r>
      <w:r w:rsidR="00A545C0">
        <w:t>most important aspect related</w:t>
      </w:r>
      <w:r>
        <w:t xml:space="preserve"> to the confusion matrix. The confusion matrix shows </w:t>
      </w:r>
      <w:r w:rsidR="00D34AA9">
        <w:t>how</w:t>
      </w:r>
      <w:r>
        <w:t xml:space="preserve"> </w:t>
      </w:r>
      <w:r w:rsidR="000D3874">
        <w:t>the</w:t>
      </w:r>
      <w:r>
        <w:t xml:space="preserve"> classification model is confused once it makes predictions. It offers insight not solely into the errors being created by the classifier however a lot more significantly it hints </w:t>
      </w:r>
      <w:r w:rsidR="00D34AA9">
        <w:t>at</w:t>
      </w:r>
      <w:r>
        <w:t xml:space="preserve"> the kinds of errors that are being created. It is this one aspect where it scores over classification accuracy.</w:t>
      </w:r>
    </w:p>
    <w:p w14:paraId="40543D4A" w14:textId="77777777" w:rsidR="00155282" w:rsidRDefault="00155282" w:rsidP="005B46C3">
      <w:pPr>
        <w:jc w:val="both"/>
      </w:pPr>
    </w:p>
    <w:p w14:paraId="697E8CD2" w14:textId="77777777" w:rsidR="000D3874" w:rsidRDefault="00155282" w:rsidP="005B46C3">
      <w:pPr>
        <w:jc w:val="both"/>
      </w:pPr>
      <w:r>
        <w:t>Following that five ARIMA models are created using Moving Average as the Target variable because it would smoothen the curve for the close price of the HDFC stock worth.</w:t>
      </w:r>
    </w:p>
    <w:p w14:paraId="46B5DB24" w14:textId="77777777" w:rsidR="000D3874" w:rsidRDefault="000D3874" w:rsidP="005B46C3">
      <w:pPr>
        <w:jc w:val="both"/>
      </w:pPr>
    </w:p>
    <w:p w14:paraId="5BF790D5" w14:textId="497419C9" w:rsidR="00155282" w:rsidRDefault="00155282" w:rsidP="005B46C3">
      <w:pPr>
        <w:jc w:val="both"/>
      </w:pPr>
      <w:r>
        <w:t xml:space="preserve">When a model </w:t>
      </w:r>
      <w:r w:rsidR="000D3874">
        <w:t xml:space="preserve">is created </w:t>
      </w:r>
      <w:r>
        <w:t xml:space="preserve">for prediction functions in statistic Time series analysis, a stationary </w:t>
      </w:r>
      <w:r w:rsidR="000D3874">
        <w:t>time series is required</w:t>
      </w:r>
      <w:r>
        <w:t xml:space="preserve"> for </w:t>
      </w:r>
      <w:r w:rsidR="00D34AA9">
        <w:t xml:space="preserve">a </w:t>
      </w:r>
      <w:r>
        <w:t xml:space="preserve">higher prediction. </w:t>
      </w:r>
      <w:r w:rsidR="00C472B4">
        <w:t>Hence, t</w:t>
      </w:r>
      <w:r>
        <w:t xml:space="preserve">he opening move to figure on </w:t>
      </w:r>
      <w:r w:rsidR="001F7760">
        <w:t>modelling</w:t>
      </w:r>
      <w:r>
        <w:t xml:space="preserve"> is to create a Time series stationary. Testing for stationarity may be an oft</w:t>
      </w:r>
      <w:r w:rsidR="00D34AA9">
        <w:t>en-</w:t>
      </w:r>
      <w:r>
        <w:t xml:space="preserve">times used activity in autoregressive </w:t>
      </w:r>
      <w:r w:rsidR="001F7760">
        <w:t>modelling</w:t>
      </w:r>
      <w:r>
        <w:t>.</w:t>
      </w:r>
      <w:r w:rsidR="00C472B4">
        <w:t xml:space="preserve"> N</w:t>
      </w:r>
      <w:r>
        <w:t xml:space="preserve">umerous tests </w:t>
      </w:r>
      <w:r w:rsidR="00C472B4">
        <w:t xml:space="preserve">are performed </w:t>
      </w:r>
      <w:r>
        <w:t>just like the KPSS, Phillips–Perron, and A</w:t>
      </w:r>
      <w:r w:rsidR="004A2D96">
        <w:t>DF</w:t>
      </w:r>
      <w:r>
        <w:t>.</w:t>
      </w:r>
    </w:p>
    <w:p w14:paraId="437C1DD6" w14:textId="77777777" w:rsidR="00155282" w:rsidRDefault="00155282" w:rsidP="005B46C3">
      <w:pPr>
        <w:jc w:val="both"/>
      </w:pPr>
    </w:p>
    <w:p w14:paraId="66A23796" w14:textId="6CB225C0" w:rsidR="00C472B4" w:rsidRDefault="002F092E" w:rsidP="005B46C3">
      <w:pPr>
        <w:jc w:val="both"/>
      </w:pPr>
      <w:r>
        <w:t>ADF test</w:t>
      </w:r>
      <w:r w:rsidR="00155282">
        <w:t xml:space="preserve"> is a statistical significance test which means the test will end up in hypothesis tests with null and alternative hypotheses. As a result, </w:t>
      </w:r>
      <w:r w:rsidR="00C472B4">
        <w:t>it gives</w:t>
      </w:r>
      <w:r w:rsidR="00155282">
        <w:t xml:space="preserve"> a p-value from </w:t>
      </w:r>
      <w:r w:rsidR="00C472B4">
        <w:t>those inferences</w:t>
      </w:r>
      <w:r w:rsidR="00155282">
        <w:t xml:space="preserve"> </w:t>
      </w:r>
      <w:r w:rsidR="00C472B4">
        <w:t>need</w:t>
      </w:r>
      <w:r w:rsidR="00C46EC4">
        <w:t>s</w:t>
      </w:r>
      <w:r w:rsidR="00C472B4">
        <w:t xml:space="preserve"> to be formed </w:t>
      </w:r>
      <w:r w:rsidR="00155282">
        <w:t>regarding the Time series</w:t>
      </w:r>
      <w:r w:rsidR="00C472B4">
        <w:t xml:space="preserve"> as to </w:t>
      </w:r>
      <w:r w:rsidR="00155282">
        <w:t>whether</w:t>
      </w:r>
      <w:r w:rsidR="00C472B4">
        <w:t xml:space="preserve"> </w:t>
      </w:r>
      <w:r w:rsidR="00155282">
        <w:t>it is stationary or not.</w:t>
      </w:r>
    </w:p>
    <w:p w14:paraId="17E07039" w14:textId="77777777" w:rsidR="00C472B4" w:rsidRDefault="00C472B4" w:rsidP="005B46C3">
      <w:pPr>
        <w:jc w:val="both"/>
      </w:pPr>
    </w:p>
    <w:p w14:paraId="20D0C817" w14:textId="783B595E" w:rsidR="00155282" w:rsidRDefault="00155282" w:rsidP="005B46C3">
      <w:pPr>
        <w:jc w:val="both"/>
      </w:pPr>
      <w:r>
        <w:t xml:space="preserve">To perform the ADF test in any statistic package, </w:t>
      </w:r>
      <w:r w:rsidR="00D34AA9">
        <w:t xml:space="preserve">the </w:t>
      </w:r>
      <w:r>
        <w:t>stats model provides the implementation operat</w:t>
      </w:r>
      <w:r w:rsidR="00D34AA9">
        <w:t>ion</w:t>
      </w:r>
      <w:r>
        <w:t xml:space="preserve"> adfuller (</w:t>
      </w:r>
      <w:r w:rsidR="00163F1D">
        <w:t>). Function</w:t>
      </w:r>
      <w:r>
        <w:t xml:space="preserve"> adfuller () provides the subsequent data particularly p-value, Value of the test statistic, Number of lags for testing consideration, and critical values.</w:t>
      </w:r>
    </w:p>
    <w:p w14:paraId="0498EC7B" w14:textId="77777777" w:rsidR="00155282" w:rsidRDefault="00155282" w:rsidP="005B46C3">
      <w:pPr>
        <w:jc w:val="both"/>
      </w:pPr>
    </w:p>
    <w:p w14:paraId="79B4E127" w14:textId="4375BBA4" w:rsidR="00155282" w:rsidRDefault="00155282" w:rsidP="005B46C3">
      <w:pPr>
        <w:jc w:val="both"/>
      </w:pPr>
      <w:r>
        <w:t xml:space="preserve">if </w:t>
      </w:r>
      <w:r w:rsidR="00D34AA9">
        <w:t xml:space="preserve">the </w:t>
      </w:r>
      <w:r>
        <w:t xml:space="preserve">results of </w:t>
      </w:r>
      <w:r w:rsidR="00D34AA9">
        <w:t xml:space="preserve">the </w:t>
      </w:r>
      <w:r>
        <w:t xml:space="preserve">ADF test are bigger than 0.05 then </w:t>
      </w:r>
      <w:r w:rsidR="00C472B4">
        <w:t>it is</w:t>
      </w:r>
      <w:r>
        <w:t xml:space="preserve"> required to fail to reject Null Hypothesis H0 and are available to reasoning that point Series is not Stationary. If </w:t>
      </w:r>
      <w:r w:rsidR="00D34AA9">
        <w:t xml:space="preserve">the </w:t>
      </w:r>
      <w:r>
        <w:t xml:space="preserve">results of </w:t>
      </w:r>
      <w:r w:rsidR="00D34AA9">
        <w:t xml:space="preserve">the </w:t>
      </w:r>
      <w:r>
        <w:t xml:space="preserve">ADF test would are lesser than 0.05 then </w:t>
      </w:r>
      <w:r w:rsidR="00C472B4">
        <w:t>it is</w:t>
      </w:r>
      <w:r>
        <w:t xml:space="preserve"> required to reject Null Hypothesis H0 and </w:t>
      </w:r>
      <w:r w:rsidR="00C46EC4">
        <w:t>is</w:t>
      </w:r>
      <w:r>
        <w:t xml:space="preserve"> available to reasoning that point Series is Stationary.</w:t>
      </w:r>
    </w:p>
    <w:p w14:paraId="2B2E9765" w14:textId="77777777" w:rsidR="00155282" w:rsidRDefault="00155282" w:rsidP="005B46C3">
      <w:pPr>
        <w:jc w:val="both"/>
      </w:pPr>
    </w:p>
    <w:p w14:paraId="2DDC67DD" w14:textId="58951A16" w:rsidR="00C472B4" w:rsidRDefault="00155282" w:rsidP="005B46C3">
      <w:pPr>
        <w:jc w:val="both"/>
      </w:pPr>
      <w:r>
        <w:t xml:space="preserve">In all results of </w:t>
      </w:r>
      <w:r w:rsidR="00D34AA9">
        <w:t xml:space="preserve">the </w:t>
      </w:r>
      <w:r>
        <w:t xml:space="preserve">ADF test for ARIMA Modelling on </w:t>
      </w:r>
      <w:r w:rsidR="005A4B92">
        <w:t>the</w:t>
      </w:r>
      <w:r>
        <w:t xml:space="preserve"> dataset for HDFC stock, the p-value obtained w</w:t>
      </w:r>
      <w:r w:rsidR="00D34AA9">
        <w:t>as</w:t>
      </w:r>
      <w:r>
        <w:t xml:space="preserve"> bigger than 0.05 thus the null hypothesis</w:t>
      </w:r>
      <w:r w:rsidR="00C472B4">
        <w:t xml:space="preserve"> is not rejected</w:t>
      </w:r>
      <w:r>
        <w:t xml:space="preserve"> and </w:t>
      </w:r>
      <w:r w:rsidR="00C472B4">
        <w:t xml:space="preserve">it is </w:t>
      </w:r>
      <w:r>
        <w:t xml:space="preserve">concluded that the statistic </w:t>
      </w:r>
      <w:r w:rsidR="00054662">
        <w:t>for Dataset</w:t>
      </w:r>
      <w:r>
        <w:t xml:space="preserve"> under consideration is non-stationary.</w:t>
      </w:r>
    </w:p>
    <w:p w14:paraId="5F3CA4D9" w14:textId="77777777" w:rsidR="00C472B4" w:rsidRDefault="00C472B4" w:rsidP="005B46C3">
      <w:pPr>
        <w:jc w:val="both"/>
      </w:pPr>
    </w:p>
    <w:p w14:paraId="59AEA7B6" w14:textId="73EAB685" w:rsidR="00155282" w:rsidRDefault="00155282" w:rsidP="005B46C3">
      <w:pPr>
        <w:jc w:val="both"/>
      </w:pPr>
      <w:r>
        <w:t>For most Time series patterns, one or a pair of differenc</w:t>
      </w:r>
      <w:r w:rsidR="00D34AA9">
        <w:t>es</w:t>
      </w:r>
      <w:r>
        <w:t xml:space="preserve"> is critical to </w:t>
      </w:r>
      <w:r w:rsidR="00054662">
        <w:t>creat</w:t>
      </w:r>
      <w:r w:rsidR="00D34AA9">
        <w:t>ing</w:t>
      </w:r>
      <w:r w:rsidR="00054662">
        <w:t xml:space="preserve"> a</w:t>
      </w:r>
      <w:r>
        <w:t xml:space="preserve"> stationary </w:t>
      </w:r>
      <w:r w:rsidR="00054662">
        <w:t xml:space="preserve">Time </w:t>
      </w:r>
      <w:r>
        <w:t>series.</w:t>
      </w:r>
      <w:r w:rsidR="00054662">
        <w:t xml:space="preserve"> </w:t>
      </w:r>
      <w:r>
        <w:t xml:space="preserve">ADF test would facilitate </w:t>
      </w:r>
      <w:r w:rsidR="00D34AA9">
        <w:t>verifying</w:t>
      </w:r>
      <w:r>
        <w:t xml:space="preserve"> the order of differencing needed to create </w:t>
      </w:r>
      <w:r w:rsidR="00C472B4">
        <w:t xml:space="preserve">the </w:t>
      </w:r>
      <w:r>
        <w:t xml:space="preserve">statistic stationary before </w:t>
      </w:r>
      <w:r w:rsidR="00C472B4">
        <w:t xml:space="preserve">the </w:t>
      </w:r>
      <w:r>
        <w:t xml:space="preserve">ARIMA Models </w:t>
      </w:r>
      <w:r w:rsidR="00C472B4">
        <w:t xml:space="preserve">are built </w:t>
      </w:r>
      <w:r>
        <w:t xml:space="preserve">for </w:t>
      </w:r>
      <w:r w:rsidR="00C472B4">
        <w:t>the</w:t>
      </w:r>
      <w:r>
        <w:t xml:space="preserve"> Time series info.</w:t>
      </w:r>
    </w:p>
    <w:p w14:paraId="1C64D1A1" w14:textId="77777777" w:rsidR="00155282" w:rsidRDefault="00155282" w:rsidP="005B46C3">
      <w:pPr>
        <w:jc w:val="both"/>
      </w:pPr>
    </w:p>
    <w:p w14:paraId="62CABF2A" w14:textId="3A05E363" w:rsidR="00155282" w:rsidRDefault="0001597F" w:rsidP="005B46C3">
      <w:pPr>
        <w:jc w:val="both"/>
      </w:pPr>
      <w:r>
        <w:t xml:space="preserve">Conjointly </w:t>
      </w:r>
      <w:r w:rsidR="00D34AA9">
        <w:t xml:space="preserve">the </w:t>
      </w:r>
      <w:r w:rsidR="00155282">
        <w:t xml:space="preserve">Autocorrelation plot and also the partial autocorrelation plot of </w:t>
      </w:r>
      <w:r>
        <w:t xml:space="preserve">the </w:t>
      </w:r>
      <w:r w:rsidR="00155282">
        <w:t xml:space="preserve">statistic </w:t>
      </w:r>
      <w:r>
        <w:t xml:space="preserve">Time series </w:t>
      </w:r>
      <w:r w:rsidR="00155282">
        <w:t xml:space="preserve">information </w:t>
      </w:r>
      <w:r>
        <w:t>can be</w:t>
      </w:r>
      <w:r w:rsidRPr="0001597F">
        <w:t xml:space="preserve"> </w:t>
      </w:r>
      <w:r>
        <w:t xml:space="preserve">evaluated </w:t>
      </w:r>
      <w:r w:rsidR="00155282">
        <w:t xml:space="preserve">to work out Auto Regressive Moving Average (ARMA) models for Time series </w:t>
      </w:r>
      <w:r w:rsidR="00054662">
        <w:t>analysis. Understanding</w:t>
      </w:r>
      <w:r w:rsidR="00155282">
        <w:t xml:space="preserve"> Autocorrelation operat</w:t>
      </w:r>
      <w:r w:rsidR="00D34AA9">
        <w:t>ion</w:t>
      </w:r>
      <w:r w:rsidR="00155282">
        <w:t xml:space="preserve"> (ACF), and Partial autocorrelation operat</w:t>
      </w:r>
      <w:r w:rsidR="00D34AA9">
        <w:t>ion</w:t>
      </w:r>
      <w:r w:rsidR="00155282">
        <w:t xml:space="preserve"> (PACF) plots of the series are necessary to work out the order of AR and/ or MA terms.</w:t>
      </w:r>
    </w:p>
    <w:p w14:paraId="17149882" w14:textId="77777777" w:rsidR="00155282" w:rsidRDefault="00155282" w:rsidP="005B46C3">
      <w:pPr>
        <w:jc w:val="both"/>
      </w:pPr>
    </w:p>
    <w:p w14:paraId="0C2B7C6F" w14:textId="27CDD517" w:rsidR="00155282" w:rsidRDefault="00155282" w:rsidP="005B46C3">
      <w:pPr>
        <w:jc w:val="both"/>
      </w:pPr>
      <w:r>
        <w:t>Auto ARIMA models</w:t>
      </w:r>
      <w:r w:rsidR="0001597F">
        <w:t xml:space="preserve"> will be built</w:t>
      </w:r>
      <w:r>
        <w:t xml:space="preserve"> on </w:t>
      </w:r>
      <w:r w:rsidR="00D34AA9">
        <w:t xml:space="preserve">the </w:t>
      </w:r>
      <w:r w:rsidR="001F7760">
        <w:t>statistical</w:t>
      </w:r>
      <w:r>
        <w:t xml:space="preserve"> </w:t>
      </w:r>
      <w:r w:rsidR="0001597F">
        <w:t xml:space="preserve">Time series </w:t>
      </w:r>
      <w:r w:rsidR="00054662">
        <w:t>dataset. The</w:t>
      </w:r>
      <w:r>
        <w:t xml:space="preserve"> </w:t>
      </w:r>
      <w:r w:rsidR="00054662">
        <w:t>auto Arima</w:t>
      </w:r>
      <w:r>
        <w:t xml:space="preserve"> is an automatic </w:t>
      </w:r>
      <w:r w:rsidR="00054662">
        <w:t>Arima</w:t>
      </w:r>
      <w:r>
        <w:t xml:space="preserve"> </w:t>
      </w:r>
      <w:r w:rsidR="00054662">
        <w:t>operat</w:t>
      </w:r>
      <w:r w:rsidR="00D34AA9">
        <w:t>ion</w:t>
      </w:r>
      <w:r w:rsidR="00054662">
        <w:t>, which</w:t>
      </w:r>
      <w:r>
        <w:t xml:space="preserve"> is formed to seek out the optimum order and also the optimum seasonal order, supported on determined criteri</w:t>
      </w:r>
      <w:r w:rsidR="00D34AA9">
        <w:t>a</w:t>
      </w:r>
      <w:r>
        <w:t xml:space="preserve"> like AIC, BIC</w:t>
      </w:r>
      <w:r w:rsidR="00D34AA9">
        <w:t>,</w:t>
      </w:r>
      <w:r>
        <w:t xml:space="preserve"> and among the selected parameter restrictions, that matches the most effective model to one variable (univariable) time series.</w:t>
      </w:r>
    </w:p>
    <w:p w14:paraId="7B51738E" w14:textId="77777777" w:rsidR="00155282" w:rsidRDefault="00155282" w:rsidP="005B46C3">
      <w:pPr>
        <w:jc w:val="both"/>
      </w:pPr>
    </w:p>
    <w:p w14:paraId="4C282BDB" w14:textId="16C04683" w:rsidR="00455CD2" w:rsidRDefault="00054662" w:rsidP="005B46C3">
      <w:pPr>
        <w:jc w:val="both"/>
      </w:pPr>
      <w:r>
        <w:t>Next,</w:t>
      </w:r>
      <w:r w:rsidR="00155282">
        <w:t xml:space="preserve"> </w:t>
      </w:r>
      <w:r w:rsidR="0001597F">
        <w:t xml:space="preserve">the </w:t>
      </w:r>
      <w:r w:rsidR="00155282">
        <w:t xml:space="preserve">different Regression Models </w:t>
      </w:r>
      <w:r w:rsidR="0001597F">
        <w:t xml:space="preserve">are being built </w:t>
      </w:r>
      <w:r w:rsidR="00155282">
        <w:t xml:space="preserve">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variable for</w:t>
      </w:r>
      <w:r w:rsidR="0001597F">
        <w:t xml:space="preserve"> the</w:t>
      </w:r>
      <w:r w:rsidR="00155282">
        <w:t xml:space="preserve"> Modelling </w:t>
      </w:r>
      <w:r>
        <w:t>Algorithms. The</w:t>
      </w:r>
      <w:r w:rsidR="00155282">
        <w:t xml:space="preserve"> metrics </w:t>
      </w:r>
      <w:r>
        <w:t xml:space="preserve">that </w:t>
      </w:r>
      <w:r w:rsidR="0001597F">
        <w:t>need to be</w:t>
      </w:r>
      <w:r w:rsidR="00155282">
        <w:t xml:space="preserve"> verif</w:t>
      </w:r>
      <w:r w:rsidR="0001597F">
        <w:t>ied</w:t>
      </w:r>
      <w:r w:rsidR="00155282">
        <w:t xml:space="preserve"> </w:t>
      </w:r>
      <w:r>
        <w:t xml:space="preserve">for the </w:t>
      </w:r>
      <w:r w:rsidR="00155282">
        <w:t xml:space="preserve">accuracy of predictions in </w:t>
      </w:r>
      <w:r w:rsidR="00D34AA9">
        <w:t xml:space="preserve">the </w:t>
      </w:r>
      <w:r w:rsidR="00155282">
        <w:t>case of regression Modelling are MAE</w:t>
      </w:r>
      <w:r>
        <w:t xml:space="preserve">, </w:t>
      </w:r>
      <w:r w:rsidR="00155282">
        <w:t>MSE</w:t>
      </w:r>
      <w:r w:rsidR="002F092E">
        <w:t>,</w:t>
      </w:r>
      <w:r>
        <w:t xml:space="preserve"> </w:t>
      </w:r>
      <w:r w:rsidR="00155282">
        <w:t>RMSE</w:t>
      </w:r>
      <w:r w:rsidR="002F092E">
        <w:t xml:space="preserve">, </w:t>
      </w:r>
      <w:r>
        <w:t>Median</w:t>
      </w:r>
      <w:r w:rsidR="00155282">
        <w:t xml:space="preserve"> Absolute </w:t>
      </w:r>
      <w:r>
        <w:t>Error (</w:t>
      </w:r>
      <w:r w:rsidR="00155282">
        <w:t>MAE</w:t>
      </w:r>
      <w:r>
        <w:t>)</w:t>
      </w:r>
      <w:r w:rsidR="00C46EC4">
        <w:t>,</w:t>
      </w:r>
      <w:r w:rsidR="002F092E">
        <w:t xml:space="preserve"> and </w:t>
      </w:r>
      <w:r w:rsidR="00155282">
        <w:t>MAPE.</w:t>
      </w:r>
      <w:r w:rsidR="002F092E">
        <w:t xml:space="preserve"> </w:t>
      </w:r>
      <w:r w:rsidR="00155282">
        <w:t>The Median absolute error is robust to outliers. The loss is calculated by taking the median of all absolute variations between the target and the prediction</w:t>
      </w:r>
      <w:r w:rsidR="002F092E">
        <w:t xml:space="preserve"> variable</w:t>
      </w:r>
      <w:r w:rsidR="00155282">
        <w:t>.</w:t>
      </w:r>
      <w:r w:rsidR="002F092E">
        <w:t xml:space="preserve"> </w:t>
      </w:r>
      <w:r w:rsidR="00155282">
        <w:t xml:space="preserve">Model performance is being evaluated supported on the above-discussed metrics for the various Models designed for </w:t>
      </w:r>
      <w:r w:rsidR="00E94C1D">
        <w:t>the</w:t>
      </w:r>
      <w:r w:rsidR="00155282">
        <w:t xml:space="preserve"> project.</w:t>
      </w:r>
    </w:p>
    <w:p w14:paraId="695DC9E2" w14:textId="77777777" w:rsidR="00160393" w:rsidRDefault="00160393" w:rsidP="005B46C3">
      <w:pPr>
        <w:jc w:val="both"/>
      </w:pPr>
    </w:p>
    <w:p w14:paraId="6BED44E2" w14:textId="254D87AC" w:rsidR="00254BE6" w:rsidRDefault="00526163" w:rsidP="005B46C3">
      <w:pPr>
        <w:rPr>
          <w:b/>
          <w:bCs/>
        </w:rPr>
      </w:pPr>
      <w:r w:rsidRPr="005C14F2">
        <w:rPr>
          <w:b/>
          <w:bCs/>
        </w:rPr>
        <w:t>Major Action Items Implemented:</w:t>
      </w:r>
    </w:p>
    <w:p w14:paraId="719928A6" w14:textId="45D698D0" w:rsidR="00012475" w:rsidRPr="00926A08" w:rsidRDefault="000A11D1" w:rsidP="005B46C3">
      <w:pPr>
        <w:pStyle w:val="Heading2"/>
        <w:spacing w:line="360" w:lineRule="auto"/>
        <w:ind w:left="360"/>
        <w:rPr>
          <w:sz w:val="24"/>
          <w:szCs w:val="24"/>
        </w:rPr>
      </w:pPr>
      <w:r w:rsidRPr="000A11D1">
        <w:rPr>
          <w:sz w:val="24"/>
          <w:szCs w:val="24"/>
        </w:rPr>
        <w:t>SMA EMA T Test M</w:t>
      </w:r>
      <w:r>
        <w:rPr>
          <w:sz w:val="24"/>
          <w:szCs w:val="24"/>
        </w:rPr>
        <w:t>etrics:</w:t>
      </w:r>
    </w:p>
    <w:p w14:paraId="035EF530" w14:textId="77777777" w:rsidR="00986D08" w:rsidRDefault="00986D08" w:rsidP="005B46C3">
      <w:pPr>
        <w:jc w:val="both"/>
      </w:pPr>
    </w:p>
    <w:p w14:paraId="648AD562" w14:textId="77777777" w:rsidR="00160393" w:rsidRDefault="00462AFB" w:rsidP="005B46C3">
      <w:pPr>
        <w:jc w:val="both"/>
      </w:pPr>
      <w:r>
        <w:t>HDFC excel information is place</w:t>
      </w:r>
      <w:r w:rsidR="00D34AA9">
        <w:t>d</w:t>
      </w:r>
      <w:r>
        <w:t xml:space="preserve"> in Tabular type. The data from a rolling 7-day moving average is enclosed within the Data frame. It is determined whether or not the closing price worth on a particular previous day was lower or more than this 7-day moving average. If yesterday's terms were below the 7-day moving average and also the overall trend is upward, </w:t>
      </w:r>
      <w:r>
        <w:lastRenderedPageBreak/>
        <w:t>the stock worth is probably going to be bullish tomorrow. It will function as the hypothesis testing rule. it is to be determined how</w:t>
      </w:r>
      <w:r w:rsidR="00A56F9B">
        <w:t xml:space="preserve"> </w:t>
      </w:r>
      <w:r>
        <w:t xml:space="preserve">often the value rise expected by the hypothesis testing is the same as the actual price rise for </w:t>
      </w:r>
      <w:r w:rsidR="00D34AA9">
        <w:t xml:space="preserve">the </w:t>
      </w:r>
      <w:r>
        <w:t>successive day.</w:t>
      </w:r>
    </w:p>
    <w:p w14:paraId="6751D03A" w14:textId="77777777" w:rsidR="00160393" w:rsidRDefault="00160393" w:rsidP="005B46C3">
      <w:pPr>
        <w:jc w:val="both"/>
      </w:pPr>
    </w:p>
    <w:p w14:paraId="7FBBF43F" w14:textId="3D28F528" w:rsidR="005B6124" w:rsidRDefault="00A56F9B" w:rsidP="005B46C3">
      <w:pPr>
        <w:jc w:val="both"/>
      </w:pPr>
      <w:r>
        <w:t>The</w:t>
      </w:r>
      <w:r w:rsidR="00462AFB">
        <w:t xml:space="preserve"> hypothesis testing rule's proportion accuracy</w:t>
      </w:r>
      <w:r>
        <w:t xml:space="preserve"> is repeatedly verified</w:t>
      </w:r>
      <w:r w:rsidR="00462AFB">
        <w:t xml:space="preserve">. </w:t>
      </w:r>
      <w:r w:rsidR="00D34AA9">
        <w:t xml:space="preserve">The </w:t>
      </w:r>
      <w:r w:rsidR="00462AFB">
        <w:t xml:space="preserve">T-test is employed to perform hypothesis testing because the sample size for testing is lesser than thirty samples. An equivalent step is performed for the moving averages of thirteen days, </w:t>
      </w:r>
      <w:r w:rsidR="00D34AA9">
        <w:t xml:space="preserve">and </w:t>
      </w:r>
      <w:r w:rsidR="00462AFB">
        <w:t xml:space="preserve">20 days. </w:t>
      </w:r>
      <w:r w:rsidR="001F4A94">
        <w:t>EMA</w:t>
      </w:r>
      <w:r w:rsidR="00462AFB">
        <w:t xml:space="preserve"> with seven days,13 days</w:t>
      </w:r>
      <w:r w:rsidR="00D34AA9">
        <w:t>,</w:t>
      </w:r>
      <w:r w:rsidR="00462AFB">
        <w:t xml:space="preserve"> and twenty days span</w:t>
      </w:r>
      <w:r w:rsidR="00D34AA9">
        <w:t>s</w:t>
      </w:r>
      <w:r w:rsidR="00462AFB">
        <w:t xml:space="preserve"> </w:t>
      </w:r>
      <w:r w:rsidR="003278CD">
        <w:t>are</w:t>
      </w:r>
      <w:r w:rsidR="00462AFB">
        <w:t xml:space="preserve"> employed to recreate the various models that w</w:t>
      </w:r>
      <w:r w:rsidR="00D34AA9">
        <w:t>ere</w:t>
      </w:r>
      <w:r w:rsidR="00462AFB">
        <w:t xml:space="preserve"> created using </w:t>
      </w:r>
      <w:r w:rsidR="00A856EF">
        <w:t>SMA</w:t>
      </w:r>
      <w:r w:rsidR="00462AFB">
        <w:t xml:space="preserve"> in earlier steps.</w:t>
      </w:r>
    </w:p>
    <w:p w14:paraId="359EBD8C" w14:textId="77777777" w:rsidR="00012475" w:rsidRDefault="00012475" w:rsidP="005B46C3">
      <w:pPr>
        <w:jc w:val="both"/>
      </w:pPr>
    </w:p>
    <w:tbl>
      <w:tblPr>
        <w:tblStyle w:val="TableGrid"/>
        <w:tblW w:w="0" w:type="auto"/>
        <w:tblInd w:w="-162" w:type="dxa"/>
        <w:tblLook w:val="04A0" w:firstRow="1" w:lastRow="0" w:firstColumn="1" w:lastColumn="0" w:noHBand="0" w:noVBand="1"/>
      </w:tblPr>
      <w:tblGrid>
        <w:gridCol w:w="861"/>
        <w:gridCol w:w="901"/>
        <w:gridCol w:w="1116"/>
        <w:gridCol w:w="1116"/>
        <w:gridCol w:w="1116"/>
        <w:gridCol w:w="1356"/>
        <w:gridCol w:w="1356"/>
        <w:gridCol w:w="1356"/>
      </w:tblGrid>
      <w:tr w:rsidR="00143567" w14:paraId="5FC64F93" w14:textId="77777777" w:rsidTr="002F4392">
        <w:tc>
          <w:tcPr>
            <w:tcW w:w="1260" w:type="dxa"/>
            <w:shd w:val="clear" w:color="auto" w:fill="FFFF00"/>
          </w:tcPr>
          <w:p w14:paraId="2227E70E" w14:textId="52C9D565" w:rsidR="00143567" w:rsidRPr="002F4392" w:rsidRDefault="00514A73" w:rsidP="005B46C3">
            <w:pPr>
              <w:jc w:val="both"/>
              <w:rPr>
                <w:b/>
                <w:bCs/>
                <w:highlight w:val="yellow"/>
              </w:rPr>
            </w:pPr>
            <w:r w:rsidRPr="002F4392">
              <w:rPr>
                <w:b/>
                <w:bCs/>
                <w:highlight w:val="yellow"/>
              </w:rPr>
              <w:t>Date</w:t>
            </w:r>
          </w:p>
        </w:tc>
        <w:tc>
          <w:tcPr>
            <w:tcW w:w="1022" w:type="dxa"/>
            <w:shd w:val="clear" w:color="auto" w:fill="FFFF00"/>
          </w:tcPr>
          <w:p w14:paraId="6FD7C98B" w14:textId="44EFD0C8" w:rsidR="00143567" w:rsidRPr="002F4392" w:rsidRDefault="00143567" w:rsidP="005B46C3">
            <w:pPr>
              <w:jc w:val="both"/>
              <w:rPr>
                <w:b/>
                <w:bCs/>
                <w:highlight w:val="yellow"/>
              </w:rPr>
            </w:pPr>
            <w:r w:rsidRPr="002F4392">
              <w:rPr>
                <w:b/>
                <w:bCs/>
                <w:highlight w:val="yellow"/>
              </w:rPr>
              <w:t>Close</w:t>
            </w:r>
          </w:p>
        </w:tc>
        <w:tc>
          <w:tcPr>
            <w:tcW w:w="1113" w:type="dxa"/>
            <w:shd w:val="clear" w:color="auto" w:fill="FFFF00"/>
          </w:tcPr>
          <w:p w14:paraId="445BC1F2" w14:textId="56062197" w:rsidR="00143567" w:rsidRPr="002F4392" w:rsidRDefault="00143567" w:rsidP="005B46C3">
            <w:pPr>
              <w:jc w:val="both"/>
              <w:rPr>
                <w:b/>
                <w:bCs/>
                <w:highlight w:val="yellow"/>
              </w:rPr>
            </w:pPr>
            <w:r w:rsidRPr="002F4392">
              <w:rPr>
                <w:b/>
                <w:bCs/>
                <w:highlight w:val="yellow"/>
              </w:rPr>
              <w:t>SMA_7</w:t>
            </w:r>
            <w:r w:rsidRPr="002F4392">
              <w:rPr>
                <w:b/>
                <w:bCs/>
                <w:highlight w:val="yellow"/>
              </w:rPr>
              <w:tab/>
            </w:r>
          </w:p>
        </w:tc>
        <w:tc>
          <w:tcPr>
            <w:tcW w:w="1113" w:type="dxa"/>
            <w:shd w:val="clear" w:color="auto" w:fill="FFFF00"/>
          </w:tcPr>
          <w:p w14:paraId="0F2C42D9" w14:textId="44EB01EC" w:rsidR="00143567" w:rsidRPr="002F4392" w:rsidRDefault="00143567" w:rsidP="005B46C3">
            <w:pPr>
              <w:jc w:val="both"/>
              <w:rPr>
                <w:b/>
                <w:bCs/>
                <w:highlight w:val="yellow"/>
              </w:rPr>
            </w:pPr>
            <w:r w:rsidRPr="002F4392">
              <w:rPr>
                <w:b/>
                <w:bCs/>
                <w:highlight w:val="yellow"/>
              </w:rPr>
              <w:t>SMA_13</w:t>
            </w:r>
            <w:r w:rsidRPr="002F4392">
              <w:rPr>
                <w:b/>
                <w:bCs/>
                <w:highlight w:val="yellow"/>
              </w:rPr>
              <w:tab/>
            </w:r>
          </w:p>
        </w:tc>
        <w:tc>
          <w:tcPr>
            <w:tcW w:w="1113" w:type="dxa"/>
            <w:shd w:val="clear" w:color="auto" w:fill="FFFF00"/>
          </w:tcPr>
          <w:p w14:paraId="300D41D2" w14:textId="34E2DD86" w:rsidR="00143567" w:rsidRPr="002F4392" w:rsidRDefault="00143567" w:rsidP="005B46C3">
            <w:pPr>
              <w:jc w:val="both"/>
              <w:rPr>
                <w:b/>
                <w:bCs/>
                <w:highlight w:val="yellow"/>
              </w:rPr>
            </w:pPr>
            <w:r w:rsidRPr="002F4392">
              <w:rPr>
                <w:b/>
                <w:bCs/>
                <w:highlight w:val="yellow"/>
              </w:rPr>
              <w:t>SMA_20</w:t>
            </w:r>
            <w:r w:rsidRPr="002F4392">
              <w:rPr>
                <w:b/>
                <w:bCs/>
                <w:highlight w:val="yellow"/>
              </w:rPr>
              <w:tab/>
            </w:r>
          </w:p>
        </w:tc>
        <w:tc>
          <w:tcPr>
            <w:tcW w:w="1261" w:type="dxa"/>
            <w:shd w:val="clear" w:color="auto" w:fill="FFFF00"/>
          </w:tcPr>
          <w:p w14:paraId="07A2D79B" w14:textId="199DCD9C" w:rsidR="00143567" w:rsidRPr="002F4392" w:rsidRDefault="00143567" w:rsidP="005B46C3">
            <w:pPr>
              <w:jc w:val="both"/>
              <w:rPr>
                <w:b/>
                <w:bCs/>
                <w:highlight w:val="yellow"/>
              </w:rPr>
            </w:pPr>
            <w:r w:rsidRPr="002F4392">
              <w:rPr>
                <w:b/>
                <w:bCs/>
                <w:highlight w:val="yellow"/>
              </w:rPr>
              <w:t>EMA_7</w:t>
            </w:r>
            <w:r w:rsidRPr="002F4392">
              <w:rPr>
                <w:b/>
                <w:bCs/>
                <w:highlight w:val="yellow"/>
              </w:rPr>
              <w:tab/>
            </w:r>
          </w:p>
        </w:tc>
        <w:tc>
          <w:tcPr>
            <w:tcW w:w="1261" w:type="dxa"/>
            <w:shd w:val="clear" w:color="auto" w:fill="FFFF00"/>
          </w:tcPr>
          <w:p w14:paraId="0D35FF46" w14:textId="3B53F9AF" w:rsidR="00143567" w:rsidRPr="002F4392" w:rsidRDefault="00143567" w:rsidP="005B46C3">
            <w:pPr>
              <w:jc w:val="both"/>
              <w:rPr>
                <w:b/>
                <w:bCs/>
                <w:highlight w:val="yellow"/>
              </w:rPr>
            </w:pPr>
            <w:r w:rsidRPr="002F4392">
              <w:rPr>
                <w:b/>
                <w:bCs/>
                <w:highlight w:val="yellow"/>
              </w:rPr>
              <w:t>EMA_13</w:t>
            </w:r>
            <w:r w:rsidRPr="002F4392">
              <w:rPr>
                <w:b/>
                <w:bCs/>
                <w:highlight w:val="yellow"/>
              </w:rPr>
              <w:tab/>
            </w:r>
          </w:p>
        </w:tc>
        <w:tc>
          <w:tcPr>
            <w:tcW w:w="1261" w:type="dxa"/>
            <w:shd w:val="clear" w:color="auto" w:fill="FFFF00"/>
          </w:tcPr>
          <w:p w14:paraId="6B8EC91D" w14:textId="7D73686C" w:rsidR="00143567" w:rsidRPr="002F4392" w:rsidRDefault="00143567" w:rsidP="005B46C3">
            <w:pPr>
              <w:jc w:val="both"/>
              <w:rPr>
                <w:b/>
                <w:bCs/>
                <w:highlight w:val="yellow"/>
              </w:rPr>
            </w:pPr>
            <w:r w:rsidRPr="002F4392">
              <w:rPr>
                <w:b/>
                <w:bCs/>
                <w:highlight w:val="yellow"/>
              </w:rPr>
              <w:t>EMA_20</w:t>
            </w:r>
          </w:p>
        </w:tc>
      </w:tr>
      <w:tr w:rsidR="00143567" w14:paraId="5E67A000" w14:textId="77777777" w:rsidTr="002F4392">
        <w:tc>
          <w:tcPr>
            <w:tcW w:w="1260" w:type="dxa"/>
            <w:shd w:val="clear" w:color="auto" w:fill="9CC2E5" w:themeFill="accent1" w:themeFillTint="99"/>
          </w:tcPr>
          <w:p w14:paraId="55E7A5EC" w14:textId="615E9691" w:rsidR="00143567" w:rsidRPr="002F4392" w:rsidRDefault="00514A73" w:rsidP="005B46C3">
            <w:pPr>
              <w:jc w:val="both"/>
              <w:rPr>
                <w:b/>
                <w:bCs/>
              </w:rPr>
            </w:pPr>
            <w:r w:rsidRPr="002F4392">
              <w:rPr>
                <w:b/>
                <w:bCs/>
              </w:rPr>
              <w:t>2000-01-03</w:t>
            </w:r>
          </w:p>
        </w:tc>
        <w:tc>
          <w:tcPr>
            <w:tcW w:w="1022" w:type="dxa"/>
            <w:shd w:val="clear" w:color="auto" w:fill="9CC2E5" w:themeFill="accent1" w:themeFillTint="99"/>
          </w:tcPr>
          <w:p w14:paraId="32D541AD" w14:textId="3E040CAC" w:rsidR="00143567" w:rsidRPr="002F4392" w:rsidRDefault="00143567" w:rsidP="005B46C3">
            <w:pPr>
              <w:jc w:val="both"/>
              <w:rPr>
                <w:b/>
                <w:bCs/>
              </w:rPr>
            </w:pPr>
            <w:r w:rsidRPr="002F4392">
              <w:rPr>
                <w:b/>
                <w:bCs/>
              </w:rPr>
              <w:t>170.00</w:t>
            </w:r>
          </w:p>
        </w:tc>
        <w:tc>
          <w:tcPr>
            <w:tcW w:w="1113" w:type="dxa"/>
            <w:shd w:val="clear" w:color="auto" w:fill="9CC2E5" w:themeFill="accent1" w:themeFillTint="99"/>
          </w:tcPr>
          <w:p w14:paraId="3A4555C0" w14:textId="2D5447B3" w:rsidR="00143567" w:rsidRPr="002F4392" w:rsidRDefault="00143567" w:rsidP="005B46C3">
            <w:pPr>
              <w:jc w:val="both"/>
              <w:rPr>
                <w:b/>
                <w:bCs/>
              </w:rPr>
            </w:pPr>
            <w:r w:rsidRPr="002F4392">
              <w:rPr>
                <w:b/>
                <w:bCs/>
              </w:rPr>
              <w:t>170.0000</w:t>
            </w:r>
          </w:p>
        </w:tc>
        <w:tc>
          <w:tcPr>
            <w:tcW w:w="1113" w:type="dxa"/>
            <w:shd w:val="clear" w:color="auto" w:fill="9CC2E5" w:themeFill="accent1" w:themeFillTint="99"/>
          </w:tcPr>
          <w:p w14:paraId="10F780AB" w14:textId="1DD27FBC" w:rsidR="00143567" w:rsidRPr="002F4392" w:rsidRDefault="00143567" w:rsidP="005B46C3">
            <w:pPr>
              <w:jc w:val="both"/>
              <w:rPr>
                <w:b/>
                <w:bCs/>
              </w:rPr>
            </w:pPr>
            <w:r w:rsidRPr="002F4392">
              <w:rPr>
                <w:b/>
                <w:bCs/>
              </w:rPr>
              <w:t>170.0000</w:t>
            </w:r>
          </w:p>
        </w:tc>
        <w:tc>
          <w:tcPr>
            <w:tcW w:w="1113" w:type="dxa"/>
            <w:shd w:val="clear" w:color="auto" w:fill="9CC2E5" w:themeFill="accent1" w:themeFillTint="99"/>
          </w:tcPr>
          <w:p w14:paraId="020FD267" w14:textId="07AC528C"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34076853" w14:textId="4CE6BC91"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1B3A06C2" w14:textId="41605ED4"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1C21F95A" w14:textId="4A586238" w:rsidR="00143567" w:rsidRPr="002F4392" w:rsidRDefault="00143567" w:rsidP="005B46C3">
            <w:pPr>
              <w:jc w:val="both"/>
              <w:rPr>
                <w:b/>
                <w:bCs/>
              </w:rPr>
            </w:pPr>
            <w:r w:rsidRPr="002F4392">
              <w:rPr>
                <w:b/>
                <w:bCs/>
              </w:rPr>
              <w:t>170.0000</w:t>
            </w:r>
          </w:p>
        </w:tc>
      </w:tr>
      <w:tr w:rsidR="00143567" w14:paraId="7CFFFD4B" w14:textId="77777777" w:rsidTr="002F4392">
        <w:tc>
          <w:tcPr>
            <w:tcW w:w="1260" w:type="dxa"/>
            <w:shd w:val="clear" w:color="auto" w:fill="9CC2E5" w:themeFill="accent1" w:themeFillTint="99"/>
          </w:tcPr>
          <w:p w14:paraId="48720394" w14:textId="1075B031" w:rsidR="00143567" w:rsidRPr="002F4392" w:rsidRDefault="00514A73" w:rsidP="005B46C3">
            <w:pPr>
              <w:jc w:val="both"/>
              <w:rPr>
                <w:b/>
                <w:bCs/>
              </w:rPr>
            </w:pPr>
            <w:r w:rsidRPr="002F4392">
              <w:rPr>
                <w:b/>
                <w:bCs/>
              </w:rPr>
              <w:t>2000-01-04</w:t>
            </w:r>
          </w:p>
        </w:tc>
        <w:tc>
          <w:tcPr>
            <w:tcW w:w="1022" w:type="dxa"/>
            <w:shd w:val="clear" w:color="auto" w:fill="9CC2E5" w:themeFill="accent1" w:themeFillTint="99"/>
          </w:tcPr>
          <w:p w14:paraId="59002DF7" w14:textId="523275BE" w:rsidR="00143567" w:rsidRPr="002F4392" w:rsidRDefault="00143567" w:rsidP="005B46C3">
            <w:pPr>
              <w:jc w:val="both"/>
              <w:rPr>
                <w:b/>
                <w:bCs/>
              </w:rPr>
            </w:pPr>
            <w:r w:rsidRPr="002F4392">
              <w:rPr>
                <w:b/>
                <w:bCs/>
              </w:rPr>
              <w:t>173.80</w:t>
            </w:r>
          </w:p>
        </w:tc>
        <w:tc>
          <w:tcPr>
            <w:tcW w:w="1113" w:type="dxa"/>
            <w:shd w:val="clear" w:color="auto" w:fill="9CC2E5" w:themeFill="accent1" w:themeFillTint="99"/>
          </w:tcPr>
          <w:p w14:paraId="76F03777" w14:textId="27C6B19A" w:rsidR="00143567" w:rsidRPr="002F4392" w:rsidRDefault="00143567" w:rsidP="005B46C3">
            <w:pPr>
              <w:jc w:val="both"/>
              <w:rPr>
                <w:b/>
                <w:bCs/>
              </w:rPr>
            </w:pPr>
            <w:r w:rsidRPr="002F4392">
              <w:rPr>
                <w:b/>
                <w:bCs/>
              </w:rPr>
              <w:t>171.9000</w:t>
            </w:r>
          </w:p>
        </w:tc>
        <w:tc>
          <w:tcPr>
            <w:tcW w:w="1113" w:type="dxa"/>
            <w:shd w:val="clear" w:color="auto" w:fill="9CC2E5" w:themeFill="accent1" w:themeFillTint="99"/>
          </w:tcPr>
          <w:p w14:paraId="788CCF28" w14:textId="7512C201" w:rsidR="00143567" w:rsidRPr="002F4392" w:rsidRDefault="00143567" w:rsidP="005B46C3">
            <w:pPr>
              <w:jc w:val="both"/>
              <w:rPr>
                <w:b/>
                <w:bCs/>
              </w:rPr>
            </w:pPr>
            <w:r w:rsidRPr="002F4392">
              <w:rPr>
                <w:b/>
                <w:bCs/>
              </w:rPr>
              <w:t>171.9000</w:t>
            </w:r>
          </w:p>
        </w:tc>
        <w:tc>
          <w:tcPr>
            <w:tcW w:w="1113" w:type="dxa"/>
            <w:shd w:val="clear" w:color="auto" w:fill="9CC2E5" w:themeFill="accent1" w:themeFillTint="99"/>
          </w:tcPr>
          <w:p w14:paraId="4CF42658" w14:textId="79BFAF81" w:rsidR="00143567" w:rsidRPr="002F4392" w:rsidRDefault="00143567" w:rsidP="005B46C3">
            <w:pPr>
              <w:jc w:val="both"/>
              <w:rPr>
                <w:b/>
                <w:bCs/>
              </w:rPr>
            </w:pPr>
            <w:r w:rsidRPr="002F4392">
              <w:rPr>
                <w:b/>
                <w:bCs/>
              </w:rPr>
              <w:t>171.9000</w:t>
            </w:r>
          </w:p>
        </w:tc>
        <w:tc>
          <w:tcPr>
            <w:tcW w:w="1261" w:type="dxa"/>
            <w:shd w:val="clear" w:color="auto" w:fill="9CC2E5" w:themeFill="accent1" w:themeFillTint="99"/>
          </w:tcPr>
          <w:p w14:paraId="4D6FDEB3" w14:textId="69FC8D34" w:rsidR="00143567" w:rsidRPr="002F4392" w:rsidRDefault="00143567" w:rsidP="005B46C3">
            <w:pPr>
              <w:jc w:val="both"/>
              <w:rPr>
                <w:b/>
                <w:bCs/>
              </w:rPr>
            </w:pPr>
            <w:r w:rsidRPr="002F4392">
              <w:rPr>
                <w:b/>
                <w:bCs/>
              </w:rPr>
              <w:t>170.950000</w:t>
            </w:r>
          </w:p>
        </w:tc>
        <w:tc>
          <w:tcPr>
            <w:tcW w:w="1261" w:type="dxa"/>
            <w:shd w:val="clear" w:color="auto" w:fill="9CC2E5" w:themeFill="accent1" w:themeFillTint="99"/>
          </w:tcPr>
          <w:p w14:paraId="57BF65F9" w14:textId="00DED2C2" w:rsidR="00143567" w:rsidRPr="002F4392" w:rsidRDefault="00143567" w:rsidP="005B46C3">
            <w:pPr>
              <w:jc w:val="both"/>
              <w:rPr>
                <w:b/>
                <w:bCs/>
              </w:rPr>
            </w:pPr>
            <w:r w:rsidRPr="002F4392">
              <w:rPr>
                <w:b/>
                <w:bCs/>
              </w:rPr>
              <w:t>170.542857</w:t>
            </w:r>
          </w:p>
        </w:tc>
        <w:tc>
          <w:tcPr>
            <w:tcW w:w="1261" w:type="dxa"/>
            <w:shd w:val="clear" w:color="auto" w:fill="9CC2E5" w:themeFill="accent1" w:themeFillTint="99"/>
          </w:tcPr>
          <w:p w14:paraId="64B7DF57" w14:textId="234A0804" w:rsidR="00143567" w:rsidRPr="002F4392" w:rsidRDefault="00143567" w:rsidP="005B46C3">
            <w:pPr>
              <w:jc w:val="both"/>
              <w:rPr>
                <w:b/>
                <w:bCs/>
              </w:rPr>
            </w:pPr>
            <w:r w:rsidRPr="002F4392">
              <w:rPr>
                <w:b/>
                <w:bCs/>
              </w:rPr>
              <w:t>170.361905</w:t>
            </w:r>
          </w:p>
        </w:tc>
      </w:tr>
      <w:tr w:rsidR="00143567" w14:paraId="5B065A13" w14:textId="77777777" w:rsidTr="002F4392">
        <w:tc>
          <w:tcPr>
            <w:tcW w:w="1260" w:type="dxa"/>
            <w:shd w:val="clear" w:color="auto" w:fill="9CC2E5" w:themeFill="accent1" w:themeFillTint="99"/>
          </w:tcPr>
          <w:p w14:paraId="03A52DA5" w14:textId="76AB8131" w:rsidR="00143567" w:rsidRPr="002F4392" w:rsidRDefault="00514A73" w:rsidP="005B46C3">
            <w:pPr>
              <w:jc w:val="both"/>
              <w:rPr>
                <w:b/>
                <w:bCs/>
              </w:rPr>
            </w:pPr>
            <w:r w:rsidRPr="002F4392">
              <w:rPr>
                <w:b/>
                <w:bCs/>
              </w:rPr>
              <w:t>2000-01-05</w:t>
            </w:r>
          </w:p>
        </w:tc>
        <w:tc>
          <w:tcPr>
            <w:tcW w:w="1022" w:type="dxa"/>
            <w:shd w:val="clear" w:color="auto" w:fill="9CC2E5" w:themeFill="accent1" w:themeFillTint="99"/>
          </w:tcPr>
          <w:p w14:paraId="72D4CF1B" w14:textId="4706E3F4" w:rsidR="00143567" w:rsidRPr="002F4392" w:rsidRDefault="00514A73" w:rsidP="005B46C3">
            <w:pPr>
              <w:jc w:val="both"/>
              <w:rPr>
                <w:b/>
                <w:bCs/>
              </w:rPr>
            </w:pPr>
            <w:r w:rsidRPr="002F4392">
              <w:rPr>
                <w:b/>
                <w:bCs/>
              </w:rPr>
              <w:t>166.95</w:t>
            </w:r>
          </w:p>
        </w:tc>
        <w:tc>
          <w:tcPr>
            <w:tcW w:w="1113" w:type="dxa"/>
            <w:shd w:val="clear" w:color="auto" w:fill="9CC2E5" w:themeFill="accent1" w:themeFillTint="99"/>
          </w:tcPr>
          <w:p w14:paraId="691A398A" w14:textId="77258742" w:rsidR="00143567" w:rsidRPr="002F4392" w:rsidRDefault="00514A73" w:rsidP="005B46C3">
            <w:pPr>
              <w:jc w:val="both"/>
              <w:rPr>
                <w:b/>
                <w:bCs/>
              </w:rPr>
            </w:pPr>
            <w:r w:rsidRPr="002F4392">
              <w:rPr>
                <w:b/>
                <w:bCs/>
              </w:rPr>
              <w:t>170.2500</w:t>
            </w:r>
          </w:p>
        </w:tc>
        <w:tc>
          <w:tcPr>
            <w:tcW w:w="1113" w:type="dxa"/>
            <w:shd w:val="clear" w:color="auto" w:fill="9CC2E5" w:themeFill="accent1" w:themeFillTint="99"/>
          </w:tcPr>
          <w:p w14:paraId="2E1E515B" w14:textId="329C90E3" w:rsidR="00143567" w:rsidRPr="002F4392" w:rsidRDefault="00514A73" w:rsidP="005B46C3">
            <w:pPr>
              <w:jc w:val="both"/>
              <w:rPr>
                <w:b/>
                <w:bCs/>
              </w:rPr>
            </w:pPr>
            <w:r w:rsidRPr="002F4392">
              <w:rPr>
                <w:b/>
                <w:bCs/>
              </w:rPr>
              <w:t>170.2500</w:t>
            </w:r>
          </w:p>
        </w:tc>
        <w:tc>
          <w:tcPr>
            <w:tcW w:w="1113" w:type="dxa"/>
            <w:shd w:val="clear" w:color="auto" w:fill="9CC2E5" w:themeFill="accent1" w:themeFillTint="99"/>
          </w:tcPr>
          <w:p w14:paraId="5C23CAF3" w14:textId="3BD8B8ED" w:rsidR="00143567" w:rsidRPr="002F4392" w:rsidRDefault="00514A73" w:rsidP="005B46C3">
            <w:pPr>
              <w:jc w:val="both"/>
              <w:rPr>
                <w:b/>
                <w:bCs/>
              </w:rPr>
            </w:pPr>
            <w:r w:rsidRPr="002F4392">
              <w:rPr>
                <w:b/>
                <w:bCs/>
              </w:rPr>
              <w:t>170.2500</w:t>
            </w:r>
          </w:p>
        </w:tc>
        <w:tc>
          <w:tcPr>
            <w:tcW w:w="1261" w:type="dxa"/>
            <w:shd w:val="clear" w:color="auto" w:fill="9CC2E5" w:themeFill="accent1" w:themeFillTint="99"/>
          </w:tcPr>
          <w:p w14:paraId="642DC3A3" w14:textId="10BCB2A7" w:rsidR="00143567" w:rsidRPr="002F4392" w:rsidRDefault="00514A73" w:rsidP="005B46C3">
            <w:pPr>
              <w:jc w:val="both"/>
              <w:rPr>
                <w:b/>
                <w:bCs/>
              </w:rPr>
            </w:pPr>
            <w:r w:rsidRPr="002F4392">
              <w:rPr>
                <w:b/>
                <w:bCs/>
              </w:rPr>
              <w:t>169.950000</w:t>
            </w:r>
          </w:p>
        </w:tc>
        <w:tc>
          <w:tcPr>
            <w:tcW w:w="1261" w:type="dxa"/>
            <w:shd w:val="clear" w:color="auto" w:fill="9CC2E5" w:themeFill="accent1" w:themeFillTint="99"/>
          </w:tcPr>
          <w:p w14:paraId="4AB72B9E" w14:textId="3EFF7034" w:rsidR="00143567" w:rsidRPr="002F4392" w:rsidRDefault="00514A73" w:rsidP="005B46C3">
            <w:pPr>
              <w:jc w:val="both"/>
              <w:rPr>
                <w:b/>
                <w:bCs/>
              </w:rPr>
            </w:pPr>
            <w:r w:rsidRPr="002F4392">
              <w:rPr>
                <w:b/>
                <w:bCs/>
              </w:rPr>
              <w:t>170.029592</w:t>
            </w:r>
          </w:p>
        </w:tc>
        <w:tc>
          <w:tcPr>
            <w:tcW w:w="1261" w:type="dxa"/>
            <w:shd w:val="clear" w:color="auto" w:fill="9CC2E5" w:themeFill="accent1" w:themeFillTint="99"/>
          </w:tcPr>
          <w:p w14:paraId="70111959" w14:textId="1089EE04" w:rsidR="00143567" w:rsidRPr="002F4392" w:rsidRDefault="00514A73" w:rsidP="005B46C3">
            <w:pPr>
              <w:jc w:val="both"/>
              <w:rPr>
                <w:b/>
                <w:bCs/>
              </w:rPr>
            </w:pPr>
            <w:r w:rsidRPr="002F4392">
              <w:rPr>
                <w:b/>
                <w:bCs/>
              </w:rPr>
              <w:t>170.036961</w:t>
            </w:r>
          </w:p>
        </w:tc>
      </w:tr>
      <w:tr w:rsidR="00143567" w14:paraId="4469DF65" w14:textId="77777777" w:rsidTr="002F4392">
        <w:tc>
          <w:tcPr>
            <w:tcW w:w="1260" w:type="dxa"/>
            <w:shd w:val="clear" w:color="auto" w:fill="9CC2E5" w:themeFill="accent1" w:themeFillTint="99"/>
          </w:tcPr>
          <w:p w14:paraId="1DBA76BA" w14:textId="21301E8F" w:rsidR="00143567" w:rsidRPr="002F4392" w:rsidRDefault="00514A73" w:rsidP="005B46C3">
            <w:pPr>
              <w:jc w:val="both"/>
              <w:rPr>
                <w:b/>
                <w:bCs/>
              </w:rPr>
            </w:pPr>
            <w:r w:rsidRPr="002F4392">
              <w:rPr>
                <w:b/>
                <w:bCs/>
              </w:rPr>
              <w:t>2000-01-06</w:t>
            </w:r>
          </w:p>
        </w:tc>
        <w:tc>
          <w:tcPr>
            <w:tcW w:w="1022" w:type="dxa"/>
            <w:shd w:val="clear" w:color="auto" w:fill="9CC2E5" w:themeFill="accent1" w:themeFillTint="99"/>
          </w:tcPr>
          <w:p w14:paraId="15697FA9" w14:textId="0331E263" w:rsidR="00143567" w:rsidRPr="002F4392" w:rsidRDefault="00514A73" w:rsidP="005B46C3">
            <w:pPr>
              <w:jc w:val="both"/>
              <w:rPr>
                <w:b/>
                <w:bCs/>
              </w:rPr>
            </w:pPr>
            <w:r w:rsidRPr="002F4392">
              <w:rPr>
                <w:b/>
                <w:bCs/>
              </w:rPr>
              <w:t>168.30</w:t>
            </w:r>
          </w:p>
        </w:tc>
        <w:tc>
          <w:tcPr>
            <w:tcW w:w="1113" w:type="dxa"/>
            <w:shd w:val="clear" w:color="auto" w:fill="9CC2E5" w:themeFill="accent1" w:themeFillTint="99"/>
          </w:tcPr>
          <w:p w14:paraId="0B5331D1" w14:textId="3461D203" w:rsidR="00143567" w:rsidRPr="002F4392" w:rsidRDefault="00514A73" w:rsidP="005B46C3">
            <w:pPr>
              <w:jc w:val="both"/>
              <w:rPr>
                <w:b/>
                <w:bCs/>
              </w:rPr>
            </w:pPr>
            <w:r w:rsidRPr="002F4392">
              <w:rPr>
                <w:b/>
                <w:bCs/>
              </w:rPr>
              <w:t>169.7625</w:t>
            </w:r>
          </w:p>
        </w:tc>
        <w:tc>
          <w:tcPr>
            <w:tcW w:w="1113" w:type="dxa"/>
            <w:shd w:val="clear" w:color="auto" w:fill="9CC2E5" w:themeFill="accent1" w:themeFillTint="99"/>
          </w:tcPr>
          <w:p w14:paraId="11AAD3FA" w14:textId="10546917" w:rsidR="00143567" w:rsidRPr="002F4392" w:rsidRDefault="00514A73" w:rsidP="005B46C3">
            <w:pPr>
              <w:jc w:val="both"/>
              <w:rPr>
                <w:b/>
                <w:bCs/>
              </w:rPr>
            </w:pPr>
            <w:r w:rsidRPr="002F4392">
              <w:rPr>
                <w:b/>
                <w:bCs/>
              </w:rPr>
              <w:t>169.7625</w:t>
            </w:r>
          </w:p>
        </w:tc>
        <w:tc>
          <w:tcPr>
            <w:tcW w:w="1113" w:type="dxa"/>
            <w:shd w:val="clear" w:color="auto" w:fill="9CC2E5" w:themeFill="accent1" w:themeFillTint="99"/>
          </w:tcPr>
          <w:p w14:paraId="6192E85F" w14:textId="020188FF" w:rsidR="00143567" w:rsidRPr="002F4392" w:rsidRDefault="00514A73" w:rsidP="005B46C3">
            <w:pPr>
              <w:jc w:val="both"/>
              <w:rPr>
                <w:b/>
                <w:bCs/>
              </w:rPr>
            </w:pPr>
            <w:r w:rsidRPr="002F4392">
              <w:rPr>
                <w:b/>
                <w:bCs/>
              </w:rPr>
              <w:t>169.7625</w:t>
            </w:r>
          </w:p>
        </w:tc>
        <w:tc>
          <w:tcPr>
            <w:tcW w:w="1261" w:type="dxa"/>
            <w:shd w:val="clear" w:color="auto" w:fill="9CC2E5" w:themeFill="accent1" w:themeFillTint="99"/>
          </w:tcPr>
          <w:p w14:paraId="5BE97A73" w14:textId="329C0C74" w:rsidR="00143567" w:rsidRPr="002F4392" w:rsidRDefault="00514A73" w:rsidP="005B46C3">
            <w:pPr>
              <w:jc w:val="both"/>
              <w:rPr>
                <w:b/>
                <w:bCs/>
              </w:rPr>
            </w:pPr>
            <w:r w:rsidRPr="002F4392">
              <w:rPr>
                <w:b/>
                <w:bCs/>
              </w:rPr>
              <w:t>169.537500</w:t>
            </w:r>
          </w:p>
        </w:tc>
        <w:tc>
          <w:tcPr>
            <w:tcW w:w="1261" w:type="dxa"/>
            <w:shd w:val="clear" w:color="auto" w:fill="9CC2E5" w:themeFill="accent1" w:themeFillTint="99"/>
          </w:tcPr>
          <w:p w14:paraId="270B63DF" w14:textId="09CDF6F9" w:rsidR="00143567" w:rsidRPr="002F4392" w:rsidRDefault="00514A73" w:rsidP="005B46C3">
            <w:pPr>
              <w:jc w:val="both"/>
              <w:rPr>
                <w:b/>
                <w:bCs/>
              </w:rPr>
            </w:pPr>
            <w:r w:rsidRPr="002F4392">
              <w:rPr>
                <w:b/>
                <w:bCs/>
              </w:rPr>
              <w:t>169.782507</w:t>
            </w:r>
          </w:p>
        </w:tc>
        <w:tc>
          <w:tcPr>
            <w:tcW w:w="1261" w:type="dxa"/>
            <w:shd w:val="clear" w:color="auto" w:fill="9CC2E5" w:themeFill="accent1" w:themeFillTint="99"/>
          </w:tcPr>
          <w:p w14:paraId="7B033089" w14:textId="4043BD8B" w:rsidR="00143567" w:rsidRPr="002F4392" w:rsidRDefault="00514A73" w:rsidP="005B46C3">
            <w:pPr>
              <w:jc w:val="both"/>
              <w:rPr>
                <w:b/>
                <w:bCs/>
              </w:rPr>
            </w:pPr>
            <w:r w:rsidRPr="002F4392">
              <w:rPr>
                <w:b/>
                <w:bCs/>
              </w:rPr>
              <w:t>169.871537</w:t>
            </w:r>
          </w:p>
        </w:tc>
      </w:tr>
      <w:tr w:rsidR="00514A73" w14:paraId="3FFC5A9E" w14:textId="77777777" w:rsidTr="002F4392">
        <w:tc>
          <w:tcPr>
            <w:tcW w:w="1260" w:type="dxa"/>
            <w:shd w:val="clear" w:color="auto" w:fill="9CC2E5" w:themeFill="accent1" w:themeFillTint="99"/>
          </w:tcPr>
          <w:p w14:paraId="0B269115" w14:textId="5DE98F54" w:rsidR="00514A73" w:rsidRPr="002F4392" w:rsidRDefault="00514A73" w:rsidP="005B46C3">
            <w:pPr>
              <w:jc w:val="both"/>
              <w:rPr>
                <w:b/>
                <w:bCs/>
              </w:rPr>
            </w:pPr>
            <w:r w:rsidRPr="002F4392">
              <w:rPr>
                <w:b/>
                <w:bCs/>
              </w:rPr>
              <w:t>2000-01-07</w:t>
            </w:r>
          </w:p>
        </w:tc>
        <w:tc>
          <w:tcPr>
            <w:tcW w:w="1022" w:type="dxa"/>
            <w:shd w:val="clear" w:color="auto" w:fill="9CC2E5" w:themeFill="accent1" w:themeFillTint="99"/>
          </w:tcPr>
          <w:p w14:paraId="61987971" w14:textId="506CE128" w:rsidR="00514A73" w:rsidRPr="002F4392" w:rsidRDefault="00514A73" w:rsidP="005B46C3">
            <w:pPr>
              <w:jc w:val="both"/>
              <w:rPr>
                <w:b/>
                <w:bCs/>
              </w:rPr>
            </w:pPr>
            <w:r w:rsidRPr="002F4392">
              <w:rPr>
                <w:b/>
                <w:bCs/>
              </w:rPr>
              <w:t>168.35</w:t>
            </w:r>
          </w:p>
        </w:tc>
        <w:tc>
          <w:tcPr>
            <w:tcW w:w="1113" w:type="dxa"/>
            <w:shd w:val="clear" w:color="auto" w:fill="9CC2E5" w:themeFill="accent1" w:themeFillTint="99"/>
          </w:tcPr>
          <w:p w14:paraId="3177C156" w14:textId="09061361" w:rsidR="00514A73" w:rsidRPr="002F4392" w:rsidRDefault="00514A73" w:rsidP="005B46C3">
            <w:pPr>
              <w:jc w:val="both"/>
              <w:rPr>
                <w:b/>
                <w:bCs/>
              </w:rPr>
            </w:pPr>
            <w:r w:rsidRPr="002F4392">
              <w:rPr>
                <w:b/>
                <w:bCs/>
              </w:rPr>
              <w:t>169.4800</w:t>
            </w:r>
          </w:p>
        </w:tc>
        <w:tc>
          <w:tcPr>
            <w:tcW w:w="1113" w:type="dxa"/>
            <w:shd w:val="clear" w:color="auto" w:fill="9CC2E5" w:themeFill="accent1" w:themeFillTint="99"/>
          </w:tcPr>
          <w:p w14:paraId="5A40DF8D" w14:textId="50822896" w:rsidR="00514A73" w:rsidRPr="002F4392" w:rsidRDefault="00514A73" w:rsidP="005B46C3">
            <w:pPr>
              <w:jc w:val="both"/>
              <w:rPr>
                <w:b/>
                <w:bCs/>
              </w:rPr>
            </w:pPr>
            <w:r w:rsidRPr="002F4392">
              <w:rPr>
                <w:b/>
                <w:bCs/>
              </w:rPr>
              <w:t>169.4800</w:t>
            </w:r>
          </w:p>
        </w:tc>
        <w:tc>
          <w:tcPr>
            <w:tcW w:w="1113" w:type="dxa"/>
            <w:shd w:val="clear" w:color="auto" w:fill="9CC2E5" w:themeFill="accent1" w:themeFillTint="99"/>
          </w:tcPr>
          <w:p w14:paraId="05CCFFDD" w14:textId="55C79110" w:rsidR="00514A73" w:rsidRPr="002F4392" w:rsidRDefault="00514A73" w:rsidP="005B46C3">
            <w:pPr>
              <w:jc w:val="both"/>
              <w:rPr>
                <w:b/>
                <w:bCs/>
              </w:rPr>
            </w:pPr>
            <w:r w:rsidRPr="002F4392">
              <w:rPr>
                <w:b/>
                <w:bCs/>
              </w:rPr>
              <w:t>169.4800</w:t>
            </w:r>
          </w:p>
        </w:tc>
        <w:tc>
          <w:tcPr>
            <w:tcW w:w="1261" w:type="dxa"/>
            <w:shd w:val="clear" w:color="auto" w:fill="9CC2E5" w:themeFill="accent1" w:themeFillTint="99"/>
          </w:tcPr>
          <w:p w14:paraId="24807A62" w14:textId="6323D339" w:rsidR="00514A73" w:rsidRPr="002F4392" w:rsidRDefault="00514A73" w:rsidP="005B46C3">
            <w:pPr>
              <w:jc w:val="both"/>
              <w:rPr>
                <w:b/>
                <w:bCs/>
              </w:rPr>
            </w:pPr>
            <w:r w:rsidRPr="002F4392">
              <w:rPr>
                <w:b/>
                <w:bCs/>
              </w:rPr>
              <w:t>169.240625</w:t>
            </w:r>
          </w:p>
        </w:tc>
        <w:tc>
          <w:tcPr>
            <w:tcW w:w="1261" w:type="dxa"/>
            <w:shd w:val="clear" w:color="auto" w:fill="9CC2E5" w:themeFill="accent1" w:themeFillTint="99"/>
          </w:tcPr>
          <w:p w14:paraId="6FE3C4CF" w14:textId="73AA3C03" w:rsidR="00514A73" w:rsidRPr="002F4392" w:rsidRDefault="00514A73" w:rsidP="005B46C3">
            <w:pPr>
              <w:jc w:val="both"/>
              <w:rPr>
                <w:b/>
                <w:bCs/>
              </w:rPr>
            </w:pPr>
            <w:r w:rsidRPr="002F4392">
              <w:rPr>
                <w:b/>
                <w:bCs/>
              </w:rPr>
              <w:t>169.577863</w:t>
            </w:r>
          </w:p>
        </w:tc>
        <w:tc>
          <w:tcPr>
            <w:tcW w:w="1261" w:type="dxa"/>
            <w:shd w:val="clear" w:color="auto" w:fill="9CC2E5" w:themeFill="accent1" w:themeFillTint="99"/>
          </w:tcPr>
          <w:p w14:paraId="100236C8" w14:textId="198CE9B9" w:rsidR="00514A73" w:rsidRPr="002F4392" w:rsidRDefault="00514A73" w:rsidP="005B46C3">
            <w:pPr>
              <w:jc w:val="both"/>
              <w:rPr>
                <w:b/>
                <w:bCs/>
              </w:rPr>
            </w:pPr>
            <w:r w:rsidRPr="002F4392">
              <w:rPr>
                <w:b/>
                <w:bCs/>
              </w:rPr>
              <w:t>169.726628</w:t>
            </w:r>
          </w:p>
        </w:tc>
      </w:tr>
    </w:tbl>
    <w:p w14:paraId="108204E3" w14:textId="7E1538FF" w:rsidR="00012475" w:rsidRDefault="00462AFB" w:rsidP="003018EB">
      <w:pPr>
        <w:jc w:val="center"/>
      </w:pPr>
      <w:r w:rsidRPr="005070A0">
        <w:t>Table</w:t>
      </w:r>
      <w:r w:rsidRPr="00097E7E">
        <w:t xml:space="preserve"> 11.1– </w:t>
      </w:r>
      <w:r>
        <w:t xml:space="preserve">Top </w:t>
      </w:r>
      <w:r w:rsidR="003278CD">
        <w:t>five</w:t>
      </w:r>
      <w:r>
        <w:t xml:space="preserve"> rows for HDFC Dataset including </w:t>
      </w:r>
      <w:r w:rsidR="00A856EF">
        <w:t>SMA</w:t>
      </w:r>
      <w:r>
        <w:t xml:space="preserve"> and </w:t>
      </w:r>
      <w:r w:rsidR="001F4A94">
        <w:t>EMA</w:t>
      </w:r>
      <w:r>
        <w:t xml:space="preserve"> variables for the </w:t>
      </w:r>
      <w:r w:rsidRPr="005C14F2">
        <w:t>T</w:t>
      </w:r>
      <w:r w:rsidR="00D34AA9">
        <w:t>-</w:t>
      </w:r>
      <w:r w:rsidRPr="005C14F2">
        <w:t>Test</w:t>
      </w:r>
      <w:r>
        <w:t xml:space="preserve"> based on Hypothesis Testing</w:t>
      </w:r>
    </w:p>
    <w:p w14:paraId="09D7F006" w14:textId="48AE32F6" w:rsidR="00176BF5" w:rsidRDefault="00176BF5" w:rsidP="005B46C3">
      <w:pPr>
        <w:jc w:val="both"/>
      </w:pPr>
    </w:p>
    <w:p w14:paraId="5DE5E4CD" w14:textId="578779B8" w:rsidR="00160393" w:rsidRDefault="00160393" w:rsidP="005B46C3">
      <w:pPr>
        <w:jc w:val="both"/>
      </w:pPr>
    </w:p>
    <w:p w14:paraId="03555B3E" w14:textId="7C9A135D" w:rsidR="00160393" w:rsidRDefault="00160393" w:rsidP="005B46C3">
      <w:pPr>
        <w:jc w:val="both"/>
      </w:pPr>
    </w:p>
    <w:p w14:paraId="3DE5DFAF" w14:textId="36C30196" w:rsidR="00160393" w:rsidRDefault="00160393" w:rsidP="005B46C3">
      <w:pPr>
        <w:jc w:val="both"/>
      </w:pPr>
    </w:p>
    <w:p w14:paraId="72209621" w14:textId="672C6A7E" w:rsidR="00160393" w:rsidRDefault="00160393" w:rsidP="005B46C3">
      <w:pPr>
        <w:jc w:val="both"/>
      </w:pPr>
    </w:p>
    <w:p w14:paraId="2DFE6361" w14:textId="13374088" w:rsidR="00160393" w:rsidRDefault="00160393" w:rsidP="005B46C3">
      <w:pPr>
        <w:jc w:val="both"/>
      </w:pPr>
    </w:p>
    <w:p w14:paraId="49B34F0A" w14:textId="7EEBFDDB" w:rsidR="00160393" w:rsidRDefault="00160393" w:rsidP="005B46C3">
      <w:pPr>
        <w:jc w:val="both"/>
      </w:pPr>
    </w:p>
    <w:p w14:paraId="3E76C8D9" w14:textId="6E040445" w:rsidR="00160393" w:rsidRDefault="00160393" w:rsidP="005B46C3">
      <w:pPr>
        <w:jc w:val="both"/>
      </w:pPr>
    </w:p>
    <w:p w14:paraId="2B24CA4C" w14:textId="77777777" w:rsidR="00160393" w:rsidRDefault="00160393" w:rsidP="005B46C3">
      <w:pPr>
        <w:jc w:val="both"/>
      </w:pPr>
    </w:p>
    <w:p w14:paraId="15E56A4B" w14:textId="6CB4289F" w:rsidR="0007442E" w:rsidRPr="003278CD" w:rsidRDefault="00992C8C" w:rsidP="005B46C3">
      <w:pPr>
        <w:jc w:val="both"/>
      </w:pPr>
      <w:r w:rsidRPr="00992C8C">
        <w:lastRenderedPageBreak/>
        <w:t>The Leader</w:t>
      </w:r>
      <w:r w:rsidR="005B6124" w:rsidRPr="00992C8C">
        <w:t xml:space="preserve"> Board gives the following results:</w:t>
      </w:r>
    </w:p>
    <w:tbl>
      <w:tblPr>
        <w:tblW w:w="9552" w:type="dxa"/>
        <w:tblInd w:w="113" w:type="dxa"/>
        <w:tblLook w:val="04A0" w:firstRow="1" w:lastRow="0" w:firstColumn="1" w:lastColumn="0" w:noHBand="0" w:noVBand="1"/>
      </w:tblPr>
      <w:tblGrid>
        <w:gridCol w:w="1547"/>
        <w:gridCol w:w="1817"/>
        <w:gridCol w:w="1547"/>
        <w:gridCol w:w="1547"/>
        <w:gridCol w:w="1547"/>
        <w:gridCol w:w="1547"/>
      </w:tblGrid>
      <w:tr w:rsidR="005C14F2" w:rsidRPr="005C14F2" w14:paraId="5F244A65" w14:textId="77777777" w:rsidTr="005C14F2">
        <w:trPr>
          <w:trHeight w:val="650"/>
        </w:trPr>
        <w:tc>
          <w:tcPr>
            <w:tcW w:w="154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864741"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SERIAL NUMBERS</w:t>
            </w:r>
          </w:p>
        </w:tc>
        <w:tc>
          <w:tcPr>
            <w:tcW w:w="1817" w:type="dxa"/>
            <w:tcBorders>
              <w:top w:val="single" w:sz="4" w:space="0" w:color="auto"/>
              <w:left w:val="nil"/>
              <w:bottom w:val="single" w:sz="4" w:space="0" w:color="auto"/>
              <w:right w:val="single" w:sz="4" w:space="0" w:color="auto"/>
            </w:tcBorders>
            <w:shd w:val="clear" w:color="000000" w:fill="8DB4E2"/>
            <w:vAlign w:val="bottom"/>
            <w:hideMark/>
          </w:tcPr>
          <w:p w14:paraId="4268627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DESCRIPTIONS</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995CDD0"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TOTAL</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3057DF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TRUE COUNT</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4BDC7DE"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 xml:space="preserve">FALSE COUNT </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FA95B67"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EFFICIENCY</w:t>
            </w:r>
          </w:p>
        </w:tc>
      </w:tr>
      <w:tr w:rsidR="005C14F2" w:rsidRPr="005C14F2" w14:paraId="53D6B1EA" w14:textId="77777777" w:rsidTr="005C14F2">
        <w:trPr>
          <w:trHeight w:val="82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E46E59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SMA7</w:t>
            </w:r>
          </w:p>
        </w:tc>
        <w:tc>
          <w:tcPr>
            <w:tcW w:w="1817" w:type="dxa"/>
            <w:tcBorders>
              <w:top w:val="nil"/>
              <w:left w:val="nil"/>
              <w:bottom w:val="single" w:sz="4" w:space="0" w:color="auto"/>
              <w:right w:val="single" w:sz="4" w:space="0" w:color="auto"/>
            </w:tcBorders>
            <w:shd w:val="clear" w:color="000000" w:fill="8DB4E2"/>
            <w:vAlign w:val="bottom"/>
            <w:hideMark/>
          </w:tcPr>
          <w:p w14:paraId="50E20CEC" w14:textId="23508192"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B168F6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7B874750"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4114</w:t>
            </w:r>
          </w:p>
        </w:tc>
        <w:tc>
          <w:tcPr>
            <w:tcW w:w="1547" w:type="dxa"/>
            <w:tcBorders>
              <w:top w:val="nil"/>
              <w:left w:val="nil"/>
              <w:bottom w:val="single" w:sz="4" w:space="0" w:color="auto"/>
              <w:right w:val="single" w:sz="4" w:space="0" w:color="auto"/>
            </w:tcBorders>
            <w:shd w:val="clear" w:color="000000" w:fill="8DB4E2"/>
            <w:noWrap/>
            <w:vAlign w:val="bottom"/>
            <w:hideMark/>
          </w:tcPr>
          <w:p w14:paraId="0FC7C86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1183</w:t>
            </w:r>
          </w:p>
        </w:tc>
        <w:tc>
          <w:tcPr>
            <w:tcW w:w="1547" w:type="dxa"/>
            <w:tcBorders>
              <w:top w:val="nil"/>
              <w:left w:val="nil"/>
              <w:bottom w:val="single" w:sz="4" w:space="0" w:color="auto"/>
              <w:right w:val="single" w:sz="4" w:space="0" w:color="auto"/>
            </w:tcBorders>
            <w:shd w:val="clear" w:color="000000" w:fill="8DB4E2"/>
            <w:noWrap/>
            <w:vAlign w:val="bottom"/>
            <w:hideMark/>
          </w:tcPr>
          <w:p w14:paraId="7E606A30" w14:textId="77777777" w:rsidR="005C14F2" w:rsidRPr="005C14F2" w:rsidRDefault="005C14F2" w:rsidP="005B46C3">
            <w:pPr>
              <w:jc w:val="right"/>
              <w:rPr>
                <w:rFonts w:ascii="Courier New" w:hAnsi="Courier New" w:cs="Courier New"/>
                <w:b/>
                <w:bCs/>
                <w:color w:val="000000"/>
                <w:lang w:val="en-US" w:eastAsia="en-US"/>
              </w:rPr>
            </w:pPr>
            <w:r w:rsidRPr="005C14F2">
              <w:rPr>
                <w:rFonts w:ascii="Courier New" w:hAnsi="Courier New" w:cs="Courier New"/>
                <w:b/>
                <w:bCs/>
                <w:color w:val="000000"/>
                <w:sz w:val="22"/>
                <w:szCs w:val="22"/>
                <w:lang w:val="en-US" w:eastAsia="en-US"/>
              </w:rPr>
              <w:t>77.67</w:t>
            </w:r>
          </w:p>
        </w:tc>
      </w:tr>
      <w:tr w:rsidR="005C14F2" w:rsidRPr="005C14F2" w14:paraId="64221292" w14:textId="77777777" w:rsidTr="005C14F2">
        <w:trPr>
          <w:trHeight w:val="919"/>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6E744F39"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SMA13</w:t>
            </w:r>
          </w:p>
        </w:tc>
        <w:tc>
          <w:tcPr>
            <w:tcW w:w="1817" w:type="dxa"/>
            <w:tcBorders>
              <w:top w:val="nil"/>
              <w:left w:val="nil"/>
              <w:bottom w:val="single" w:sz="4" w:space="0" w:color="auto"/>
              <w:right w:val="single" w:sz="4" w:space="0" w:color="auto"/>
            </w:tcBorders>
            <w:shd w:val="clear" w:color="000000" w:fill="8DB4E2"/>
            <w:vAlign w:val="bottom"/>
            <w:hideMark/>
          </w:tcPr>
          <w:p w14:paraId="7F102927" w14:textId="43BA00A7"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2A07A94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02F659EC"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3474</w:t>
            </w:r>
          </w:p>
        </w:tc>
        <w:tc>
          <w:tcPr>
            <w:tcW w:w="1547" w:type="dxa"/>
            <w:tcBorders>
              <w:top w:val="nil"/>
              <w:left w:val="nil"/>
              <w:bottom w:val="single" w:sz="4" w:space="0" w:color="auto"/>
              <w:right w:val="single" w:sz="4" w:space="0" w:color="auto"/>
            </w:tcBorders>
            <w:shd w:val="clear" w:color="000000" w:fill="8DB4E2"/>
            <w:noWrap/>
            <w:vAlign w:val="bottom"/>
            <w:hideMark/>
          </w:tcPr>
          <w:p w14:paraId="3FE464A3"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1817</w:t>
            </w:r>
          </w:p>
        </w:tc>
        <w:tc>
          <w:tcPr>
            <w:tcW w:w="1547" w:type="dxa"/>
            <w:tcBorders>
              <w:top w:val="nil"/>
              <w:left w:val="nil"/>
              <w:bottom w:val="single" w:sz="4" w:space="0" w:color="auto"/>
              <w:right w:val="single" w:sz="4" w:space="0" w:color="auto"/>
            </w:tcBorders>
            <w:shd w:val="clear" w:color="000000" w:fill="8DB4E2"/>
            <w:noWrap/>
            <w:vAlign w:val="bottom"/>
            <w:hideMark/>
          </w:tcPr>
          <w:p w14:paraId="37F59A0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65.66</w:t>
            </w:r>
          </w:p>
        </w:tc>
      </w:tr>
      <w:tr w:rsidR="005C14F2" w:rsidRPr="005C14F2" w14:paraId="1134304B" w14:textId="77777777" w:rsidTr="005C14F2">
        <w:trPr>
          <w:trHeight w:val="764"/>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A2F4EB3"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SMA20</w:t>
            </w:r>
          </w:p>
        </w:tc>
        <w:tc>
          <w:tcPr>
            <w:tcW w:w="1817" w:type="dxa"/>
            <w:tcBorders>
              <w:top w:val="nil"/>
              <w:left w:val="nil"/>
              <w:bottom w:val="single" w:sz="4" w:space="0" w:color="auto"/>
              <w:right w:val="single" w:sz="4" w:space="0" w:color="auto"/>
            </w:tcBorders>
            <w:shd w:val="clear" w:color="000000" w:fill="8DB4E2"/>
            <w:vAlign w:val="bottom"/>
            <w:hideMark/>
          </w:tcPr>
          <w:p w14:paraId="53EACC78" w14:textId="4C4E9EC9"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71B2EE35"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869668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3217</w:t>
            </w:r>
          </w:p>
        </w:tc>
        <w:tc>
          <w:tcPr>
            <w:tcW w:w="1547" w:type="dxa"/>
            <w:tcBorders>
              <w:top w:val="nil"/>
              <w:left w:val="nil"/>
              <w:bottom w:val="single" w:sz="4" w:space="0" w:color="auto"/>
              <w:right w:val="single" w:sz="4" w:space="0" w:color="auto"/>
            </w:tcBorders>
            <w:shd w:val="clear" w:color="000000" w:fill="8DB4E2"/>
            <w:noWrap/>
            <w:vAlign w:val="bottom"/>
            <w:hideMark/>
          </w:tcPr>
          <w:p w14:paraId="7E9046CD"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2067</w:t>
            </w:r>
          </w:p>
        </w:tc>
        <w:tc>
          <w:tcPr>
            <w:tcW w:w="1547" w:type="dxa"/>
            <w:tcBorders>
              <w:top w:val="nil"/>
              <w:left w:val="nil"/>
              <w:bottom w:val="single" w:sz="4" w:space="0" w:color="auto"/>
              <w:right w:val="single" w:sz="4" w:space="0" w:color="auto"/>
            </w:tcBorders>
            <w:shd w:val="clear" w:color="000000" w:fill="8DB4E2"/>
            <w:noWrap/>
            <w:vAlign w:val="bottom"/>
            <w:hideMark/>
          </w:tcPr>
          <w:p w14:paraId="7FF911F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60.88</w:t>
            </w:r>
          </w:p>
        </w:tc>
      </w:tr>
      <w:tr w:rsidR="005C14F2" w:rsidRPr="005C14F2" w14:paraId="097FD31C"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A2D59D5"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EMA7</w:t>
            </w:r>
          </w:p>
        </w:tc>
        <w:tc>
          <w:tcPr>
            <w:tcW w:w="1817" w:type="dxa"/>
            <w:tcBorders>
              <w:top w:val="nil"/>
              <w:left w:val="nil"/>
              <w:bottom w:val="single" w:sz="4" w:space="0" w:color="auto"/>
              <w:right w:val="single" w:sz="4" w:space="0" w:color="auto"/>
            </w:tcBorders>
            <w:shd w:val="clear" w:color="000000" w:fill="8DB4E2"/>
            <w:vAlign w:val="bottom"/>
            <w:hideMark/>
          </w:tcPr>
          <w:p w14:paraId="58DBF6C7" w14:textId="18B985C3"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9970531"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01AED490"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4077</w:t>
            </w:r>
          </w:p>
        </w:tc>
        <w:tc>
          <w:tcPr>
            <w:tcW w:w="1547" w:type="dxa"/>
            <w:tcBorders>
              <w:top w:val="nil"/>
              <w:left w:val="nil"/>
              <w:bottom w:val="single" w:sz="4" w:space="0" w:color="auto"/>
              <w:right w:val="single" w:sz="4" w:space="0" w:color="auto"/>
            </w:tcBorders>
            <w:shd w:val="clear" w:color="000000" w:fill="8DB4E2"/>
            <w:noWrap/>
            <w:vAlign w:val="bottom"/>
            <w:hideMark/>
          </w:tcPr>
          <w:p w14:paraId="2B1D4EC9"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1220</w:t>
            </w:r>
          </w:p>
        </w:tc>
        <w:tc>
          <w:tcPr>
            <w:tcW w:w="1547" w:type="dxa"/>
            <w:tcBorders>
              <w:top w:val="nil"/>
              <w:left w:val="nil"/>
              <w:bottom w:val="single" w:sz="4" w:space="0" w:color="auto"/>
              <w:right w:val="single" w:sz="4" w:space="0" w:color="auto"/>
            </w:tcBorders>
            <w:shd w:val="clear" w:color="000000" w:fill="8DB4E2"/>
            <w:vAlign w:val="bottom"/>
            <w:hideMark/>
          </w:tcPr>
          <w:p w14:paraId="1E6450E3"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76.97</w:t>
            </w:r>
          </w:p>
        </w:tc>
      </w:tr>
      <w:tr w:rsidR="005C14F2" w:rsidRPr="005C14F2" w14:paraId="51BE98B8"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7D286F5"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EMA13</w:t>
            </w:r>
          </w:p>
        </w:tc>
        <w:tc>
          <w:tcPr>
            <w:tcW w:w="1817" w:type="dxa"/>
            <w:tcBorders>
              <w:top w:val="nil"/>
              <w:left w:val="nil"/>
              <w:bottom w:val="single" w:sz="4" w:space="0" w:color="auto"/>
              <w:right w:val="single" w:sz="4" w:space="0" w:color="auto"/>
            </w:tcBorders>
            <w:shd w:val="clear" w:color="000000" w:fill="8DB4E2"/>
            <w:vAlign w:val="bottom"/>
            <w:hideMark/>
          </w:tcPr>
          <w:p w14:paraId="329017CE" w14:textId="5D3AEDE2"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5CEE1985"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3555DB6F"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3486</w:t>
            </w:r>
          </w:p>
        </w:tc>
        <w:tc>
          <w:tcPr>
            <w:tcW w:w="1547" w:type="dxa"/>
            <w:tcBorders>
              <w:top w:val="nil"/>
              <w:left w:val="nil"/>
              <w:bottom w:val="single" w:sz="4" w:space="0" w:color="auto"/>
              <w:right w:val="single" w:sz="4" w:space="0" w:color="auto"/>
            </w:tcBorders>
            <w:shd w:val="clear" w:color="000000" w:fill="8DB4E2"/>
            <w:noWrap/>
            <w:vAlign w:val="bottom"/>
            <w:hideMark/>
          </w:tcPr>
          <w:p w14:paraId="39CFFC2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1805</w:t>
            </w:r>
          </w:p>
        </w:tc>
        <w:tc>
          <w:tcPr>
            <w:tcW w:w="1547" w:type="dxa"/>
            <w:tcBorders>
              <w:top w:val="nil"/>
              <w:left w:val="nil"/>
              <w:bottom w:val="single" w:sz="4" w:space="0" w:color="auto"/>
              <w:right w:val="single" w:sz="4" w:space="0" w:color="auto"/>
            </w:tcBorders>
            <w:shd w:val="clear" w:color="000000" w:fill="8DB4E2"/>
            <w:noWrap/>
            <w:vAlign w:val="bottom"/>
            <w:hideMark/>
          </w:tcPr>
          <w:p w14:paraId="7B0A35C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65.89</w:t>
            </w:r>
          </w:p>
        </w:tc>
      </w:tr>
      <w:tr w:rsidR="005C14F2" w:rsidRPr="005C14F2" w14:paraId="1B029934" w14:textId="77777777" w:rsidTr="003278CD">
        <w:trPr>
          <w:trHeight w:val="458"/>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7F59AF2"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EMA20</w:t>
            </w:r>
          </w:p>
        </w:tc>
        <w:tc>
          <w:tcPr>
            <w:tcW w:w="1817" w:type="dxa"/>
            <w:tcBorders>
              <w:top w:val="nil"/>
              <w:left w:val="nil"/>
              <w:bottom w:val="single" w:sz="4" w:space="0" w:color="auto"/>
              <w:right w:val="single" w:sz="4" w:space="0" w:color="auto"/>
            </w:tcBorders>
            <w:shd w:val="clear" w:color="000000" w:fill="8DB4E2"/>
            <w:vAlign w:val="bottom"/>
            <w:hideMark/>
          </w:tcPr>
          <w:p w14:paraId="4445F00F" w14:textId="0C39152E"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4A17477D"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A1E70A8"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3236</w:t>
            </w:r>
          </w:p>
        </w:tc>
        <w:tc>
          <w:tcPr>
            <w:tcW w:w="1547" w:type="dxa"/>
            <w:tcBorders>
              <w:top w:val="nil"/>
              <w:left w:val="nil"/>
              <w:bottom w:val="single" w:sz="4" w:space="0" w:color="auto"/>
              <w:right w:val="single" w:sz="4" w:space="0" w:color="auto"/>
            </w:tcBorders>
            <w:shd w:val="clear" w:color="000000" w:fill="8DB4E2"/>
            <w:noWrap/>
            <w:vAlign w:val="bottom"/>
            <w:hideMark/>
          </w:tcPr>
          <w:p w14:paraId="7CD4CC99"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2048</w:t>
            </w:r>
          </w:p>
        </w:tc>
        <w:tc>
          <w:tcPr>
            <w:tcW w:w="1547" w:type="dxa"/>
            <w:tcBorders>
              <w:top w:val="nil"/>
              <w:left w:val="nil"/>
              <w:bottom w:val="single" w:sz="4" w:space="0" w:color="auto"/>
              <w:right w:val="single" w:sz="4" w:space="0" w:color="auto"/>
            </w:tcBorders>
            <w:shd w:val="clear" w:color="000000" w:fill="8DB4E2"/>
            <w:noWrap/>
            <w:vAlign w:val="bottom"/>
            <w:hideMark/>
          </w:tcPr>
          <w:p w14:paraId="0AB9F54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61.24</w:t>
            </w:r>
          </w:p>
        </w:tc>
      </w:tr>
    </w:tbl>
    <w:p w14:paraId="247C5700" w14:textId="25840466" w:rsidR="005C14F2" w:rsidRDefault="005C14F2" w:rsidP="005B46C3">
      <w:pPr>
        <w:rPr>
          <w:lang w:val="en-US"/>
        </w:rPr>
      </w:pPr>
    </w:p>
    <w:p w14:paraId="085C68E3" w14:textId="31E56C6A" w:rsidR="0007442E" w:rsidRPr="00097E7E" w:rsidRDefault="00E55952" w:rsidP="003018EB">
      <w:pPr>
        <w:jc w:val="center"/>
      </w:pPr>
      <w:r>
        <w:t>Table</w:t>
      </w:r>
      <w:r w:rsidR="0007442E" w:rsidRPr="00097E7E">
        <w:t xml:space="preserve"> 11.</w:t>
      </w:r>
      <w:r>
        <w:t>2</w:t>
      </w:r>
      <w:r w:rsidR="0007442E" w:rsidRPr="00097E7E">
        <w:t xml:space="preserve">– Leader Board-comparison of Metrics for </w:t>
      </w:r>
      <w:r w:rsidR="000C663A">
        <w:t>SMA and</w:t>
      </w:r>
      <w:r w:rsidR="0007442E">
        <w:t xml:space="preserve"> </w:t>
      </w:r>
      <w:r w:rsidR="001F4A94">
        <w:t>EMA</w:t>
      </w:r>
      <w:r w:rsidR="0007442E">
        <w:t xml:space="preserve"> variables as per </w:t>
      </w:r>
      <w:r w:rsidR="0007442E" w:rsidRPr="005C14F2">
        <w:t>T Test</w:t>
      </w:r>
      <w:r w:rsidR="0007442E">
        <w:t xml:space="preserve"> based on Hypothesis Testing</w:t>
      </w:r>
    </w:p>
    <w:p w14:paraId="0EE36DC2" w14:textId="77777777" w:rsidR="00097E7E" w:rsidRPr="00097E7E" w:rsidRDefault="00097E7E" w:rsidP="005B46C3">
      <w:pPr>
        <w:jc w:val="both"/>
      </w:pPr>
    </w:p>
    <w:p w14:paraId="6AF3F725" w14:textId="3F3D7A2D" w:rsidR="0007442E" w:rsidRPr="00097E7E" w:rsidRDefault="00E55952" w:rsidP="005B46C3">
      <w:pPr>
        <w:jc w:val="both"/>
      </w:pPr>
      <w:r>
        <w:t>From Table</w:t>
      </w:r>
      <w:r w:rsidRPr="00097E7E">
        <w:t xml:space="preserve"> 11.</w:t>
      </w:r>
      <w:r>
        <w:t xml:space="preserve">2, </w:t>
      </w:r>
      <w:r w:rsidR="00526163" w:rsidRPr="00097E7E">
        <w:t xml:space="preserve">It can be observed that </w:t>
      </w:r>
      <w:r w:rsidR="003278CD">
        <w:t xml:space="preserve">T-test Hypothesis testing done for a rolling 7-day moving average data has given the highest efficiency in correctly predicting the upward or downward trend closely followed by </w:t>
      </w:r>
      <w:r w:rsidR="001F4A94">
        <w:t>EMA</w:t>
      </w:r>
      <w:r w:rsidR="003278CD">
        <w:t xml:space="preserve"> with a span of 7-days. however, prediction efficiency is least for 20 days </w:t>
      </w:r>
      <w:r w:rsidR="00D34AA9">
        <w:t xml:space="preserve">of </w:t>
      </w:r>
      <w:r w:rsidR="00A856EF">
        <w:t>SMA</w:t>
      </w:r>
      <w:r w:rsidR="003278CD">
        <w:t xml:space="preserve"> data and 20-days </w:t>
      </w:r>
      <w:r w:rsidR="00C46EC4">
        <w:t xml:space="preserve">of </w:t>
      </w:r>
      <w:r w:rsidR="001F4A94">
        <w:t xml:space="preserve">EMA </w:t>
      </w:r>
      <w:r w:rsidR="003278CD">
        <w:t>data.</w:t>
      </w:r>
      <w:r w:rsidR="00526163" w:rsidRPr="00097E7E">
        <w:t xml:space="preserve"> </w:t>
      </w:r>
    </w:p>
    <w:p w14:paraId="187D1E9E" w14:textId="0AA8E841" w:rsidR="00097E7E" w:rsidRDefault="0007442E" w:rsidP="005B46C3">
      <w:pPr>
        <w:pStyle w:val="Heading2"/>
        <w:spacing w:line="360" w:lineRule="auto"/>
        <w:ind w:left="0"/>
        <w:rPr>
          <w:sz w:val="24"/>
          <w:szCs w:val="24"/>
        </w:rPr>
      </w:pPr>
      <w:r w:rsidRPr="0007442E">
        <w:rPr>
          <w:sz w:val="24"/>
          <w:szCs w:val="24"/>
        </w:rPr>
        <w:t>SMA EMA Z Test Metrics</w:t>
      </w:r>
      <w:r w:rsidR="00526163" w:rsidRPr="0007442E">
        <w:rPr>
          <w:sz w:val="24"/>
          <w:szCs w:val="24"/>
        </w:rPr>
        <w:t>:</w:t>
      </w:r>
    </w:p>
    <w:p w14:paraId="130C4441" w14:textId="77777777" w:rsidR="0042328F" w:rsidRPr="0042328F" w:rsidRDefault="0042328F" w:rsidP="005B46C3">
      <w:pPr>
        <w:rPr>
          <w:lang w:val="en-US"/>
        </w:rPr>
      </w:pPr>
    </w:p>
    <w:p w14:paraId="7E028669" w14:textId="52B2E976" w:rsidR="00665BE5" w:rsidRDefault="00665BE5" w:rsidP="005B46C3">
      <w:pPr>
        <w:jc w:val="both"/>
      </w:pPr>
      <w:r>
        <w:t>HDFC excel information is place</w:t>
      </w:r>
      <w:r w:rsidR="00D34AA9">
        <w:t>d</w:t>
      </w:r>
      <w:r>
        <w:t xml:space="preserve"> in Tabular type. The data from a rolling 100-day moving average is enclosed within the Data frame. It is determined whether or not the closing price worth on a particular previous day was lower or more than this 100-day moving average. If yesterday's </w:t>
      </w:r>
      <w:r w:rsidR="00A56F9B">
        <w:t>value</w:t>
      </w:r>
      <w:r>
        <w:t xml:space="preserve"> were below the 100-day moving average and also the overall trend is upward, the stock worth is probably going to be bullish tomorrow. It will function as the hypothesis testing rule. it is to be determined how often the value rise expected by the hypothesis testing is the same as the actual price rise for </w:t>
      </w:r>
      <w:r w:rsidR="00D34AA9">
        <w:t xml:space="preserve">the </w:t>
      </w:r>
      <w:r>
        <w:t>successive day.</w:t>
      </w:r>
    </w:p>
    <w:p w14:paraId="41EB6600" w14:textId="77777777" w:rsidR="00665BE5" w:rsidRDefault="00665BE5" w:rsidP="005B46C3">
      <w:pPr>
        <w:jc w:val="both"/>
      </w:pPr>
    </w:p>
    <w:p w14:paraId="7EB4F194" w14:textId="6DDF6E61" w:rsidR="00665BE5" w:rsidRDefault="00665BE5" w:rsidP="005B46C3">
      <w:pPr>
        <w:jc w:val="both"/>
      </w:pPr>
      <w:r>
        <w:lastRenderedPageBreak/>
        <w:t xml:space="preserve">The hypothesis testing rule's proportion accuracy is repeatedly verified. Z-test is employed to perform hypothesis testing because the sample size for testing is more than 30 samples. An equivalent step is performed for the moving averages of 200 days. </w:t>
      </w:r>
      <w:r w:rsidR="001F4A94">
        <w:t xml:space="preserve">EMA </w:t>
      </w:r>
      <w:r>
        <w:t>with 100 days and 200 days span</w:t>
      </w:r>
      <w:r w:rsidR="00F0458E">
        <w:t>s</w:t>
      </w:r>
      <w:r>
        <w:t xml:space="preserve"> are employed to recreate the various models that w</w:t>
      </w:r>
      <w:r w:rsidR="00F0458E">
        <w:t>ere</w:t>
      </w:r>
      <w:r>
        <w:t xml:space="preserve"> created using </w:t>
      </w:r>
      <w:r w:rsidR="00176BF5">
        <w:t>SMA in</w:t>
      </w:r>
      <w:r>
        <w:t xml:space="preserve"> earlier steps.</w:t>
      </w:r>
    </w:p>
    <w:p w14:paraId="5F8FC706" w14:textId="29D30E04" w:rsidR="004C0803" w:rsidRDefault="004C0803" w:rsidP="005B46C3">
      <w:pPr>
        <w:jc w:val="both"/>
      </w:pPr>
    </w:p>
    <w:tbl>
      <w:tblPr>
        <w:tblStyle w:val="TableGrid"/>
        <w:tblW w:w="0" w:type="auto"/>
        <w:tblLook w:val="04A0" w:firstRow="1" w:lastRow="0" w:firstColumn="1" w:lastColumn="0" w:noHBand="0" w:noVBand="1"/>
      </w:tblPr>
      <w:tblGrid>
        <w:gridCol w:w="1468"/>
        <w:gridCol w:w="1478"/>
        <w:gridCol w:w="1511"/>
        <w:gridCol w:w="1511"/>
        <w:gridCol w:w="1524"/>
        <w:gridCol w:w="1524"/>
      </w:tblGrid>
      <w:tr w:rsidR="004C0803" w14:paraId="4CA2E480" w14:textId="77777777" w:rsidTr="001C7FF0">
        <w:tc>
          <w:tcPr>
            <w:tcW w:w="1540" w:type="dxa"/>
            <w:shd w:val="clear" w:color="auto" w:fill="FFFF00"/>
          </w:tcPr>
          <w:p w14:paraId="476764F9" w14:textId="1E936771" w:rsidR="004C0803" w:rsidRPr="001C7FF0" w:rsidRDefault="004C0803" w:rsidP="005B46C3">
            <w:pPr>
              <w:jc w:val="both"/>
              <w:rPr>
                <w:b/>
                <w:bCs/>
              </w:rPr>
            </w:pPr>
            <w:r w:rsidRPr="001C7FF0">
              <w:rPr>
                <w:b/>
                <w:bCs/>
              </w:rPr>
              <w:t>Date</w:t>
            </w:r>
          </w:p>
        </w:tc>
        <w:tc>
          <w:tcPr>
            <w:tcW w:w="1540" w:type="dxa"/>
            <w:shd w:val="clear" w:color="auto" w:fill="FFFF00"/>
          </w:tcPr>
          <w:p w14:paraId="64997CB9" w14:textId="08501624" w:rsidR="004C0803" w:rsidRPr="001C7FF0" w:rsidRDefault="004C0803" w:rsidP="005B46C3">
            <w:pPr>
              <w:jc w:val="both"/>
              <w:rPr>
                <w:b/>
                <w:bCs/>
              </w:rPr>
            </w:pPr>
            <w:r w:rsidRPr="001C7FF0">
              <w:rPr>
                <w:b/>
                <w:bCs/>
              </w:rPr>
              <w:t>Close</w:t>
            </w:r>
            <w:r w:rsidRPr="001C7FF0">
              <w:rPr>
                <w:b/>
                <w:bCs/>
              </w:rPr>
              <w:tab/>
            </w:r>
          </w:p>
        </w:tc>
        <w:tc>
          <w:tcPr>
            <w:tcW w:w="1540" w:type="dxa"/>
            <w:shd w:val="clear" w:color="auto" w:fill="FFFF00"/>
          </w:tcPr>
          <w:p w14:paraId="6F52B4FF" w14:textId="61E2BC67" w:rsidR="004C0803" w:rsidRPr="001C7FF0" w:rsidRDefault="004C0803" w:rsidP="005B46C3">
            <w:pPr>
              <w:jc w:val="both"/>
              <w:rPr>
                <w:b/>
                <w:bCs/>
              </w:rPr>
            </w:pPr>
            <w:r w:rsidRPr="001C7FF0">
              <w:rPr>
                <w:b/>
                <w:bCs/>
              </w:rPr>
              <w:t>SMA_100</w:t>
            </w:r>
            <w:r w:rsidRPr="001C7FF0">
              <w:rPr>
                <w:b/>
                <w:bCs/>
              </w:rPr>
              <w:tab/>
            </w:r>
          </w:p>
        </w:tc>
        <w:tc>
          <w:tcPr>
            <w:tcW w:w="1540" w:type="dxa"/>
            <w:shd w:val="clear" w:color="auto" w:fill="FFFF00"/>
          </w:tcPr>
          <w:p w14:paraId="52F69B23" w14:textId="5ED6C37B" w:rsidR="004C0803" w:rsidRPr="001C7FF0" w:rsidRDefault="004C0803" w:rsidP="005B46C3">
            <w:pPr>
              <w:jc w:val="both"/>
              <w:rPr>
                <w:b/>
                <w:bCs/>
              </w:rPr>
            </w:pPr>
            <w:r w:rsidRPr="001C7FF0">
              <w:rPr>
                <w:b/>
                <w:bCs/>
              </w:rPr>
              <w:t>SMA_200</w:t>
            </w:r>
            <w:r w:rsidRPr="001C7FF0">
              <w:rPr>
                <w:b/>
                <w:bCs/>
              </w:rPr>
              <w:tab/>
            </w:r>
          </w:p>
        </w:tc>
        <w:tc>
          <w:tcPr>
            <w:tcW w:w="1541" w:type="dxa"/>
            <w:shd w:val="clear" w:color="auto" w:fill="FFFF00"/>
          </w:tcPr>
          <w:p w14:paraId="59AA7B55" w14:textId="49B7F4DF" w:rsidR="004C0803" w:rsidRPr="001C7FF0" w:rsidRDefault="004C0803" w:rsidP="005B46C3">
            <w:pPr>
              <w:jc w:val="both"/>
              <w:rPr>
                <w:b/>
                <w:bCs/>
              </w:rPr>
            </w:pPr>
            <w:r w:rsidRPr="001C7FF0">
              <w:rPr>
                <w:b/>
                <w:bCs/>
              </w:rPr>
              <w:t>EMA_100</w:t>
            </w:r>
            <w:r w:rsidRPr="001C7FF0">
              <w:rPr>
                <w:b/>
                <w:bCs/>
              </w:rPr>
              <w:tab/>
            </w:r>
          </w:p>
        </w:tc>
        <w:tc>
          <w:tcPr>
            <w:tcW w:w="1541" w:type="dxa"/>
            <w:shd w:val="clear" w:color="auto" w:fill="FFFF00"/>
          </w:tcPr>
          <w:p w14:paraId="7C4A621D" w14:textId="5D0910D6" w:rsidR="004C0803" w:rsidRPr="001C7FF0" w:rsidRDefault="004C0803" w:rsidP="005B46C3">
            <w:pPr>
              <w:jc w:val="both"/>
              <w:rPr>
                <w:b/>
                <w:bCs/>
              </w:rPr>
            </w:pPr>
            <w:r w:rsidRPr="001C7FF0">
              <w:rPr>
                <w:b/>
                <w:bCs/>
              </w:rPr>
              <w:t>EMA_200</w:t>
            </w:r>
          </w:p>
        </w:tc>
      </w:tr>
      <w:tr w:rsidR="004C0803" w14:paraId="5528D2AC" w14:textId="77777777" w:rsidTr="001C7FF0">
        <w:tc>
          <w:tcPr>
            <w:tcW w:w="1540" w:type="dxa"/>
            <w:shd w:val="clear" w:color="auto" w:fill="00B0F0"/>
          </w:tcPr>
          <w:p w14:paraId="2024E6FB" w14:textId="14417A5A" w:rsidR="004C0803" w:rsidRPr="001C7FF0" w:rsidRDefault="004C0803" w:rsidP="005B46C3">
            <w:pPr>
              <w:jc w:val="both"/>
              <w:rPr>
                <w:b/>
                <w:bCs/>
              </w:rPr>
            </w:pPr>
            <w:r w:rsidRPr="001C7FF0">
              <w:rPr>
                <w:b/>
                <w:bCs/>
              </w:rPr>
              <w:t>2000-01-03</w:t>
            </w:r>
          </w:p>
        </w:tc>
        <w:tc>
          <w:tcPr>
            <w:tcW w:w="1540" w:type="dxa"/>
            <w:shd w:val="clear" w:color="auto" w:fill="00B0F0"/>
          </w:tcPr>
          <w:p w14:paraId="42BDF4EA" w14:textId="1F24B890" w:rsidR="004C0803" w:rsidRPr="001C7FF0" w:rsidRDefault="004C0803" w:rsidP="005B46C3">
            <w:pPr>
              <w:jc w:val="both"/>
              <w:rPr>
                <w:b/>
                <w:bCs/>
              </w:rPr>
            </w:pPr>
            <w:r w:rsidRPr="001C7FF0">
              <w:rPr>
                <w:b/>
                <w:bCs/>
              </w:rPr>
              <w:t>170.00</w:t>
            </w:r>
          </w:p>
        </w:tc>
        <w:tc>
          <w:tcPr>
            <w:tcW w:w="1540" w:type="dxa"/>
            <w:shd w:val="clear" w:color="auto" w:fill="00B0F0"/>
          </w:tcPr>
          <w:p w14:paraId="0C6984A9" w14:textId="7FEC0B49" w:rsidR="004C0803" w:rsidRPr="001C7FF0" w:rsidRDefault="004C0803" w:rsidP="005B46C3">
            <w:pPr>
              <w:jc w:val="both"/>
              <w:rPr>
                <w:b/>
                <w:bCs/>
              </w:rPr>
            </w:pPr>
            <w:r w:rsidRPr="001C7FF0">
              <w:rPr>
                <w:b/>
                <w:bCs/>
              </w:rPr>
              <w:t>170.0000</w:t>
            </w:r>
          </w:p>
        </w:tc>
        <w:tc>
          <w:tcPr>
            <w:tcW w:w="1540" w:type="dxa"/>
            <w:shd w:val="clear" w:color="auto" w:fill="00B0F0"/>
          </w:tcPr>
          <w:p w14:paraId="4712FE18" w14:textId="1F99F422" w:rsidR="004C0803" w:rsidRPr="001C7FF0" w:rsidRDefault="004C0803" w:rsidP="005B46C3">
            <w:pPr>
              <w:jc w:val="both"/>
              <w:rPr>
                <w:b/>
                <w:bCs/>
              </w:rPr>
            </w:pPr>
            <w:r w:rsidRPr="001C7FF0">
              <w:rPr>
                <w:b/>
                <w:bCs/>
              </w:rPr>
              <w:t>170.0000</w:t>
            </w:r>
          </w:p>
        </w:tc>
        <w:tc>
          <w:tcPr>
            <w:tcW w:w="1541" w:type="dxa"/>
            <w:shd w:val="clear" w:color="auto" w:fill="00B0F0"/>
          </w:tcPr>
          <w:p w14:paraId="3EAAA91F" w14:textId="0F1AAFDE" w:rsidR="004C0803" w:rsidRPr="001C7FF0" w:rsidRDefault="004C0803" w:rsidP="005B46C3">
            <w:pPr>
              <w:jc w:val="both"/>
              <w:rPr>
                <w:b/>
                <w:bCs/>
              </w:rPr>
            </w:pPr>
            <w:r w:rsidRPr="001C7FF0">
              <w:rPr>
                <w:b/>
                <w:bCs/>
              </w:rPr>
              <w:t>170.0000</w:t>
            </w:r>
          </w:p>
        </w:tc>
        <w:tc>
          <w:tcPr>
            <w:tcW w:w="1541" w:type="dxa"/>
            <w:shd w:val="clear" w:color="auto" w:fill="00B0F0"/>
          </w:tcPr>
          <w:p w14:paraId="3426F243" w14:textId="0357FA7C" w:rsidR="004C0803" w:rsidRPr="001C7FF0" w:rsidRDefault="004C0803" w:rsidP="005B46C3">
            <w:pPr>
              <w:jc w:val="both"/>
              <w:rPr>
                <w:b/>
                <w:bCs/>
              </w:rPr>
            </w:pPr>
            <w:r w:rsidRPr="001C7FF0">
              <w:rPr>
                <w:b/>
                <w:bCs/>
              </w:rPr>
              <w:t>170.0000</w:t>
            </w:r>
          </w:p>
        </w:tc>
      </w:tr>
      <w:tr w:rsidR="004C0803" w14:paraId="7A95D0A3" w14:textId="77777777" w:rsidTr="001C7FF0">
        <w:tc>
          <w:tcPr>
            <w:tcW w:w="1540" w:type="dxa"/>
            <w:shd w:val="clear" w:color="auto" w:fill="00B0F0"/>
          </w:tcPr>
          <w:p w14:paraId="1A2704A0" w14:textId="34F3BCF8" w:rsidR="004C0803" w:rsidRPr="001C7FF0" w:rsidRDefault="004C0803" w:rsidP="005B46C3">
            <w:pPr>
              <w:jc w:val="both"/>
              <w:rPr>
                <w:b/>
                <w:bCs/>
              </w:rPr>
            </w:pPr>
            <w:r w:rsidRPr="001C7FF0">
              <w:rPr>
                <w:b/>
                <w:bCs/>
              </w:rPr>
              <w:t>2000-01-04</w:t>
            </w:r>
          </w:p>
        </w:tc>
        <w:tc>
          <w:tcPr>
            <w:tcW w:w="1540" w:type="dxa"/>
            <w:shd w:val="clear" w:color="auto" w:fill="00B0F0"/>
          </w:tcPr>
          <w:p w14:paraId="65E9366E" w14:textId="6FBBD073" w:rsidR="004C0803" w:rsidRPr="001C7FF0" w:rsidRDefault="004C0803" w:rsidP="005B46C3">
            <w:pPr>
              <w:jc w:val="both"/>
              <w:rPr>
                <w:b/>
                <w:bCs/>
              </w:rPr>
            </w:pPr>
            <w:r w:rsidRPr="001C7FF0">
              <w:rPr>
                <w:b/>
                <w:bCs/>
              </w:rPr>
              <w:t>173.80</w:t>
            </w:r>
          </w:p>
        </w:tc>
        <w:tc>
          <w:tcPr>
            <w:tcW w:w="1540" w:type="dxa"/>
            <w:shd w:val="clear" w:color="auto" w:fill="00B0F0"/>
          </w:tcPr>
          <w:p w14:paraId="3ED9FEAA" w14:textId="714402C6" w:rsidR="004C0803" w:rsidRPr="001C7FF0" w:rsidRDefault="004C0803" w:rsidP="005B46C3">
            <w:pPr>
              <w:jc w:val="both"/>
              <w:rPr>
                <w:b/>
                <w:bCs/>
              </w:rPr>
            </w:pPr>
            <w:r w:rsidRPr="001C7FF0">
              <w:rPr>
                <w:b/>
                <w:bCs/>
              </w:rPr>
              <w:t>171.9000</w:t>
            </w:r>
          </w:p>
        </w:tc>
        <w:tc>
          <w:tcPr>
            <w:tcW w:w="1540" w:type="dxa"/>
            <w:shd w:val="clear" w:color="auto" w:fill="00B0F0"/>
          </w:tcPr>
          <w:p w14:paraId="4C0B9E64" w14:textId="71EF9488" w:rsidR="004C0803" w:rsidRPr="001C7FF0" w:rsidRDefault="004C0803" w:rsidP="005B46C3">
            <w:pPr>
              <w:jc w:val="both"/>
              <w:rPr>
                <w:b/>
                <w:bCs/>
              </w:rPr>
            </w:pPr>
            <w:r w:rsidRPr="001C7FF0">
              <w:rPr>
                <w:b/>
                <w:bCs/>
              </w:rPr>
              <w:t>171.9000</w:t>
            </w:r>
          </w:p>
        </w:tc>
        <w:tc>
          <w:tcPr>
            <w:tcW w:w="1541" w:type="dxa"/>
            <w:shd w:val="clear" w:color="auto" w:fill="00B0F0"/>
          </w:tcPr>
          <w:p w14:paraId="74C84BF9" w14:textId="094B94A9" w:rsidR="004C0803" w:rsidRPr="001C7FF0" w:rsidRDefault="004C0803" w:rsidP="005B46C3">
            <w:pPr>
              <w:jc w:val="both"/>
              <w:rPr>
                <w:b/>
                <w:bCs/>
              </w:rPr>
            </w:pPr>
            <w:r w:rsidRPr="001C7FF0">
              <w:rPr>
                <w:b/>
                <w:bCs/>
              </w:rPr>
              <w:t>170.075248</w:t>
            </w:r>
          </w:p>
        </w:tc>
        <w:tc>
          <w:tcPr>
            <w:tcW w:w="1541" w:type="dxa"/>
            <w:shd w:val="clear" w:color="auto" w:fill="00B0F0"/>
          </w:tcPr>
          <w:p w14:paraId="43179401" w14:textId="1E643A20" w:rsidR="004C0803" w:rsidRPr="001C7FF0" w:rsidRDefault="004C0803" w:rsidP="005B46C3">
            <w:pPr>
              <w:jc w:val="both"/>
              <w:rPr>
                <w:b/>
                <w:bCs/>
              </w:rPr>
            </w:pPr>
            <w:r w:rsidRPr="001C7FF0">
              <w:rPr>
                <w:b/>
                <w:bCs/>
              </w:rPr>
              <w:t>170.037811</w:t>
            </w:r>
          </w:p>
        </w:tc>
      </w:tr>
      <w:tr w:rsidR="004C0803" w14:paraId="39EF72E8" w14:textId="77777777" w:rsidTr="001C7FF0">
        <w:tc>
          <w:tcPr>
            <w:tcW w:w="1540" w:type="dxa"/>
            <w:shd w:val="clear" w:color="auto" w:fill="00B0F0"/>
          </w:tcPr>
          <w:p w14:paraId="6071FB18" w14:textId="1BA36ED4" w:rsidR="004C0803" w:rsidRPr="001C7FF0" w:rsidRDefault="004C0803" w:rsidP="005B46C3">
            <w:pPr>
              <w:jc w:val="both"/>
              <w:rPr>
                <w:b/>
                <w:bCs/>
              </w:rPr>
            </w:pPr>
            <w:r w:rsidRPr="001C7FF0">
              <w:rPr>
                <w:b/>
                <w:bCs/>
              </w:rPr>
              <w:t>2000-01-05</w:t>
            </w:r>
          </w:p>
        </w:tc>
        <w:tc>
          <w:tcPr>
            <w:tcW w:w="1540" w:type="dxa"/>
            <w:shd w:val="clear" w:color="auto" w:fill="00B0F0"/>
          </w:tcPr>
          <w:p w14:paraId="0FBAA78E" w14:textId="46325505" w:rsidR="004C0803" w:rsidRPr="001C7FF0" w:rsidRDefault="004C0803" w:rsidP="005B46C3">
            <w:pPr>
              <w:jc w:val="both"/>
              <w:rPr>
                <w:b/>
                <w:bCs/>
              </w:rPr>
            </w:pPr>
            <w:r w:rsidRPr="001C7FF0">
              <w:rPr>
                <w:b/>
                <w:bCs/>
              </w:rPr>
              <w:t>166.95</w:t>
            </w:r>
          </w:p>
        </w:tc>
        <w:tc>
          <w:tcPr>
            <w:tcW w:w="1540" w:type="dxa"/>
            <w:shd w:val="clear" w:color="auto" w:fill="00B0F0"/>
          </w:tcPr>
          <w:p w14:paraId="06BAB247" w14:textId="52E1E92D" w:rsidR="004C0803" w:rsidRPr="001C7FF0" w:rsidRDefault="004C0803" w:rsidP="005B46C3">
            <w:pPr>
              <w:jc w:val="both"/>
              <w:rPr>
                <w:b/>
                <w:bCs/>
              </w:rPr>
            </w:pPr>
            <w:r w:rsidRPr="001C7FF0">
              <w:rPr>
                <w:b/>
                <w:bCs/>
              </w:rPr>
              <w:t>170.2500</w:t>
            </w:r>
          </w:p>
        </w:tc>
        <w:tc>
          <w:tcPr>
            <w:tcW w:w="1540" w:type="dxa"/>
            <w:shd w:val="clear" w:color="auto" w:fill="00B0F0"/>
          </w:tcPr>
          <w:p w14:paraId="43561068" w14:textId="0BA65722" w:rsidR="004C0803" w:rsidRPr="001C7FF0" w:rsidRDefault="004C0803" w:rsidP="005B46C3">
            <w:pPr>
              <w:jc w:val="both"/>
              <w:rPr>
                <w:b/>
                <w:bCs/>
              </w:rPr>
            </w:pPr>
            <w:r w:rsidRPr="001C7FF0">
              <w:rPr>
                <w:b/>
                <w:bCs/>
              </w:rPr>
              <w:t>170.2500</w:t>
            </w:r>
          </w:p>
        </w:tc>
        <w:tc>
          <w:tcPr>
            <w:tcW w:w="1541" w:type="dxa"/>
            <w:shd w:val="clear" w:color="auto" w:fill="00B0F0"/>
          </w:tcPr>
          <w:p w14:paraId="57C02B9D" w14:textId="7F5582B3" w:rsidR="004C0803" w:rsidRPr="001C7FF0" w:rsidRDefault="001C7FF0" w:rsidP="005B46C3">
            <w:pPr>
              <w:jc w:val="both"/>
              <w:rPr>
                <w:b/>
                <w:bCs/>
              </w:rPr>
            </w:pPr>
            <w:r w:rsidRPr="001C7FF0">
              <w:rPr>
                <w:b/>
                <w:bCs/>
              </w:rPr>
              <w:t>170.013361</w:t>
            </w:r>
          </w:p>
        </w:tc>
        <w:tc>
          <w:tcPr>
            <w:tcW w:w="1541" w:type="dxa"/>
            <w:shd w:val="clear" w:color="auto" w:fill="00B0F0"/>
          </w:tcPr>
          <w:p w14:paraId="02560AF8" w14:textId="09A4EDFB" w:rsidR="004C0803" w:rsidRPr="001C7FF0" w:rsidRDefault="001C7FF0" w:rsidP="005B46C3">
            <w:pPr>
              <w:jc w:val="both"/>
              <w:rPr>
                <w:b/>
                <w:bCs/>
              </w:rPr>
            </w:pPr>
            <w:r w:rsidRPr="001C7FF0">
              <w:rPr>
                <w:b/>
                <w:bCs/>
              </w:rPr>
              <w:t>170.007086</w:t>
            </w:r>
          </w:p>
        </w:tc>
      </w:tr>
      <w:tr w:rsidR="004C0803" w14:paraId="733CC6A7" w14:textId="77777777" w:rsidTr="001C7FF0">
        <w:tc>
          <w:tcPr>
            <w:tcW w:w="1540" w:type="dxa"/>
            <w:shd w:val="clear" w:color="auto" w:fill="00B0F0"/>
          </w:tcPr>
          <w:p w14:paraId="32180B92" w14:textId="1CEDB455" w:rsidR="004C0803" w:rsidRPr="001C7FF0" w:rsidRDefault="004C0803" w:rsidP="005B46C3">
            <w:pPr>
              <w:jc w:val="both"/>
              <w:rPr>
                <w:b/>
                <w:bCs/>
              </w:rPr>
            </w:pPr>
            <w:r w:rsidRPr="001C7FF0">
              <w:rPr>
                <w:b/>
                <w:bCs/>
              </w:rPr>
              <w:t>2000-01-06</w:t>
            </w:r>
          </w:p>
        </w:tc>
        <w:tc>
          <w:tcPr>
            <w:tcW w:w="1540" w:type="dxa"/>
            <w:shd w:val="clear" w:color="auto" w:fill="00B0F0"/>
          </w:tcPr>
          <w:p w14:paraId="5F80AFFC" w14:textId="3A7ED96A" w:rsidR="004C0803" w:rsidRPr="001C7FF0" w:rsidRDefault="004C0803" w:rsidP="005B46C3">
            <w:pPr>
              <w:jc w:val="both"/>
              <w:rPr>
                <w:b/>
                <w:bCs/>
              </w:rPr>
            </w:pPr>
            <w:r w:rsidRPr="001C7FF0">
              <w:rPr>
                <w:b/>
                <w:bCs/>
              </w:rPr>
              <w:t>168.30</w:t>
            </w:r>
          </w:p>
        </w:tc>
        <w:tc>
          <w:tcPr>
            <w:tcW w:w="1540" w:type="dxa"/>
            <w:shd w:val="clear" w:color="auto" w:fill="00B0F0"/>
          </w:tcPr>
          <w:p w14:paraId="66EC4F7B" w14:textId="20DC373E" w:rsidR="004C0803" w:rsidRPr="001C7FF0" w:rsidRDefault="004C0803" w:rsidP="005B46C3">
            <w:pPr>
              <w:jc w:val="both"/>
              <w:rPr>
                <w:b/>
                <w:bCs/>
              </w:rPr>
            </w:pPr>
            <w:r w:rsidRPr="001C7FF0">
              <w:rPr>
                <w:b/>
                <w:bCs/>
              </w:rPr>
              <w:t>169.7625</w:t>
            </w:r>
          </w:p>
        </w:tc>
        <w:tc>
          <w:tcPr>
            <w:tcW w:w="1540" w:type="dxa"/>
            <w:shd w:val="clear" w:color="auto" w:fill="00B0F0"/>
          </w:tcPr>
          <w:p w14:paraId="12B201F8" w14:textId="180397DA" w:rsidR="004C0803" w:rsidRPr="001C7FF0" w:rsidRDefault="004C0803" w:rsidP="005B46C3">
            <w:pPr>
              <w:jc w:val="both"/>
              <w:rPr>
                <w:b/>
                <w:bCs/>
              </w:rPr>
            </w:pPr>
            <w:r w:rsidRPr="001C7FF0">
              <w:rPr>
                <w:b/>
                <w:bCs/>
              </w:rPr>
              <w:t>169.7625</w:t>
            </w:r>
          </w:p>
        </w:tc>
        <w:tc>
          <w:tcPr>
            <w:tcW w:w="1541" w:type="dxa"/>
            <w:shd w:val="clear" w:color="auto" w:fill="00B0F0"/>
          </w:tcPr>
          <w:p w14:paraId="52024A3B" w14:textId="045FD1EF" w:rsidR="004C0803" w:rsidRPr="001C7FF0" w:rsidRDefault="001C7FF0" w:rsidP="005B46C3">
            <w:pPr>
              <w:jc w:val="both"/>
              <w:rPr>
                <w:b/>
                <w:bCs/>
              </w:rPr>
            </w:pPr>
            <w:r w:rsidRPr="001C7FF0">
              <w:rPr>
                <w:b/>
                <w:bCs/>
              </w:rPr>
              <w:t>169.979433</w:t>
            </w:r>
          </w:p>
        </w:tc>
        <w:tc>
          <w:tcPr>
            <w:tcW w:w="1541" w:type="dxa"/>
            <w:shd w:val="clear" w:color="auto" w:fill="00B0F0"/>
          </w:tcPr>
          <w:p w14:paraId="3CE689AF" w14:textId="7DF54C31" w:rsidR="004C0803" w:rsidRPr="001C7FF0" w:rsidRDefault="001C7FF0" w:rsidP="005B46C3">
            <w:pPr>
              <w:jc w:val="both"/>
              <w:rPr>
                <w:b/>
                <w:bCs/>
              </w:rPr>
            </w:pPr>
            <w:r w:rsidRPr="001C7FF0">
              <w:rPr>
                <w:b/>
                <w:bCs/>
              </w:rPr>
              <w:t>169.990101</w:t>
            </w:r>
          </w:p>
        </w:tc>
      </w:tr>
      <w:tr w:rsidR="004C0803" w14:paraId="153AA79B" w14:textId="77777777" w:rsidTr="001C7FF0">
        <w:tc>
          <w:tcPr>
            <w:tcW w:w="1540" w:type="dxa"/>
            <w:shd w:val="clear" w:color="auto" w:fill="00B0F0"/>
          </w:tcPr>
          <w:p w14:paraId="7D9DEAD4" w14:textId="1910ACDB" w:rsidR="004C0803" w:rsidRPr="001C7FF0" w:rsidRDefault="004C0803" w:rsidP="005B46C3">
            <w:pPr>
              <w:jc w:val="both"/>
              <w:rPr>
                <w:b/>
                <w:bCs/>
              </w:rPr>
            </w:pPr>
            <w:r w:rsidRPr="001C7FF0">
              <w:rPr>
                <w:b/>
                <w:bCs/>
              </w:rPr>
              <w:t>2000-01-07</w:t>
            </w:r>
          </w:p>
        </w:tc>
        <w:tc>
          <w:tcPr>
            <w:tcW w:w="1540" w:type="dxa"/>
            <w:shd w:val="clear" w:color="auto" w:fill="00B0F0"/>
          </w:tcPr>
          <w:p w14:paraId="2E46B217" w14:textId="03A184D6" w:rsidR="004C0803" w:rsidRPr="001C7FF0" w:rsidRDefault="004C0803" w:rsidP="005B46C3">
            <w:pPr>
              <w:jc w:val="both"/>
              <w:rPr>
                <w:b/>
                <w:bCs/>
              </w:rPr>
            </w:pPr>
            <w:r w:rsidRPr="001C7FF0">
              <w:rPr>
                <w:b/>
                <w:bCs/>
              </w:rPr>
              <w:t>168.35</w:t>
            </w:r>
          </w:p>
        </w:tc>
        <w:tc>
          <w:tcPr>
            <w:tcW w:w="1540" w:type="dxa"/>
            <w:shd w:val="clear" w:color="auto" w:fill="00B0F0"/>
          </w:tcPr>
          <w:p w14:paraId="692AE58F" w14:textId="31971730" w:rsidR="004C0803" w:rsidRPr="001C7FF0" w:rsidRDefault="004C0803" w:rsidP="005B46C3">
            <w:pPr>
              <w:jc w:val="both"/>
              <w:rPr>
                <w:b/>
                <w:bCs/>
              </w:rPr>
            </w:pPr>
            <w:r w:rsidRPr="001C7FF0">
              <w:rPr>
                <w:b/>
                <w:bCs/>
              </w:rPr>
              <w:t>169.4800</w:t>
            </w:r>
          </w:p>
        </w:tc>
        <w:tc>
          <w:tcPr>
            <w:tcW w:w="1540" w:type="dxa"/>
            <w:shd w:val="clear" w:color="auto" w:fill="00B0F0"/>
          </w:tcPr>
          <w:p w14:paraId="2DB58A8C" w14:textId="05886A70" w:rsidR="004C0803" w:rsidRPr="001C7FF0" w:rsidRDefault="004C0803" w:rsidP="005B46C3">
            <w:pPr>
              <w:jc w:val="both"/>
              <w:rPr>
                <w:b/>
                <w:bCs/>
              </w:rPr>
            </w:pPr>
            <w:r w:rsidRPr="001C7FF0">
              <w:rPr>
                <w:b/>
                <w:bCs/>
              </w:rPr>
              <w:t>169.4800</w:t>
            </w:r>
          </w:p>
        </w:tc>
        <w:tc>
          <w:tcPr>
            <w:tcW w:w="1541" w:type="dxa"/>
            <w:shd w:val="clear" w:color="auto" w:fill="00B0F0"/>
          </w:tcPr>
          <w:p w14:paraId="2890F068" w14:textId="4968D91D" w:rsidR="004C0803" w:rsidRPr="001C7FF0" w:rsidRDefault="001C7FF0" w:rsidP="005B46C3">
            <w:pPr>
              <w:jc w:val="both"/>
              <w:rPr>
                <w:b/>
                <w:bCs/>
              </w:rPr>
            </w:pPr>
            <w:r w:rsidRPr="001C7FF0">
              <w:rPr>
                <w:b/>
                <w:bCs/>
              </w:rPr>
              <w:t>169.947167</w:t>
            </w:r>
          </w:p>
        </w:tc>
        <w:tc>
          <w:tcPr>
            <w:tcW w:w="1541" w:type="dxa"/>
            <w:shd w:val="clear" w:color="auto" w:fill="00B0F0"/>
          </w:tcPr>
          <w:p w14:paraId="5B638D90" w14:textId="364110BB" w:rsidR="004C0803" w:rsidRPr="001C7FF0" w:rsidRDefault="001C7FF0" w:rsidP="005B46C3">
            <w:pPr>
              <w:jc w:val="both"/>
              <w:rPr>
                <w:b/>
                <w:bCs/>
              </w:rPr>
            </w:pPr>
            <w:r w:rsidRPr="001C7FF0">
              <w:rPr>
                <w:b/>
                <w:bCs/>
              </w:rPr>
              <w:t>169.973781</w:t>
            </w:r>
          </w:p>
        </w:tc>
      </w:tr>
    </w:tbl>
    <w:p w14:paraId="0470CFA4" w14:textId="48D6BB68" w:rsidR="001C7FF0" w:rsidRDefault="001C7FF0" w:rsidP="003018EB">
      <w:pPr>
        <w:jc w:val="center"/>
      </w:pPr>
      <w:r w:rsidRPr="005070A0">
        <w:t>Table</w:t>
      </w:r>
      <w:r w:rsidRPr="00097E7E">
        <w:t xml:space="preserve"> 11.</w:t>
      </w:r>
      <w:r w:rsidR="00E55952">
        <w:t>3</w:t>
      </w:r>
      <w:r w:rsidRPr="00097E7E">
        <w:t xml:space="preserve">– </w:t>
      </w:r>
      <w:r>
        <w:t xml:space="preserve">Top five rows for HDFC Dataset including </w:t>
      </w:r>
      <w:r w:rsidR="00A856EF">
        <w:t>SMA</w:t>
      </w:r>
      <w:r>
        <w:t xml:space="preserve"> and </w:t>
      </w:r>
      <w:r w:rsidR="001F4A94">
        <w:t>EMA</w:t>
      </w:r>
      <w:r>
        <w:t xml:space="preserve"> variables for the Z</w:t>
      </w:r>
      <w:r w:rsidRPr="005C14F2">
        <w:t xml:space="preserve"> Test</w:t>
      </w:r>
      <w:r>
        <w:t xml:space="preserve"> based on Hypothesis Testing</w:t>
      </w:r>
    </w:p>
    <w:p w14:paraId="0412B1D0" w14:textId="77777777" w:rsidR="00926A08" w:rsidRDefault="00926A08" w:rsidP="005B46C3">
      <w:pPr>
        <w:jc w:val="both"/>
      </w:pPr>
    </w:p>
    <w:p w14:paraId="01E0D9A9" w14:textId="0CC7ADCB" w:rsidR="00097E7E" w:rsidRPr="00097E7E" w:rsidRDefault="00E55952" w:rsidP="005B46C3">
      <w:pPr>
        <w:jc w:val="both"/>
      </w:pPr>
      <w:r w:rsidRPr="00E55952">
        <w:t>The</w:t>
      </w:r>
      <w:r w:rsidR="00526163" w:rsidRPr="00E55952">
        <w:t xml:space="preserve"> Leader Board </w:t>
      </w:r>
      <w:r w:rsidR="00B377A1" w:rsidRPr="00E55952">
        <w:t>gives the</w:t>
      </w:r>
      <w:r w:rsidR="00526163" w:rsidRPr="00E55952">
        <w:t xml:space="preserve"> following results:</w:t>
      </w:r>
    </w:p>
    <w:tbl>
      <w:tblPr>
        <w:tblW w:w="9583" w:type="dxa"/>
        <w:tblInd w:w="113" w:type="dxa"/>
        <w:tblLook w:val="04A0" w:firstRow="1" w:lastRow="0" w:firstColumn="1" w:lastColumn="0" w:noHBand="0" w:noVBand="1"/>
      </w:tblPr>
      <w:tblGrid>
        <w:gridCol w:w="1552"/>
        <w:gridCol w:w="1823"/>
        <w:gridCol w:w="1552"/>
        <w:gridCol w:w="1552"/>
        <w:gridCol w:w="1552"/>
        <w:gridCol w:w="1552"/>
      </w:tblGrid>
      <w:tr w:rsidR="0007442E" w:rsidRPr="0007442E" w14:paraId="52AC8AAC" w14:textId="77777777" w:rsidTr="0007442E">
        <w:trPr>
          <w:trHeight w:val="613"/>
        </w:trPr>
        <w:tc>
          <w:tcPr>
            <w:tcW w:w="155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92E8EA2"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SERIAL NUMBERS</w:t>
            </w:r>
          </w:p>
        </w:tc>
        <w:tc>
          <w:tcPr>
            <w:tcW w:w="1823" w:type="dxa"/>
            <w:tcBorders>
              <w:top w:val="single" w:sz="4" w:space="0" w:color="auto"/>
              <w:left w:val="nil"/>
              <w:bottom w:val="single" w:sz="4" w:space="0" w:color="auto"/>
              <w:right w:val="single" w:sz="4" w:space="0" w:color="auto"/>
            </w:tcBorders>
            <w:shd w:val="clear" w:color="000000" w:fill="8DB4E2"/>
            <w:vAlign w:val="bottom"/>
            <w:hideMark/>
          </w:tcPr>
          <w:p w14:paraId="1A22A7A2"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DESCRIPTIONS</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3E85AFF8"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TOTAL</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29BC86D3"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TRUE COUNT</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408D1C4D"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 xml:space="preserve">FALSE COUNT </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0083930A"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EFFICIENCY</w:t>
            </w:r>
          </w:p>
        </w:tc>
      </w:tr>
      <w:tr w:rsidR="0007442E" w:rsidRPr="0007442E" w14:paraId="3FBB0653" w14:textId="77777777" w:rsidTr="0007442E">
        <w:trPr>
          <w:trHeight w:val="77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50D07C"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SMA100</w:t>
            </w:r>
          </w:p>
        </w:tc>
        <w:tc>
          <w:tcPr>
            <w:tcW w:w="1823" w:type="dxa"/>
            <w:tcBorders>
              <w:top w:val="nil"/>
              <w:left w:val="nil"/>
              <w:bottom w:val="single" w:sz="4" w:space="0" w:color="auto"/>
              <w:right w:val="single" w:sz="4" w:space="0" w:color="auto"/>
            </w:tcBorders>
            <w:shd w:val="clear" w:color="000000" w:fill="8DB4E2"/>
            <w:vAlign w:val="bottom"/>
            <w:hideMark/>
          </w:tcPr>
          <w:p w14:paraId="775B0ED8" w14:textId="44BFBC14" w:rsidR="0007442E" w:rsidRPr="0007442E"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07442E" w:rsidRPr="0007442E">
              <w:rPr>
                <w:rFonts w:ascii="Calibri" w:hAnsi="Calibri" w:cs="Calibri"/>
                <w:b/>
                <w:bCs/>
                <w:color w:val="000000"/>
                <w:sz w:val="22"/>
                <w:szCs w:val="22"/>
                <w:lang w:val="en-US" w:eastAsia="en-US"/>
              </w:rPr>
              <w:t>-100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7B556096"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15675EE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2798</w:t>
            </w:r>
          </w:p>
        </w:tc>
        <w:tc>
          <w:tcPr>
            <w:tcW w:w="1552" w:type="dxa"/>
            <w:tcBorders>
              <w:top w:val="nil"/>
              <w:left w:val="nil"/>
              <w:bottom w:val="single" w:sz="4" w:space="0" w:color="auto"/>
              <w:right w:val="single" w:sz="4" w:space="0" w:color="auto"/>
            </w:tcBorders>
            <w:shd w:val="clear" w:color="000000" w:fill="8DB4E2"/>
            <w:noWrap/>
            <w:vAlign w:val="bottom"/>
            <w:hideMark/>
          </w:tcPr>
          <w:p w14:paraId="39B0292B"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2406</w:t>
            </w:r>
          </w:p>
        </w:tc>
        <w:tc>
          <w:tcPr>
            <w:tcW w:w="1552" w:type="dxa"/>
            <w:tcBorders>
              <w:top w:val="nil"/>
              <w:left w:val="nil"/>
              <w:bottom w:val="single" w:sz="4" w:space="0" w:color="auto"/>
              <w:right w:val="single" w:sz="4" w:space="0" w:color="auto"/>
            </w:tcBorders>
            <w:shd w:val="clear" w:color="000000" w:fill="8DB4E2"/>
            <w:noWrap/>
            <w:vAlign w:val="bottom"/>
            <w:hideMark/>
          </w:tcPr>
          <w:p w14:paraId="36283661" w14:textId="77777777" w:rsidR="0007442E" w:rsidRPr="0007442E" w:rsidRDefault="0007442E" w:rsidP="005B46C3">
            <w:pPr>
              <w:jc w:val="right"/>
              <w:rPr>
                <w:rFonts w:ascii="Courier New" w:hAnsi="Courier New" w:cs="Courier New"/>
                <w:b/>
                <w:bCs/>
                <w:color w:val="000000"/>
                <w:lang w:val="en-US" w:eastAsia="en-US"/>
              </w:rPr>
            </w:pPr>
            <w:r w:rsidRPr="0007442E">
              <w:rPr>
                <w:rFonts w:ascii="Courier New" w:hAnsi="Courier New" w:cs="Courier New"/>
                <w:b/>
                <w:bCs/>
                <w:color w:val="000000"/>
                <w:sz w:val="22"/>
                <w:szCs w:val="22"/>
                <w:lang w:val="en-US" w:eastAsia="en-US"/>
              </w:rPr>
              <w:t>53.77</w:t>
            </w:r>
          </w:p>
        </w:tc>
      </w:tr>
      <w:tr w:rsidR="0007442E" w:rsidRPr="0007442E" w14:paraId="0DE5B8AB" w14:textId="77777777" w:rsidTr="0007442E">
        <w:trPr>
          <w:trHeight w:val="866"/>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04EE64E3"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SMA200</w:t>
            </w:r>
          </w:p>
        </w:tc>
        <w:tc>
          <w:tcPr>
            <w:tcW w:w="1823" w:type="dxa"/>
            <w:tcBorders>
              <w:top w:val="nil"/>
              <w:left w:val="nil"/>
              <w:bottom w:val="single" w:sz="4" w:space="0" w:color="auto"/>
              <w:right w:val="single" w:sz="4" w:space="0" w:color="auto"/>
            </w:tcBorders>
            <w:shd w:val="clear" w:color="000000" w:fill="8DB4E2"/>
            <w:vAlign w:val="bottom"/>
            <w:hideMark/>
          </w:tcPr>
          <w:p w14:paraId="48A11DEC" w14:textId="618FCECE" w:rsidR="0007442E" w:rsidRPr="0007442E"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07442E" w:rsidRPr="0007442E">
              <w:rPr>
                <w:rFonts w:ascii="Calibri" w:hAnsi="Calibri" w:cs="Calibri"/>
                <w:b/>
                <w:bCs/>
                <w:color w:val="000000"/>
                <w:sz w:val="22"/>
                <w:szCs w:val="22"/>
                <w:lang w:val="en-US" w:eastAsia="en-US"/>
              </w:rPr>
              <w:t>-200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6805CF2F"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41EA1FDB"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2754</w:t>
            </w:r>
          </w:p>
        </w:tc>
        <w:tc>
          <w:tcPr>
            <w:tcW w:w="1552" w:type="dxa"/>
            <w:tcBorders>
              <w:top w:val="nil"/>
              <w:left w:val="nil"/>
              <w:bottom w:val="single" w:sz="4" w:space="0" w:color="auto"/>
              <w:right w:val="single" w:sz="4" w:space="0" w:color="auto"/>
            </w:tcBorders>
            <w:shd w:val="clear" w:color="000000" w:fill="8DB4E2"/>
            <w:noWrap/>
            <w:vAlign w:val="bottom"/>
            <w:hideMark/>
          </w:tcPr>
          <w:p w14:paraId="4DD4EFF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2350</w:t>
            </w:r>
          </w:p>
        </w:tc>
        <w:tc>
          <w:tcPr>
            <w:tcW w:w="1552" w:type="dxa"/>
            <w:tcBorders>
              <w:top w:val="nil"/>
              <w:left w:val="nil"/>
              <w:bottom w:val="single" w:sz="4" w:space="0" w:color="auto"/>
              <w:right w:val="single" w:sz="4" w:space="0" w:color="auto"/>
            </w:tcBorders>
            <w:shd w:val="clear" w:color="000000" w:fill="8DB4E2"/>
            <w:noWrap/>
            <w:vAlign w:val="bottom"/>
            <w:hideMark/>
          </w:tcPr>
          <w:p w14:paraId="7D06EE02"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53.96</w:t>
            </w:r>
          </w:p>
        </w:tc>
      </w:tr>
      <w:tr w:rsidR="0007442E" w:rsidRPr="0007442E" w14:paraId="4802E2FA"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EA2800"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EMA100</w:t>
            </w:r>
          </w:p>
        </w:tc>
        <w:tc>
          <w:tcPr>
            <w:tcW w:w="1823" w:type="dxa"/>
            <w:tcBorders>
              <w:top w:val="nil"/>
              <w:left w:val="nil"/>
              <w:bottom w:val="single" w:sz="4" w:space="0" w:color="auto"/>
              <w:right w:val="single" w:sz="4" w:space="0" w:color="auto"/>
            </w:tcBorders>
            <w:shd w:val="clear" w:color="000000" w:fill="8DB4E2"/>
            <w:vAlign w:val="bottom"/>
            <w:hideMark/>
          </w:tcPr>
          <w:p w14:paraId="720D6475" w14:textId="21DA3E83" w:rsidR="0007442E" w:rsidRPr="0007442E"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07442E" w:rsidRPr="0007442E">
              <w:rPr>
                <w:rFonts w:ascii="Calibri" w:hAnsi="Calibri" w:cs="Calibri"/>
                <w:b/>
                <w:bCs/>
                <w:color w:val="000000"/>
                <w:sz w:val="22"/>
                <w:szCs w:val="22"/>
                <w:lang w:val="en-US" w:eastAsia="en-US"/>
              </w:rPr>
              <w:t>-100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06D3E241"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099B93EF"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2829</w:t>
            </w:r>
          </w:p>
        </w:tc>
        <w:tc>
          <w:tcPr>
            <w:tcW w:w="1552" w:type="dxa"/>
            <w:tcBorders>
              <w:top w:val="nil"/>
              <w:left w:val="nil"/>
              <w:bottom w:val="single" w:sz="4" w:space="0" w:color="auto"/>
              <w:right w:val="single" w:sz="4" w:space="0" w:color="auto"/>
            </w:tcBorders>
            <w:shd w:val="clear" w:color="000000" w:fill="8DB4E2"/>
            <w:noWrap/>
            <w:vAlign w:val="bottom"/>
            <w:hideMark/>
          </w:tcPr>
          <w:p w14:paraId="3086F3C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2375</w:t>
            </w:r>
          </w:p>
        </w:tc>
        <w:tc>
          <w:tcPr>
            <w:tcW w:w="1552" w:type="dxa"/>
            <w:tcBorders>
              <w:top w:val="nil"/>
              <w:left w:val="nil"/>
              <w:bottom w:val="single" w:sz="4" w:space="0" w:color="auto"/>
              <w:right w:val="single" w:sz="4" w:space="0" w:color="auto"/>
            </w:tcBorders>
            <w:shd w:val="clear" w:color="000000" w:fill="8DB4E2"/>
            <w:vAlign w:val="bottom"/>
            <w:hideMark/>
          </w:tcPr>
          <w:p w14:paraId="44428C0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54.36</w:t>
            </w:r>
          </w:p>
        </w:tc>
      </w:tr>
      <w:tr w:rsidR="0007442E" w:rsidRPr="0007442E" w14:paraId="0ACC12DE"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31CA6305"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EMA200</w:t>
            </w:r>
          </w:p>
        </w:tc>
        <w:tc>
          <w:tcPr>
            <w:tcW w:w="1823" w:type="dxa"/>
            <w:tcBorders>
              <w:top w:val="nil"/>
              <w:left w:val="nil"/>
              <w:bottom w:val="single" w:sz="4" w:space="0" w:color="auto"/>
              <w:right w:val="single" w:sz="4" w:space="0" w:color="auto"/>
            </w:tcBorders>
            <w:shd w:val="clear" w:color="000000" w:fill="8DB4E2"/>
            <w:vAlign w:val="bottom"/>
            <w:hideMark/>
          </w:tcPr>
          <w:p w14:paraId="3C457442" w14:textId="1125F035" w:rsidR="0007442E" w:rsidRPr="0007442E"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07442E" w:rsidRPr="0007442E">
              <w:rPr>
                <w:rFonts w:ascii="Calibri" w:hAnsi="Calibri" w:cs="Calibri"/>
                <w:b/>
                <w:bCs/>
                <w:color w:val="000000"/>
                <w:sz w:val="22"/>
                <w:szCs w:val="22"/>
                <w:lang w:val="en-US" w:eastAsia="en-US"/>
              </w:rPr>
              <w:t>-200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4F89DFB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77586437"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2779</w:t>
            </w:r>
          </w:p>
        </w:tc>
        <w:tc>
          <w:tcPr>
            <w:tcW w:w="1552" w:type="dxa"/>
            <w:tcBorders>
              <w:top w:val="nil"/>
              <w:left w:val="nil"/>
              <w:bottom w:val="single" w:sz="4" w:space="0" w:color="auto"/>
              <w:right w:val="single" w:sz="4" w:space="0" w:color="auto"/>
            </w:tcBorders>
            <w:shd w:val="clear" w:color="000000" w:fill="8DB4E2"/>
            <w:noWrap/>
            <w:vAlign w:val="bottom"/>
            <w:hideMark/>
          </w:tcPr>
          <w:p w14:paraId="15099209"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2325</w:t>
            </w:r>
          </w:p>
        </w:tc>
        <w:tc>
          <w:tcPr>
            <w:tcW w:w="1552" w:type="dxa"/>
            <w:tcBorders>
              <w:top w:val="nil"/>
              <w:left w:val="nil"/>
              <w:bottom w:val="single" w:sz="4" w:space="0" w:color="auto"/>
              <w:right w:val="single" w:sz="4" w:space="0" w:color="auto"/>
            </w:tcBorders>
            <w:shd w:val="clear" w:color="000000" w:fill="8DB4E2"/>
            <w:noWrap/>
            <w:vAlign w:val="bottom"/>
            <w:hideMark/>
          </w:tcPr>
          <w:p w14:paraId="2B34271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54.45</w:t>
            </w:r>
          </w:p>
        </w:tc>
      </w:tr>
    </w:tbl>
    <w:p w14:paraId="2A0AECA8" w14:textId="2B26E496" w:rsidR="00097E7E" w:rsidRDefault="00097E7E" w:rsidP="005B46C3">
      <w:pPr>
        <w:jc w:val="both"/>
      </w:pPr>
    </w:p>
    <w:p w14:paraId="51E17121" w14:textId="42E2148B" w:rsidR="0007442E" w:rsidRDefault="00E55952" w:rsidP="003018EB">
      <w:pPr>
        <w:jc w:val="center"/>
      </w:pPr>
      <w:r>
        <w:t>Table</w:t>
      </w:r>
      <w:r w:rsidR="00526163" w:rsidRPr="00097E7E">
        <w:t xml:space="preserve"> 11.</w:t>
      </w:r>
      <w:r>
        <w:t>4</w:t>
      </w:r>
      <w:r w:rsidR="00526163" w:rsidRPr="00097E7E">
        <w:t xml:space="preserve">– </w:t>
      </w:r>
      <w:r w:rsidR="0007442E" w:rsidRPr="00097E7E">
        <w:t xml:space="preserve">Leader Board-comparison of Metrics for </w:t>
      </w:r>
      <w:r w:rsidR="00B377A1">
        <w:t>SMA and</w:t>
      </w:r>
      <w:r w:rsidR="0007442E">
        <w:t xml:space="preserve"> </w:t>
      </w:r>
      <w:r w:rsidR="001F4A94">
        <w:t>EMA</w:t>
      </w:r>
      <w:r w:rsidR="0007442E">
        <w:t xml:space="preserve"> variables as per Z</w:t>
      </w:r>
      <w:r w:rsidR="0007442E" w:rsidRPr="005C14F2">
        <w:t xml:space="preserve"> Test</w:t>
      </w:r>
      <w:r w:rsidR="0007442E">
        <w:t xml:space="preserve"> based on Hypothesis Testing</w:t>
      </w:r>
    </w:p>
    <w:p w14:paraId="3930416F" w14:textId="58A61B23" w:rsidR="0007442E" w:rsidRDefault="0007442E" w:rsidP="005B46C3">
      <w:pPr>
        <w:jc w:val="both"/>
      </w:pPr>
    </w:p>
    <w:p w14:paraId="776BFC75" w14:textId="77777777" w:rsidR="00C51467" w:rsidRDefault="00C51467" w:rsidP="005B46C3">
      <w:pPr>
        <w:jc w:val="both"/>
      </w:pPr>
    </w:p>
    <w:p w14:paraId="2D9C4B99" w14:textId="0F546F80" w:rsidR="006250A2" w:rsidRDefault="00E55952" w:rsidP="005B46C3">
      <w:pPr>
        <w:jc w:val="both"/>
      </w:pPr>
      <w:r>
        <w:lastRenderedPageBreak/>
        <w:t xml:space="preserve">From Table 11.4, </w:t>
      </w:r>
      <w:r w:rsidR="006250A2" w:rsidRPr="00097E7E">
        <w:t xml:space="preserve">It can be observed that </w:t>
      </w:r>
      <w:r w:rsidR="006250A2">
        <w:t>Z-test Hypothesis testing done for a rolling 100-day moving average</w:t>
      </w:r>
      <w:r>
        <w:t xml:space="preserve"> a</w:t>
      </w:r>
      <w:r w:rsidR="006250A2">
        <w:t>nd 200</w:t>
      </w:r>
      <w:r w:rsidR="00D34AA9">
        <w:t>-</w:t>
      </w:r>
      <w:r w:rsidR="006250A2">
        <w:t xml:space="preserve">day moving average has given lesser efficiency in correctly predicting the upward or downward trend compared </w:t>
      </w:r>
      <w:r w:rsidR="00D0665E">
        <w:t>to</w:t>
      </w:r>
      <w:r w:rsidR="006250A2">
        <w:t xml:space="preserve"> the prediction done with Hypothesis testing done on smaller samples using T-test Hypothesis testing. Similar inferences can be drawn for </w:t>
      </w:r>
      <w:r w:rsidR="001F4A94">
        <w:t>EMA</w:t>
      </w:r>
      <w:r w:rsidR="006250A2">
        <w:t xml:space="preserve"> with 100 days and 200 days span as well.</w:t>
      </w:r>
      <w:r w:rsidR="006250A2" w:rsidRPr="00097E7E">
        <w:t xml:space="preserve"> </w:t>
      </w:r>
    </w:p>
    <w:p w14:paraId="5DB73CA6" w14:textId="1AF6C959" w:rsidR="00097E7E" w:rsidRDefault="005B6124" w:rsidP="005B46C3">
      <w:pPr>
        <w:pStyle w:val="Heading2"/>
        <w:spacing w:line="360" w:lineRule="auto"/>
      </w:pPr>
      <w:r w:rsidRPr="005B6124">
        <w:t>Classification Model Metrics</w:t>
      </w:r>
      <w:r w:rsidR="00526163" w:rsidRPr="005B6124">
        <w:t>:</w:t>
      </w:r>
    </w:p>
    <w:p w14:paraId="599E907C" w14:textId="77777777" w:rsidR="0042328F" w:rsidRPr="00097E7E" w:rsidRDefault="0042328F" w:rsidP="005B46C3">
      <w:pPr>
        <w:jc w:val="both"/>
      </w:pPr>
    </w:p>
    <w:p w14:paraId="5AB4B5A3" w14:textId="495C41FC" w:rsidR="00160393" w:rsidRDefault="00E71CD4" w:rsidP="00160393">
      <w:r w:rsidRPr="002D3DE3">
        <w:t>Prev Close price, Open price, High price, Low price, Last, price, VWAP, Volume_lag_1d, and Close</w:t>
      </w:r>
      <w:r w:rsidR="00526163" w:rsidRPr="002D3DE3">
        <w:t xml:space="preserve"> </w:t>
      </w:r>
      <w:r w:rsidRPr="002D3DE3">
        <w:t>price</w:t>
      </w:r>
      <w:r w:rsidR="002D3DE3" w:rsidRPr="002D3DE3">
        <w:t xml:space="preserve"> are being used</w:t>
      </w:r>
      <w:r w:rsidRPr="002D3DE3">
        <w:t xml:space="preserve"> </w:t>
      </w:r>
      <w:r w:rsidR="00526163" w:rsidRPr="002D3DE3">
        <w:t>as F</w:t>
      </w:r>
      <w:r w:rsidRPr="002D3DE3">
        <w:t>eature</w:t>
      </w:r>
      <w:r w:rsidR="00526163" w:rsidRPr="002D3DE3">
        <w:t xml:space="preserve"> Variables.</w:t>
      </w:r>
      <w:r w:rsidR="007A021D">
        <w:t xml:space="preserve"> </w:t>
      </w:r>
      <w:r w:rsidRPr="002D3DE3">
        <w:t>Feature Engineering</w:t>
      </w:r>
      <w:r w:rsidR="002D3DE3" w:rsidRPr="002D3DE3">
        <w:t xml:space="preserve"> is</w:t>
      </w:r>
      <w:r w:rsidR="00427B18">
        <w:t xml:space="preserve"> being</w:t>
      </w:r>
      <w:r w:rsidR="002D3DE3" w:rsidRPr="002D3DE3">
        <w:t xml:space="preserve"> performed and</w:t>
      </w:r>
      <w:r w:rsidRPr="002D3DE3">
        <w:t xml:space="preserve"> direction</w:t>
      </w:r>
      <w:r w:rsidR="002D3DE3" w:rsidRPr="002D3DE3">
        <w:t xml:space="preserve"> is derived as</w:t>
      </w:r>
      <w:r w:rsidRPr="002D3DE3">
        <w:t xml:space="preserve"> </w:t>
      </w:r>
      <w:r w:rsidR="00526163" w:rsidRPr="002D3DE3">
        <w:t xml:space="preserve">Target Variable to predict the </w:t>
      </w:r>
      <w:r w:rsidRPr="002D3DE3">
        <w:t>direction of the close price</w:t>
      </w:r>
      <w:r w:rsidR="00526163" w:rsidRPr="002D3DE3">
        <w:t xml:space="preserve"> based on the F</w:t>
      </w:r>
      <w:r w:rsidRPr="002D3DE3">
        <w:t>eature</w:t>
      </w:r>
      <w:r w:rsidR="00526163" w:rsidRPr="002D3DE3">
        <w:t xml:space="preserve"> Variables as </w:t>
      </w:r>
      <w:r w:rsidRPr="002D3DE3">
        <w:t>independent</w:t>
      </w:r>
      <w:r w:rsidR="00526163" w:rsidRPr="002D3DE3">
        <w:t xml:space="preserve"> variables.</w:t>
      </w:r>
    </w:p>
    <w:p w14:paraId="2F2AB5CA" w14:textId="77777777" w:rsidR="00160393" w:rsidRDefault="00160393" w:rsidP="00160393"/>
    <w:p w14:paraId="3C261810" w14:textId="61A918D6" w:rsidR="00992E84" w:rsidRDefault="00E71CD4" w:rsidP="00160393">
      <w:r w:rsidRPr="002D3DE3">
        <w:t xml:space="preserve">Auto Keras Classification </w:t>
      </w:r>
      <w:r w:rsidR="003C75AA" w:rsidRPr="002D3DE3">
        <w:t>Model (</w:t>
      </w:r>
      <w:r w:rsidRPr="002D3DE3">
        <w:t>Structured Data Classifier</w:t>
      </w:r>
      <w:r w:rsidR="00A07D03" w:rsidRPr="002D3DE3">
        <w:t>), KNN</w:t>
      </w:r>
      <w:r w:rsidRPr="002D3DE3">
        <w:t xml:space="preserve"> Classification Model</w:t>
      </w:r>
      <w:r w:rsidR="00D34AA9" w:rsidRPr="002D3DE3">
        <w:t>,</w:t>
      </w:r>
      <w:r w:rsidRPr="002D3DE3">
        <w:t xml:space="preserve"> and Logistic Regression Classification Modelling</w:t>
      </w:r>
      <w:r w:rsidR="00526163" w:rsidRPr="002D3DE3">
        <w:t xml:space="preserve"> techniques</w:t>
      </w:r>
      <w:r w:rsidR="002D3DE3" w:rsidRPr="002D3DE3">
        <w:t xml:space="preserve"> are deployed to</w:t>
      </w:r>
      <w:r w:rsidR="00526163" w:rsidRPr="002D3DE3">
        <w:t xml:space="preserve"> predict </w:t>
      </w:r>
      <w:r w:rsidRPr="002D3DE3">
        <w:t>the direction of the close price</w:t>
      </w:r>
      <w:r w:rsidR="00526163" w:rsidRPr="002D3DE3">
        <w:t>.</w:t>
      </w:r>
    </w:p>
    <w:p w14:paraId="4F8F99A6" w14:textId="77777777" w:rsidR="00992E84" w:rsidRPr="00097E7E" w:rsidRDefault="00992E84" w:rsidP="005B46C3">
      <w:pPr>
        <w:jc w:val="both"/>
      </w:pPr>
    </w:p>
    <w:p w14:paraId="748CCEF9" w14:textId="77777777" w:rsidR="00097E7E" w:rsidRPr="00097E7E" w:rsidRDefault="00097E7E" w:rsidP="005B46C3">
      <w:pPr>
        <w:jc w:val="both"/>
      </w:pPr>
    </w:p>
    <w:tbl>
      <w:tblPr>
        <w:tblStyle w:val="TableGrid"/>
        <w:tblW w:w="9990" w:type="dxa"/>
        <w:tblInd w:w="-522" w:type="dxa"/>
        <w:tblLayout w:type="fixed"/>
        <w:tblLook w:val="04A0" w:firstRow="1" w:lastRow="0" w:firstColumn="1" w:lastColumn="0" w:noHBand="0" w:noVBand="1"/>
      </w:tblPr>
      <w:tblGrid>
        <w:gridCol w:w="1440"/>
        <w:gridCol w:w="900"/>
        <w:gridCol w:w="900"/>
        <w:gridCol w:w="990"/>
        <w:gridCol w:w="900"/>
        <w:gridCol w:w="900"/>
        <w:gridCol w:w="900"/>
        <w:gridCol w:w="1080"/>
        <w:gridCol w:w="900"/>
        <w:gridCol w:w="1080"/>
      </w:tblGrid>
      <w:tr w:rsidR="0038721F" w14:paraId="2BC813C5" w14:textId="797CD116" w:rsidTr="00C1499D">
        <w:trPr>
          <w:trHeight w:val="980"/>
        </w:trPr>
        <w:tc>
          <w:tcPr>
            <w:tcW w:w="1440" w:type="dxa"/>
            <w:shd w:val="clear" w:color="auto" w:fill="FFFF00"/>
          </w:tcPr>
          <w:p w14:paraId="71CF74D4" w14:textId="2317F624" w:rsidR="00782E2C" w:rsidRPr="00C1499D" w:rsidRDefault="00782E2C" w:rsidP="005B46C3">
            <w:pPr>
              <w:jc w:val="both"/>
              <w:rPr>
                <w:b/>
                <w:bCs/>
              </w:rPr>
            </w:pPr>
            <w:r w:rsidRPr="00C1499D">
              <w:rPr>
                <w:b/>
                <w:bCs/>
              </w:rPr>
              <w:t>Date</w:t>
            </w:r>
          </w:p>
        </w:tc>
        <w:tc>
          <w:tcPr>
            <w:tcW w:w="900" w:type="dxa"/>
            <w:shd w:val="clear" w:color="auto" w:fill="FFFF00"/>
          </w:tcPr>
          <w:p w14:paraId="3EC1D1C4" w14:textId="792AFDF7" w:rsidR="00782E2C" w:rsidRPr="00C1499D" w:rsidRDefault="00782E2C" w:rsidP="005B46C3">
            <w:pPr>
              <w:jc w:val="both"/>
              <w:rPr>
                <w:b/>
                <w:bCs/>
              </w:rPr>
            </w:pPr>
            <w:r w:rsidRPr="00C1499D">
              <w:rPr>
                <w:b/>
                <w:bCs/>
              </w:rPr>
              <w:t>Prev Close</w:t>
            </w:r>
          </w:p>
        </w:tc>
        <w:tc>
          <w:tcPr>
            <w:tcW w:w="900" w:type="dxa"/>
            <w:shd w:val="clear" w:color="auto" w:fill="FFFF00"/>
          </w:tcPr>
          <w:p w14:paraId="2C9923A5" w14:textId="1CC61DB8" w:rsidR="00782E2C" w:rsidRPr="00C1499D" w:rsidRDefault="00782E2C" w:rsidP="005B46C3">
            <w:pPr>
              <w:jc w:val="both"/>
              <w:rPr>
                <w:b/>
                <w:bCs/>
              </w:rPr>
            </w:pPr>
            <w:r w:rsidRPr="00C1499D">
              <w:rPr>
                <w:b/>
                <w:bCs/>
              </w:rPr>
              <w:t>Open</w:t>
            </w:r>
          </w:p>
        </w:tc>
        <w:tc>
          <w:tcPr>
            <w:tcW w:w="990" w:type="dxa"/>
            <w:shd w:val="clear" w:color="auto" w:fill="FFFF00"/>
          </w:tcPr>
          <w:p w14:paraId="09F949CF" w14:textId="57C1CE7D" w:rsidR="00782E2C" w:rsidRPr="00C1499D" w:rsidRDefault="00782E2C" w:rsidP="005B46C3">
            <w:pPr>
              <w:jc w:val="both"/>
              <w:rPr>
                <w:b/>
                <w:bCs/>
              </w:rPr>
            </w:pPr>
            <w:r w:rsidRPr="00C1499D">
              <w:rPr>
                <w:b/>
                <w:bCs/>
              </w:rPr>
              <w:t>High</w:t>
            </w:r>
          </w:p>
        </w:tc>
        <w:tc>
          <w:tcPr>
            <w:tcW w:w="900" w:type="dxa"/>
            <w:shd w:val="clear" w:color="auto" w:fill="FFFF00"/>
          </w:tcPr>
          <w:p w14:paraId="3B914E03" w14:textId="4624DE3C" w:rsidR="00782E2C" w:rsidRPr="00C1499D" w:rsidRDefault="00782E2C" w:rsidP="005B46C3">
            <w:pPr>
              <w:jc w:val="both"/>
              <w:rPr>
                <w:b/>
                <w:bCs/>
              </w:rPr>
            </w:pPr>
            <w:r w:rsidRPr="00C1499D">
              <w:rPr>
                <w:b/>
                <w:bCs/>
              </w:rPr>
              <w:t>Low</w:t>
            </w:r>
          </w:p>
        </w:tc>
        <w:tc>
          <w:tcPr>
            <w:tcW w:w="900" w:type="dxa"/>
            <w:shd w:val="clear" w:color="auto" w:fill="FFFF00"/>
          </w:tcPr>
          <w:p w14:paraId="506A8B53" w14:textId="3C888C50" w:rsidR="00782E2C" w:rsidRPr="00C1499D" w:rsidRDefault="00782E2C" w:rsidP="005B46C3">
            <w:pPr>
              <w:jc w:val="both"/>
              <w:rPr>
                <w:b/>
                <w:bCs/>
              </w:rPr>
            </w:pPr>
            <w:r w:rsidRPr="00C1499D">
              <w:rPr>
                <w:b/>
                <w:bCs/>
              </w:rPr>
              <w:t>Last</w:t>
            </w:r>
          </w:p>
        </w:tc>
        <w:tc>
          <w:tcPr>
            <w:tcW w:w="900" w:type="dxa"/>
            <w:shd w:val="clear" w:color="auto" w:fill="FFFF00"/>
          </w:tcPr>
          <w:p w14:paraId="226FDEDF" w14:textId="2FD4BB77" w:rsidR="00782E2C" w:rsidRPr="00C1499D" w:rsidRDefault="00782E2C" w:rsidP="005B46C3">
            <w:pPr>
              <w:jc w:val="both"/>
              <w:rPr>
                <w:b/>
                <w:bCs/>
              </w:rPr>
            </w:pPr>
            <w:r w:rsidRPr="00C1499D">
              <w:rPr>
                <w:b/>
                <w:bCs/>
              </w:rPr>
              <w:t>VWAP</w:t>
            </w:r>
          </w:p>
        </w:tc>
        <w:tc>
          <w:tcPr>
            <w:tcW w:w="1080" w:type="dxa"/>
            <w:shd w:val="clear" w:color="auto" w:fill="FFFF00"/>
          </w:tcPr>
          <w:p w14:paraId="18941BC2" w14:textId="77777777" w:rsidR="007D7B25" w:rsidRPr="00C1499D" w:rsidRDefault="00782E2C" w:rsidP="005B46C3">
            <w:pPr>
              <w:jc w:val="both"/>
              <w:rPr>
                <w:b/>
                <w:bCs/>
              </w:rPr>
            </w:pPr>
            <w:r w:rsidRPr="00C1499D">
              <w:rPr>
                <w:b/>
                <w:bCs/>
              </w:rPr>
              <w:t>Volume_</w:t>
            </w:r>
          </w:p>
          <w:p w14:paraId="38C5E42F" w14:textId="762C3257" w:rsidR="00782E2C" w:rsidRPr="00C1499D" w:rsidRDefault="00782E2C" w:rsidP="005B46C3">
            <w:pPr>
              <w:jc w:val="both"/>
              <w:rPr>
                <w:b/>
                <w:bCs/>
              </w:rPr>
            </w:pPr>
            <w:r w:rsidRPr="00C1499D">
              <w:rPr>
                <w:b/>
                <w:bCs/>
              </w:rPr>
              <w:t>lag_1d</w:t>
            </w:r>
          </w:p>
        </w:tc>
        <w:tc>
          <w:tcPr>
            <w:tcW w:w="900" w:type="dxa"/>
            <w:shd w:val="clear" w:color="auto" w:fill="FFFF00"/>
          </w:tcPr>
          <w:p w14:paraId="1ACFAA61" w14:textId="5AC4A703" w:rsidR="00782E2C" w:rsidRPr="00C1499D" w:rsidRDefault="00782E2C" w:rsidP="005B46C3">
            <w:pPr>
              <w:jc w:val="both"/>
              <w:rPr>
                <w:b/>
                <w:bCs/>
              </w:rPr>
            </w:pPr>
            <w:r w:rsidRPr="00C1499D">
              <w:rPr>
                <w:b/>
                <w:bCs/>
              </w:rPr>
              <w:t>Close</w:t>
            </w:r>
          </w:p>
        </w:tc>
        <w:tc>
          <w:tcPr>
            <w:tcW w:w="1080" w:type="dxa"/>
            <w:shd w:val="clear" w:color="auto" w:fill="FFFF00"/>
          </w:tcPr>
          <w:p w14:paraId="446E23BA" w14:textId="42B426E7" w:rsidR="00782E2C" w:rsidRPr="00C1499D" w:rsidRDefault="00782E2C" w:rsidP="005B46C3">
            <w:pPr>
              <w:jc w:val="both"/>
              <w:rPr>
                <w:b/>
                <w:bCs/>
              </w:rPr>
            </w:pPr>
            <w:r w:rsidRPr="00C1499D">
              <w:rPr>
                <w:b/>
                <w:bCs/>
              </w:rPr>
              <w:t>direction</w:t>
            </w:r>
          </w:p>
        </w:tc>
      </w:tr>
      <w:tr w:rsidR="0038721F" w14:paraId="441802FD" w14:textId="505D7A00" w:rsidTr="00C1499D">
        <w:tc>
          <w:tcPr>
            <w:tcW w:w="1440" w:type="dxa"/>
            <w:shd w:val="clear" w:color="auto" w:fill="00B0F0"/>
          </w:tcPr>
          <w:p w14:paraId="35AB3FD0" w14:textId="2F0D33D0" w:rsidR="00782E2C" w:rsidRPr="00C1499D" w:rsidRDefault="00782E2C" w:rsidP="005B46C3">
            <w:pPr>
              <w:jc w:val="both"/>
              <w:rPr>
                <w:b/>
                <w:bCs/>
              </w:rPr>
            </w:pPr>
            <w:r w:rsidRPr="00C1499D">
              <w:rPr>
                <w:b/>
                <w:bCs/>
              </w:rPr>
              <w:t>2000-01-04</w:t>
            </w:r>
          </w:p>
        </w:tc>
        <w:tc>
          <w:tcPr>
            <w:tcW w:w="900" w:type="dxa"/>
            <w:shd w:val="clear" w:color="auto" w:fill="00B0F0"/>
          </w:tcPr>
          <w:p w14:paraId="05BBE0D6" w14:textId="1BB07812" w:rsidR="00782E2C" w:rsidRPr="00C1499D" w:rsidRDefault="007D7B25" w:rsidP="005B46C3">
            <w:pPr>
              <w:jc w:val="both"/>
              <w:rPr>
                <w:b/>
                <w:bCs/>
              </w:rPr>
            </w:pPr>
            <w:r w:rsidRPr="00C1499D">
              <w:rPr>
                <w:b/>
                <w:bCs/>
              </w:rPr>
              <w:t>170.00</w:t>
            </w:r>
          </w:p>
        </w:tc>
        <w:tc>
          <w:tcPr>
            <w:tcW w:w="900" w:type="dxa"/>
            <w:shd w:val="clear" w:color="auto" w:fill="00B0F0"/>
          </w:tcPr>
          <w:p w14:paraId="13AD3628" w14:textId="2597F2B4" w:rsidR="00782E2C" w:rsidRPr="00C1499D" w:rsidRDefault="007D7B25" w:rsidP="005B46C3">
            <w:pPr>
              <w:jc w:val="both"/>
              <w:rPr>
                <w:b/>
                <w:bCs/>
              </w:rPr>
            </w:pPr>
            <w:r w:rsidRPr="00C1499D">
              <w:rPr>
                <w:b/>
                <w:bCs/>
              </w:rPr>
              <w:t>182.00</w:t>
            </w:r>
          </w:p>
        </w:tc>
        <w:tc>
          <w:tcPr>
            <w:tcW w:w="990" w:type="dxa"/>
            <w:shd w:val="clear" w:color="auto" w:fill="00B0F0"/>
          </w:tcPr>
          <w:p w14:paraId="770349C9" w14:textId="7C60B9CD" w:rsidR="00782E2C" w:rsidRPr="00C1499D" w:rsidRDefault="007D7B25" w:rsidP="005B46C3">
            <w:pPr>
              <w:jc w:val="both"/>
              <w:rPr>
                <w:b/>
                <w:bCs/>
              </w:rPr>
            </w:pPr>
            <w:r w:rsidRPr="00C1499D">
              <w:rPr>
                <w:b/>
                <w:bCs/>
              </w:rPr>
              <w:t>183.45</w:t>
            </w:r>
          </w:p>
        </w:tc>
        <w:tc>
          <w:tcPr>
            <w:tcW w:w="900" w:type="dxa"/>
            <w:shd w:val="clear" w:color="auto" w:fill="00B0F0"/>
          </w:tcPr>
          <w:p w14:paraId="54329922" w14:textId="3F35B256" w:rsidR="00782E2C" w:rsidRPr="00C1499D" w:rsidRDefault="0038721F" w:rsidP="005B46C3">
            <w:pPr>
              <w:jc w:val="both"/>
              <w:rPr>
                <w:b/>
                <w:bCs/>
              </w:rPr>
            </w:pPr>
            <w:r w:rsidRPr="00C1499D">
              <w:rPr>
                <w:b/>
                <w:bCs/>
              </w:rPr>
              <w:t>171.00</w:t>
            </w:r>
          </w:p>
        </w:tc>
        <w:tc>
          <w:tcPr>
            <w:tcW w:w="900" w:type="dxa"/>
            <w:shd w:val="clear" w:color="auto" w:fill="00B0F0"/>
          </w:tcPr>
          <w:p w14:paraId="34298398" w14:textId="7BE26052" w:rsidR="00782E2C" w:rsidRPr="00C1499D" w:rsidRDefault="0038721F" w:rsidP="005B46C3">
            <w:pPr>
              <w:jc w:val="both"/>
              <w:rPr>
                <w:b/>
                <w:bCs/>
              </w:rPr>
            </w:pPr>
            <w:r w:rsidRPr="00C1499D">
              <w:rPr>
                <w:b/>
                <w:bCs/>
              </w:rPr>
              <w:t>174.00</w:t>
            </w:r>
          </w:p>
        </w:tc>
        <w:tc>
          <w:tcPr>
            <w:tcW w:w="900" w:type="dxa"/>
            <w:shd w:val="clear" w:color="auto" w:fill="00B0F0"/>
          </w:tcPr>
          <w:p w14:paraId="37AA3AAE" w14:textId="42A86147" w:rsidR="00782E2C" w:rsidRPr="00C1499D" w:rsidRDefault="0038721F" w:rsidP="005B46C3">
            <w:pPr>
              <w:jc w:val="both"/>
              <w:rPr>
                <w:b/>
                <w:bCs/>
              </w:rPr>
            </w:pPr>
            <w:r w:rsidRPr="00C1499D">
              <w:rPr>
                <w:b/>
                <w:bCs/>
              </w:rPr>
              <w:t>174.99</w:t>
            </w:r>
          </w:p>
        </w:tc>
        <w:tc>
          <w:tcPr>
            <w:tcW w:w="1080" w:type="dxa"/>
            <w:shd w:val="clear" w:color="auto" w:fill="00B0F0"/>
          </w:tcPr>
          <w:p w14:paraId="189A0499" w14:textId="61204620" w:rsidR="00782E2C" w:rsidRPr="00C1499D" w:rsidRDefault="0038721F" w:rsidP="005B46C3">
            <w:pPr>
              <w:jc w:val="both"/>
              <w:rPr>
                <w:b/>
                <w:bCs/>
              </w:rPr>
            </w:pPr>
            <w:r w:rsidRPr="00C1499D">
              <w:rPr>
                <w:b/>
                <w:bCs/>
              </w:rPr>
              <w:t>33259.0</w:t>
            </w:r>
          </w:p>
        </w:tc>
        <w:tc>
          <w:tcPr>
            <w:tcW w:w="900" w:type="dxa"/>
            <w:shd w:val="clear" w:color="auto" w:fill="00B0F0"/>
          </w:tcPr>
          <w:p w14:paraId="67AF1DD3" w14:textId="0C3F70C9" w:rsidR="00782E2C" w:rsidRPr="00C1499D" w:rsidRDefault="0038721F" w:rsidP="005B46C3">
            <w:pPr>
              <w:jc w:val="both"/>
              <w:rPr>
                <w:b/>
                <w:bCs/>
              </w:rPr>
            </w:pPr>
            <w:r w:rsidRPr="00C1499D">
              <w:rPr>
                <w:b/>
                <w:bCs/>
              </w:rPr>
              <w:t>173.80</w:t>
            </w:r>
          </w:p>
        </w:tc>
        <w:tc>
          <w:tcPr>
            <w:tcW w:w="1080" w:type="dxa"/>
            <w:shd w:val="clear" w:color="auto" w:fill="00B0F0"/>
          </w:tcPr>
          <w:p w14:paraId="2D1E2D44" w14:textId="3C3A4A81" w:rsidR="00782E2C" w:rsidRPr="00C1499D" w:rsidRDefault="0038721F" w:rsidP="005B46C3">
            <w:pPr>
              <w:jc w:val="both"/>
              <w:rPr>
                <w:b/>
                <w:bCs/>
              </w:rPr>
            </w:pPr>
            <w:r w:rsidRPr="00C1499D">
              <w:rPr>
                <w:b/>
                <w:bCs/>
              </w:rPr>
              <w:t>1</w:t>
            </w:r>
          </w:p>
        </w:tc>
      </w:tr>
      <w:tr w:rsidR="0038721F" w14:paraId="18B975A4" w14:textId="79BB4651" w:rsidTr="00C1499D">
        <w:tc>
          <w:tcPr>
            <w:tcW w:w="1440" w:type="dxa"/>
            <w:shd w:val="clear" w:color="auto" w:fill="00B0F0"/>
          </w:tcPr>
          <w:p w14:paraId="68378DDB" w14:textId="164B8DD1" w:rsidR="00782E2C" w:rsidRPr="00C1499D" w:rsidRDefault="00782E2C" w:rsidP="005B46C3">
            <w:pPr>
              <w:jc w:val="both"/>
              <w:rPr>
                <w:b/>
                <w:bCs/>
              </w:rPr>
            </w:pPr>
            <w:r w:rsidRPr="00C1499D">
              <w:rPr>
                <w:b/>
                <w:bCs/>
              </w:rPr>
              <w:t>2000-01-05</w:t>
            </w:r>
          </w:p>
        </w:tc>
        <w:tc>
          <w:tcPr>
            <w:tcW w:w="900" w:type="dxa"/>
            <w:shd w:val="clear" w:color="auto" w:fill="00B0F0"/>
          </w:tcPr>
          <w:p w14:paraId="364A049E" w14:textId="52F381FE" w:rsidR="00782E2C" w:rsidRPr="00C1499D" w:rsidRDefault="007D7B25" w:rsidP="005B46C3">
            <w:pPr>
              <w:jc w:val="both"/>
              <w:rPr>
                <w:b/>
                <w:bCs/>
              </w:rPr>
            </w:pPr>
            <w:r w:rsidRPr="00C1499D">
              <w:rPr>
                <w:b/>
                <w:bCs/>
              </w:rPr>
              <w:t>173.80</w:t>
            </w:r>
          </w:p>
        </w:tc>
        <w:tc>
          <w:tcPr>
            <w:tcW w:w="900" w:type="dxa"/>
            <w:shd w:val="clear" w:color="auto" w:fill="00B0F0"/>
          </w:tcPr>
          <w:p w14:paraId="509FF71E" w14:textId="652BC955" w:rsidR="00782E2C" w:rsidRPr="00C1499D" w:rsidRDefault="007D7B25" w:rsidP="005B46C3">
            <w:pPr>
              <w:jc w:val="both"/>
              <w:rPr>
                <w:b/>
                <w:bCs/>
              </w:rPr>
            </w:pPr>
            <w:r w:rsidRPr="00C1499D">
              <w:rPr>
                <w:b/>
                <w:bCs/>
              </w:rPr>
              <w:t>170.00</w:t>
            </w:r>
          </w:p>
        </w:tc>
        <w:tc>
          <w:tcPr>
            <w:tcW w:w="990" w:type="dxa"/>
            <w:shd w:val="clear" w:color="auto" w:fill="00B0F0"/>
          </w:tcPr>
          <w:p w14:paraId="23D80BF2" w14:textId="2C5EB7CD" w:rsidR="00782E2C" w:rsidRPr="00C1499D" w:rsidRDefault="007D7B25" w:rsidP="005B46C3">
            <w:pPr>
              <w:jc w:val="both"/>
              <w:rPr>
                <w:b/>
                <w:bCs/>
              </w:rPr>
            </w:pPr>
            <w:r w:rsidRPr="00C1499D">
              <w:rPr>
                <w:b/>
                <w:bCs/>
              </w:rPr>
              <w:t>173.90</w:t>
            </w:r>
          </w:p>
        </w:tc>
        <w:tc>
          <w:tcPr>
            <w:tcW w:w="900" w:type="dxa"/>
            <w:shd w:val="clear" w:color="auto" w:fill="00B0F0"/>
          </w:tcPr>
          <w:p w14:paraId="324F18C8" w14:textId="0C2E8340" w:rsidR="00782E2C" w:rsidRPr="00C1499D" w:rsidRDefault="0038721F" w:rsidP="005B46C3">
            <w:pPr>
              <w:jc w:val="both"/>
              <w:rPr>
                <w:b/>
                <w:bCs/>
              </w:rPr>
            </w:pPr>
            <w:r w:rsidRPr="00C1499D">
              <w:rPr>
                <w:b/>
                <w:bCs/>
              </w:rPr>
              <w:t>165.00</w:t>
            </w:r>
          </w:p>
        </w:tc>
        <w:tc>
          <w:tcPr>
            <w:tcW w:w="900" w:type="dxa"/>
            <w:shd w:val="clear" w:color="auto" w:fill="00B0F0"/>
          </w:tcPr>
          <w:p w14:paraId="1F7690A4" w14:textId="0AFD3CB3" w:rsidR="00782E2C" w:rsidRPr="00C1499D" w:rsidRDefault="0038721F" w:rsidP="005B46C3">
            <w:pPr>
              <w:jc w:val="both"/>
              <w:rPr>
                <w:b/>
                <w:bCs/>
              </w:rPr>
            </w:pPr>
            <w:r w:rsidRPr="00C1499D">
              <w:rPr>
                <w:b/>
                <w:bCs/>
              </w:rPr>
              <w:t>168.00</w:t>
            </w:r>
          </w:p>
        </w:tc>
        <w:tc>
          <w:tcPr>
            <w:tcW w:w="900" w:type="dxa"/>
            <w:shd w:val="clear" w:color="auto" w:fill="00B0F0"/>
          </w:tcPr>
          <w:p w14:paraId="2297B135" w14:textId="05995765" w:rsidR="00782E2C" w:rsidRPr="00C1499D" w:rsidRDefault="0038721F" w:rsidP="005B46C3">
            <w:pPr>
              <w:jc w:val="both"/>
              <w:rPr>
                <w:b/>
                <w:bCs/>
              </w:rPr>
            </w:pPr>
            <w:r w:rsidRPr="00C1499D">
              <w:rPr>
                <w:b/>
                <w:bCs/>
              </w:rPr>
              <w:t>169.20</w:t>
            </w:r>
          </w:p>
        </w:tc>
        <w:tc>
          <w:tcPr>
            <w:tcW w:w="1080" w:type="dxa"/>
            <w:shd w:val="clear" w:color="auto" w:fill="00B0F0"/>
          </w:tcPr>
          <w:p w14:paraId="3075F8A0" w14:textId="6358C1A7" w:rsidR="00782E2C" w:rsidRPr="00C1499D" w:rsidRDefault="0038721F" w:rsidP="005B46C3">
            <w:pPr>
              <w:jc w:val="both"/>
              <w:rPr>
                <w:b/>
                <w:bCs/>
              </w:rPr>
            </w:pPr>
            <w:r w:rsidRPr="00C1499D">
              <w:rPr>
                <w:b/>
                <w:bCs/>
              </w:rPr>
              <w:t>168710.0</w:t>
            </w:r>
          </w:p>
        </w:tc>
        <w:tc>
          <w:tcPr>
            <w:tcW w:w="900" w:type="dxa"/>
            <w:shd w:val="clear" w:color="auto" w:fill="00B0F0"/>
          </w:tcPr>
          <w:p w14:paraId="38CFD8B5" w14:textId="75DC8ECA" w:rsidR="00782E2C" w:rsidRPr="00C1499D" w:rsidRDefault="0038721F" w:rsidP="005B46C3">
            <w:pPr>
              <w:jc w:val="both"/>
              <w:rPr>
                <w:b/>
                <w:bCs/>
              </w:rPr>
            </w:pPr>
            <w:r w:rsidRPr="00C1499D">
              <w:rPr>
                <w:b/>
                <w:bCs/>
              </w:rPr>
              <w:t>166.95</w:t>
            </w:r>
          </w:p>
        </w:tc>
        <w:tc>
          <w:tcPr>
            <w:tcW w:w="1080" w:type="dxa"/>
            <w:shd w:val="clear" w:color="auto" w:fill="00B0F0"/>
          </w:tcPr>
          <w:p w14:paraId="20858F9B" w14:textId="23490398" w:rsidR="00782E2C" w:rsidRPr="00C1499D" w:rsidRDefault="0038721F" w:rsidP="005B46C3">
            <w:pPr>
              <w:jc w:val="both"/>
              <w:rPr>
                <w:b/>
                <w:bCs/>
              </w:rPr>
            </w:pPr>
            <w:r w:rsidRPr="00C1499D">
              <w:rPr>
                <w:b/>
                <w:bCs/>
              </w:rPr>
              <w:t>0</w:t>
            </w:r>
          </w:p>
        </w:tc>
      </w:tr>
      <w:tr w:rsidR="0038721F" w14:paraId="669AF083" w14:textId="3EE302A7" w:rsidTr="00C1499D">
        <w:tc>
          <w:tcPr>
            <w:tcW w:w="1440" w:type="dxa"/>
            <w:shd w:val="clear" w:color="auto" w:fill="00B0F0"/>
          </w:tcPr>
          <w:p w14:paraId="1DE2DEE9" w14:textId="50876F1A" w:rsidR="00782E2C" w:rsidRPr="00C1499D" w:rsidRDefault="00782E2C" w:rsidP="005B46C3">
            <w:pPr>
              <w:jc w:val="both"/>
              <w:rPr>
                <w:b/>
                <w:bCs/>
              </w:rPr>
            </w:pPr>
            <w:r w:rsidRPr="00C1499D">
              <w:rPr>
                <w:b/>
                <w:bCs/>
              </w:rPr>
              <w:t>2000-01-06</w:t>
            </w:r>
          </w:p>
        </w:tc>
        <w:tc>
          <w:tcPr>
            <w:tcW w:w="900" w:type="dxa"/>
            <w:shd w:val="clear" w:color="auto" w:fill="00B0F0"/>
          </w:tcPr>
          <w:p w14:paraId="238E4B51" w14:textId="0CFBC6F0" w:rsidR="00782E2C" w:rsidRPr="00C1499D" w:rsidRDefault="007D7B25" w:rsidP="005B46C3">
            <w:pPr>
              <w:jc w:val="both"/>
              <w:rPr>
                <w:b/>
                <w:bCs/>
              </w:rPr>
            </w:pPr>
            <w:r w:rsidRPr="00C1499D">
              <w:rPr>
                <w:b/>
                <w:bCs/>
              </w:rPr>
              <w:t>166.95</w:t>
            </w:r>
          </w:p>
        </w:tc>
        <w:tc>
          <w:tcPr>
            <w:tcW w:w="900" w:type="dxa"/>
            <w:shd w:val="clear" w:color="auto" w:fill="00B0F0"/>
          </w:tcPr>
          <w:p w14:paraId="24EC1E85" w14:textId="6A0B535C" w:rsidR="00782E2C" w:rsidRPr="00C1499D" w:rsidRDefault="007D7B25" w:rsidP="005B46C3">
            <w:pPr>
              <w:jc w:val="both"/>
              <w:rPr>
                <w:b/>
                <w:bCs/>
              </w:rPr>
            </w:pPr>
            <w:r w:rsidRPr="00C1499D">
              <w:rPr>
                <w:b/>
                <w:bCs/>
              </w:rPr>
              <w:t>168.00</w:t>
            </w:r>
          </w:p>
        </w:tc>
        <w:tc>
          <w:tcPr>
            <w:tcW w:w="990" w:type="dxa"/>
            <w:shd w:val="clear" w:color="auto" w:fill="00B0F0"/>
          </w:tcPr>
          <w:p w14:paraId="115BA1B8" w14:textId="5B247143" w:rsidR="00782E2C" w:rsidRPr="00C1499D" w:rsidRDefault="007D7B25" w:rsidP="005B46C3">
            <w:pPr>
              <w:jc w:val="both"/>
              <w:rPr>
                <w:b/>
                <w:bCs/>
              </w:rPr>
            </w:pPr>
            <w:r w:rsidRPr="00C1499D">
              <w:rPr>
                <w:b/>
                <w:bCs/>
              </w:rPr>
              <w:t>170.00</w:t>
            </w:r>
          </w:p>
        </w:tc>
        <w:tc>
          <w:tcPr>
            <w:tcW w:w="900" w:type="dxa"/>
            <w:shd w:val="clear" w:color="auto" w:fill="00B0F0"/>
          </w:tcPr>
          <w:p w14:paraId="0357DBAD" w14:textId="45CAC9BF" w:rsidR="00782E2C" w:rsidRPr="00C1499D" w:rsidRDefault="0038721F" w:rsidP="005B46C3">
            <w:pPr>
              <w:jc w:val="both"/>
              <w:rPr>
                <w:b/>
                <w:bCs/>
              </w:rPr>
            </w:pPr>
            <w:r w:rsidRPr="00C1499D">
              <w:rPr>
                <w:b/>
                <w:bCs/>
              </w:rPr>
              <w:t>165.30</w:t>
            </w:r>
          </w:p>
        </w:tc>
        <w:tc>
          <w:tcPr>
            <w:tcW w:w="900" w:type="dxa"/>
            <w:shd w:val="clear" w:color="auto" w:fill="00B0F0"/>
          </w:tcPr>
          <w:p w14:paraId="5C93286E" w14:textId="60A1A3C8" w:rsidR="00782E2C" w:rsidRPr="00C1499D" w:rsidRDefault="0038721F" w:rsidP="005B46C3">
            <w:pPr>
              <w:jc w:val="both"/>
              <w:rPr>
                <w:b/>
                <w:bCs/>
              </w:rPr>
            </w:pPr>
            <w:r w:rsidRPr="00C1499D">
              <w:rPr>
                <w:b/>
                <w:bCs/>
              </w:rPr>
              <w:t>168.95</w:t>
            </w:r>
          </w:p>
        </w:tc>
        <w:tc>
          <w:tcPr>
            <w:tcW w:w="900" w:type="dxa"/>
            <w:shd w:val="clear" w:color="auto" w:fill="00B0F0"/>
          </w:tcPr>
          <w:p w14:paraId="1482E0BA" w14:textId="16AFAA12" w:rsidR="00782E2C" w:rsidRPr="00C1499D" w:rsidRDefault="0038721F" w:rsidP="005B46C3">
            <w:pPr>
              <w:jc w:val="both"/>
              <w:rPr>
                <w:b/>
                <w:bCs/>
              </w:rPr>
            </w:pPr>
            <w:r w:rsidRPr="00C1499D">
              <w:rPr>
                <w:b/>
                <w:bCs/>
              </w:rPr>
              <w:t>168.44</w:t>
            </w:r>
          </w:p>
        </w:tc>
        <w:tc>
          <w:tcPr>
            <w:tcW w:w="1080" w:type="dxa"/>
            <w:shd w:val="clear" w:color="auto" w:fill="00B0F0"/>
          </w:tcPr>
          <w:p w14:paraId="7BF3EE19" w14:textId="7CE0AB89" w:rsidR="00782E2C" w:rsidRPr="00C1499D" w:rsidRDefault="0038721F" w:rsidP="005B46C3">
            <w:pPr>
              <w:jc w:val="both"/>
              <w:rPr>
                <w:b/>
                <w:bCs/>
              </w:rPr>
            </w:pPr>
            <w:r w:rsidRPr="00C1499D">
              <w:rPr>
                <w:b/>
                <w:bCs/>
              </w:rPr>
              <w:t>159820.0</w:t>
            </w:r>
          </w:p>
        </w:tc>
        <w:tc>
          <w:tcPr>
            <w:tcW w:w="900" w:type="dxa"/>
            <w:shd w:val="clear" w:color="auto" w:fill="00B0F0"/>
          </w:tcPr>
          <w:p w14:paraId="58022D91" w14:textId="1A34753E" w:rsidR="00782E2C" w:rsidRPr="00C1499D" w:rsidRDefault="0038721F" w:rsidP="005B46C3">
            <w:pPr>
              <w:jc w:val="both"/>
              <w:rPr>
                <w:b/>
                <w:bCs/>
              </w:rPr>
            </w:pPr>
            <w:r w:rsidRPr="00C1499D">
              <w:rPr>
                <w:b/>
                <w:bCs/>
              </w:rPr>
              <w:t>168.30</w:t>
            </w:r>
          </w:p>
        </w:tc>
        <w:tc>
          <w:tcPr>
            <w:tcW w:w="1080" w:type="dxa"/>
            <w:shd w:val="clear" w:color="auto" w:fill="00B0F0"/>
          </w:tcPr>
          <w:p w14:paraId="25E9963D" w14:textId="431B91B2" w:rsidR="00782E2C" w:rsidRPr="00C1499D" w:rsidRDefault="0038721F" w:rsidP="005B46C3">
            <w:pPr>
              <w:jc w:val="both"/>
              <w:rPr>
                <w:b/>
                <w:bCs/>
              </w:rPr>
            </w:pPr>
            <w:r w:rsidRPr="00C1499D">
              <w:rPr>
                <w:b/>
                <w:bCs/>
              </w:rPr>
              <w:t>1</w:t>
            </w:r>
          </w:p>
        </w:tc>
      </w:tr>
      <w:tr w:rsidR="0038721F" w14:paraId="0408EA3A" w14:textId="0D356646" w:rsidTr="00C1499D">
        <w:tc>
          <w:tcPr>
            <w:tcW w:w="1440" w:type="dxa"/>
            <w:shd w:val="clear" w:color="auto" w:fill="00B0F0"/>
          </w:tcPr>
          <w:p w14:paraId="6109AD73" w14:textId="32B30A28" w:rsidR="00782E2C" w:rsidRPr="00C1499D" w:rsidRDefault="00782E2C" w:rsidP="005B46C3">
            <w:pPr>
              <w:jc w:val="both"/>
              <w:rPr>
                <w:b/>
                <w:bCs/>
              </w:rPr>
            </w:pPr>
            <w:r w:rsidRPr="00C1499D">
              <w:rPr>
                <w:b/>
                <w:bCs/>
              </w:rPr>
              <w:t>2000-01-07</w:t>
            </w:r>
          </w:p>
        </w:tc>
        <w:tc>
          <w:tcPr>
            <w:tcW w:w="900" w:type="dxa"/>
            <w:shd w:val="clear" w:color="auto" w:fill="00B0F0"/>
          </w:tcPr>
          <w:p w14:paraId="4B500924" w14:textId="4E00A7B5" w:rsidR="00782E2C" w:rsidRPr="00C1499D" w:rsidRDefault="007D7B25" w:rsidP="005B46C3">
            <w:pPr>
              <w:jc w:val="both"/>
              <w:rPr>
                <w:b/>
                <w:bCs/>
              </w:rPr>
            </w:pPr>
            <w:r w:rsidRPr="00C1499D">
              <w:rPr>
                <w:b/>
                <w:bCs/>
              </w:rPr>
              <w:t>168.30</w:t>
            </w:r>
          </w:p>
        </w:tc>
        <w:tc>
          <w:tcPr>
            <w:tcW w:w="900" w:type="dxa"/>
            <w:shd w:val="clear" w:color="auto" w:fill="00B0F0"/>
          </w:tcPr>
          <w:p w14:paraId="587B874A" w14:textId="64A8E04F" w:rsidR="00782E2C" w:rsidRPr="00C1499D" w:rsidRDefault="007D7B25" w:rsidP="005B46C3">
            <w:pPr>
              <w:jc w:val="both"/>
              <w:rPr>
                <w:b/>
                <w:bCs/>
              </w:rPr>
            </w:pPr>
            <w:r w:rsidRPr="00C1499D">
              <w:rPr>
                <w:b/>
                <w:bCs/>
              </w:rPr>
              <w:t>162.15</w:t>
            </w:r>
          </w:p>
        </w:tc>
        <w:tc>
          <w:tcPr>
            <w:tcW w:w="990" w:type="dxa"/>
            <w:shd w:val="clear" w:color="auto" w:fill="00B0F0"/>
          </w:tcPr>
          <w:p w14:paraId="1601FA3A" w14:textId="50A66DDA" w:rsidR="00782E2C" w:rsidRPr="00C1499D" w:rsidRDefault="007D7B25" w:rsidP="005B46C3">
            <w:pPr>
              <w:jc w:val="both"/>
              <w:rPr>
                <w:b/>
                <w:bCs/>
              </w:rPr>
            </w:pPr>
            <w:r w:rsidRPr="00C1499D">
              <w:rPr>
                <w:b/>
                <w:bCs/>
              </w:rPr>
              <w:t>171.00</w:t>
            </w:r>
          </w:p>
        </w:tc>
        <w:tc>
          <w:tcPr>
            <w:tcW w:w="900" w:type="dxa"/>
            <w:shd w:val="clear" w:color="auto" w:fill="00B0F0"/>
          </w:tcPr>
          <w:p w14:paraId="64E93C77" w14:textId="1A14D406" w:rsidR="00782E2C" w:rsidRPr="00C1499D" w:rsidRDefault="0038721F" w:rsidP="005B46C3">
            <w:pPr>
              <w:jc w:val="both"/>
              <w:rPr>
                <w:b/>
                <w:bCs/>
              </w:rPr>
            </w:pPr>
            <w:r w:rsidRPr="00C1499D">
              <w:rPr>
                <w:b/>
                <w:bCs/>
              </w:rPr>
              <w:t>162.15</w:t>
            </w:r>
          </w:p>
        </w:tc>
        <w:tc>
          <w:tcPr>
            <w:tcW w:w="900" w:type="dxa"/>
            <w:shd w:val="clear" w:color="auto" w:fill="00B0F0"/>
          </w:tcPr>
          <w:p w14:paraId="62C18050" w14:textId="6A4CCCAC" w:rsidR="00782E2C" w:rsidRPr="00C1499D" w:rsidRDefault="0038721F" w:rsidP="005B46C3">
            <w:pPr>
              <w:jc w:val="both"/>
              <w:rPr>
                <w:b/>
                <w:bCs/>
              </w:rPr>
            </w:pPr>
            <w:r w:rsidRPr="00C1499D">
              <w:rPr>
                <w:b/>
                <w:bCs/>
              </w:rPr>
              <w:t>170.75</w:t>
            </w:r>
          </w:p>
        </w:tc>
        <w:tc>
          <w:tcPr>
            <w:tcW w:w="900" w:type="dxa"/>
            <w:shd w:val="clear" w:color="auto" w:fill="00B0F0"/>
          </w:tcPr>
          <w:p w14:paraId="34646A29" w14:textId="725DD03A" w:rsidR="00782E2C" w:rsidRPr="00C1499D" w:rsidRDefault="0038721F" w:rsidP="005B46C3">
            <w:pPr>
              <w:jc w:val="both"/>
              <w:rPr>
                <w:b/>
                <w:bCs/>
              </w:rPr>
            </w:pPr>
            <w:r w:rsidRPr="00C1499D">
              <w:rPr>
                <w:b/>
                <w:bCs/>
              </w:rPr>
              <w:t>166.79</w:t>
            </w:r>
          </w:p>
        </w:tc>
        <w:tc>
          <w:tcPr>
            <w:tcW w:w="1080" w:type="dxa"/>
            <w:shd w:val="clear" w:color="auto" w:fill="00B0F0"/>
          </w:tcPr>
          <w:p w14:paraId="0B496C5B" w14:textId="38F29E0A" w:rsidR="00782E2C" w:rsidRPr="00C1499D" w:rsidRDefault="0038721F" w:rsidP="005B46C3">
            <w:pPr>
              <w:jc w:val="both"/>
              <w:rPr>
                <w:b/>
                <w:bCs/>
              </w:rPr>
            </w:pPr>
            <w:r w:rsidRPr="00C1499D">
              <w:rPr>
                <w:b/>
                <w:bCs/>
              </w:rPr>
              <w:t>85026.0</w:t>
            </w:r>
          </w:p>
        </w:tc>
        <w:tc>
          <w:tcPr>
            <w:tcW w:w="900" w:type="dxa"/>
            <w:shd w:val="clear" w:color="auto" w:fill="00B0F0"/>
          </w:tcPr>
          <w:p w14:paraId="1ACEA126" w14:textId="4590CF72" w:rsidR="00782E2C" w:rsidRPr="00C1499D" w:rsidRDefault="0038721F" w:rsidP="005B46C3">
            <w:pPr>
              <w:jc w:val="both"/>
              <w:rPr>
                <w:b/>
                <w:bCs/>
              </w:rPr>
            </w:pPr>
            <w:r w:rsidRPr="00C1499D">
              <w:rPr>
                <w:b/>
                <w:bCs/>
              </w:rPr>
              <w:t>168.35</w:t>
            </w:r>
          </w:p>
        </w:tc>
        <w:tc>
          <w:tcPr>
            <w:tcW w:w="1080" w:type="dxa"/>
            <w:shd w:val="clear" w:color="auto" w:fill="00B0F0"/>
          </w:tcPr>
          <w:p w14:paraId="54A1432D" w14:textId="13B12B57" w:rsidR="00782E2C" w:rsidRPr="00C1499D" w:rsidRDefault="0038721F" w:rsidP="005B46C3">
            <w:pPr>
              <w:jc w:val="both"/>
              <w:rPr>
                <w:b/>
                <w:bCs/>
              </w:rPr>
            </w:pPr>
            <w:r w:rsidRPr="00C1499D">
              <w:rPr>
                <w:b/>
                <w:bCs/>
              </w:rPr>
              <w:t>1</w:t>
            </w:r>
          </w:p>
        </w:tc>
      </w:tr>
      <w:tr w:rsidR="0038721F" w14:paraId="773ECD79" w14:textId="499AF495" w:rsidTr="00C1499D">
        <w:tc>
          <w:tcPr>
            <w:tcW w:w="1440" w:type="dxa"/>
            <w:shd w:val="clear" w:color="auto" w:fill="00B0F0"/>
          </w:tcPr>
          <w:p w14:paraId="650E681E" w14:textId="78293D77" w:rsidR="00782E2C" w:rsidRPr="00C1499D" w:rsidRDefault="00782E2C" w:rsidP="005B46C3">
            <w:pPr>
              <w:jc w:val="both"/>
              <w:rPr>
                <w:b/>
                <w:bCs/>
              </w:rPr>
            </w:pPr>
            <w:r w:rsidRPr="00C1499D">
              <w:rPr>
                <w:b/>
                <w:bCs/>
              </w:rPr>
              <w:t>2000-01-10</w:t>
            </w:r>
          </w:p>
        </w:tc>
        <w:tc>
          <w:tcPr>
            <w:tcW w:w="900" w:type="dxa"/>
            <w:shd w:val="clear" w:color="auto" w:fill="00B0F0"/>
          </w:tcPr>
          <w:p w14:paraId="74BD37D0" w14:textId="49E6202F" w:rsidR="00782E2C" w:rsidRPr="00C1499D" w:rsidRDefault="007D7B25" w:rsidP="005B46C3">
            <w:pPr>
              <w:jc w:val="both"/>
              <w:rPr>
                <w:b/>
                <w:bCs/>
              </w:rPr>
            </w:pPr>
            <w:r w:rsidRPr="00C1499D">
              <w:rPr>
                <w:b/>
                <w:bCs/>
              </w:rPr>
              <w:t>168.35</w:t>
            </w:r>
          </w:p>
        </w:tc>
        <w:tc>
          <w:tcPr>
            <w:tcW w:w="900" w:type="dxa"/>
            <w:shd w:val="clear" w:color="auto" w:fill="00B0F0"/>
          </w:tcPr>
          <w:p w14:paraId="1A131C81" w14:textId="0FC8DD27" w:rsidR="00782E2C" w:rsidRPr="00C1499D" w:rsidRDefault="007D7B25" w:rsidP="005B46C3">
            <w:pPr>
              <w:jc w:val="both"/>
              <w:rPr>
                <w:b/>
                <w:bCs/>
              </w:rPr>
            </w:pPr>
            <w:r w:rsidRPr="00C1499D">
              <w:rPr>
                <w:b/>
                <w:bCs/>
              </w:rPr>
              <w:t>172.90</w:t>
            </w:r>
          </w:p>
        </w:tc>
        <w:tc>
          <w:tcPr>
            <w:tcW w:w="990" w:type="dxa"/>
            <w:shd w:val="clear" w:color="auto" w:fill="00B0F0"/>
          </w:tcPr>
          <w:p w14:paraId="6A3930BD" w14:textId="16544F1D" w:rsidR="00782E2C" w:rsidRPr="00C1499D" w:rsidRDefault="007D7B25" w:rsidP="005B46C3">
            <w:pPr>
              <w:jc w:val="both"/>
              <w:rPr>
                <w:b/>
                <w:bCs/>
              </w:rPr>
            </w:pPr>
            <w:r w:rsidRPr="00C1499D">
              <w:rPr>
                <w:b/>
                <w:bCs/>
              </w:rPr>
              <w:t>179.50</w:t>
            </w:r>
          </w:p>
        </w:tc>
        <w:tc>
          <w:tcPr>
            <w:tcW w:w="900" w:type="dxa"/>
            <w:shd w:val="clear" w:color="auto" w:fill="00B0F0"/>
          </w:tcPr>
          <w:p w14:paraId="2F0FC57C" w14:textId="4322C8CA" w:rsidR="00782E2C" w:rsidRPr="00C1499D" w:rsidRDefault="0038721F" w:rsidP="005B46C3">
            <w:pPr>
              <w:jc w:val="both"/>
              <w:rPr>
                <w:b/>
                <w:bCs/>
              </w:rPr>
            </w:pPr>
            <w:r w:rsidRPr="00C1499D">
              <w:rPr>
                <w:b/>
                <w:bCs/>
              </w:rPr>
              <w:t>165.00</w:t>
            </w:r>
          </w:p>
        </w:tc>
        <w:tc>
          <w:tcPr>
            <w:tcW w:w="900" w:type="dxa"/>
            <w:shd w:val="clear" w:color="auto" w:fill="00B0F0"/>
          </w:tcPr>
          <w:p w14:paraId="0B18056F" w14:textId="41CCF468" w:rsidR="00782E2C" w:rsidRPr="00C1499D" w:rsidRDefault="0038721F" w:rsidP="005B46C3">
            <w:pPr>
              <w:jc w:val="both"/>
              <w:rPr>
                <w:b/>
                <w:bCs/>
              </w:rPr>
            </w:pPr>
            <w:r w:rsidRPr="00C1499D">
              <w:rPr>
                <w:b/>
                <w:bCs/>
              </w:rPr>
              <w:t>166.30</w:t>
            </w:r>
          </w:p>
        </w:tc>
        <w:tc>
          <w:tcPr>
            <w:tcW w:w="900" w:type="dxa"/>
            <w:shd w:val="clear" w:color="auto" w:fill="00B0F0"/>
          </w:tcPr>
          <w:p w14:paraId="33952F91" w14:textId="0C87B97D" w:rsidR="00782E2C" w:rsidRPr="00C1499D" w:rsidRDefault="0038721F" w:rsidP="005B46C3">
            <w:pPr>
              <w:jc w:val="both"/>
              <w:rPr>
                <w:b/>
                <w:bCs/>
              </w:rPr>
            </w:pPr>
            <w:r w:rsidRPr="00C1499D">
              <w:rPr>
                <w:b/>
                <w:bCs/>
              </w:rPr>
              <w:t>167.79</w:t>
            </w:r>
          </w:p>
        </w:tc>
        <w:tc>
          <w:tcPr>
            <w:tcW w:w="1080" w:type="dxa"/>
            <w:shd w:val="clear" w:color="auto" w:fill="00B0F0"/>
          </w:tcPr>
          <w:p w14:paraId="7D4EA903" w14:textId="03352542" w:rsidR="00782E2C" w:rsidRPr="00C1499D" w:rsidRDefault="0038721F" w:rsidP="005B46C3">
            <w:pPr>
              <w:jc w:val="both"/>
              <w:rPr>
                <w:b/>
                <w:bCs/>
              </w:rPr>
            </w:pPr>
            <w:r w:rsidRPr="00C1499D">
              <w:rPr>
                <w:b/>
                <w:bCs/>
              </w:rPr>
              <w:t>85144.0</w:t>
            </w:r>
          </w:p>
        </w:tc>
        <w:tc>
          <w:tcPr>
            <w:tcW w:w="900" w:type="dxa"/>
            <w:shd w:val="clear" w:color="auto" w:fill="00B0F0"/>
          </w:tcPr>
          <w:p w14:paraId="4DB6C20A" w14:textId="694E3D23" w:rsidR="00782E2C" w:rsidRPr="00C1499D" w:rsidRDefault="00C1499D" w:rsidP="005B46C3">
            <w:pPr>
              <w:jc w:val="both"/>
              <w:rPr>
                <w:b/>
                <w:bCs/>
              </w:rPr>
            </w:pPr>
            <w:r w:rsidRPr="00C1499D">
              <w:rPr>
                <w:b/>
                <w:bCs/>
              </w:rPr>
              <w:t>165.90</w:t>
            </w:r>
          </w:p>
        </w:tc>
        <w:tc>
          <w:tcPr>
            <w:tcW w:w="1080" w:type="dxa"/>
            <w:shd w:val="clear" w:color="auto" w:fill="00B0F0"/>
          </w:tcPr>
          <w:p w14:paraId="58A5CCCC" w14:textId="0ED85BA3" w:rsidR="00782E2C" w:rsidRPr="00C1499D" w:rsidRDefault="0038721F" w:rsidP="005B46C3">
            <w:pPr>
              <w:jc w:val="both"/>
              <w:rPr>
                <w:b/>
                <w:bCs/>
              </w:rPr>
            </w:pPr>
            <w:r w:rsidRPr="00C1499D">
              <w:rPr>
                <w:b/>
                <w:bCs/>
              </w:rPr>
              <w:t>0</w:t>
            </w:r>
          </w:p>
        </w:tc>
      </w:tr>
    </w:tbl>
    <w:p w14:paraId="4AA0F804" w14:textId="77777777" w:rsidR="000C384D" w:rsidRDefault="000C384D" w:rsidP="005B46C3"/>
    <w:p w14:paraId="305E7859" w14:textId="62DBA380" w:rsidR="00012475" w:rsidRDefault="000C384D" w:rsidP="003018EB">
      <w:pPr>
        <w:jc w:val="center"/>
      </w:pPr>
      <w:r w:rsidRPr="005070A0">
        <w:t>Table</w:t>
      </w:r>
      <w:r w:rsidRPr="00097E7E">
        <w:t xml:space="preserve"> 11.</w:t>
      </w:r>
      <w:r w:rsidR="002D3DE3">
        <w:t>5</w:t>
      </w:r>
      <w:r w:rsidRPr="00097E7E">
        <w:t xml:space="preserve">– </w:t>
      </w:r>
      <w:r>
        <w:t>Top five rows for HDFC Dataset including direction as Target Variable for Classification Modelling</w:t>
      </w:r>
    </w:p>
    <w:p w14:paraId="5B7429CB" w14:textId="2F36235E" w:rsidR="00986D08" w:rsidRDefault="00986D08" w:rsidP="005B46C3"/>
    <w:p w14:paraId="4AF7A544" w14:textId="198BEC8F" w:rsidR="00FD24BA" w:rsidRDefault="00FD24BA" w:rsidP="005B46C3"/>
    <w:p w14:paraId="4F7CB519" w14:textId="77777777" w:rsidR="00986D08" w:rsidRDefault="00986D08" w:rsidP="005B46C3"/>
    <w:p w14:paraId="58ED2217" w14:textId="3B30C495" w:rsidR="00097E7E" w:rsidRPr="00097E7E" w:rsidRDefault="002D3DE3" w:rsidP="005B46C3">
      <w:r>
        <w:lastRenderedPageBreak/>
        <w:t>The</w:t>
      </w:r>
      <w:r w:rsidR="00526163" w:rsidRPr="00097E7E">
        <w:t xml:space="preserve"> Leader Board </w:t>
      </w:r>
      <w:r w:rsidR="00427B18" w:rsidRPr="00097E7E">
        <w:t>gives the</w:t>
      </w:r>
      <w:r w:rsidR="00526163" w:rsidRPr="00097E7E">
        <w:t xml:space="preserve"> following results:</w:t>
      </w:r>
    </w:p>
    <w:tbl>
      <w:tblPr>
        <w:tblW w:w="9281" w:type="dxa"/>
        <w:tblInd w:w="-260" w:type="dxa"/>
        <w:tblLook w:val="04A0" w:firstRow="1" w:lastRow="0" w:firstColumn="1" w:lastColumn="0" w:noHBand="0" w:noVBand="1"/>
      </w:tblPr>
      <w:tblGrid>
        <w:gridCol w:w="1959"/>
        <w:gridCol w:w="1662"/>
        <w:gridCol w:w="1415"/>
        <w:gridCol w:w="1415"/>
        <w:gridCol w:w="1415"/>
        <w:gridCol w:w="1415"/>
      </w:tblGrid>
      <w:tr w:rsidR="004546E2" w:rsidRPr="004546E2" w14:paraId="5CC957EB" w14:textId="77777777" w:rsidTr="000C384D">
        <w:trPr>
          <w:trHeight w:val="558"/>
        </w:trPr>
        <w:tc>
          <w:tcPr>
            <w:tcW w:w="1959"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15617B8"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SERIAL NUMBERS</w:t>
            </w:r>
          </w:p>
        </w:tc>
        <w:tc>
          <w:tcPr>
            <w:tcW w:w="1662" w:type="dxa"/>
            <w:tcBorders>
              <w:top w:val="single" w:sz="4" w:space="0" w:color="auto"/>
              <w:left w:val="nil"/>
              <w:bottom w:val="single" w:sz="4" w:space="0" w:color="auto"/>
              <w:right w:val="single" w:sz="4" w:space="0" w:color="auto"/>
            </w:tcBorders>
            <w:shd w:val="clear" w:color="000000" w:fill="8DB4E2"/>
            <w:vAlign w:val="bottom"/>
            <w:hideMark/>
          </w:tcPr>
          <w:p w14:paraId="7ED8C0B6"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DESCRIPTIONS</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C660246"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TOTAL</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0721085"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TRUE COUNT</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42F09708"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 xml:space="preserve">FALSE COUNT </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22DEEA25"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EFFICIENCY</w:t>
            </w:r>
          </w:p>
        </w:tc>
      </w:tr>
      <w:tr w:rsidR="004546E2" w:rsidRPr="004546E2" w14:paraId="2DC76514" w14:textId="77777777" w:rsidTr="000C384D">
        <w:trPr>
          <w:trHeight w:val="558"/>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333EC157"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Structured Data Classifier</w:t>
            </w:r>
          </w:p>
        </w:tc>
        <w:tc>
          <w:tcPr>
            <w:tcW w:w="1662" w:type="dxa"/>
            <w:tcBorders>
              <w:top w:val="nil"/>
              <w:left w:val="nil"/>
              <w:bottom w:val="single" w:sz="4" w:space="0" w:color="auto"/>
              <w:right w:val="single" w:sz="4" w:space="0" w:color="auto"/>
            </w:tcBorders>
            <w:shd w:val="clear" w:color="000000" w:fill="8DB4E2"/>
            <w:vAlign w:val="bottom"/>
            <w:hideMark/>
          </w:tcPr>
          <w:p w14:paraId="098C00D3" w14:textId="2B2E9630"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Auto</w:t>
            </w:r>
            <w:r>
              <w:rPr>
                <w:rFonts w:ascii="Calibri" w:hAnsi="Calibri" w:cs="Calibri"/>
                <w:b/>
                <w:bCs/>
                <w:color w:val="000000"/>
                <w:sz w:val="22"/>
                <w:szCs w:val="22"/>
                <w:lang w:val="en-US" w:eastAsia="en-US"/>
              </w:rPr>
              <w:t xml:space="preserve"> K</w:t>
            </w:r>
            <w:r w:rsidRPr="004546E2">
              <w:rPr>
                <w:rFonts w:ascii="Calibri" w:hAnsi="Calibri" w:cs="Calibri"/>
                <w:b/>
                <w:bCs/>
                <w:color w:val="000000"/>
                <w:sz w:val="22"/>
                <w:szCs w:val="22"/>
                <w:lang w:val="en-US" w:eastAsia="en-US"/>
              </w:rPr>
              <w:t>eras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5B084670"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8321D5"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w:t>
            </w:r>
          </w:p>
        </w:tc>
        <w:tc>
          <w:tcPr>
            <w:tcW w:w="1415" w:type="dxa"/>
            <w:tcBorders>
              <w:top w:val="nil"/>
              <w:left w:val="nil"/>
              <w:bottom w:val="single" w:sz="4" w:space="0" w:color="auto"/>
              <w:right w:val="single" w:sz="4" w:space="0" w:color="auto"/>
            </w:tcBorders>
            <w:shd w:val="clear" w:color="000000" w:fill="8DB4E2"/>
            <w:noWrap/>
            <w:vAlign w:val="bottom"/>
            <w:hideMark/>
          </w:tcPr>
          <w:p w14:paraId="2CB5DED8"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160</w:t>
            </w:r>
          </w:p>
        </w:tc>
        <w:tc>
          <w:tcPr>
            <w:tcW w:w="1415" w:type="dxa"/>
            <w:tcBorders>
              <w:top w:val="nil"/>
              <w:left w:val="nil"/>
              <w:bottom w:val="single" w:sz="4" w:space="0" w:color="auto"/>
              <w:right w:val="single" w:sz="4" w:space="0" w:color="auto"/>
            </w:tcBorders>
            <w:shd w:val="clear" w:color="000000" w:fill="8DB4E2"/>
            <w:vAlign w:val="bottom"/>
            <w:hideMark/>
          </w:tcPr>
          <w:p w14:paraId="5832BE9D"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84.92</w:t>
            </w:r>
          </w:p>
        </w:tc>
      </w:tr>
      <w:tr w:rsidR="004546E2" w:rsidRPr="004546E2" w14:paraId="58D8F184" w14:textId="77777777" w:rsidTr="000C384D">
        <w:trPr>
          <w:trHeight w:val="703"/>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557D7426" w14:textId="35875610"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K</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Neighbors</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Classifier</w:t>
            </w:r>
          </w:p>
        </w:tc>
        <w:tc>
          <w:tcPr>
            <w:tcW w:w="1662" w:type="dxa"/>
            <w:tcBorders>
              <w:top w:val="nil"/>
              <w:left w:val="nil"/>
              <w:bottom w:val="single" w:sz="4" w:space="0" w:color="auto"/>
              <w:right w:val="single" w:sz="4" w:space="0" w:color="auto"/>
            </w:tcBorders>
            <w:shd w:val="clear" w:color="000000" w:fill="8DB4E2"/>
            <w:vAlign w:val="bottom"/>
            <w:hideMark/>
          </w:tcPr>
          <w:p w14:paraId="48DDC55F"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KNN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7EE9B91B"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6F3AB7"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786</w:t>
            </w:r>
          </w:p>
        </w:tc>
        <w:tc>
          <w:tcPr>
            <w:tcW w:w="1415" w:type="dxa"/>
            <w:tcBorders>
              <w:top w:val="nil"/>
              <w:left w:val="nil"/>
              <w:bottom w:val="single" w:sz="4" w:space="0" w:color="auto"/>
              <w:right w:val="single" w:sz="4" w:space="0" w:color="auto"/>
            </w:tcBorders>
            <w:shd w:val="clear" w:color="000000" w:fill="8DB4E2"/>
            <w:noWrap/>
            <w:vAlign w:val="bottom"/>
            <w:hideMark/>
          </w:tcPr>
          <w:p w14:paraId="312C6CB4"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267</w:t>
            </w:r>
          </w:p>
        </w:tc>
        <w:tc>
          <w:tcPr>
            <w:tcW w:w="1415" w:type="dxa"/>
            <w:tcBorders>
              <w:top w:val="nil"/>
              <w:left w:val="nil"/>
              <w:bottom w:val="single" w:sz="4" w:space="0" w:color="auto"/>
              <w:right w:val="single" w:sz="4" w:space="0" w:color="auto"/>
            </w:tcBorders>
            <w:shd w:val="clear" w:color="000000" w:fill="8DB4E2"/>
            <w:noWrap/>
            <w:vAlign w:val="bottom"/>
            <w:hideMark/>
          </w:tcPr>
          <w:p w14:paraId="1052F04A" w14:textId="77777777" w:rsidR="004546E2" w:rsidRPr="004546E2" w:rsidRDefault="004546E2" w:rsidP="005B46C3">
            <w:pPr>
              <w:jc w:val="right"/>
              <w:rPr>
                <w:rFonts w:ascii="Courier New" w:hAnsi="Courier New" w:cs="Courier New"/>
                <w:b/>
                <w:bCs/>
                <w:color w:val="000000"/>
                <w:lang w:val="en-US" w:eastAsia="en-US"/>
              </w:rPr>
            </w:pPr>
            <w:r w:rsidRPr="004546E2">
              <w:rPr>
                <w:rFonts w:ascii="Courier New" w:hAnsi="Courier New" w:cs="Courier New"/>
                <w:b/>
                <w:bCs/>
                <w:color w:val="000000"/>
                <w:sz w:val="22"/>
                <w:szCs w:val="22"/>
                <w:lang w:val="en-US" w:eastAsia="en-US"/>
              </w:rPr>
              <w:t>74.08</w:t>
            </w:r>
          </w:p>
        </w:tc>
      </w:tr>
      <w:tr w:rsidR="004546E2" w:rsidRPr="004546E2" w14:paraId="69C57187" w14:textId="77777777" w:rsidTr="00E71CD4">
        <w:trPr>
          <w:trHeight w:val="1052"/>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15B63C5B" w14:textId="0768166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w:t>
            </w:r>
          </w:p>
        </w:tc>
        <w:tc>
          <w:tcPr>
            <w:tcW w:w="1662" w:type="dxa"/>
            <w:tcBorders>
              <w:top w:val="nil"/>
              <w:left w:val="nil"/>
              <w:bottom w:val="single" w:sz="4" w:space="0" w:color="auto"/>
              <w:right w:val="single" w:sz="4" w:space="0" w:color="auto"/>
            </w:tcBorders>
            <w:shd w:val="clear" w:color="000000" w:fill="8DB4E2"/>
            <w:vAlign w:val="bottom"/>
            <w:hideMark/>
          </w:tcPr>
          <w:p w14:paraId="0B363C03" w14:textId="1F5B2A0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3AA90779"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01907245"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956</w:t>
            </w:r>
          </w:p>
        </w:tc>
        <w:tc>
          <w:tcPr>
            <w:tcW w:w="1415" w:type="dxa"/>
            <w:tcBorders>
              <w:top w:val="nil"/>
              <w:left w:val="nil"/>
              <w:bottom w:val="single" w:sz="4" w:space="0" w:color="auto"/>
              <w:right w:val="single" w:sz="4" w:space="0" w:color="auto"/>
            </w:tcBorders>
            <w:shd w:val="clear" w:color="000000" w:fill="8DB4E2"/>
            <w:noWrap/>
            <w:vAlign w:val="bottom"/>
            <w:hideMark/>
          </w:tcPr>
          <w:p w14:paraId="1D7C7538"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97</w:t>
            </w:r>
          </w:p>
        </w:tc>
        <w:tc>
          <w:tcPr>
            <w:tcW w:w="1415" w:type="dxa"/>
            <w:tcBorders>
              <w:top w:val="nil"/>
              <w:left w:val="nil"/>
              <w:bottom w:val="single" w:sz="4" w:space="0" w:color="auto"/>
              <w:right w:val="single" w:sz="4" w:space="0" w:color="auto"/>
            </w:tcBorders>
            <w:shd w:val="clear" w:color="000000" w:fill="8DB4E2"/>
            <w:noWrap/>
            <w:vAlign w:val="bottom"/>
            <w:hideMark/>
          </w:tcPr>
          <w:p w14:paraId="4AA9A901"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90.10</w:t>
            </w:r>
          </w:p>
        </w:tc>
      </w:tr>
    </w:tbl>
    <w:p w14:paraId="1C41B209" w14:textId="12327AEB" w:rsidR="00097E7E" w:rsidRDefault="00097E7E" w:rsidP="005B46C3">
      <w:pPr>
        <w:jc w:val="both"/>
      </w:pPr>
    </w:p>
    <w:p w14:paraId="1F57C968" w14:textId="04C1002E" w:rsidR="00097E7E" w:rsidRDefault="00427B18" w:rsidP="003018EB">
      <w:pPr>
        <w:jc w:val="center"/>
      </w:pPr>
      <w:r>
        <w:t>Table</w:t>
      </w:r>
      <w:r w:rsidR="00526163" w:rsidRPr="00A71DD3">
        <w:t xml:space="preserve"> 11.</w:t>
      </w:r>
      <w:r>
        <w:t>6</w:t>
      </w:r>
      <w:r w:rsidR="00526163" w:rsidRPr="00A71DD3">
        <w:t xml:space="preserve">– Leader Board-comparison of Metrics for </w:t>
      </w:r>
      <w:r w:rsidR="005B6124">
        <w:t xml:space="preserve">Accuracy </w:t>
      </w:r>
      <w:r w:rsidR="00526163" w:rsidRPr="00A71DD3">
        <w:t xml:space="preserve">Predictions on </w:t>
      </w:r>
      <w:r w:rsidR="005B6124">
        <w:t xml:space="preserve">Close price of HDFC Share </w:t>
      </w:r>
      <w:r w:rsidR="00526163" w:rsidRPr="00A71DD3">
        <w:t xml:space="preserve">by different </w:t>
      </w:r>
      <w:r w:rsidR="005B6124">
        <w:t>Classification</w:t>
      </w:r>
      <w:r w:rsidR="00526163" w:rsidRPr="00A71DD3">
        <w:t xml:space="preserve"> Models</w:t>
      </w:r>
    </w:p>
    <w:p w14:paraId="7B3098EF" w14:textId="77777777" w:rsidR="00C51467" w:rsidRPr="00A71DD3" w:rsidRDefault="00C51467" w:rsidP="003018EB">
      <w:pPr>
        <w:jc w:val="center"/>
      </w:pPr>
    </w:p>
    <w:p w14:paraId="76464E13" w14:textId="0FFF915D" w:rsidR="00B018F0" w:rsidRDefault="00427B18" w:rsidP="005B46C3">
      <w:pPr>
        <w:jc w:val="both"/>
      </w:pPr>
      <w:r>
        <w:t xml:space="preserve">From Table 11.6, </w:t>
      </w:r>
      <w:r w:rsidR="00526163" w:rsidRPr="00A71DD3">
        <w:t xml:space="preserve">It can be observed that </w:t>
      </w:r>
      <w:r w:rsidR="00962014">
        <w:t xml:space="preserve">Logistic Regression Classification Model and Auto Keras classification Model have given </w:t>
      </w:r>
      <w:r w:rsidR="00D34AA9">
        <w:t xml:space="preserve">the </w:t>
      </w:r>
      <w:r w:rsidR="00962014">
        <w:t>accuracy of near about 85</w:t>
      </w:r>
      <w:r w:rsidR="0071732E">
        <w:t xml:space="preserve"> to 90</w:t>
      </w:r>
      <w:r w:rsidR="00962014">
        <w:t xml:space="preserve">% in able to correctly predict the direction of the close </w:t>
      </w:r>
      <w:r w:rsidR="000C146D">
        <w:t xml:space="preserve">price. The highest Accuracy in predicting the direction by Hypothesis Testing using </w:t>
      </w:r>
      <w:r w:rsidR="00A856EF">
        <w:t>SMA</w:t>
      </w:r>
      <w:r w:rsidR="000C146D">
        <w:t xml:space="preserve"> and </w:t>
      </w:r>
      <w:r w:rsidR="001F4A94">
        <w:t>EMA</w:t>
      </w:r>
      <w:r w:rsidR="000C146D">
        <w:t xml:space="preserve"> w</w:t>
      </w:r>
      <w:r w:rsidR="00D34AA9">
        <w:t>as</w:t>
      </w:r>
      <w:r w:rsidR="000C146D">
        <w:t xml:space="preserve"> near about 77</w:t>
      </w:r>
      <w:r w:rsidR="0071732E">
        <w:t xml:space="preserve">%. Hence, </w:t>
      </w:r>
      <w:r w:rsidR="00D10CD7">
        <w:t>it</w:t>
      </w:r>
      <w:r w:rsidR="000C146D">
        <w:t xml:space="preserve"> can </w:t>
      </w:r>
      <w:r w:rsidR="00D10CD7">
        <w:t xml:space="preserve">be </w:t>
      </w:r>
      <w:r w:rsidR="000C146D">
        <w:t>safely conclude</w:t>
      </w:r>
      <w:r w:rsidR="00D10CD7">
        <w:t>d</w:t>
      </w:r>
      <w:r w:rsidR="000C146D">
        <w:t xml:space="preserve"> that Deep Learning </w:t>
      </w:r>
      <w:r w:rsidR="00D34AA9">
        <w:t>models</w:t>
      </w:r>
      <w:r w:rsidR="000C146D">
        <w:t xml:space="preserve"> and Machine Learning Models were able to provide better outputs compared to Statistical methods of Hypothesis Testing.</w:t>
      </w:r>
    </w:p>
    <w:p w14:paraId="734B1394" w14:textId="77777777" w:rsidR="00926A08" w:rsidRDefault="00926A08" w:rsidP="005B46C3">
      <w:pPr>
        <w:jc w:val="both"/>
      </w:pPr>
    </w:p>
    <w:p w14:paraId="022E1DF3" w14:textId="700C6070" w:rsidR="00097E7E" w:rsidRDefault="007F7A78" w:rsidP="005B46C3">
      <w:pPr>
        <w:pStyle w:val="Heading2"/>
        <w:spacing w:line="360" w:lineRule="auto"/>
        <w:rPr>
          <w:sz w:val="24"/>
          <w:szCs w:val="24"/>
        </w:rPr>
      </w:pPr>
      <w:r w:rsidRPr="007F7A78">
        <w:rPr>
          <w:color w:val="212121"/>
          <w:sz w:val="24"/>
          <w:szCs w:val="24"/>
          <w:shd w:val="clear" w:color="auto" w:fill="FFFFFF"/>
        </w:rPr>
        <w:t>ARIMA Model</w:t>
      </w:r>
      <w:r w:rsidR="00377970">
        <w:rPr>
          <w:color w:val="212121"/>
          <w:sz w:val="24"/>
          <w:szCs w:val="24"/>
          <w:shd w:val="clear" w:color="auto" w:fill="FFFFFF"/>
        </w:rPr>
        <w:t>s</w:t>
      </w:r>
      <w:r w:rsidRPr="007F7A78">
        <w:rPr>
          <w:color w:val="212121"/>
          <w:sz w:val="24"/>
          <w:szCs w:val="24"/>
          <w:shd w:val="clear" w:color="auto" w:fill="FFFFFF"/>
        </w:rPr>
        <w:t xml:space="preserve"> Metrics</w:t>
      </w:r>
      <w:r w:rsidR="00526163" w:rsidRPr="007F7A78">
        <w:rPr>
          <w:sz w:val="24"/>
          <w:szCs w:val="24"/>
        </w:rPr>
        <w:t>:</w:t>
      </w:r>
    </w:p>
    <w:p w14:paraId="3E3FAE3F" w14:textId="77777777" w:rsidR="0042328F" w:rsidRPr="0042328F" w:rsidRDefault="0042328F" w:rsidP="005B46C3">
      <w:pPr>
        <w:rPr>
          <w:lang w:val="en-US"/>
        </w:rPr>
      </w:pPr>
    </w:p>
    <w:p w14:paraId="49C48702" w14:textId="278108E8" w:rsidR="00C1276D" w:rsidRDefault="002D051E" w:rsidP="005B46C3">
      <w:r w:rsidRPr="00427B18">
        <w:t xml:space="preserve">Time series data </w:t>
      </w:r>
      <w:r w:rsidR="00427B18" w:rsidRPr="00427B18">
        <w:t xml:space="preserve">is being used </w:t>
      </w:r>
      <w:r w:rsidRPr="00427B18">
        <w:t xml:space="preserve">as </w:t>
      </w:r>
      <w:r w:rsidR="00D34AA9" w:rsidRPr="00427B18">
        <w:t xml:space="preserve">an </w:t>
      </w:r>
      <w:r w:rsidRPr="00427B18">
        <w:t xml:space="preserve">input variable for </w:t>
      </w:r>
      <w:r w:rsidR="00D34AA9" w:rsidRPr="00427B18">
        <w:t xml:space="preserve">the </w:t>
      </w:r>
      <w:r w:rsidRPr="00427B18">
        <w:t xml:space="preserve">Auto Arima Time series Modelling </w:t>
      </w:r>
      <w:r w:rsidR="001E7FD4" w:rsidRPr="00427B18">
        <w:t xml:space="preserve">Technique. </w:t>
      </w:r>
      <w:r w:rsidR="00A07D03" w:rsidRPr="00427B18">
        <w:t>Feature Engineering</w:t>
      </w:r>
      <w:r w:rsidR="005A4B92">
        <w:t xml:space="preserve"> is </w:t>
      </w:r>
      <w:r w:rsidR="00FF6E69">
        <w:t xml:space="preserve">done </w:t>
      </w:r>
      <w:r w:rsidR="00FF6E69" w:rsidRPr="00427B18">
        <w:t>and</w:t>
      </w:r>
      <w:r w:rsidR="00A07D03" w:rsidRPr="00427B18">
        <w:t xml:space="preserve"> </w:t>
      </w:r>
      <w:r w:rsidRPr="00427B18">
        <w:t>rolling 7-day moving average,13-day moving average,20-day moving average,100-day moving average</w:t>
      </w:r>
      <w:r w:rsidR="00D34AA9" w:rsidRPr="00427B18">
        <w:t>,</w:t>
      </w:r>
      <w:r w:rsidRPr="00427B18">
        <w:t xml:space="preserve"> and </w:t>
      </w:r>
      <w:r w:rsidR="001F4A94">
        <w:t xml:space="preserve">EMA </w:t>
      </w:r>
      <w:r w:rsidRPr="00427B18">
        <w:t xml:space="preserve">with 200 days span </w:t>
      </w:r>
      <w:r w:rsidR="00A07D03" w:rsidRPr="00427B18">
        <w:t>as Target Variable</w:t>
      </w:r>
      <w:r w:rsidRPr="00427B18">
        <w:t>s</w:t>
      </w:r>
      <w:r w:rsidR="00A07D03" w:rsidRPr="00427B18">
        <w:t xml:space="preserve"> </w:t>
      </w:r>
      <w:r w:rsidR="00C1276D" w:rsidRPr="00427B18">
        <w:t xml:space="preserve">for 5 different Auto Arima Models </w:t>
      </w:r>
      <w:r w:rsidR="00FF6E69">
        <w:t>are</w:t>
      </w:r>
      <w:r w:rsidR="005A4B92">
        <w:t xml:space="preserve"> being derived </w:t>
      </w:r>
      <w:r w:rsidR="00A07D03" w:rsidRPr="00427B18">
        <w:t xml:space="preserve">to predict the </w:t>
      </w:r>
      <w:r w:rsidRPr="00427B18">
        <w:t>value</w:t>
      </w:r>
      <w:r w:rsidR="00A07D03" w:rsidRPr="00427B18">
        <w:t xml:space="preserve"> of the close price based on the </w:t>
      </w:r>
      <w:r w:rsidR="00C1276D" w:rsidRPr="00427B18">
        <w:t xml:space="preserve">Time series data as </w:t>
      </w:r>
      <w:r w:rsidR="00D34AA9" w:rsidRPr="00427B18">
        <w:t xml:space="preserve">an </w:t>
      </w:r>
      <w:r w:rsidR="00C1276D" w:rsidRPr="00427B18">
        <w:t>input variable</w:t>
      </w:r>
      <w:r w:rsidR="00A07D03" w:rsidRPr="00427B18">
        <w:t>.</w:t>
      </w:r>
    </w:p>
    <w:p w14:paraId="6A6CBA43" w14:textId="68327BB9" w:rsidR="00986D08" w:rsidRDefault="00986D08" w:rsidP="005B46C3"/>
    <w:p w14:paraId="73C14ACF" w14:textId="595FE8E6" w:rsidR="00986D08" w:rsidRDefault="00986D08" w:rsidP="005B46C3"/>
    <w:p w14:paraId="36E33DD1" w14:textId="77777777" w:rsidR="00012475" w:rsidRDefault="00012475" w:rsidP="005B46C3"/>
    <w:p w14:paraId="5CFE4142" w14:textId="168616F9" w:rsidR="00012475" w:rsidRDefault="00427B18" w:rsidP="005B46C3">
      <w:pPr>
        <w:jc w:val="both"/>
      </w:pPr>
      <w:r>
        <w:t>The</w:t>
      </w:r>
      <w:r w:rsidR="00526163" w:rsidRPr="00A71DD3">
        <w:t xml:space="preserve"> Leader Board gives the following results:</w:t>
      </w:r>
    </w:p>
    <w:p w14:paraId="0D767A71" w14:textId="77777777" w:rsidR="00012475" w:rsidRDefault="00012475" w:rsidP="005B46C3">
      <w:pPr>
        <w:jc w:val="both"/>
      </w:pPr>
    </w:p>
    <w:tbl>
      <w:tblPr>
        <w:tblW w:w="9515" w:type="dxa"/>
        <w:tblInd w:w="-242" w:type="dxa"/>
        <w:tblLook w:val="04A0" w:firstRow="1" w:lastRow="0" w:firstColumn="1" w:lastColumn="0" w:noHBand="0" w:noVBand="1"/>
      </w:tblPr>
      <w:tblGrid>
        <w:gridCol w:w="1919"/>
        <w:gridCol w:w="2183"/>
        <w:gridCol w:w="833"/>
        <w:gridCol w:w="1168"/>
        <w:gridCol w:w="1116"/>
        <w:gridCol w:w="1375"/>
        <w:gridCol w:w="921"/>
      </w:tblGrid>
      <w:tr w:rsidR="001D4708" w:rsidRPr="001D4708" w14:paraId="6890964F" w14:textId="77777777" w:rsidTr="00C1276D">
        <w:trPr>
          <w:trHeight w:val="1412"/>
        </w:trPr>
        <w:tc>
          <w:tcPr>
            <w:tcW w:w="1919"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8A01F81"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SERIAL NUMBERS</w:t>
            </w:r>
          </w:p>
        </w:tc>
        <w:tc>
          <w:tcPr>
            <w:tcW w:w="2301" w:type="dxa"/>
            <w:tcBorders>
              <w:top w:val="single" w:sz="4" w:space="0" w:color="auto"/>
              <w:left w:val="nil"/>
              <w:bottom w:val="single" w:sz="4" w:space="0" w:color="auto"/>
              <w:right w:val="single" w:sz="4" w:space="0" w:color="auto"/>
            </w:tcBorders>
            <w:shd w:val="clear" w:color="000000" w:fill="8DB4E2"/>
            <w:vAlign w:val="bottom"/>
            <w:hideMark/>
          </w:tcPr>
          <w:p w14:paraId="11E56BA3"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DESCRIPTIONS</w:t>
            </w:r>
          </w:p>
        </w:tc>
        <w:tc>
          <w:tcPr>
            <w:tcW w:w="715" w:type="dxa"/>
            <w:tcBorders>
              <w:top w:val="single" w:sz="4" w:space="0" w:color="auto"/>
              <w:left w:val="nil"/>
              <w:bottom w:val="single" w:sz="4" w:space="0" w:color="auto"/>
              <w:right w:val="single" w:sz="4" w:space="0" w:color="auto"/>
            </w:tcBorders>
            <w:shd w:val="clear" w:color="000000" w:fill="8DB4E2"/>
            <w:vAlign w:val="bottom"/>
            <w:hideMark/>
          </w:tcPr>
          <w:p w14:paraId="295F028A" w14:textId="2A568DF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MAE FOR TEST DATA</w:t>
            </w:r>
          </w:p>
        </w:tc>
        <w:tc>
          <w:tcPr>
            <w:tcW w:w="1168" w:type="dxa"/>
            <w:tcBorders>
              <w:top w:val="single" w:sz="4" w:space="0" w:color="auto"/>
              <w:left w:val="nil"/>
              <w:bottom w:val="single" w:sz="4" w:space="0" w:color="auto"/>
              <w:right w:val="single" w:sz="4" w:space="0" w:color="auto"/>
            </w:tcBorders>
            <w:shd w:val="clear" w:color="000000" w:fill="8DB4E2"/>
            <w:vAlign w:val="bottom"/>
            <w:hideMark/>
          </w:tcPr>
          <w:p w14:paraId="3CF1360F" w14:textId="03127F1A"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MSE FOR TEST DATA</w:t>
            </w:r>
          </w:p>
        </w:tc>
        <w:tc>
          <w:tcPr>
            <w:tcW w:w="1116" w:type="dxa"/>
            <w:tcBorders>
              <w:top w:val="single" w:sz="4" w:space="0" w:color="auto"/>
              <w:left w:val="nil"/>
              <w:bottom w:val="single" w:sz="4" w:space="0" w:color="auto"/>
              <w:right w:val="single" w:sz="4" w:space="0" w:color="auto"/>
            </w:tcBorders>
            <w:shd w:val="clear" w:color="000000" w:fill="8DB4E2"/>
            <w:vAlign w:val="bottom"/>
            <w:hideMark/>
          </w:tcPr>
          <w:p w14:paraId="0CB3B3B2" w14:textId="3F81247B" w:rsidR="001D4708" w:rsidRPr="001D4708"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1D4708" w:rsidRPr="001D4708">
              <w:rPr>
                <w:rFonts w:ascii="Calibri" w:hAnsi="Calibri" w:cs="Calibri"/>
                <w:b/>
                <w:bCs/>
                <w:color w:val="000000"/>
                <w:sz w:val="22"/>
                <w:szCs w:val="22"/>
                <w:lang w:val="en-US" w:eastAsia="en-US"/>
              </w:rPr>
              <w:t>MSE FOR TEST DATA</w:t>
            </w:r>
          </w:p>
        </w:tc>
        <w:tc>
          <w:tcPr>
            <w:tcW w:w="1375" w:type="dxa"/>
            <w:tcBorders>
              <w:top w:val="single" w:sz="4" w:space="0" w:color="auto"/>
              <w:left w:val="nil"/>
              <w:bottom w:val="single" w:sz="4" w:space="0" w:color="auto"/>
              <w:right w:val="single" w:sz="4" w:space="0" w:color="auto"/>
            </w:tcBorders>
            <w:shd w:val="clear" w:color="000000" w:fill="8DB4E2"/>
            <w:vAlign w:val="bottom"/>
            <w:hideMark/>
          </w:tcPr>
          <w:p w14:paraId="650169C3" w14:textId="0E0A4E74" w:rsidR="001D4708" w:rsidRPr="001D4708" w:rsidRDefault="003077D3"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1D4708" w:rsidRPr="001D4708">
              <w:rPr>
                <w:rFonts w:ascii="Calibri" w:hAnsi="Calibri" w:cs="Calibri"/>
                <w:b/>
                <w:bCs/>
                <w:color w:val="000000"/>
                <w:sz w:val="22"/>
                <w:szCs w:val="22"/>
                <w:lang w:val="en-US" w:eastAsia="en-US"/>
              </w:rPr>
              <w:t xml:space="preserve"> FOR TEST DATA</w:t>
            </w:r>
          </w:p>
        </w:tc>
        <w:tc>
          <w:tcPr>
            <w:tcW w:w="921" w:type="dxa"/>
            <w:tcBorders>
              <w:top w:val="single" w:sz="4" w:space="0" w:color="auto"/>
              <w:left w:val="nil"/>
              <w:bottom w:val="single" w:sz="4" w:space="0" w:color="auto"/>
              <w:right w:val="single" w:sz="4" w:space="0" w:color="auto"/>
            </w:tcBorders>
            <w:shd w:val="clear" w:color="000000" w:fill="8DB4E2"/>
            <w:vAlign w:val="bottom"/>
            <w:hideMark/>
          </w:tcPr>
          <w:p w14:paraId="02433D3A"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MAPE FOR    TEST DATA </w:t>
            </w:r>
          </w:p>
        </w:tc>
      </w:tr>
      <w:tr w:rsidR="001D4708" w:rsidRPr="001D4708" w14:paraId="0E655F3D"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0DE35668"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EMA_200ARIMA</w:t>
            </w:r>
          </w:p>
        </w:tc>
        <w:tc>
          <w:tcPr>
            <w:tcW w:w="2301" w:type="dxa"/>
            <w:tcBorders>
              <w:top w:val="nil"/>
              <w:left w:val="nil"/>
              <w:bottom w:val="single" w:sz="4" w:space="0" w:color="auto"/>
              <w:right w:val="single" w:sz="4" w:space="0" w:color="auto"/>
            </w:tcBorders>
            <w:shd w:val="clear" w:color="000000" w:fill="8DB4E2"/>
            <w:vAlign w:val="bottom"/>
            <w:hideMark/>
          </w:tcPr>
          <w:p w14:paraId="65768801" w14:textId="0EF5AFB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1F4A94">
              <w:rPr>
                <w:rFonts w:ascii="Calibri" w:hAnsi="Calibri" w:cs="Calibri"/>
                <w:b/>
                <w:bCs/>
                <w:color w:val="000000"/>
                <w:sz w:val="22"/>
                <w:szCs w:val="22"/>
                <w:lang w:val="en-US" w:eastAsia="en-US"/>
              </w:rPr>
              <w:t>EMA</w:t>
            </w:r>
            <w:r w:rsidRPr="001D4708">
              <w:rPr>
                <w:rFonts w:ascii="Calibri" w:hAnsi="Calibri" w:cs="Calibri"/>
                <w:b/>
                <w:bCs/>
                <w:color w:val="000000"/>
                <w:sz w:val="22"/>
                <w:szCs w:val="22"/>
                <w:lang w:val="en-US" w:eastAsia="en-US"/>
              </w:rPr>
              <w:t>-200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0F4C7F5C"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84.21</w:t>
            </w:r>
          </w:p>
        </w:tc>
        <w:tc>
          <w:tcPr>
            <w:tcW w:w="1168" w:type="dxa"/>
            <w:tcBorders>
              <w:top w:val="nil"/>
              <w:left w:val="nil"/>
              <w:bottom w:val="single" w:sz="4" w:space="0" w:color="auto"/>
              <w:right w:val="single" w:sz="4" w:space="0" w:color="auto"/>
            </w:tcBorders>
            <w:shd w:val="clear" w:color="000000" w:fill="8DB4E2"/>
            <w:noWrap/>
            <w:vAlign w:val="bottom"/>
            <w:hideMark/>
          </w:tcPr>
          <w:p w14:paraId="04BE9C9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9662.99</w:t>
            </w:r>
          </w:p>
        </w:tc>
        <w:tc>
          <w:tcPr>
            <w:tcW w:w="1116" w:type="dxa"/>
            <w:tcBorders>
              <w:top w:val="nil"/>
              <w:left w:val="nil"/>
              <w:bottom w:val="single" w:sz="4" w:space="0" w:color="auto"/>
              <w:right w:val="single" w:sz="4" w:space="0" w:color="auto"/>
            </w:tcBorders>
            <w:shd w:val="clear" w:color="000000" w:fill="8DB4E2"/>
            <w:vAlign w:val="bottom"/>
            <w:hideMark/>
          </w:tcPr>
          <w:p w14:paraId="1F8A91E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98.30</w:t>
            </w:r>
          </w:p>
        </w:tc>
        <w:tc>
          <w:tcPr>
            <w:tcW w:w="1375" w:type="dxa"/>
            <w:tcBorders>
              <w:top w:val="nil"/>
              <w:left w:val="nil"/>
              <w:bottom w:val="single" w:sz="4" w:space="0" w:color="auto"/>
              <w:right w:val="single" w:sz="4" w:space="0" w:color="auto"/>
            </w:tcBorders>
            <w:shd w:val="clear" w:color="000000" w:fill="8DB4E2"/>
            <w:noWrap/>
            <w:vAlign w:val="bottom"/>
            <w:hideMark/>
          </w:tcPr>
          <w:p w14:paraId="220CB34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96.06</w:t>
            </w:r>
          </w:p>
        </w:tc>
        <w:tc>
          <w:tcPr>
            <w:tcW w:w="921" w:type="dxa"/>
            <w:tcBorders>
              <w:top w:val="nil"/>
              <w:left w:val="nil"/>
              <w:bottom w:val="single" w:sz="4" w:space="0" w:color="auto"/>
              <w:right w:val="single" w:sz="4" w:space="0" w:color="auto"/>
            </w:tcBorders>
            <w:shd w:val="clear" w:color="000000" w:fill="8DB4E2"/>
            <w:noWrap/>
            <w:vAlign w:val="bottom"/>
            <w:hideMark/>
          </w:tcPr>
          <w:p w14:paraId="5C46422B" w14:textId="3F3C44CE" w:rsidR="001D4708" w:rsidRPr="001D4708" w:rsidRDefault="0071732E"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Nan</w:t>
            </w:r>
          </w:p>
        </w:tc>
      </w:tr>
      <w:tr w:rsidR="001D4708" w:rsidRPr="001D4708" w14:paraId="21F03A94" w14:textId="77777777" w:rsidTr="00C1276D">
        <w:trPr>
          <w:trHeight w:val="450"/>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6203650D"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SMA_100ARIMA</w:t>
            </w:r>
          </w:p>
        </w:tc>
        <w:tc>
          <w:tcPr>
            <w:tcW w:w="2301" w:type="dxa"/>
            <w:tcBorders>
              <w:top w:val="nil"/>
              <w:left w:val="nil"/>
              <w:bottom w:val="single" w:sz="4" w:space="0" w:color="auto"/>
              <w:right w:val="single" w:sz="4" w:space="0" w:color="auto"/>
            </w:tcBorders>
            <w:shd w:val="clear" w:color="000000" w:fill="8DB4E2"/>
            <w:vAlign w:val="bottom"/>
            <w:hideMark/>
          </w:tcPr>
          <w:p w14:paraId="37487EE9" w14:textId="2A151544"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-100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398CA7"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112.25</w:t>
            </w:r>
          </w:p>
        </w:tc>
        <w:tc>
          <w:tcPr>
            <w:tcW w:w="1168" w:type="dxa"/>
            <w:tcBorders>
              <w:top w:val="nil"/>
              <w:left w:val="nil"/>
              <w:bottom w:val="single" w:sz="4" w:space="0" w:color="auto"/>
              <w:right w:val="single" w:sz="4" w:space="0" w:color="auto"/>
            </w:tcBorders>
            <w:shd w:val="clear" w:color="000000" w:fill="8DB4E2"/>
            <w:noWrap/>
            <w:vAlign w:val="bottom"/>
            <w:hideMark/>
          </w:tcPr>
          <w:p w14:paraId="01D5E4F9"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19404.28</w:t>
            </w:r>
          </w:p>
        </w:tc>
        <w:tc>
          <w:tcPr>
            <w:tcW w:w="1116" w:type="dxa"/>
            <w:tcBorders>
              <w:top w:val="nil"/>
              <w:left w:val="nil"/>
              <w:bottom w:val="single" w:sz="4" w:space="0" w:color="auto"/>
              <w:right w:val="single" w:sz="4" w:space="0" w:color="auto"/>
            </w:tcBorders>
            <w:shd w:val="clear" w:color="000000" w:fill="8DB4E2"/>
            <w:noWrap/>
            <w:vAlign w:val="bottom"/>
            <w:hideMark/>
          </w:tcPr>
          <w:p w14:paraId="05BDD324" w14:textId="77777777" w:rsidR="001D4708" w:rsidRPr="001D4708" w:rsidRDefault="001D4708" w:rsidP="005B46C3">
            <w:pPr>
              <w:jc w:val="right"/>
              <w:rPr>
                <w:rFonts w:ascii="Courier New" w:hAnsi="Courier New" w:cs="Courier New"/>
                <w:b/>
                <w:bCs/>
                <w:color w:val="000000"/>
                <w:lang w:val="en-US" w:eastAsia="en-US"/>
              </w:rPr>
            </w:pPr>
            <w:r w:rsidRPr="001D4708">
              <w:rPr>
                <w:rFonts w:ascii="Courier New" w:hAnsi="Courier New" w:cs="Courier New"/>
                <w:b/>
                <w:bCs/>
                <w:color w:val="000000"/>
                <w:sz w:val="22"/>
                <w:szCs w:val="22"/>
                <w:lang w:val="en-US" w:eastAsia="en-US"/>
              </w:rPr>
              <w:t>139.30</w:t>
            </w:r>
          </w:p>
        </w:tc>
        <w:tc>
          <w:tcPr>
            <w:tcW w:w="1375" w:type="dxa"/>
            <w:tcBorders>
              <w:top w:val="nil"/>
              <w:left w:val="nil"/>
              <w:bottom w:val="single" w:sz="4" w:space="0" w:color="auto"/>
              <w:right w:val="single" w:sz="4" w:space="0" w:color="auto"/>
            </w:tcBorders>
            <w:shd w:val="clear" w:color="000000" w:fill="8DB4E2"/>
            <w:noWrap/>
            <w:vAlign w:val="bottom"/>
            <w:hideMark/>
          </w:tcPr>
          <w:p w14:paraId="5E59C5C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95.51</w:t>
            </w:r>
          </w:p>
        </w:tc>
        <w:tc>
          <w:tcPr>
            <w:tcW w:w="921" w:type="dxa"/>
            <w:tcBorders>
              <w:top w:val="nil"/>
              <w:left w:val="nil"/>
              <w:bottom w:val="single" w:sz="4" w:space="0" w:color="auto"/>
              <w:right w:val="single" w:sz="4" w:space="0" w:color="auto"/>
            </w:tcBorders>
            <w:shd w:val="clear" w:color="000000" w:fill="8DB4E2"/>
            <w:noWrap/>
            <w:vAlign w:val="bottom"/>
            <w:hideMark/>
          </w:tcPr>
          <w:p w14:paraId="35052885"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9.42</w:t>
            </w:r>
          </w:p>
        </w:tc>
      </w:tr>
      <w:tr w:rsidR="001D4708" w:rsidRPr="001D4708" w14:paraId="5A8677C0"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18040574"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SMA_20ARIMA</w:t>
            </w:r>
          </w:p>
        </w:tc>
        <w:tc>
          <w:tcPr>
            <w:tcW w:w="2301" w:type="dxa"/>
            <w:tcBorders>
              <w:top w:val="nil"/>
              <w:left w:val="nil"/>
              <w:bottom w:val="single" w:sz="4" w:space="0" w:color="auto"/>
              <w:right w:val="single" w:sz="4" w:space="0" w:color="auto"/>
            </w:tcBorders>
            <w:shd w:val="clear" w:color="000000" w:fill="8DB4E2"/>
            <w:vAlign w:val="bottom"/>
            <w:hideMark/>
          </w:tcPr>
          <w:p w14:paraId="6D51E3C4" w14:textId="704B8CD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-20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99BD1F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183.76</w:t>
            </w:r>
          </w:p>
        </w:tc>
        <w:tc>
          <w:tcPr>
            <w:tcW w:w="1168" w:type="dxa"/>
            <w:tcBorders>
              <w:top w:val="nil"/>
              <w:left w:val="nil"/>
              <w:bottom w:val="single" w:sz="4" w:space="0" w:color="auto"/>
              <w:right w:val="single" w:sz="4" w:space="0" w:color="auto"/>
            </w:tcBorders>
            <w:shd w:val="clear" w:color="000000" w:fill="8DB4E2"/>
            <w:noWrap/>
            <w:vAlign w:val="bottom"/>
            <w:hideMark/>
          </w:tcPr>
          <w:p w14:paraId="69D38D15"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45227.79</w:t>
            </w:r>
          </w:p>
        </w:tc>
        <w:tc>
          <w:tcPr>
            <w:tcW w:w="1116" w:type="dxa"/>
            <w:tcBorders>
              <w:top w:val="nil"/>
              <w:left w:val="nil"/>
              <w:bottom w:val="single" w:sz="4" w:space="0" w:color="auto"/>
              <w:right w:val="single" w:sz="4" w:space="0" w:color="auto"/>
            </w:tcBorders>
            <w:shd w:val="clear" w:color="000000" w:fill="8DB4E2"/>
            <w:noWrap/>
            <w:vAlign w:val="bottom"/>
            <w:hideMark/>
          </w:tcPr>
          <w:p w14:paraId="73D8450E"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212.67</w:t>
            </w:r>
          </w:p>
        </w:tc>
        <w:tc>
          <w:tcPr>
            <w:tcW w:w="1375" w:type="dxa"/>
            <w:tcBorders>
              <w:top w:val="nil"/>
              <w:left w:val="nil"/>
              <w:bottom w:val="single" w:sz="4" w:space="0" w:color="auto"/>
              <w:right w:val="single" w:sz="4" w:space="0" w:color="auto"/>
            </w:tcBorders>
            <w:shd w:val="clear" w:color="000000" w:fill="8DB4E2"/>
            <w:noWrap/>
            <w:vAlign w:val="bottom"/>
            <w:hideMark/>
          </w:tcPr>
          <w:p w14:paraId="4ADE0F8A"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181.82</w:t>
            </w:r>
          </w:p>
        </w:tc>
        <w:tc>
          <w:tcPr>
            <w:tcW w:w="921" w:type="dxa"/>
            <w:tcBorders>
              <w:top w:val="nil"/>
              <w:left w:val="nil"/>
              <w:bottom w:val="single" w:sz="4" w:space="0" w:color="auto"/>
              <w:right w:val="single" w:sz="4" w:space="0" w:color="auto"/>
            </w:tcBorders>
            <w:shd w:val="clear" w:color="000000" w:fill="8DB4E2"/>
            <w:noWrap/>
            <w:vAlign w:val="bottom"/>
            <w:hideMark/>
          </w:tcPr>
          <w:p w14:paraId="4406F8E0"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16.29</w:t>
            </w:r>
          </w:p>
        </w:tc>
      </w:tr>
      <w:tr w:rsidR="001D4708" w:rsidRPr="001D4708" w14:paraId="198BFB5B"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73ACDA70"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SMA_13ARIMA</w:t>
            </w:r>
          </w:p>
        </w:tc>
        <w:tc>
          <w:tcPr>
            <w:tcW w:w="2301" w:type="dxa"/>
            <w:tcBorders>
              <w:top w:val="nil"/>
              <w:left w:val="nil"/>
              <w:bottom w:val="single" w:sz="4" w:space="0" w:color="auto"/>
              <w:right w:val="single" w:sz="4" w:space="0" w:color="auto"/>
            </w:tcBorders>
            <w:shd w:val="clear" w:color="000000" w:fill="8DB4E2"/>
            <w:vAlign w:val="bottom"/>
            <w:hideMark/>
          </w:tcPr>
          <w:p w14:paraId="4944E4C9" w14:textId="765CC126"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-13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09D4A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184.73</w:t>
            </w:r>
          </w:p>
        </w:tc>
        <w:tc>
          <w:tcPr>
            <w:tcW w:w="1168" w:type="dxa"/>
            <w:tcBorders>
              <w:top w:val="nil"/>
              <w:left w:val="nil"/>
              <w:bottom w:val="single" w:sz="4" w:space="0" w:color="auto"/>
              <w:right w:val="single" w:sz="4" w:space="0" w:color="auto"/>
            </w:tcBorders>
            <w:shd w:val="clear" w:color="000000" w:fill="8DB4E2"/>
            <w:noWrap/>
            <w:vAlign w:val="bottom"/>
            <w:hideMark/>
          </w:tcPr>
          <w:p w14:paraId="5B2FD824"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44482.52</w:t>
            </w:r>
          </w:p>
        </w:tc>
        <w:tc>
          <w:tcPr>
            <w:tcW w:w="1116" w:type="dxa"/>
            <w:tcBorders>
              <w:top w:val="nil"/>
              <w:left w:val="nil"/>
              <w:bottom w:val="single" w:sz="4" w:space="0" w:color="auto"/>
              <w:right w:val="single" w:sz="4" w:space="0" w:color="auto"/>
            </w:tcBorders>
            <w:shd w:val="clear" w:color="000000" w:fill="8DB4E2"/>
            <w:noWrap/>
            <w:vAlign w:val="bottom"/>
            <w:hideMark/>
          </w:tcPr>
          <w:p w14:paraId="5583D663"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210.91</w:t>
            </w:r>
          </w:p>
        </w:tc>
        <w:tc>
          <w:tcPr>
            <w:tcW w:w="1375" w:type="dxa"/>
            <w:tcBorders>
              <w:top w:val="nil"/>
              <w:left w:val="nil"/>
              <w:bottom w:val="single" w:sz="4" w:space="0" w:color="auto"/>
              <w:right w:val="single" w:sz="4" w:space="0" w:color="auto"/>
            </w:tcBorders>
            <w:shd w:val="clear" w:color="000000" w:fill="8DB4E2"/>
            <w:noWrap/>
            <w:vAlign w:val="bottom"/>
            <w:hideMark/>
          </w:tcPr>
          <w:p w14:paraId="3DC470BA"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172.64</w:t>
            </w:r>
          </w:p>
        </w:tc>
        <w:tc>
          <w:tcPr>
            <w:tcW w:w="921" w:type="dxa"/>
            <w:tcBorders>
              <w:top w:val="nil"/>
              <w:left w:val="nil"/>
              <w:bottom w:val="single" w:sz="4" w:space="0" w:color="auto"/>
              <w:right w:val="single" w:sz="4" w:space="0" w:color="auto"/>
            </w:tcBorders>
            <w:shd w:val="clear" w:color="000000" w:fill="8DB4E2"/>
            <w:vAlign w:val="bottom"/>
            <w:hideMark/>
          </w:tcPr>
          <w:p w14:paraId="34256477"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16.171</w:t>
            </w:r>
          </w:p>
        </w:tc>
      </w:tr>
      <w:tr w:rsidR="001D4708" w:rsidRPr="001D4708" w14:paraId="13916D92"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2A368888"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SMA_7ARIMA</w:t>
            </w:r>
          </w:p>
        </w:tc>
        <w:tc>
          <w:tcPr>
            <w:tcW w:w="2301" w:type="dxa"/>
            <w:tcBorders>
              <w:top w:val="nil"/>
              <w:left w:val="nil"/>
              <w:bottom w:val="single" w:sz="4" w:space="0" w:color="auto"/>
              <w:right w:val="single" w:sz="4" w:space="0" w:color="auto"/>
            </w:tcBorders>
            <w:shd w:val="clear" w:color="000000" w:fill="8DB4E2"/>
            <w:vAlign w:val="bottom"/>
            <w:hideMark/>
          </w:tcPr>
          <w:p w14:paraId="0920A546" w14:textId="1694507D"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-7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44711611"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185.64</w:t>
            </w:r>
          </w:p>
        </w:tc>
        <w:tc>
          <w:tcPr>
            <w:tcW w:w="1168" w:type="dxa"/>
            <w:tcBorders>
              <w:top w:val="nil"/>
              <w:left w:val="nil"/>
              <w:bottom w:val="single" w:sz="4" w:space="0" w:color="auto"/>
              <w:right w:val="single" w:sz="4" w:space="0" w:color="auto"/>
            </w:tcBorders>
            <w:shd w:val="clear" w:color="000000" w:fill="8DB4E2"/>
            <w:noWrap/>
            <w:vAlign w:val="bottom"/>
            <w:hideMark/>
          </w:tcPr>
          <w:p w14:paraId="41686763"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47486.11</w:t>
            </w:r>
          </w:p>
        </w:tc>
        <w:tc>
          <w:tcPr>
            <w:tcW w:w="1116" w:type="dxa"/>
            <w:tcBorders>
              <w:top w:val="nil"/>
              <w:left w:val="nil"/>
              <w:bottom w:val="single" w:sz="4" w:space="0" w:color="auto"/>
              <w:right w:val="single" w:sz="4" w:space="0" w:color="auto"/>
            </w:tcBorders>
            <w:shd w:val="clear" w:color="000000" w:fill="8DB4E2"/>
            <w:noWrap/>
            <w:vAlign w:val="bottom"/>
            <w:hideMark/>
          </w:tcPr>
          <w:p w14:paraId="5D53194E"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217.91</w:t>
            </w:r>
          </w:p>
        </w:tc>
        <w:tc>
          <w:tcPr>
            <w:tcW w:w="1375" w:type="dxa"/>
            <w:tcBorders>
              <w:top w:val="nil"/>
              <w:left w:val="nil"/>
              <w:bottom w:val="single" w:sz="4" w:space="0" w:color="auto"/>
              <w:right w:val="single" w:sz="4" w:space="0" w:color="auto"/>
            </w:tcBorders>
            <w:shd w:val="clear" w:color="000000" w:fill="8DB4E2"/>
            <w:noWrap/>
            <w:vAlign w:val="bottom"/>
            <w:hideMark/>
          </w:tcPr>
          <w:p w14:paraId="57FEA518"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173.93</w:t>
            </w:r>
          </w:p>
        </w:tc>
        <w:tc>
          <w:tcPr>
            <w:tcW w:w="921" w:type="dxa"/>
            <w:tcBorders>
              <w:top w:val="nil"/>
              <w:left w:val="nil"/>
              <w:bottom w:val="single" w:sz="4" w:space="0" w:color="auto"/>
              <w:right w:val="single" w:sz="4" w:space="0" w:color="auto"/>
            </w:tcBorders>
            <w:shd w:val="clear" w:color="000000" w:fill="8DB4E2"/>
            <w:vAlign w:val="bottom"/>
            <w:hideMark/>
          </w:tcPr>
          <w:p w14:paraId="5F1068CD"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br/>
              <w:t>15.09</w:t>
            </w:r>
          </w:p>
        </w:tc>
      </w:tr>
    </w:tbl>
    <w:p w14:paraId="344836AC" w14:textId="5AAE02C7" w:rsidR="00A71DD3" w:rsidRDefault="00A71DD3" w:rsidP="005B46C3"/>
    <w:p w14:paraId="2F5FC7CF" w14:textId="06FD244E" w:rsidR="001D4708" w:rsidRDefault="00427B18" w:rsidP="003018EB">
      <w:pPr>
        <w:jc w:val="center"/>
      </w:pPr>
      <w:r>
        <w:t>Table</w:t>
      </w:r>
      <w:r w:rsidR="00526163" w:rsidRPr="00DB2CD8">
        <w:rPr>
          <w:rFonts w:cstheme="minorHAnsi"/>
        </w:rPr>
        <w:t xml:space="preserve"> 11.</w:t>
      </w:r>
      <w:r>
        <w:rPr>
          <w:rFonts w:cstheme="minorHAnsi"/>
        </w:rPr>
        <w:t>7</w:t>
      </w:r>
      <w:r w:rsidR="00526163" w:rsidRPr="00DB2CD8">
        <w:rPr>
          <w:rFonts w:cstheme="minorHAnsi"/>
        </w:rPr>
        <w:t xml:space="preserve">– Leader Board-comparison of Metrics </w:t>
      </w:r>
      <w:r w:rsidR="001D4708">
        <w:rPr>
          <w:rFonts w:cstheme="minorHAnsi"/>
        </w:rPr>
        <w:t xml:space="preserve">for </w:t>
      </w:r>
      <w:r w:rsidR="001D4708">
        <w:t xml:space="preserve">Accuracy </w:t>
      </w:r>
      <w:r w:rsidR="001D4708" w:rsidRPr="00A71DD3">
        <w:t xml:space="preserve">Predictions on </w:t>
      </w:r>
      <w:r w:rsidR="001D4708">
        <w:t>Close price</w:t>
      </w:r>
    </w:p>
    <w:p w14:paraId="4A6B849F" w14:textId="77777777" w:rsidR="00427B18" w:rsidRDefault="001D4708" w:rsidP="003018EB">
      <w:pPr>
        <w:jc w:val="center"/>
      </w:pPr>
      <w:r>
        <w:t xml:space="preserve">of HDFC Share </w:t>
      </w:r>
      <w:r w:rsidRPr="00A71DD3">
        <w:t xml:space="preserve">by </w:t>
      </w:r>
      <w:r w:rsidR="00377970">
        <w:t>ARIMA Models</w:t>
      </w:r>
    </w:p>
    <w:p w14:paraId="33094DDF" w14:textId="77777777" w:rsidR="00427B18" w:rsidRDefault="00427B18" w:rsidP="00427B18"/>
    <w:p w14:paraId="06867873" w14:textId="6FC77FE8" w:rsidR="008E3FB8" w:rsidRPr="008E3FB8" w:rsidRDefault="00427B18" w:rsidP="00176BF5">
      <w:pPr>
        <w:rPr>
          <w:rFonts w:cstheme="minorHAnsi"/>
        </w:rPr>
      </w:pPr>
      <w:r>
        <w:t>from Table 11.7,</w:t>
      </w:r>
      <w:r w:rsidR="00E637B5">
        <w:t xml:space="preserve"> </w:t>
      </w:r>
      <w:r w:rsidR="001E7FD4">
        <w:t xml:space="preserve">In all results of </w:t>
      </w:r>
      <w:r w:rsidR="00D34AA9">
        <w:t xml:space="preserve">the </w:t>
      </w:r>
      <w:r w:rsidR="001E7FD4">
        <w:t xml:space="preserve">ADF test for ARIMA Modelling on </w:t>
      </w:r>
      <w:r>
        <w:t>the</w:t>
      </w:r>
      <w:r w:rsidR="001E7FD4">
        <w:t xml:space="preserve"> dataset for HDFC stock, </w:t>
      </w:r>
      <w:r>
        <w:t>it can be</w:t>
      </w:r>
      <w:r w:rsidR="001E7FD4">
        <w:t xml:space="preserve"> seen that the p-value obtained w</w:t>
      </w:r>
      <w:r w:rsidR="00D34AA9">
        <w:t>as</w:t>
      </w:r>
      <w:r w:rsidR="001E7FD4">
        <w:t xml:space="preserve"> bigger than 0.05 thus the null hypothesis </w:t>
      </w:r>
      <w:r>
        <w:t xml:space="preserve">is not rejected </w:t>
      </w:r>
      <w:r w:rsidR="001E7FD4">
        <w:t>and concluded that the statistic for Dataset under consideration is non-stationary.</w:t>
      </w:r>
      <w:r w:rsidR="006965C7">
        <w:t xml:space="preserve"> </w:t>
      </w:r>
      <w:r w:rsidR="00526163" w:rsidRPr="00DB2CD8">
        <w:rPr>
          <w:rFonts w:cstheme="minorHAnsi"/>
        </w:rPr>
        <w:t xml:space="preserve">It can be observed that </w:t>
      </w:r>
      <w:r w:rsidR="0013204B">
        <w:rPr>
          <w:rFonts w:cstheme="minorHAnsi"/>
        </w:rPr>
        <w:t>MAE</w:t>
      </w:r>
      <w:r w:rsidR="00526163" w:rsidRPr="00DB2CD8">
        <w:rPr>
          <w:rFonts w:cstheme="minorHAnsi"/>
        </w:rPr>
        <w:t xml:space="preserve">, </w:t>
      </w:r>
      <w:r w:rsidR="0013204B">
        <w:rPr>
          <w:rFonts w:cstheme="minorHAnsi"/>
        </w:rPr>
        <w:t>MSE</w:t>
      </w:r>
      <w:r w:rsidR="00526163" w:rsidRPr="00DB2CD8">
        <w:rPr>
          <w:rFonts w:cstheme="minorHAnsi"/>
        </w:rPr>
        <w:t xml:space="preserve">, </w:t>
      </w:r>
      <w:r w:rsidR="0099284B">
        <w:rPr>
          <w:rFonts w:cstheme="minorHAnsi"/>
        </w:rPr>
        <w:t>RMSE</w:t>
      </w:r>
      <w:r w:rsidR="000E3C06">
        <w:rPr>
          <w:rFonts w:cstheme="minorHAnsi"/>
        </w:rPr>
        <w:t>,</w:t>
      </w:r>
      <w:r w:rsidR="000E3C06" w:rsidRPr="00DB2CD8">
        <w:rPr>
          <w:rFonts w:cstheme="minorHAnsi"/>
        </w:rPr>
        <w:t xml:space="preserve"> Median</w:t>
      </w:r>
      <w:r w:rsidR="00526163" w:rsidRPr="00DB2CD8">
        <w:rPr>
          <w:rFonts w:cstheme="minorHAnsi"/>
        </w:rPr>
        <w:t xml:space="preserve"> Absolute Error</w:t>
      </w:r>
      <w:r w:rsidR="00D34AA9">
        <w:rPr>
          <w:rFonts w:cstheme="minorHAnsi"/>
        </w:rPr>
        <w:t>,</w:t>
      </w:r>
      <w:r w:rsidR="00526163" w:rsidRPr="00DB2CD8">
        <w:rPr>
          <w:rFonts w:cstheme="minorHAnsi"/>
        </w:rPr>
        <w:t xml:space="preserve"> </w:t>
      </w:r>
      <w:r w:rsidR="000E3C06">
        <w:rPr>
          <w:rFonts w:cstheme="minorHAnsi"/>
        </w:rPr>
        <w:t xml:space="preserve">and </w:t>
      </w:r>
      <w:r w:rsidR="00417501">
        <w:rPr>
          <w:rFonts w:eastAsia="Calibri"/>
          <w:bCs/>
          <w:lang w:val="en-US" w:eastAsia="en-US"/>
        </w:rPr>
        <w:t>MAPE</w:t>
      </w:r>
      <w:r w:rsidR="000E3C06">
        <w:t xml:space="preserve"> are far too high </w:t>
      </w:r>
      <w:r w:rsidR="00526163" w:rsidRPr="00DB2CD8">
        <w:rPr>
          <w:rFonts w:cstheme="minorHAnsi"/>
        </w:rPr>
        <w:t xml:space="preserve">in the case of </w:t>
      </w:r>
      <w:r w:rsidR="000E3C06">
        <w:rPr>
          <w:rFonts w:cstheme="minorHAnsi"/>
        </w:rPr>
        <w:t>all Auto ARIMA Modelling</w:t>
      </w:r>
      <w:r w:rsidR="00526163" w:rsidRPr="00DB2CD8">
        <w:rPr>
          <w:rFonts w:cstheme="minorHAnsi"/>
        </w:rPr>
        <w:t>.</w:t>
      </w:r>
      <w:r w:rsidR="000E3C06">
        <w:rPr>
          <w:rFonts w:cstheme="minorHAnsi"/>
        </w:rPr>
        <w:t xml:space="preserve"> Hence, </w:t>
      </w:r>
      <w:r w:rsidR="00D10CD7">
        <w:rPr>
          <w:rFonts w:cstheme="minorHAnsi"/>
        </w:rPr>
        <w:t xml:space="preserve">it </w:t>
      </w:r>
      <w:r w:rsidR="000E3C06">
        <w:rPr>
          <w:rFonts w:cstheme="minorHAnsi"/>
        </w:rPr>
        <w:t xml:space="preserve">can </w:t>
      </w:r>
      <w:r w:rsidR="00D10CD7">
        <w:rPr>
          <w:rFonts w:cstheme="minorHAnsi"/>
        </w:rPr>
        <w:t xml:space="preserve">be </w:t>
      </w:r>
      <w:r w:rsidR="000E3C06">
        <w:rPr>
          <w:rFonts w:cstheme="minorHAnsi"/>
        </w:rPr>
        <w:t>conclude</w:t>
      </w:r>
      <w:r w:rsidR="00D10CD7">
        <w:rPr>
          <w:rFonts w:cstheme="minorHAnsi"/>
        </w:rPr>
        <w:t>d</w:t>
      </w:r>
      <w:r w:rsidR="000E3C06">
        <w:rPr>
          <w:rFonts w:cstheme="minorHAnsi"/>
        </w:rPr>
        <w:t xml:space="preserve"> that the dataset under consideration was not suitable for Time series Modelling using </w:t>
      </w:r>
      <w:r w:rsidR="00D34AA9">
        <w:rPr>
          <w:rFonts w:cstheme="minorHAnsi"/>
        </w:rPr>
        <w:t xml:space="preserve">the </w:t>
      </w:r>
      <w:r w:rsidR="000E3C06">
        <w:rPr>
          <w:rFonts w:cstheme="minorHAnsi"/>
        </w:rPr>
        <w:t>ARIMA Modelling algorithm.</w:t>
      </w:r>
    </w:p>
    <w:p w14:paraId="41880976" w14:textId="275B30F5" w:rsidR="00FB7499" w:rsidRPr="006965C7" w:rsidRDefault="00377970" w:rsidP="006965C7">
      <w:pPr>
        <w:pStyle w:val="Heading2"/>
        <w:spacing w:line="360" w:lineRule="auto"/>
        <w:jc w:val="both"/>
        <w:rPr>
          <w:sz w:val="24"/>
          <w:szCs w:val="24"/>
        </w:rPr>
      </w:pPr>
      <w:r>
        <w:rPr>
          <w:color w:val="212121"/>
          <w:sz w:val="24"/>
          <w:szCs w:val="24"/>
          <w:shd w:val="clear" w:color="auto" w:fill="FFFFFF"/>
        </w:rPr>
        <w:lastRenderedPageBreak/>
        <w:t>Regression</w:t>
      </w:r>
      <w:r w:rsidRPr="007F7A78">
        <w:rPr>
          <w:color w:val="212121"/>
          <w:sz w:val="24"/>
          <w:szCs w:val="24"/>
          <w:shd w:val="clear" w:color="auto" w:fill="FFFFFF"/>
        </w:rPr>
        <w:t xml:space="preserve"> Model</w:t>
      </w:r>
      <w:r>
        <w:rPr>
          <w:color w:val="212121"/>
          <w:sz w:val="24"/>
          <w:szCs w:val="24"/>
          <w:shd w:val="clear" w:color="auto" w:fill="FFFFFF"/>
        </w:rPr>
        <w:t xml:space="preserve">s-Part1 </w:t>
      </w:r>
      <w:r w:rsidRPr="007F7A78">
        <w:rPr>
          <w:color w:val="212121"/>
          <w:sz w:val="24"/>
          <w:szCs w:val="24"/>
          <w:shd w:val="clear" w:color="auto" w:fill="FFFFFF"/>
        </w:rPr>
        <w:t>Metrics</w:t>
      </w:r>
      <w:r w:rsidRPr="007F7A78">
        <w:rPr>
          <w:sz w:val="24"/>
          <w:szCs w:val="24"/>
        </w:rPr>
        <w:t>:</w:t>
      </w:r>
    </w:p>
    <w:p w14:paraId="1AA222A7" w14:textId="74BD1CFB" w:rsidR="00176BF5" w:rsidRDefault="000E3C06" w:rsidP="005B46C3">
      <w:pPr>
        <w:jc w:val="both"/>
      </w:pP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w:t>
      </w:r>
      <w:r w:rsidR="008C2FF5">
        <w:t xml:space="preserve">and </w:t>
      </w:r>
      <w:r w:rsidRPr="00E71CD4">
        <w:t>Volume_lag_1</w:t>
      </w:r>
      <w:r w:rsidR="008C2FF5" w:rsidRPr="00E71CD4">
        <w:t>d</w:t>
      </w:r>
      <w:r w:rsidR="008C2FF5">
        <w:t xml:space="preserve"> </w:t>
      </w:r>
      <w:r w:rsidR="00FB7499">
        <w:t xml:space="preserve">are being used </w:t>
      </w:r>
      <w:r w:rsidR="008C2FF5">
        <w:t>as</w:t>
      </w:r>
      <w:r w:rsidRPr="00097E7E">
        <w:t xml:space="preserve"> F</w:t>
      </w:r>
      <w:r>
        <w:t>eature</w:t>
      </w:r>
      <w:r w:rsidRPr="00097E7E">
        <w:t xml:space="preserve"> </w:t>
      </w:r>
      <w:r w:rsidR="00FF6E69" w:rsidRPr="00097E7E">
        <w:t>Variables.</w:t>
      </w:r>
      <w:r w:rsidR="00FF6E69">
        <w:t xml:space="preserve"> </w:t>
      </w:r>
      <w:r w:rsidR="00FF6E69" w:rsidRPr="00E71CD4">
        <w:t>Close</w:t>
      </w:r>
      <w:r w:rsidRPr="00097E7E">
        <w:t xml:space="preserve"> </w:t>
      </w:r>
      <w:r>
        <w:t xml:space="preserve">price </w:t>
      </w:r>
      <w:r w:rsidR="005A4B92">
        <w:t xml:space="preserve">is being used </w:t>
      </w:r>
      <w:r w:rsidR="00377970" w:rsidRPr="00A71DD3">
        <w:t xml:space="preserve">as Target Variable to predict the </w:t>
      </w:r>
      <w:r>
        <w:t>values of the close price</w:t>
      </w:r>
      <w:r w:rsidR="00377970" w:rsidRPr="00A71DD3">
        <w:t xml:space="preserve"> based on the F</w:t>
      </w:r>
      <w:r>
        <w:t>eature</w:t>
      </w:r>
      <w:r w:rsidR="00377970" w:rsidRPr="00A71DD3">
        <w:t xml:space="preserve"> Variables as </w:t>
      </w:r>
      <w:r w:rsidR="008C2FF5" w:rsidRPr="00A71DD3">
        <w:t>independent</w:t>
      </w:r>
      <w:r w:rsidR="00377970" w:rsidRPr="00A71DD3">
        <w:t xml:space="preserve"> variables.</w:t>
      </w:r>
      <w:r w:rsidR="00176BF5">
        <w:t xml:space="preserve"> </w:t>
      </w:r>
      <w:r w:rsidR="008C2FF5" w:rsidRPr="008C2FF5">
        <w:t>OLS-Linear Regression Model,</w:t>
      </w:r>
      <w:r w:rsidR="008C2FF5">
        <w:t xml:space="preserve"> </w:t>
      </w:r>
      <w:r w:rsidR="008C2FF5" w:rsidRPr="008C2FF5">
        <w:t>Lasso Regression Model,</w:t>
      </w:r>
      <w:r w:rsidR="008C2FF5">
        <w:t xml:space="preserve"> </w:t>
      </w:r>
      <w:r w:rsidR="00C46EC4">
        <w:t xml:space="preserve">and </w:t>
      </w:r>
      <w:r w:rsidR="008C2FF5" w:rsidRPr="008C2FF5">
        <w:t xml:space="preserve">Lasso regression Model </w:t>
      </w:r>
      <w:r w:rsidR="00AA3086">
        <w:t xml:space="preserve">are being deployed </w:t>
      </w:r>
      <w:r w:rsidR="008C2FF5" w:rsidRPr="008C2FF5">
        <w:t>Using Cross</w:t>
      </w:r>
      <w:r w:rsidR="00D34AA9">
        <w:t>-</w:t>
      </w:r>
      <w:r w:rsidR="008C2FF5" w:rsidRPr="008C2FF5">
        <w:t>Validation</w:t>
      </w:r>
      <w:r w:rsidR="00D34AA9">
        <w:t>,</w:t>
      </w:r>
      <w:r w:rsidR="008C2FF5" w:rsidRPr="008C2FF5">
        <w:t xml:space="preserve"> and the KNN Algorithm </w:t>
      </w:r>
      <w:r w:rsidR="008C2FF5">
        <w:t xml:space="preserve">as the </w:t>
      </w:r>
      <w:r w:rsidR="008C2FF5" w:rsidRPr="00A71DD3">
        <w:t>Modelling</w:t>
      </w:r>
      <w:r w:rsidR="00377970" w:rsidRPr="00A71DD3">
        <w:t xml:space="preserve"> techniques to predict </w:t>
      </w:r>
      <w:r w:rsidR="00D34AA9">
        <w:t xml:space="preserve">the </w:t>
      </w:r>
      <w:r w:rsidR="008C2FF5">
        <w:rPr>
          <w:bCs/>
          <w:color w:val="212121"/>
          <w:shd w:val="clear" w:color="auto" w:fill="FFFFFF"/>
        </w:rPr>
        <w:t>close price of the HDFC share</w:t>
      </w:r>
      <w:r w:rsidR="00377970" w:rsidRPr="00A71DD3">
        <w:t>.</w:t>
      </w:r>
    </w:p>
    <w:tbl>
      <w:tblPr>
        <w:tblStyle w:val="TableGrid"/>
        <w:tblW w:w="0" w:type="auto"/>
        <w:tblLook w:val="04A0" w:firstRow="1" w:lastRow="0" w:firstColumn="1" w:lastColumn="0" w:noHBand="0" w:noVBand="1"/>
      </w:tblPr>
      <w:tblGrid>
        <w:gridCol w:w="1292"/>
        <w:gridCol w:w="822"/>
        <w:gridCol w:w="854"/>
        <w:gridCol w:w="855"/>
        <w:gridCol w:w="855"/>
        <w:gridCol w:w="855"/>
        <w:gridCol w:w="891"/>
        <w:gridCol w:w="1064"/>
        <w:gridCol w:w="1260"/>
      </w:tblGrid>
      <w:tr w:rsidR="000F44C6" w14:paraId="40CFFBDC" w14:textId="77777777" w:rsidTr="000F44C6">
        <w:tc>
          <w:tcPr>
            <w:tcW w:w="1292" w:type="dxa"/>
            <w:shd w:val="clear" w:color="auto" w:fill="FFFF00"/>
          </w:tcPr>
          <w:p w14:paraId="76EB9F45" w14:textId="24AE8198"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Date</w:t>
            </w:r>
          </w:p>
        </w:tc>
        <w:tc>
          <w:tcPr>
            <w:tcW w:w="822" w:type="dxa"/>
            <w:shd w:val="clear" w:color="auto" w:fill="FFFF00"/>
          </w:tcPr>
          <w:p w14:paraId="484A152C" w14:textId="33B559B1"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Prev Close</w:t>
            </w:r>
          </w:p>
        </w:tc>
        <w:tc>
          <w:tcPr>
            <w:tcW w:w="854" w:type="dxa"/>
            <w:shd w:val="clear" w:color="auto" w:fill="FFFF00"/>
          </w:tcPr>
          <w:p w14:paraId="5D1B239B" w14:textId="27C28D55"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Open</w:t>
            </w:r>
          </w:p>
        </w:tc>
        <w:tc>
          <w:tcPr>
            <w:tcW w:w="855" w:type="dxa"/>
            <w:shd w:val="clear" w:color="auto" w:fill="FFFF00"/>
          </w:tcPr>
          <w:p w14:paraId="7531DD5A" w14:textId="7B7B974A"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High</w:t>
            </w:r>
          </w:p>
        </w:tc>
        <w:tc>
          <w:tcPr>
            <w:tcW w:w="855" w:type="dxa"/>
            <w:shd w:val="clear" w:color="auto" w:fill="FFFF00"/>
          </w:tcPr>
          <w:p w14:paraId="1505C30E" w14:textId="361E9F1D"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Low</w:t>
            </w:r>
          </w:p>
        </w:tc>
        <w:tc>
          <w:tcPr>
            <w:tcW w:w="855" w:type="dxa"/>
            <w:shd w:val="clear" w:color="auto" w:fill="FFFF00"/>
          </w:tcPr>
          <w:p w14:paraId="19189F38" w14:textId="791DD667"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Last</w:t>
            </w:r>
          </w:p>
        </w:tc>
        <w:tc>
          <w:tcPr>
            <w:tcW w:w="891" w:type="dxa"/>
            <w:shd w:val="clear" w:color="auto" w:fill="FFFF00"/>
          </w:tcPr>
          <w:p w14:paraId="60A0E47C" w14:textId="4A1C2A30"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VWAP</w:t>
            </w:r>
          </w:p>
        </w:tc>
        <w:tc>
          <w:tcPr>
            <w:tcW w:w="1064" w:type="dxa"/>
            <w:shd w:val="clear" w:color="auto" w:fill="FFFF00"/>
          </w:tcPr>
          <w:p w14:paraId="1E0C5B8A" w14:textId="77777777" w:rsidR="000F44C6"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Volume_</w:t>
            </w:r>
          </w:p>
          <w:p w14:paraId="176A4B48" w14:textId="09B91FF9"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lag_1d</w:t>
            </w:r>
          </w:p>
        </w:tc>
        <w:tc>
          <w:tcPr>
            <w:tcW w:w="1260" w:type="dxa"/>
            <w:shd w:val="clear" w:color="auto" w:fill="FFFF00"/>
          </w:tcPr>
          <w:p w14:paraId="63D6C1A6" w14:textId="1899F4B2" w:rsidR="0054033B" w:rsidRPr="00CC2041" w:rsidRDefault="007C595D"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Close</w:t>
            </w:r>
          </w:p>
        </w:tc>
      </w:tr>
      <w:tr w:rsidR="000F44C6" w14:paraId="6A8490D3" w14:textId="77777777" w:rsidTr="000F44C6">
        <w:tc>
          <w:tcPr>
            <w:tcW w:w="1292" w:type="dxa"/>
            <w:shd w:val="clear" w:color="auto" w:fill="00B0F0"/>
          </w:tcPr>
          <w:p w14:paraId="05FDF8BF" w14:textId="7B571CC6"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2000-01-04</w:t>
            </w:r>
          </w:p>
        </w:tc>
        <w:tc>
          <w:tcPr>
            <w:tcW w:w="822" w:type="dxa"/>
            <w:shd w:val="clear" w:color="auto" w:fill="00B0F0"/>
          </w:tcPr>
          <w:p w14:paraId="7B3C7859" w14:textId="377BE121"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170.00</w:t>
            </w:r>
          </w:p>
        </w:tc>
        <w:tc>
          <w:tcPr>
            <w:tcW w:w="854" w:type="dxa"/>
            <w:shd w:val="clear" w:color="auto" w:fill="00B0F0"/>
          </w:tcPr>
          <w:p w14:paraId="59E1DAAD" w14:textId="72ECB54F"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182.00</w:t>
            </w:r>
          </w:p>
        </w:tc>
        <w:tc>
          <w:tcPr>
            <w:tcW w:w="855" w:type="dxa"/>
            <w:shd w:val="clear" w:color="auto" w:fill="00B0F0"/>
          </w:tcPr>
          <w:p w14:paraId="488F11DD" w14:textId="5A935C4B"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183.45</w:t>
            </w:r>
          </w:p>
        </w:tc>
        <w:tc>
          <w:tcPr>
            <w:tcW w:w="855" w:type="dxa"/>
            <w:shd w:val="clear" w:color="auto" w:fill="00B0F0"/>
          </w:tcPr>
          <w:p w14:paraId="33AD1E28" w14:textId="17A1137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171.00</w:t>
            </w:r>
          </w:p>
        </w:tc>
        <w:tc>
          <w:tcPr>
            <w:tcW w:w="855" w:type="dxa"/>
            <w:shd w:val="clear" w:color="auto" w:fill="00B0F0"/>
          </w:tcPr>
          <w:p w14:paraId="136ABA54" w14:textId="0F75D3C5"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174.00</w:t>
            </w:r>
          </w:p>
        </w:tc>
        <w:tc>
          <w:tcPr>
            <w:tcW w:w="891" w:type="dxa"/>
            <w:shd w:val="clear" w:color="auto" w:fill="00B0F0"/>
          </w:tcPr>
          <w:p w14:paraId="007ADB2C" w14:textId="70CED34C"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174.99</w:t>
            </w:r>
          </w:p>
        </w:tc>
        <w:tc>
          <w:tcPr>
            <w:tcW w:w="1064" w:type="dxa"/>
            <w:shd w:val="clear" w:color="auto" w:fill="00B0F0"/>
          </w:tcPr>
          <w:p w14:paraId="0436D25F" w14:textId="5046E6C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33259.0</w:t>
            </w:r>
          </w:p>
        </w:tc>
        <w:tc>
          <w:tcPr>
            <w:tcW w:w="1260" w:type="dxa"/>
            <w:shd w:val="clear" w:color="auto" w:fill="00B0F0"/>
          </w:tcPr>
          <w:p w14:paraId="46314082" w14:textId="43819EE0"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color w:val="000000"/>
                <w:sz w:val="20"/>
                <w:szCs w:val="20"/>
              </w:rPr>
              <w:t>173.80</w:t>
            </w:r>
          </w:p>
        </w:tc>
      </w:tr>
      <w:tr w:rsidR="000F44C6" w14:paraId="0497AB3A" w14:textId="77777777" w:rsidTr="000F44C6">
        <w:tc>
          <w:tcPr>
            <w:tcW w:w="1292" w:type="dxa"/>
            <w:shd w:val="clear" w:color="auto" w:fill="00B0F0"/>
          </w:tcPr>
          <w:p w14:paraId="7AB4E82F" w14:textId="47DFABA1"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2000-01-05</w:t>
            </w:r>
          </w:p>
        </w:tc>
        <w:tc>
          <w:tcPr>
            <w:tcW w:w="822" w:type="dxa"/>
            <w:shd w:val="clear" w:color="auto" w:fill="00B0F0"/>
          </w:tcPr>
          <w:p w14:paraId="093C44BE" w14:textId="5954FBD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173.80</w:t>
            </w:r>
          </w:p>
        </w:tc>
        <w:tc>
          <w:tcPr>
            <w:tcW w:w="854" w:type="dxa"/>
            <w:shd w:val="clear" w:color="auto" w:fill="00B0F0"/>
          </w:tcPr>
          <w:p w14:paraId="6825F5A0" w14:textId="4AD46869"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170.00</w:t>
            </w:r>
          </w:p>
        </w:tc>
        <w:tc>
          <w:tcPr>
            <w:tcW w:w="855" w:type="dxa"/>
            <w:shd w:val="clear" w:color="auto" w:fill="00B0F0"/>
          </w:tcPr>
          <w:p w14:paraId="134CFBB4" w14:textId="46DB9B36"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173.90</w:t>
            </w:r>
          </w:p>
        </w:tc>
        <w:tc>
          <w:tcPr>
            <w:tcW w:w="855" w:type="dxa"/>
            <w:shd w:val="clear" w:color="auto" w:fill="00B0F0"/>
          </w:tcPr>
          <w:p w14:paraId="0B60F68B" w14:textId="4EAFFD78"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165.00</w:t>
            </w:r>
          </w:p>
        </w:tc>
        <w:tc>
          <w:tcPr>
            <w:tcW w:w="855" w:type="dxa"/>
            <w:shd w:val="clear" w:color="auto" w:fill="00B0F0"/>
          </w:tcPr>
          <w:p w14:paraId="21DEF748" w14:textId="34F1C3E0"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168.00</w:t>
            </w:r>
          </w:p>
        </w:tc>
        <w:tc>
          <w:tcPr>
            <w:tcW w:w="891" w:type="dxa"/>
            <w:shd w:val="clear" w:color="auto" w:fill="00B0F0"/>
          </w:tcPr>
          <w:p w14:paraId="01C15542" w14:textId="4FB3B6A4"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169.20</w:t>
            </w:r>
          </w:p>
        </w:tc>
        <w:tc>
          <w:tcPr>
            <w:tcW w:w="1064" w:type="dxa"/>
            <w:shd w:val="clear" w:color="auto" w:fill="00B0F0"/>
          </w:tcPr>
          <w:p w14:paraId="70F07F1E" w14:textId="2404C6DC"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168710.0</w:t>
            </w:r>
          </w:p>
        </w:tc>
        <w:tc>
          <w:tcPr>
            <w:tcW w:w="1260" w:type="dxa"/>
            <w:shd w:val="clear" w:color="auto" w:fill="00B0F0"/>
          </w:tcPr>
          <w:p w14:paraId="5549A04E" w14:textId="233FC6AB" w:rsidR="0054033B" w:rsidRPr="00CC2041" w:rsidRDefault="003F17FB" w:rsidP="005B46C3">
            <w:pPr>
              <w:spacing w:before="240"/>
              <w:jc w:val="both"/>
              <w:rPr>
                <w:rFonts w:asciiTheme="minorHAnsi" w:hAnsiTheme="minorHAnsi" w:cstheme="minorHAnsi"/>
                <w:b/>
                <w:bCs/>
                <w:color w:val="000000"/>
                <w:sz w:val="20"/>
                <w:szCs w:val="20"/>
                <w:lang w:eastAsia="en-US"/>
              </w:rPr>
            </w:pPr>
            <w:r w:rsidRPr="00CC2041">
              <w:rPr>
                <w:rFonts w:asciiTheme="minorHAnsi" w:hAnsiTheme="minorHAnsi" w:cstheme="minorHAnsi"/>
                <w:b/>
                <w:bCs/>
                <w:color w:val="000000"/>
                <w:sz w:val="20"/>
                <w:szCs w:val="20"/>
              </w:rPr>
              <w:t>166.95</w:t>
            </w:r>
          </w:p>
        </w:tc>
      </w:tr>
      <w:tr w:rsidR="000F44C6" w14:paraId="584DEF49" w14:textId="77777777" w:rsidTr="000F44C6">
        <w:tc>
          <w:tcPr>
            <w:tcW w:w="1292" w:type="dxa"/>
            <w:shd w:val="clear" w:color="auto" w:fill="00B0F0"/>
          </w:tcPr>
          <w:p w14:paraId="49909035" w14:textId="4E1A81F9"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2000-01-06</w:t>
            </w:r>
          </w:p>
        </w:tc>
        <w:tc>
          <w:tcPr>
            <w:tcW w:w="822" w:type="dxa"/>
            <w:shd w:val="clear" w:color="auto" w:fill="00B0F0"/>
          </w:tcPr>
          <w:p w14:paraId="49F92DAD" w14:textId="2EE32234"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166.95</w:t>
            </w:r>
          </w:p>
        </w:tc>
        <w:tc>
          <w:tcPr>
            <w:tcW w:w="854" w:type="dxa"/>
            <w:shd w:val="clear" w:color="auto" w:fill="00B0F0"/>
          </w:tcPr>
          <w:p w14:paraId="775A1951" w14:textId="777CDB9E"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168.00</w:t>
            </w:r>
          </w:p>
        </w:tc>
        <w:tc>
          <w:tcPr>
            <w:tcW w:w="855" w:type="dxa"/>
            <w:shd w:val="clear" w:color="auto" w:fill="00B0F0"/>
          </w:tcPr>
          <w:p w14:paraId="568A1F9A" w14:textId="7816E113"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170.00</w:t>
            </w:r>
          </w:p>
        </w:tc>
        <w:tc>
          <w:tcPr>
            <w:tcW w:w="855" w:type="dxa"/>
            <w:shd w:val="clear" w:color="auto" w:fill="00B0F0"/>
          </w:tcPr>
          <w:p w14:paraId="0BEB356F" w14:textId="461DC3E5"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165.30</w:t>
            </w:r>
          </w:p>
        </w:tc>
        <w:tc>
          <w:tcPr>
            <w:tcW w:w="855" w:type="dxa"/>
            <w:shd w:val="clear" w:color="auto" w:fill="00B0F0"/>
          </w:tcPr>
          <w:p w14:paraId="596D98AC" w14:textId="07AB21BD"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168.95</w:t>
            </w:r>
          </w:p>
        </w:tc>
        <w:tc>
          <w:tcPr>
            <w:tcW w:w="891" w:type="dxa"/>
            <w:shd w:val="clear" w:color="auto" w:fill="00B0F0"/>
          </w:tcPr>
          <w:p w14:paraId="5C86E4E9" w14:textId="0A5FB61B"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168.44</w:t>
            </w:r>
            <w:r w:rsidRPr="00CC2041">
              <w:rPr>
                <w:rFonts w:asciiTheme="minorHAnsi" w:hAnsiTheme="minorHAnsi" w:cstheme="minorHAnsi"/>
                <w:b/>
                <w:bCs/>
                <w:sz w:val="20"/>
                <w:szCs w:val="20"/>
              </w:rPr>
              <w:tab/>
            </w:r>
          </w:p>
        </w:tc>
        <w:tc>
          <w:tcPr>
            <w:tcW w:w="1064" w:type="dxa"/>
            <w:shd w:val="clear" w:color="auto" w:fill="00B0F0"/>
          </w:tcPr>
          <w:p w14:paraId="3E08A419" w14:textId="5575CF56"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159820.0</w:t>
            </w:r>
          </w:p>
        </w:tc>
        <w:tc>
          <w:tcPr>
            <w:tcW w:w="1260" w:type="dxa"/>
            <w:shd w:val="clear" w:color="auto" w:fill="00B0F0"/>
          </w:tcPr>
          <w:p w14:paraId="6C8C2AAC" w14:textId="577AF617" w:rsidR="0054033B" w:rsidRPr="00CC2041" w:rsidRDefault="003E6BD4" w:rsidP="005B46C3">
            <w:pPr>
              <w:spacing w:before="240"/>
              <w:jc w:val="both"/>
              <w:rPr>
                <w:rFonts w:asciiTheme="minorHAnsi" w:hAnsiTheme="minorHAnsi" w:cstheme="minorHAnsi"/>
                <w:b/>
                <w:bCs/>
                <w:color w:val="000000"/>
                <w:sz w:val="20"/>
                <w:szCs w:val="20"/>
                <w:lang w:eastAsia="en-US"/>
              </w:rPr>
            </w:pPr>
            <w:r w:rsidRPr="00CC2041">
              <w:rPr>
                <w:rFonts w:asciiTheme="minorHAnsi" w:hAnsiTheme="minorHAnsi" w:cstheme="minorHAnsi"/>
                <w:b/>
                <w:bCs/>
                <w:color w:val="000000"/>
                <w:sz w:val="20"/>
                <w:szCs w:val="20"/>
              </w:rPr>
              <w:t>168.30</w:t>
            </w:r>
          </w:p>
        </w:tc>
      </w:tr>
      <w:tr w:rsidR="000F44C6" w14:paraId="24AB77D6" w14:textId="77777777" w:rsidTr="000F44C6">
        <w:tc>
          <w:tcPr>
            <w:tcW w:w="1292" w:type="dxa"/>
            <w:shd w:val="clear" w:color="auto" w:fill="00B0F0"/>
          </w:tcPr>
          <w:p w14:paraId="40E1A573" w14:textId="09C44428"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2000-01-07</w:t>
            </w:r>
          </w:p>
        </w:tc>
        <w:tc>
          <w:tcPr>
            <w:tcW w:w="822" w:type="dxa"/>
            <w:shd w:val="clear" w:color="auto" w:fill="00B0F0"/>
          </w:tcPr>
          <w:p w14:paraId="2B951621" w14:textId="71739236"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168.30</w:t>
            </w:r>
          </w:p>
        </w:tc>
        <w:tc>
          <w:tcPr>
            <w:tcW w:w="854" w:type="dxa"/>
            <w:shd w:val="clear" w:color="auto" w:fill="00B0F0"/>
          </w:tcPr>
          <w:p w14:paraId="117EB24E" w14:textId="62C5B60D"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162.15</w:t>
            </w:r>
          </w:p>
        </w:tc>
        <w:tc>
          <w:tcPr>
            <w:tcW w:w="855" w:type="dxa"/>
            <w:shd w:val="clear" w:color="auto" w:fill="00B0F0"/>
          </w:tcPr>
          <w:p w14:paraId="448B044C" w14:textId="078BAFF3"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171.00</w:t>
            </w:r>
          </w:p>
        </w:tc>
        <w:tc>
          <w:tcPr>
            <w:tcW w:w="855" w:type="dxa"/>
            <w:shd w:val="clear" w:color="auto" w:fill="00B0F0"/>
          </w:tcPr>
          <w:p w14:paraId="2430A6A9" w14:textId="3A8F2EF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162.15</w:t>
            </w:r>
          </w:p>
        </w:tc>
        <w:tc>
          <w:tcPr>
            <w:tcW w:w="855" w:type="dxa"/>
            <w:shd w:val="clear" w:color="auto" w:fill="00B0F0"/>
          </w:tcPr>
          <w:p w14:paraId="79766D12" w14:textId="489F2FE1"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170.75</w:t>
            </w:r>
          </w:p>
        </w:tc>
        <w:tc>
          <w:tcPr>
            <w:tcW w:w="891" w:type="dxa"/>
            <w:shd w:val="clear" w:color="auto" w:fill="00B0F0"/>
          </w:tcPr>
          <w:p w14:paraId="4F4336E9" w14:textId="35265B3D"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166.79</w:t>
            </w:r>
            <w:r w:rsidRPr="00CC2041">
              <w:rPr>
                <w:rFonts w:asciiTheme="minorHAnsi" w:hAnsiTheme="minorHAnsi" w:cstheme="minorHAnsi"/>
                <w:b/>
                <w:bCs/>
                <w:sz w:val="20"/>
                <w:szCs w:val="20"/>
              </w:rPr>
              <w:tab/>
            </w:r>
          </w:p>
        </w:tc>
        <w:tc>
          <w:tcPr>
            <w:tcW w:w="1064" w:type="dxa"/>
            <w:shd w:val="clear" w:color="auto" w:fill="00B0F0"/>
          </w:tcPr>
          <w:p w14:paraId="609E6DB9" w14:textId="2A20E21E"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85026.0</w:t>
            </w:r>
          </w:p>
        </w:tc>
        <w:tc>
          <w:tcPr>
            <w:tcW w:w="1260" w:type="dxa"/>
            <w:shd w:val="clear" w:color="auto" w:fill="00B0F0"/>
          </w:tcPr>
          <w:p w14:paraId="38E42D52" w14:textId="3C1C006C"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color w:val="000000"/>
                <w:sz w:val="20"/>
                <w:szCs w:val="20"/>
              </w:rPr>
              <w:t>168.35</w:t>
            </w:r>
          </w:p>
        </w:tc>
      </w:tr>
      <w:tr w:rsidR="000F44C6" w14:paraId="406E3E76" w14:textId="77777777" w:rsidTr="000F44C6">
        <w:tc>
          <w:tcPr>
            <w:tcW w:w="1292" w:type="dxa"/>
            <w:shd w:val="clear" w:color="auto" w:fill="00B0F0"/>
          </w:tcPr>
          <w:p w14:paraId="6121066F" w14:textId="2D2C2C71"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2000-01-10</w:t>
            </w:r>
          </w:p>
        </w:tc>
        <w:tc>
          <w:tcPr>
            <w:tcW w:w="822" w:type="dxa"/>
            <w:shd w:val="clear" w:color="auto" w:fill="00B0F0"/>
          </w:tcPr>
          <w:p w14:paraId="4B00CB48" w14:textId="6CBDB33C"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168.35</w:t>
            </w:r>
          </w:p>
        </w:tc>
        <w:tc>
          <w:tcPr>
            <w:tcW w:w="854" w:type="dxa"/>
            <w:shd w:val="clear" w:color="auto" w:fill="00B0F0"/>
          </w:tcPr>
          <w:p w14:paraId="788365C4" w14:textId="522F56F4"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172.90</w:t>
            </w:r>
          </w:p>
        </w:tc>
        <w:tc>
          <w:tcPr>
            <w:tcW w:w="855" w:type="dxa"/>
            <w:shd w:val="clear" w:color="auto" w:fill="00B0F0"/>
          </w:tcPr>
          <w:p w14:paraId="63E3FD86" w14:textId="500F5162"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179.50</w:t>
            </w:r>
          </w:p>
        </w:tc>
        <w:tc>
          <w:tcPr>
            <w:tcW w:w="855" w:type="dxa"/>
            <w:shd w:val="clear" w:color="auto" w:fill="00B0F0"/>
          </w:tcPr>
          <w:p w14:paraId="3C81D81E" w14:textId="5E499CE6"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165.00</w:t>
            </w:r>
          </w:p>
        </w:tc>
        <w:tc>
          <w:tcPr>
            <w:tcW w:w="855" w:type="dxa"/>
            <w:shd w:val="clear" w:color="auto" w:fill="00B0F0"/>
          </w:tcPr>
          <w:p w14:paraId="5C4CD9F4" w14:textId="5D253C0D"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166.30</w:t>
            </w:r>
            <w:r w:rsidRPr="00CC2041">
              <w:rPr>
                <w:rFonts w:asciiTheme="minorHAnsi" w:hAnsiTheme="minorHAnsi" w:cstheme="minorHAnsi"/>
                <w:b/>
                <w:bCs/>
                <w:sz w:val="20"/>
                <w:szCs w:val="20"/>
              </w:rPr>
              <w:tab/>
            </w:r>
          </w:p>
        </w:tc>
        <w:tc>
          <w:tcPr>
            <w:tcW w:w="891" w:type="dxa"/>
            <w:shd w:val="clear" w:color="auto" w:fill="00B0F0"/>
          </w:tcPr>
          <w:p w14:paraId="0B52446E" w14:textId="3CF67C10"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167.79</w:t>
            </w:r>
            <w:r w:rsidRPr="00CC2041">
              <w:rPr>
                <w:rFonts w:asciiTheme="minorHAnsi" w:hAnsiTheme="minorHAnsi" w:cstheme="minorHAnsi"/>
                <w:b/>
                <w:bCs/>
                <w:sz w:val="20"/>
                <w:szCs w:val="20"/>
              </w:rPr>
              <w:tab/>
            </w:r>
          </w:p>
        </w:tc>
        <w:tc>
          <w:tcPr>
            <w:tcW w:w="1064" w:type="dxa"/>
            <w:shd w:val="clear" w:color="auto" w:fill="00B0F0"/>
          </w:tcPr>
          <w:p w14:paraId="6E17DAD1" w14:textId="7CBFE9F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85144.0</w:t>
            </w:r>
          </w:p>
        </w:tc>
        <w:tc>
          <w:tcPr>
            <w:tcW w:w="1260" w:type="dxa"/>
            <w:shd w:val="clear" w:color="auto" w:fill="00B0F0"/>
          </w:tcPr>
          <w:p w14:paraId="2432803C" w14:textId="235470DA" w:rsidR="0054033B" w:rsidRPr="00CC2041" w:rsidRDefault="000F44C6"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165.9</w:t>
            </w:r>
          </w:p>
        </w:tc>
      </w:tr>
    </w:tbl>
    <w:p w14:paraId="0AEF2AF2" w14:textId="144F3F3D" w:rsidR="00176BF5" w:rsidRDefault="00F0618A" w:rsidP="00176BF5">
      <w:pPr>
        <w:jc w:val="center"/>
      </w:pPr>
      <w:r w:rsidRPr="005070A0">
        <w:t>Table</w:t>
      </w:r>
      <w:r w:rsidRPr="00097E7E">
        <w:t xml:space="preserve"> 11.</w:t>
      </w:r>
      <w:r w:rsidR="00AA3086">
        <w:t>8</w:t>
      </w:r>
      <w:r w:rsidRPr="00097E7E">
        <w:t xml:space="preserve">– </w:t>
      </w:r>
      <w:r>
        <w:t>Top five rows for HDFC Dataset including Close as Target Variable for Regression Modelling</w:t>
      </w:r>
    </w:p>
    <w:p w14:paraId="1655CBAF" w14:textId="3C0B61F2" w:rsidR="00377970" w:rsidRDefault="00AA3086" w:rsidP="005B46C3">
      <w:pPr>
        <w:jc w:val="both"/>
      </w:pPr>
      <w:r>
        <w:t>The</w:t>
      </w:r>
      <w:r w:rsidR="00377970" w:rsidRPr="00A71DD3">
        <w:t xml:space="preserve"> Leader Board gives the following results:</w:t>
      </w:r>
    </w:p>
    <w:tbl>
      <w:tblPr>
        <w:tblW w:w="9723" w:type="dxa"/>
        <w:tblInd w:w="-638" w:type="dxa"/>
        <w:tblLook w:val="04A0" w:firstRow="1" w:lastRow="0" w:firstColumn="1" w:lastColumn="0" w:noHBand="0" w:noVBand="1"/>
      </w:tblPr>
      <w:tblGrid>
        <w:gridCol w:w="1463"/>
        <w:gridCol w:w="1907"/>
        <w:gridCol w:w="1166"/>
        <w:gridCol w:w="1242"/>
        <w:gridCol w:w="1056"/>
        <w:gridCol w:w="1242"/>
        <w:gridCol w:w="1647"/>
      </w:tblGrid>
      <w:tr w:rsidR="00377970" w:rsidRPr="00377970" w14:paraId="6DD5DA8D" w14:textId="77777777" w:rsidTr="00CC2041">
        <w:trPr>
          <w:trHeight w:val="1250"/>
        </w:trPr>
        <w:tc>
          <w:tcPr>
            <w:tcW w:w="146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146D10F8"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SERIAL NUMBERS</w:t>
            </w:r>
          </w:p>
        </w:tc>
        <w:tc>
          <w:tcPr>
            <w:tcW w:w="1907" w:type="dxa"/>
            <w:tcBorders>
              <w:top w:val="single" w:sz="4" w:space="0" w:color="auto"/>
              <w:left w:val="nil"/>
              <w:bottom w:val="single" w:sz="4" w:space="0" w:color="auto"/>
              <w:right w:val="single" w:sz="4" w:space="0" w:color="auto"/>
            </w:tcBorders>
            <w:shd w:val="clear" w:color="000000" w:fill="8DB4E2"/>
            <w:vAlign w:val="bottom"/>
            <w:hideMark/>
          </w:tcPr>
          <w:p w14:paraId="3730B7D6"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DESCRIPTIONS</w:t>
            </w:r>
          </w:p>
        </w:tc>
        <w:tc>
          <w:tcPr>
            <w:tcW w:w="1166" w:type="dxa"/>
            <w:tcBorders>
              <w:top w:val="single" w:sz="4" w:space="0" w:color="auto"/>
              <w:left w:val="nil"/>
              <w:bottom w:val="single" w:sz="4" w:space="0" w:color="auto"/>
              <w:right w:val="single" w:sz="4" w:space="0" w:color="auto"/>
            </w:tcBorders>
            <w:shd w:val="clear" w:color="000000" w:fill="8DB4E2"/>
            <w:vAlign w:val="bottom"/>
            <w:hideMark/>
          </w:tcPr>
          <w:p w14:paraId="630959FE" w14:textId="0F7A7B19"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MAE FOR TEST DATA</w:t>
            </w:r>
          </w:p>
        </w:tc>
        <w:tc>
          <w:tcPr>
            <w:tcW w:w="1242" w:type="dxa"/>
            <w:tcBorders>
              <w:top w:val="single" w:sz="4" w:space="0" w:color="auto"/>
              <w:left w:val="nil"/>
              <w:bottom w:val="single" w:sz="4" w:space="0" w:color="auto"/>
              <w:right w:val="single" w:sz="4" w:space="0" w:color="auto"/>
            </w:tcBorders>
            <w:shd w:val="clear" w:color="000000" w:fill="8DB4E2"/>
            <w:vAlign w:val="bottom"/>
            <w:hideMark/>
          </w:tcPr>
          <w:p w14:paraId="78CE4986" w14:textId="2B430623"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MSE</w:t>
            </w:r>
            <w:r w:rsidR="0013204B" w:rsidRPr="00CC2041">
              <w:rPr>
                <w:rFonts w:asciiTheme="minorHAnsi" w:hAnsiTheme="minorHAnsi" w:cstheme="minorHAnsi"/>
                <w:b/>
                <w:bCs/>
                <w:color w:val="000000"/>
                <w:sz w:val="20"/>
                <w:szCs w:val="20"/>
                <w:lang w:val="en-US" w:eastAsia="en-US"/>
              </w:rPr>
              <w:t xml:space="preserve"> </w:t>
            </w:r>
            <w:r w:rsidRPr="00CC2041">
              <w:rPr>
                <w:rFonts w:asciiTheme="minorHAnsi" w:hAnsiTheme="minorHAnsi" w:cstheme="minorHAnsi"/>
                <w:b/>
                <w:bCs/>
                <w:color w:val="000000"/>
                <w:sz w:val="20"/>
                <w:szCs w:val="20"/>
                <w:lang w:val="en-US" w:eastAsia="en-US"/>
              </w:rPr>
              <w:t>FOR TEST DATA</w:t>
            </w:r>
          </w:p>
        </w:tc>
        <w:tc>
          <w:tcPr>
            <w:tcW w:w="1056" w:type="dxa"/>
            <w:tcBorders>
              <w:top w:val="single" w:sz="4" w:space="0" w:color="auto"/>
              <w:left w:val="nil"/>
              <w:bottom w:val="single" w:sz="4" w:space="0" w:color="auto"/>
              <w:right w:val="single" w:sz="4" w:space="0" w:color="auto"/>
            </w:tcBorders>
            <w:shd w:val="clear" w:color="000000" w:fill="8DB4E2"/>
            <w:vAlign w:val="bottom"/>
            <w:hideMark/>
          </w:tcPr>
          <w:p w14:paraId="1CE79B3C" w14:textId="49C5447F" w:rsidR="00377970" w:rsidRPr="00CC2041" w:rsidRDefault="0099284B"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R</w:t>
            </w:r>
            <w:r w:rsidR="00377970" w:rsidRPr="00CC2041">
              <w:rPr>
                <w:rFonts w:asciiTheme="minorHAnsi" w:hAnsiTheme="minorHAnsi" w:cstheme="minorHAnsi"/>
                <w:b/>
                <w:bCs/>
                <w:color w:val="000000"/>
                <w:sz w:val="20"/>
                <w:szCs w:val="20"/>
                <w:lang w:val="en-US" w:eastAsia="en-US"/>
              </w:rPr>
              <w:t>MSE FOR TEST DATA</w:t>
            </w:r>
          </w:p>
        </w:tc>
        <w:tc>
          <w:tcPr>
            <w:tcW w:w="1242" w:type="dxa"/>
            <w:tcBorders>
              <w:top w:val="single" w:sz="4" w:space="0" w:color="auto"/>
              <w:left w:val="nil"/>
              <w:bottom w:val="single" w:sz="4" w:space="0" w:color="auto"/>
              <w:right w:val="single" w:sz="4" w:space="0" w:color="auto"/>
            </w:tcBorders>
            <w:shd w:val="clear" w:color="000000" w:fill="8DB4E2"/>
            <w:vAlign w:val="bottom"/>
            <w:hideMark/>
          </w:tcPr>
          <w:p w14:paraId="7C3B0284" w14:textId="1240AE75" w:rsidR="00377970" w:rsidRPr="00CC2041" w:rsidRDefault="00DF0E32"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Median Absolute Error</w:t>
            </w:r>
            <w:r w:rsidR="00377970" w:rsidRPr="00CC2041">
              <w:rPr>
                <w:rFonts w:asciiTheme="minorHAnsi" w:hAnsiTheme="minorHAnsi" w:cstheme="minorHAnsi"/>
                <w:b/>
                <w:bCs/>
                <w:color w:val="000000"/>
                <w:sz w:val="20"/>
                <w:szCs w:val="20"/>
                <w:lang w:val="en-US" w:eastAsia="en-US"/>
              </w:rPr>
              <w:t xml:space="preserve"> FOR TEST DATA</w:t>
            </w:r>
          </w:p>
        </w:tc>
        <w:tc>
          <w:tcPr>
            <w:tcW w:w="1647" w:type="dxa"/>
            <w:tcBorders>
              <w:top w:val="single" w:sz="4" w:space="0" w:color="auto"/>
              <w:left w:val="nil"/>
              <w:bottom w:val="single" w:sz="4" w:space="0" w:color="auto"/>
              <w:right w:val="single" w:sz="4" w:space="0" w:color="auto"/>
            </w:tcBorders>
            <w:shd w:val="clear" w:color="000000" w:fill="8DB4E2"/>
            <w:vAlign w:val="bottom"/>
            <w:hideMark/>
          </w:tcPr>
          <w:p w14:paraId="7EDC8B38"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 xml:space="preserve">MAPE FOR    TEST DATA </w:t>
            </w:r>
          </w:p>
        </w:tc>
      </w:tr>
      <w:tr w:rsidR="00377970" w:rsidRPr="00377970" w14:paraId="63D494AE" w14:textId="77777777" w:rsidTr="00CC2041">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402E5320"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OLS Model</w:t>
            </w:r>
          </w:p>
        </w:tc>
        <w:tc>
          <w:tcPr>
            <w:tcW w:w="1907" w:type="dxa"/>
            <w:tcBorders>
              <w:top w:val="nil"/>
              <w:left w:val="nil"/>
              <w:bottom w:val="single" w:sz="4" w:space="0" w:color="auto"/>
              <w:right w:val="single" w:sz="4" w:space="0" w:color="auto"/>
            </w:tcBorders>
            <w:shd w:val="clear" w:color="000000" w:fill="8DB4E2"/>
            <w:vAlign w:val="bottom"/>
            <w:hideMark/>
          </w:tcPr>
          <w:p w14:paraId="4C37CEDC" w14:textId="7F0C01A2"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OLS-Linear Regression Model</w:t>
            </w:r>
          </w:p>
        </w:tc>
        <w:tc>
          <w:tcPr>
            <w:tcW w:w="1166" w:type="dxa"/>
            <w:tcBorders>
              <w:top w:val="nil"/>
              <w:left w:val="nil"/>
              <w:bottom w:val="single" w:sz="4" w:space="0" w:color="auto"/>
              <w:right w:val="single" w:sz="4" w:space="0" w:color="auto"/>
            </w:tcBorders>
            <w:shd w:val="clear" w:color="000000" w:fill="8DB4E2"/>
            <w:noWrap/>
            <w:vAlign w:val="bottom"/>
            <w:hideMark/>
          </w:tcPr>
          <w:p w14:paraId="1407BEC4"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2.03</w:t>
            </w:r>
          </w:p>
        </w:tc>
        <w:tc>
          <w:tcPr>
            <w:tcW w:w="1242" w:type="dxa"/>
            <w:tcBorders>
              <w:top w:val="nil"/>
              <w:left w:val="nil"/>
              <w:bottom w:val="single" w:sz="4" w:space="0" w:color="auto"/>
              <w:right w:val="single" w:sz="4" w:space="0" w:color="auto"/>
            </w:tcBorders>
            <w:shd w:val="clear" w:color="000000" w:fill="8DB4E2"/>
            <w:noWrap/>
            <w:vAlign w:val="bottom"/>
            <w:hideMark/>
          </w:tcPr>
          <w:p w14:paraId="082E2DD0"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11.83</w:t>
            </w:r>
          </w:p>
        </w:tc>
        <w:tc>
          <w:tcPr>
            <w:tcW w:w="1056" w:type="dxa"/>
            <w:tcBorders>
              <w:top w:val="nil"/>
              <w:left w:val="nil"/>
              <w:bottom w:val="single" w:sz="4" w:space="0" w:color="auto"/>
              <w:right w:val="single" w:sz="4" w:space="0" w:color="auto"/>
            </w:tcBorders>
            <w:shd w:val="clear" w:color="000000" w:fill="8DB4E2"/>
            <w:vAlign w:val="bottom"/>
            <w:hideMark/>
          </w:tcPr>
          <w:p w14:paraId="6EA03869"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3.44</w:t>
            </w:r>
          </w:p>
        </w:tc>
        <w:tc>
          <w:tcPr>
            <w:tcW w:w="1242" w:type="dxa"/>
            <w:tcBorders>
              <w:top w:val="nil"/>
              <w:left w:val="nil"/>
              <w:bottom w:val="single" w:sz="4" w:space="0" w:color="auto"/>
              <w:right w:val="single" w:sz="4" w:space="0" w:color="auto"/>
            </w:tcBorders>
            <w:shd w:val="clear" w:color="000000" w:fill="8DB4E2"/>
            <w:noWrap/>
            <w:vAlign w:val="bottom"/>
            <w:hideMark/>
          </w:tcPr>
          <w:p w14:paraId="13A108A9"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1.14</w:t>
            </w:r>
          </w:p>
        </w:tc>
        <w:tc>
          <w:tcPr>
            <w:tcW w:w="1647" w:type="dxa"/>
            <w:tcBorders>
              <w:top w:val="nil"/>
              <w:left w:val="nil"/>
              <w:bottom w:val="single" w:sz="4" w:space="0" w:color="auto"/>
              <w:right w:val="single" w:sz="4" w:space="0" w:color="auto"/>
            </w:tcBorders>
            <w:shd w:val="clear" w:color="000000" w:fill="8DB4E2"/>
            <w:noWrap/>
            <w:vAlign w:val="bottom"/>
            <w:hideMark/>
          </w:tcPr>
          <w:p w14:paraId="23D60041"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0.227</w:t>
            </w:r>
          </w:p>
        </w:tc>
      </w:tr>
      <w:tr w:rsidR="00377970" w:rsidRPr="00377970" w14:paraId="4B0F853A" w14:textId="77777777" w:rsidTr="00CC2041">
        <w:trPr>
          <w:trHeight w:val="500"/>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6D58B398"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LASSO Model</w:t>
            </w:r>
          </w:p>
        </w:tc>
        <w:tc>
          <w:tcPr>
            <w:tcW w:w="1907" w:type="dxa"/>
            <w:tcBorders>
              <w:top w:val="nil"/>
              <w:left w:val="nil"/>
              <w:bottom w:val="single" w:sz="4" w:space="0" w:color="auto"/>
              <w:right w:val="single" w:sz="4" w:space="0" w:color="auto"/>
            </w:tcBorders>
            <w:shd w:val="clear" w:color="000000" w:fill="8DB4E2"/>
            <w:vAlign w:val="bottom"/>
            <w:hideMark/>
          </w:tcPr>
          <w:p w14:paraId="7EEECCFE"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Lasso Regression Model</w:t>
            </w:r>
          </w:p>
        </w:tc>
        <w:tc>
          <w:tcPr>
            <w:tcW w:w="1166" w:type="dxa"/>
            <w:tcBorders>
              <w:top w:val="nil"/>
              <w:left w:val="nil"/>
              <w:bottom w:val="single" w:sz="4" w:space="0" w:color="auto"/>
              <w:right w:val="single" w:sz="4" w:space="0" w:color="auto"/>
            </w:tcBorders>
            <w:shd w:val="clear" w:color="000000" w:fill="8DB4E2"/>
            <w:noWrap/>
            <w:vAlign w:val="bottom"/>
            <w:hideMark/>
          </w:tcPr>
          <w:p w14:paraId="2A3B395D"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7.56</w:t>
            </w:r>
          </w:p>
        </w:tc>
        <w:tc>
          <w:tcPr>
            <w:tcW w:w="1242" w:type="dxa"/>
            <w:tcBorders>
              <w:top w:val="nil"/>
              <w:left w:val="nil"/>
              <w:bottom w:val="single" w:sz="4" w:space="0" w:color="auto"/>
              <w:right w:val="single" w:sz="4" w:space="0" w:color="auto"/>
            </w:tcBorders>
            <w:shd w:val="clear" w:color="000000" w:fill="8DB4E2"/>
            <w:noWrap/>
            <w:vAlign w:val="bottom"/>
            <w:hideMark/>
          </w:tcPr>
          <w:p w14:paraId="3D147FD3"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132.63</w:t>
            </w:r>
          </w:p>
        </w:tc>
        <w:tc>
          <w:tcPr>
            <w:tcW w:w="1056" w:type="dxa"/>
            <w:tcBorders>
              <w:top w:val="nil"/>
              <w:left w:val="nil"/>
              <w:bottom w:val="single" w:sz="4" w:space="0" w:color="auto"/>
              <w:right w:val="single" w:sz="4" w:space="0" w:color="auto"/>
            </w:tcBorders>
            <w:shd w:val="clear" w:color="000000" w:fill="8DB4E2"/>
            <w:noWrap/>
            <w:vAlign w:val="bottom"/>
            <w:hideMark/>
          </w:tcPr>
          <w:p w14:paraId="56788FBA"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11.52</w:t>
            </w:r>
          </w:p>
        </w:tc>
        <w:tc>
          <w:tcPr>
            <w:tcW w:w="1242" w:type="dxa"/>
            <w:tcBorders>
              <w:top w:val="nil"/>
              <w:left w:val="nil"/>
              <w:bottom w:val="single" w:sz="4" w:space="0" w:color="auto"/>
              <w:right w:val="single" w:sz="4" w:space="0" w:color="auto"/>
            </w:tcBorders>
            <w:shd w:val="clear" w:color="000000" w:fill="8DB4E2"/>
            <w:noWrap/>
            <w:vAlign w:val="bottom"/>
            <w:hideMark/>
          </w:tcPr>
          <w:p w14:paraId="6A2EB6BF"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4.67</w:t>
            </w:r>
          </w:p>
        </w:tc>
        <w:tc>
          <w:tcPr>
            <w:tcW w:w="1647" w:type="dxa"/>
            <w:tcBorders>
              <w:top w:val="nil"/>
              <w:left w:val="nil"/>
              <w:bottom w:val="single" w:sz="4" w:space="0" w:color="auto"/>
              <w:right w:val="single" w:sz="4" w:space="0" w:color="auto"/>
            </w:tcBorders>
            <w:shd w:val="clear" w:color="000000" w:fill="8DB4E2"/>
            <w:noWrap/>
            <w:vAlign w:val="bottom"/>
            <w:hideMark/>
          </w:tcPr>
          <w:p w14:paraId="1D25B7F9"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0.85</w:t>
            </w:r>
          </w:p>
        </w:tc>
      </w:tr>
      <w:tr w:rsidR="00377970" w:rsidRPr="00377970" w14:paraId="4678879F" w14:textId="77777777" w:rsidTr="00CC2041">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2D76DDA2"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CVLASSO Model</w:t>
            </w:r>
          </w:p>
        </w:tc>
        <w:tc>
          <w:tcPr>
            <w:tcW w:w="1907" w:type="dxa"/>
            <w:tcBorders>
              <w:top w:val="nil"/>
              <w:left w:val="nil"/>
              <w:bottom w:val="single" w:sz="4" w:space="0" w:color="auto"/>
              <w:right w:val="single" w:sz="4" w:space="0" w:color="auto"/>
            </w:tcBorders>
            <w:shd w:val="clear" w:color="000000" w:fill="8DB4E2"/>
            <w:vAlign w:val="bottom"/>
            <w:hideMark/>
          </w:tcPr>
          <w:p w14:paraId="44216858" w14:textId="61839911"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Lasso regression Model Using Cross</w:t>
            </w:r>
            <w:r w:rsidR="00D34AA9" w:rsidRPr="00CC2041">
              <w:rPr>
                <w:rFonts w:asciiTheme="minorHAnsi" w:hAnsiTheme="minorHAnsi" w:cstheme="minorHAnsi"/>
                <w:b/>
                <w:bCs/>
                <w:color w:val="000000"/>
                <w:sz w:val="20"/>
                <w:szCs w:val="20"/>
                <w:lang w:val="en-US" w:eastAsia="en-US"/>
              </w:rPr>
              <w:t>-</w:t>
            </w:r>
            <w:r w:rsidRPr="00CC2041">
              <w:rPr>
                <w:rFonts w:asciiTheme="minorHAnsi" w:hAnsiTheme="minorHAnsi" w:cstheme="minorHAnsi"/>
                <w:b/>
                <w:bCs/>
                <w:color w:val="000000"/>
                <w:sz w:val="20"/>
                <w:szCs w:val="20"/>
                <w:lang w:val="en-US" w:eastAsia="en-US"/>
              </w:rPr>
              <w:t xml:space="preserve">Validation </w:t>
            </w:r>
          </w:p>
        </w:tc>
        <w:tc>
          <w:tcPr>
            <w:tcW w:w="1166" w:type="dxa"/>
            <w:tcBorders>
              <w:top w:val="nil"/>
              <w:left w:val="nil"/>
              <w:bottom w:val="single" w:sz="4" w:space="0" w:color="auto"/>
              <w:right w:val="single" w:sz="4" w:space="0" w:color="auto"/>
            </w:tcBorders>
            <w:shd w:val="clear" w:color="000000" w:fill="8DB4E2"/>
            <w:noWrap/>
            <w:vAlign w:val="bottom"/>
            <w:hideMark/>
          </w:tcPr>
          <w:p w14:paraId="50ACBF4D"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7.55</w:t>
            </w:r>
          </w:p>
        </w:tc>
        <w:tc>
          <w:tcPr>
            <w:tcW w:w="1242" w:type="dxa"/>
            <w:tcBorders>
              <w:top w:val="nil"/>
              <w:left w:val="nil"/>
              <w:bottom w:val="single" w:sz="4" w:space="0" w:color="auto"/>
              <w:right w:val="single" w:sz="4" w:space="0" w:color="auto"/>
            </w:tcBorders>
            <w:shd w:val="clear" w:color="000000" w:fill="8DB4E2"/>
            <w:noWrap/>
            <w:vAlign w:val="bottom"/>
            <w:hideMark/>
          </w:tcPr>
          <w:p w14:paraId="0E33C3D1"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132.59</w:t>
            </w:r>
          </w:p>
        </w:tc>
        <w:tc>
          <w:tcPr>
            <w:tcW w:w="1056" w:type="dxa"/>
            <w:tcBorders>
              <w:top w:val="nil"/>
              <w:left w:val="nil"/>
              <w:bottom w:val="single" w:sz="4" w:space="0" w:color="auto"/>
              <w:right w:val="single" w:sz="4" w:space="0" w:color="auto"/>
            </w:tcBorders>
            <w:shd w:val="clear" w:color="000000" w:fill="8DB4E2"/>
            <w:noWrap/>
            <w:vAlign w:val="bottom"/>
            <w:hideMark/>
          </w:tcPr>
          <w:p w14:paraId="72EBF068"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11.51</w:t>
            </w:r>
          </w:p>
        </w:tc>
        <w:tc>
          <w:tcPr>
            <w:tcW w:w="1242" w:type="dxa"/>
            <w:tcBorders>
              <w:top w:val="nil"/>
              <w:left w:val="nil"/>
              <w:bottom w:val="single" w:sz="4" w:space="0" w:color="auto"/>
              <w:right w:val="single" w:sz="4" w:space="0" w:color="auto"/>
            </w:tcBorders>
            <w:shd w:val="clear" w:color="000000" w:fill="8DB4E2"/>
            <w:noWrap/>
            <w:vAlign w:val="bottom"/>
            <w:hideMark/>
          </w:tcPr>
          <w:p w14:paraId="6072AA8F"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4.66</w:t>
            </w:r>
          </w:p>
        </w:tc>
        <w:tc>
          <w:tcPr>
            <w:tcW w:w="1647" w:type="dxa"/>
            <w:tcBorders>
              <w:top w:val="nil"/>
              <w:left w:val="nil"/>
              <w:bottom w:val="single" w:sz="4" w:space="0" w:color="auto"/>
              <w:right w:val="single" w:sz="4" w:space="0" w:color="auto"/>
            </w:tcBorders>
            <w:shd w:val="clear" w:color="000000" w:fill="8DB4E2"/>
            <w:noWrap/>
            <w:vAlign w:val="bottom"/>
            <w:hideMark/>
          </w:tcPr>
          <w:p w14:paraId="2A0615A1"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0.85</w:t>
            </w:r>
          </w:p>
        </w:tc>
      </w:tr>
      <w:tr w:rsidR="00377970" w:rsidRPr="00377970" w14:paraId="6CC91339" w14:textId="77777777" w:rsidTr="00CC2041">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18F7B934"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KNN Model</w:t>
            </w:r>
          </w:p>
        </w:tc>
        <w:tc>
          <w:tcPr>
            <w:tcW w:w="1907" w:type="dxa"/>
            <w:tcBorders>
              <w:top w:val="nil"/>
              <w:left w:val="nil"/>
              <w:bottom w:val="single" w:sz="4" w:space="0" w:color="auto"/>
              <w:right w:val="single" w:sz="4" w:space="0" w:color="auto"/>
            </w:tcBorders>
            <w:shd w:val="clear" w:color="000000" w:fill="8DB4E2"/>
            <w:vAlign w:val="bottom"/>
            <w:hideMark/>
          </w:tcPr>
          <w:p w14:paraId="7288BC94" w14:textId="33364363"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 xml:space="preserve">KNN Algorithm </w:t>
            </w:r>
          </w:p>
        </w:tc>
        <w:tc>
          <w:tcPr>
            <w:tcW w:w="1166" w:type="dxa"/>
            <w:tcBorders>
              <w:top w:val="nil"/>
              <w:left w:val="nil"/>
              <w:bottom w:val="single" w:sz="4" w:space="0" w:color="auto"/>
              <w:right w:val="single" w:sz="4" w:space="0" w:color="auto"/>
            </w:tcBorders>
            <w:shd w:val="clear" w:color="000000" w:fill="8DB4E2"/>
            <w:noWrap/>
            <w:vAlign w:val="bottom"/>
            <w:hideMark/>
          </w:tcPr>
          <w:p w14:paraId="02B77EEB"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5.42</w:t>
            </w:r>
          </w:p>
        </w:tc>
        <w:tc>
          <w:tcPr>
            <w:tcW w:w="1242" w:type="dxa"/>
            <w:tcBorders>
              <w:top w:val="nil"/>
              <w:left w:val="nil"/>
              <w:bottom w:val="single" w:sz="4" w:space="0" w:color="auto"/>
              <w:right w:val="single" w:sz="4" w:space="0" w:color="auto"/>
            </w:tcBorders>
            <w:shd w:val="clear" w:color="000000" w:fill="8DB4E2"/>
            <w:noWrap/>
            <w:vAlign w:val="bottom"/>
            <w:hideMark/>
          </w:tcPr>
          <w:p w14:paraId="548CA84E"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132.08</w:t>
            </w:r>
          </w:p>
        </w:tc>
        <w:tc>
          <w:tcPr>
            <w:tcW w:w="1056" w:type="dxa"/>
            <w:tcBorders>
              <w:top w:val="nil"/>
              <w:left w:val="nil"/>
              <w:bottom w:val="single" w:sz="4" w:space="0" w:color="auto"/>
              <w:right w:val="single" w:sz="4" w:space="0" w:color="auto"/>
            </w:tcBorders>
            <w:shd w:val="clear" w:color="000000" w:fill="8DB4E2"/>
            <w:noWrap/>
            <w:vAlign w:val="bottom"/>
            <w:hideMark/>
          </w:tcPr>
          <w:p w14:paraId="33219540"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11.49</w:t>
            </w:r>
          </w:p>
        </w:tc>
        <w:tc>
          <w:tcPr>
            <w:tcW w:w="1242" w:type="dxa"/>
            <w:tcBorders>
              <w:top w:val="nil"/>
              <w:left w:val="nil"/>
              <w:bottom w:val="single" w:sz="4" w:space="0" w:color="auto"/>
              <w:right w:val="single" w:sz="4" w:space="0" w:color="auto"/>
            </w:tcBorders>
            <w:shd w:val="clear" w:color="000000" w:fill="8DB4E2"/>
            <w:noWrap/>
            <w:vAlign w:val="bottom"/>
            <w:hideMark/>
          </w:tcPr>
          <w:p w14:paraId="2A678BB9"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3.16</w:t>
            </w:r>
          </w:p>
        </w:tc>
        <w:tc>
          <w:tcPr>
            <w:tcW w:w="1647" w:type="dxa"/>
            <w:tcBorders>
              <w:top w:val="nil"/>
              <w:left w:val="nil"/>
              <w:bottom w:val="single" w:sz="4" w:space="0" w:color="auto"/>
              <w:right w:val="single" w:sz="4" w:space="0" w:color="auto"/>
            </w:tcBorders>
            <w:shd w:val="clear" w:color="000000" w:fill="8DB4E2"/>
            <w:vAlign w:val="bottom"/>
            <w:hideMark/>
          </w:tcPr>
          <w:p w14:paraId="6167F905"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0.59</w:t>
            </w:r>
          </w:p>
        </w:tc>
      </w:tr>
    </w:tbl>
    <w:p w14:paraId="201C3865" w14:textId="2477B3DD" w:rsidR="002863A9" w:rsidRDefault="00AA3086" w:rsidP="003018EB">
      <w:pPr>
        <w:jc w:val="center"/>
      </w:pPr>
      <w:r>
        <w:t>Table</w:t>
      </w:r>
      <w:r w:rsidR="00BA57E8" w:rsidRPr="00DB2CD8">
        <w:rPr>
          <w:rFonts w:cstheme="minorHAnsi"/>
        </w:rPr>
        <w:t xml:space="preserve"> 11.</w:t>
      </w:r>
      <w:r>
        <w:rPr>
          <w:rFonts w:cstheme="minorHAnsi"/>
        </w:rPr>
        <w:t>9</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D83352">
        <w:t>part1 Regression Models</w:t>
      </w:r>
    </w:p>
    <w:p w14:paraId="1F3BEA5F" w14:textId="77777777" w:rsidR="00176BF5" w:rsidRDefault="00176BF5" w:rsidP="003018EB">
      <w:pPr>
        <w:jc w:val="center"/>
      </w:pPr>
    </w:p>
    <w:p w14:paraId="11FAE60E" w14:textId="124227C2" w:rsidR="00D83352" w:rsidRPr="002863A9" w:rsidRDefault="00AA3086" w:rsidP="00176BF5">
      <w:pPr>
        <w:jc w:val="both"/>
      </w:pPr>
      <w:r>
        <w:lastRenderedPageBreak/>
        <w:t xml:space="preserve">From Table 11.9, </w:t>
      </w:r>
      <w:r w:rsidR="00BA57E8" w:rsidRPr="002863A9">
        <w:t xml:space="preserve">It can be observed that </w:t>
      </w:r>
      <w:r w:rsidR="0013204B">
        <w:t>MAE</w:t>
      </w:r>
      <w:r w:rsidR="00A8750C" w:rsidRPr="002863A9">
        <w:t xml:space="preserve"> and </w:t>
      </w:r>
      <w:r w:rsidR="00DF0E32">
        <w:t>MAPE</w:t>
      </w:r>
      <w:r w:rsidR="00A8750C" w:rsidRPr="002863A9">
        <w:t xml:space="preserve"> w</w:t>
      </w:r>
      <w:r w:rsidR="00C46EC4">
        <w:t>ere</w:t>
      </w:r>
      <w:r w:rsidR="002863A9" w:rsidRPr="002863A9">
        <w:t xml:space="preserve"> </w:t>
      </w:r>
      <w:r w:rsidR="00A8750C" w:rsidRPr="002863A9">
        <w:t xml:space="preserve">satisfactory for </w:t>
      </w:r>
      <w:r w:rsidR="00D34AA9" w:rsidRPr="002863A9">
        <w:t xml:space="preserve">the </w:t>
      </w:r>
      <w:r w:rsidR="00A8750C" w:rsidRPr="002863A9">
        <w:rPr>
          <w:color w:val="000000"/>
          <w:lang w:val="en-US" w:eastAsia="en-US"/>
        </w:rPr>
        <w:t>OLS</w:t>
      </w:r>
      <w:r w:rsidR="00A856EF">
        <w:rPr>
          <w:color w:val="000000"/>
          <w:lang w:val="en-US" w:eastAsia="en-US"/>
        </w:rPr>
        <w:t>-</w:t>
      </w:r>
      <w:r w:rsidR="00A8750C" w:rsidRPr="002863A9">
        <w:rPr>
          <w:color w:val="000000"/>
          <w:lang w:val="en-US" w:eastAsia="en-US"/>
        </w:rPr>
        <w:t>Linear Regression Model</w:t>
      </w:r>
      <w:r w:rsidR="00A8750C" w:rsidRPr="002863A9">
        <w:t xml:space="preserve">. However, other Regression Models were not able to provide MAPE within </w:t>
      </w:r>
      <w:r w:rsidR="00D34AA9" w:rsidRPr="002863A9">
        <w:t xml:space="preserve">the </w:t>
      </w:r>
      <w:r w:rsidR="00A8750C" w:rsidRPr="002863A9">
        <w:t>acceptable range.</w:t>
      </w:r>
    </w:p>
    <w:p w14:paraId="4C08B6BC" w14:textId="4DED2278" w:rsidR="00D83352" w:rsidRPr="006965C7" w:rsidRDefault="00D83352" w:rsidP="006965C7">
      <w:pPr>
        <w:pStyle w:val="Heading2"/>
        <w:spacing w:line="360" w:lineRule="auto"/>
        <w:jc w:val="both"/>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s-Part2 </w:t>
      </w:r>
      <w:r w:rsidRPr="007F7A78">
        <w:rPr>
          <w:color w:val="212121"/>
          <w:sz w:val="24"/>
          <w:szCs w:val="24"/>
          <w:shd w:val="clear" w:color="auto" w:fill="FFFFFF"/>
        </w:rPr>
        <w:t>Metrics</w:t>
      </w:r>
      <w:r w:rsidRPr="007F7A78">
        <w:rPr>
          <w:sz w:val="24"/>
          <w:szCs w:val="24"/>
        </w:rPr>
        <w:t>:</w:t>
      </w:r>
    </w:p>
    <w:p w14:paraId="05B26CFB" w14:textId="69EFA06A" w:rsidR="00D83352" w:rsidRDefault="008C2FF5" w:rsidP="00AA3086">
      <w:pPr>
        <w:jc w:val="both"/>
      </w:pP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and </w:t>
      </w:r>
      <w:r w:rsidRPr="00E71CD4">
        <w:t>Volume_lag_1d</w:t>
      </w:r>
      <w:r>
        <w:t xml:space="preserve"> </w:t>
      </w:r>
      <w:r w:rsidR="00AA3086">
        <w:t xml:space="preserve">are being used </w:t>
      </w:r>
      <w:r>
        <w:t>as</w:t>
      </w:r>
      <w:r w:rsidRPr="00097E7E">
        <w:t xml:space="preserve"> F</w:t>
      </w:r>
      <w:r>
        <w:t>eature</w:t>
      </w:r>
      <w:r w:rsidRPr="00097E7E">
        <w:t xml:space="preserve"> </w:t>
      </w:r>
      <w:r w:rsidR="00163F1D" w:rsidRPr="00097E7E">
        <w:t>Variables.</w:t>
      </w:r>
      <w:r w:rsidR="00163F1D" w:rsidRPr="00A71DD3">
        <w:t xml:space="preserve"> </w:t>
      </w:r>
      <w:r>
        <w:t>C</w:t>
      </w:r>
      <w:r w:rsidRPr="00E71CD4">
        <w:t>lose</w:t>
      </w:r>
      <w:r w:rsidRPr="00097E7E">
        <w:t xml:space="preserve"> </w:t>
      </w:r>
      <w:r>
        <w:t xml:space="preserve">price </w:t>
      </w:r>
      <w:r w:rsidR="00AA3086">
        <w:t xml:space="preserve">is being used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r w:rsidR="00135810">
        <w:t xml:space="preserve"> </w:t>
      </w:r>
      <w:r w:rsidRPr="008C2FF5">
        <w:t>Decision Tree Algorithm, GridSearchCV Algorithm with Hyper-parameter Tuning, Random Forest Regression Model</w:t>
      </w:r>
      <w:r w:rsidR="00D34AA9">
        <w:t>,</w:t>
      </w:r>
      <w:r w:rsidRPr="008C2FF5">
        <w:t xml:space="preserve"> and XGBoost ML Model </w:t>
      </w:r>
      <w:r w:rsidR="00AA3086">
        <w:t xml:space="preserve">is being deployed </w:t>
      </w:r>
      <w:r>
        <w:t xml:space="preserve">as the </w:t>
      </w:r>
      <w:r w:rsidRPr="00A71DD3">
        <w:t xml:space="preserve">Modelling techniques to predict </w:t>
      </w:r>
      <w:r w:rsidR="00D34AA9">
        <w:t xml:space="preserve">the </w:t>
      </w:r>
      <w:r>
        <w:rPr>
          <w:bCs/>
          <w:color w:val="212121"/>
          <w:shd w:val="clear" w:color="auto" w:fill="FFFFFF"/>
        </w:rPr>
        <w:t>close price of the HDFC share</w:t>
      </w:r>
      <w:r w:rsidRPr="00A71DD3">
        <w:t>.</w:t>
      </w:r>
    </w:p>
    <w:p w14:paraId="4E47910D" w14:textId="77777777" w:rsidR="00986D08" w:rsidRDefault="00986D08" w:rsidP="005B46C3">
      <w:pPr>
        <w:jc w:val="both"/>
      </w:pPr>
    </w:p>
    <w:p w14:paraId="428875B4" w14:textId="1D3C2AE6" w:rsidR="00D83352" w:rsidRDefault="000C663A" w:rsidP="005B46C3">
      <w:pPr>
        <w:jc w:val="both"/>
      </w:pPr>
      <w:r>
        <w:t xml:space="preserve">The </w:t>
      </w:r>
      <w:r w:rsidRPr="00A71DD3">
        <w:t>Leader</w:t>
      </w:r>
      <w:r w:rsidR="00D83352" w:rsidRPr="00A71DD3">
        <w:t xml:space="preserve"> Board gives</w:t>
      </w:r>
      <w:r w:rsidR="00AA3086">
        <w:t xml:space="preserve"> </w:t>
      </w:r>
      <w:r w:rsidR="00D83352" w:rsidRPr="00A71DD3">
        <w:t>the following results:</w:t>
      </w:r>
    </w:p>
    <w:tbl>
      <w:tblPr>
        <w:tblW w:w="9577" w:type="dxa"/>
        <w:tblInd w:w="-274" w:type="dxa"/>
        <w:tblLook w:val="04A0" w:firstRow="1" w:lastRow="0" w:firstColumn="1" w:lastColumn="0" w:noHBand="0" w:noVBand="1"/>
      </w:tblPr>
      <w:tblGrid>
        <w:gridCol w:w="1761"/>
        <w:gridCol w:w="1768"/>
        <w:gridCol w:w="1260"/>
        <w:gridCol w:w="1314"/>
        <w:gridCol w:w="1118"/>
        <w:gridCol w:w="1328"/>
        <w:gridCol w:w="1028"/>
      </w:tblGrid>
      <w:tr w:rsidR="00D83352" w:rsidRPr="00D83352" w14:paraId="5B993FF3" w14:textId="77777777" w:rsidTr="00D83352">
        <w:trPr>
          <w:trHeight w:val="607"/>
        </w:trPr>
        <w:tc>
          <w:tcPr>
            <w:tcW w:w="1761"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5EA3D63"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SERIAL NUMBERS</w:t>
            </w:r>
          </w:p>
        </w:tc>
        <w:tc>
          <w:tcPr>
            <w:tcW w:w="1768" w:type="dxa"/>
            <w:tcBorders>
              <w:top w:val="single" w:sz="4" w:space="0" w:color="auto"/>
              <w:left w:val="nil"/>
              <w:bottom w:val="single" w:sz="4" w:space="0" w:color="auto"/>
              <w:right w:val="single" w:sz="4" w:space="0" w:color="auto"/>
            </w:tcBorders>
            <w:shd w:val="clear" w:color="000000" w:fill="8DB4E2"/>
            <w:vAlign w:val="bottom"/>
            <w:hideMark/>
          </w:tcPr>
          <w:p w14:paraId="1641D9A2"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DESCRIPTIONS</w:t>
            </w:r>
          </w:p>
        </w:tc>
        <w:tc>
          <w:tcPr>
            <w:tcW w:w="1260" w:type="dxa"/>
            <w:tcBorders>
              <w:top w:val="single" w:sz="4" w:space="0" w:color="auto"/>
              <w:left w:val="nil"/>
              <w:bottom w:val="single" w:sz="4" w:space="0" w:color="auto"/>
              <w:right w:val="single" w:sz="4" w:space="0" w:color="auto"/>
            </w:tcBorders>
            <w:shd w:val="clear" w:color="000000" w:fill="8DB4E2"/>
            <w:vAlign w:val="bottom"/>
            <w:hideMark/>
          </w:tcPr>
          <w:p w14:paraId="7746C715" w14:textId="318F5935"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MAE FOR TEST DATA</w:t>
            </w:r>
          </w:p>
        </w:tc>
        <w:tc>
          <w:tcPr>
            <w:tcW w:w="1314" w:type="dxa"/>
            <w:tcBorders>
              <w:top w:val="single" w:sz="4" w:space="0" w:color="auto"/>
              <w:left w:val="nil"/>
              <w:bottom w:val="single" w:sz="4" w:space="0" w:color="auto"/>
              <w:right w:val="single" w:sz="4" w:space="0" w:color="auto"/>
            </w:tcBorders>
            <w:shd w:val="clear" w:color="000000" w:fill="8DB4E2"/>
            <w:vAlign w:val="bottom"/>
            <w:hideMark/>
          </w:tcPr>
          <w:p w14:paraId="71506969" w14:textId="110BF4A4"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MSE FOR TEST DATA</w:t>
            </w:r>
          </w:p>
        </w:tc>
        <w:tc>
          <w:tcPr>
            <w:tcW w:w="1118" w:type="dxa"/>
            <w:tcBorders>
              <w:top w:val="single" w:sz="4" w:space="0" w:color="auto"/>
              <w:left w:val="nil"/>
              <w:bottom w:val="single" w:sz="4" w:space="0" w:color="auto"/>
              <w:right w:val="single" w:sz="4" w:space="0" w:color="auto"/>
            </w:tcBorders>
            <w:shd w:val="clear" w:color="000000" w:fill="8DB4E2"/>
            <w:vAlign w:val="bottom"/>
            <w:hideMark/>
          </w:tcPr>
          <w:p w14:paraId="05F1D8AB" w14:textId="77777777" w:rsidR="0099284B"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D83352" w:rsidRPr="00D83352">
              <w:rPr>
                <w:rFonts w:ascii="Calibri" w:hAnsi="Calibri" w:cs="Calibri"/>
                <w:b/>
                <w:bCs/>
                <w:color w:val="000000"/>
                <w:sz w:val="22"/>
                <w:szCs w:val="22"/>
                <w:lang w:val="en-US" w:eastAsia="en-US"/>
              </w:rPr>
              <w:t>MS</w:t>
            </w:r>
            <w:r>
              <w:rPr>
                <w:rFonts w:ascii="Calibri" w:hAnsi="Calibri" w:cs="Calibri"/>
                <w:b/>
                <w:bCs/>
                <w:color w:val="000000"/>
                <w:sz w:val="22"/>
                <w:szCs w:val="22"/>
                <w:lang w:val="en-US" w:eastAsia="en-US"/>
              </w:rPr>
              <w:t>E</w:t>
            </w:r>
          </w:p>
          <w:p w14:paraId="34E8D9DB" w14:textId="24FFD743"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FOR TEST DATA</w:t>
            </w:r>
          </w:p>
        </w:tc>
        <w:tc>
          <w:tcPr>
            <w:tcW w:w="1328" w:type="dxa"/>
            <w:tcBorders>
              <w:top w:val="single" w:sz="4" w:space="0" w:color="auto"/>
              <w:left w:val="nil"/>
              <w:bottom w:val="single" w:sz="4" w:space="0" w:color="auto"/>
              <w:right w:val="single" w:sz="4" w:space="0" w:color="auto"/>
            </w:tcBorders>
            <w:shd w:val="clear" w:color="000000" w:fill="8DB4E2"/>
            <w:vAlign w:val="bottom"/>
            <w:hideMark/>
          </w:tcPr>
          <w:p w14:paraId="63FA7202" w14:textId="47E0815F" w:rsidR="00D83352" w:rsidRPr="00D83352" w:rsidRDefault="00DF0E32"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D83352" w:rsidRPr="00D83352">
              <w:rPr>
                <w:rFonts w:ascii="Calibri" w:hAnsi="Calibri" w:cs="Calibri"/>
                <w:b/>
                <w:bCs/>
                <w:color w:val="000000"/>
                <w:sz w:val="22"/>
                <w:szCs w:val="22"/>
                <w:lang w:val="en-US" w:eastAsia="en-US"/>
              </w:rPr>
              <w:t xml:space="preserve"> FOR TEST DATA</w:t>
            </w:r>
          </w:p>
        </w:tc>
        <w:tc>
          <w:tcPr>
            <w:tcW w:w="1028" w:type="dxa"/>
            <w:tcBorders>
              <w:top w:val="single" w:sz="4" w:space="0" w:color="auto"/>
              <w:left w:val="nil"/>
              <w:bottom w:val="single" w:sz="4" w:space="0" w:color="auto"/>
              <w:right w:val="single" w:sz="4" w:space="0" w:color="auto"/>
            </w:tcBorders>
            <w:shd w:val="clear" w:color="000000" w:fill="8DB4E2"/>
            <w:vAlign w:val="bottom"/>
            <w:hideMark/>
          </w:tcPr>
          <w:p w14:paraId="19F4B38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MAPE FOR    TEST DATA </w:t>
            </w:r>
          </w:p>
        </w:tc>
      </w:tr>
      <w:tr w:rsidR="00D83352" w:rsidRPr="00D83352" w14:paraId="66500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13746AA"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DT Model</w:t>
            </w:r>
          </w:p>
        </w:tc>
        <w:tc>
          <w:tcPr>
            <w:tcW w:w="1768" w:type="dxa"/>
            <w:tcBorders>
              <w:top w:val="nil"/>
              <w:left w:val="nil"/>
              <w:bottom w:val="single" w:sz="4" w:space="0" w:color="auto"/>
              <w:right w:val="single" w:sz="4" w:space="0" w:color="auto"/>
            </w:tcBorders>
            <w:shd w:val="clear" w:color="000000" w:fill="8DB4E2"/>
            <w:vAlign w:val="bottom"/>
            <w:hideMark/>
          </w:tcPr>
          <w:p w14:paraId="609EA51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Decision Tree Algorithm</w:t>
            </w:r>
          </w:p>
        </w:tc>
        <w:tc>
          <w:tcPr>
            <w:tcW w:w="1260" w:type="dxa"/>
            <w:tcBorders>
              <w:top w:val="nil"/>
              <w:left w:val="nil"/>
              <w:bottom w:val="single" w:sz="4" w:space="0" w:color="auto"/>
              <w:right w:val="single" w:sz="4" w:space="0" w:color="auto"/>
            </w:tcBorders>
            <w:shd w:val="clear" w:color="000000" w:fill="8DB4E2"/>
            <w:noWrap/>
            <w:vAlign w:val="bottom"/>
            <w:hideMark/>
          </w:tcPr>
          <w:p w14:paraId="41318D66"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3.26</w:t>
            </w:r>
          </w:p>
        </w:tc>
        <w:tc>
          <w:tcPr>
            <w:tcW w:w="1314" w:type="dxa"/>
            <w:tcBorders>
              <w:top w:val="nil"/>
              <w:left w:val="nil"/>
              <w:bottom w:val="single" w:sz="4" w:space="0" w:color="auto"/>
              <w:right w:val="single" w:sz="4" w:space="0" w:color="auto"/>
            </w:tcBorders>
            <w:shd w:val="clear" w:color="000000" w:fill="8DB4E2"/>
            <w:noWrap/>
            <w:vAlign w:val="bottom"/>
            <w:hideMark/>
          </w:tcPr>
          <w:p w14:paraId="250A548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23.95</w:t>
            </w:r>
          </w:p>
        </w:tc>
        <w:tc>
          <w:tcPr>
            <w:tcW w:w="1118" w:type="dxa"/>
            <w:tcBorders>
              <w:top w:val="nil"/>
              <w:left w:val="nil"/>
              <w:bottom w:val="single" w:sz="4" w:space="0" w:color="auto"/>
              <w:right w:val="single" w:sz="4" w:space="0" w:color="auto"/>
            </w:tcBorders>
            <w:shd w:val="clear" w:color="000000" w:fill="8DB4E2"/>
            <w:vAlign w:val="bottom"/>
            <w:hideMark/>
          </w:tcPr>
          <w:p w14:paraId="185A7E8A"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4.89</w:t>
            </w:r>
          </w:p>
        </w:tc>
        <w:tc>
          <w:tcPr>
            <w:tcW w:w="1328" w:type="dxa"/>
            <w:tcBorders>
              <w:top w:val="nil"/>
              <w:left w:val="nil"/>
              <w:bottom w:val="single" w:sz="4" w:space="0" w:color="auto"/>
              <w:right w:val="single" w:sz="4" w:space="0" w:color="auto"/>
            </w:tcBorders>
            <w:shd w:val="clear" w:color="000000" w:fill="8DB4E2"/>
            <w:noWrap/>
            <w:vAlign w:val="bottom"/>
            <w:hideMark/>
          </w:tcPr>
          <w:p w14:paraId="62B53B63"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5DB43B33"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0.383</w:t>
            </w:r>
          </w:p>
        </w:tc>
      </w:tr>
      <w:tr w:rsidR="00D83352" w:rsidRPr="00D83352" w14:paraId="4669B7A5" w14:textId="77777777" w:rsidTr="00D83352">
        <w:trPr>
          <w:trHeight w:val="561"/>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6EF972E"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GRIDSEARCHCV Model</w:t>
            </w:r>
          </w:p>
        </w:tc>
        <w:tc>
          <w:tcPr>
            <w:tcW w:w="1768" w:type="dxa"/>
            <w:tcBorders>
              <w:top w:val="nil"/>
              <w:left w:val="nil"/>
              <w:bottom w:val="single" w:sz="4" w:space="0" w:color="auto"/>
              <w:right w:val="single" w:sz="4" w:space="0" w:color="auto"/>
            </w:tcBorders>
            <w:shd w:val="clear" w:color="000000" w:fill="8DB4E2"/>
            <w:vAlign w:val="bottom"/>
            <w:hideMark/>
          </w:tcPr>
          <w:p w14:paraId="50878279"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 GridSearchCV Algorithm with                    Hyper-parameter Tuning</w:t>
            </w:r>
          </w:p>
        </w:tc>
        <w:tc>
          <w:tcPr>
            <w:tcW w:w="1260" w:type="dxa"/>
            <w:tcBorders>
              <w:top w:val="nil"/>
              <w:left w:val="nil"/>
              <w:bottom w:val="single" w:sz="4" w:space="0" w:color="auto"/>
              <w:right w:val="single" w:sz="4" w:space="0" w:color="auto"/>
            </w:tcBorders>
            <w:shd w:val="clear" w:color="000000" w:fill="8DB4E2"/>
            <w:noWrap/>
            <w:vAlign w:val="bottom"/>
            <w:hideMark/>
          </w:tcPr>
          <w:p w14:paraId="79A52FB9"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3.22</w:t>
            </w:r>
          </w:p>
        </w:tc>
        <w:tc>
          <w:tcPr>
            <w:tcW w:w="1314" w:type="dxa"/>
            <w:tcBorders>
              <w:top w:val="nil"/>
              <w:left w:val="nil"/>
              <w:bottom w:val="single" w:sz="4" w:space="0" w:color="auto"/>
              <w:right w:val="single" w:sz="4" w:space="0" w:color="auto"/>
            </w:tcBorders>
            <w:shd w:val="clear" w:color="000000" w:fill="8DB4E2"/>
            <w:noWrap/>
            <w:vAlign w:val="bottom"/>
            <w:hideMark/>
          </w:tcPr>
          <w:p w14:paraId="5124CF42"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23.16</w:t>
            </w:r>
          </w:p>
        </w:tc>
        <w:tc>
          <w:tcPr>
            <w:tcW w:w="1118" w:type="dxa"/>
            <w:tcBorders>
              <w:top w:val="nil"/>
              <w:left w:val="nil"/>
              <w:bottom w:val="single" w:sz="4" w:space="0" w:color="auto"/>
              <w:right w:val="single" w:sz="4" w:space="0" w:color="auto"/>
            </w:tcBorders>
            <w:shd w:val="clear" w:color="000000" w:fill="8DB4E2"/>
            <w:noWrap/>
            <w:vAlign w:val="bottom"/>
            <w:hideMark/>
          </w:tcPr>
          <w:p w14:paraId="0C2FE4FB" w14:textId="77777777" w:rsidR="00D83352" w:rsidRPr="00D83352" w:rsidRDefault="00D83352" w:rsidP="005B46C3">
            <w:pPr>
              <w:jc w:val="right"/>
              <w:rPr>
                <w:rFonts w:ascii="Courier New" w:hAnsi="Courier New" w:cs="Courier New"/>
                <w:b/>
                <w:bCs/>
                <w:color w:val="000000"/>
                <w:lang w:val="en-US" w:eastAsia="en-US"/>
              </w:rPr>
            </w:pPr>
            <w:r w:rsidRPr="00D83352">
              <w:rPr>
                <w:rFonts w:ascii="Courier New" w:hAnsi="Courier New" w:cs="Courier New"/>
                <w:b/>
                <w:bCs/>
                <w:color w:val="000000"/>
                <w:sz w:val="22"/>
                <w:szCs w:val="22"/>
                <w:lang w:val="en-US" w:eastAsia="en-US"/>
              </w:rPr>
              <w:t>4.81</w:t>
            </w:r>
          </w:p>
        </w:tc>
        <w:tc>
          <w:tcPr>
            <w:tcW w:w="1328" w:type="dxa"/>
            <w:tcBorders>
              <w:top w:val="nil"/>
              <w:left w:val="nil"/>
              <w:bottom w:val="single" w:sz="4" w:space="0" w:color="auto"/>
              <w:right w:val="single" w:sz="4" w:space="0" w:color="auto"/>
            </w:tcBorders>
            <w:shd w:val="clear" w:color="000000" w:fill="8DB4E2"/>
            <w:noWrap/>
            <w:vAlign w:val="bottom"/>
            <w:hideMark/>
          </w:tcPr>
          <w:p w14:paraId="24702808"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7DBC933E"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w:t>
            </w:r>
          </w:p>
        </w:tc>
      </w:tr>
      <w:tr w:rsidR="00D83352" w:rsidRPr="00D83352" w14:paraId="4EECBE46"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60B7142C"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RF Model</w:t>
            </w:r>
          </w:p>
        </w:tc>
        <w:tc>
          <w:tcPr>
            <w:tcW w:w="1768" w:type="dxa"/>
            <w:tcBorders>
              <w:top w:val="nil"/>
              <w:left w:val="nil"/>
              <w:bottom w:val="single" w:sz="4" w:space="0" w:color="auto"/>
              <w:right w:val="single" w:sz="4" w:space="0" w:color="auto"/>
            </w:tcBorders>
            <w:shd w:val="clear" w:color="000000" w:fill="8DB4E2"/>
            <w:vAlign w:val="bottom"/>
            <w:hideMark/>
          </w:tcPr>
          <w:p w14:paraId="6A8DD704"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Random Forest Regression Model</w:t>
            </w:r>
          </w:p>
        </w:tc>
        <w:tc>
          <w:tcPr>
            <w:tcW w:w="1260" w:type="dxa"/>
            <w:tcBorders>
              <w:top w:val="nil"/>
              <w:left w:val="nil"/>
              <w:bottom w:val="single" w:sz="4" w:space="0" w:color="auto"/>
              <w:right w:val="single" w:sz="4" w:space="0" w:color="auto"/>
            </w:tcBorders>
            <w:shd w:val="clear" w:color="000000" w:fill="8DB4E2"/>
            <w:noWrap/>
            <w:vAlign w:val="bottom"/>
            <w:hideMark/>
          </w:tcPr>
          <w:p w14:paraId="5E7E9808"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2.45</w:t>
            </w:r>
          </w:p>
        </w:tc>
        <w:tc>
          <w:tcPr>
            <w:tcW w:w="1314" w:type="dxa"/>
            <w:tcBorders>
              <w:top w:val="nil"/>
              <w:left w:val="nil"/>
              <w:bottom w:val="single" w:sz="4" w:space="0" w:color="auto"/>
              <w:right w:val="single" w:sz="4" w:space="0" w:color="auto"/>
            </w:tcBorders>
            <w:shd w:val="clear" w:color="000000" w:fill="8DB4E2"/>
            <w:noWrap/>
            <w:vAlign w:val="bottom"/>
            <w:hideMark/>
          </w:tcPr>
          <w:p w14:paraId="399B541B"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15.25</w:t>
            </w:r>
          </w:p>
        </w:tc>
        <w:tc>
          <w:tcPr>
            <w:tcW w:w="1118" w:type="dxa"/>
            <w:tcBorders>
              <w:top w:val="nil"/>
              <w:left w:val="nil"/>
              <w:bottom w:val="single" w:sz="4" w:space="0" w:color="auto"/>
              <w:right w:val="single" w:sz="4" w:space="0" w:color="auto"/>
            </w:tcBorders>
            <w:shd w:val="clear" w:color="000000" w:fill="8DB4E2"/>
            <w:noWrap/>
            <w:vAlign w:val="bottom"/>
            <w:hideMark/>
          </w:tcPr>
          <w:p w14:paraId="16F66A8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3.90</w:t>
            </w:r>
          </w:p>
        </w:tc>
        <w:tc>
          <w:tcPr>
            <w:tcW w:w="1328" w:type="dxa"/>
            <w:tcBorders>
              <w:top w:val="nil"/>
              <w:left w:val="nil"/>
              <w:bottom w:val="single" w:sz="4" w:space="0" w:color="auto"/>
              <w:right w:val="single" w:sz="4" w:space="0" w:color="auto"/>
            </w:tcBorders>
            <w:shd w:val="clear" w:color="000000" w:fill="8DB4E2"/>
            <w:noWrap/>
            <w:vAlign w:val="bottom"/>
            <w:hideMark/>
          </w:tcPr>
          <w:p w14:paraId="0662556E"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1.49</w:t>
            </w:r>
          </w:p>
        </w:tc>
        <w:tc>
          <w:tcPr>
            <w:tcW w:w="1028" w:type="dxa"/>
            <w:tcBorders>
              <w:top w:val="nil"/>
              <w:left w:val="nil"/>
              <w:bottom w:val="single" w:sz="4" w:space="0" w:color="auto"/>
              <w:right w:val="single" w:sz="4" w:space="0" w:color="auto"/>
            </w:tcBorders>
            <w:shd w:val="clear" w:color="000000" w:fill="8DB4E2"/>
            <w:noWrap/>
            <w:vAlign w:val="bottom"/>
            <w:hideMark/>
          </w:tcPr>
          <w:p w14:paraId="057404E7"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0.29</w:t>
            </w:r>
          </w:p>
        </w:tc>
      </w:tr>
      <w:tr w:rsidR="00D83352" w:rsidRPr="00D83352" w14:paraId="3F913755" w14:textId="77777777" w:rsidTr="00D83352">
        <w:trPr>
          <w:trHeight w:val="506"/>
        </w:trPr>
        <w:tc>
          <w:tcPr>
            <w:tcW w:w="1761" w:type="dxa"/>
            <w:tcBorders>
              <w:top w:val="nil"/>
              <w:left w:val="single" w:sz="4" w:space="0" w:color="auto"/>
              <w:bottom w:val="nil"/>
              <w:right w:val="single" w:sz="4" w:space="0" w:color="auto"/>
            </w:tcBorders>
            <w:shd w:val="clear" w:color="000000" w:fill="8DB4E2"/>
            <w:noWrap/>
            <w:vAlign w:val="bottom"/>
            <w:hideMark/>
          </w:tcPr>
          <w:p w14:paraId="6B4C71A6"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Model</w:t>
            </w:r>
          </w:p>
        </w:tc>
        <w:tc>
          <w:tcPr>
            <w:tcW w:w="1768" w:type="dxa"/>
            <w:tcBorders>
              <w:top w:val="nil"/>
              <w:left w:val="nil"/>
              <w:bottom w:val="nil"/>
              <w:right w:val="single" w:sz="4" w:space="0" w:color="auto"/>
            </w:tcBorders>
            <w:shd w:val="clear" w:color="000000" w:fill="8DB4E2"/>
            <w:vAlign w:val="bottom"/>
            <w:hideMark/>
          </w:tcPr>
          <w:p w14:paraId="6EB0CE8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ML Model</w:t>
            </w:r>
          </w:p>
        </w:tc>
        <w:tc>
          <w:tcPr>
            <w:tcW w:w="1260" w:type="dxa"/>
            <w:tcBorders>
              <w:top w:val="nil"/>
              <w:left w:val="nil"/>
              <w:bottom w:val="nil"/>
              <w:right w:val="single" w:sz="4" w:space="0" w:color="auto"/>
            </w:tcBorders>
            <w:shd w:val="clear" w:color="000000" w:fill="8DB4E2"/>
            <w:noWrap/>
            <w:vAlign w:val="bottom"/>
            <w:hideMark/>
          </w:tcPr>
          <w:p w14:paraId="0FF13B77"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3.25</w:t>
            </w:r>
          </w:p>
        </w:tc>
        <w:tc>
          <w:tcPr>
            <w:tcW w:w="1314" w:type="dxa"/>
            <w:tcBorders>
              <w:top w:val="nil"/>
              <w:left w:val="nil"/>
              <w:bottom w:val="nil"/>
              <w:right w:val="single" w:sz="4" w:space="0" w:color="auto"/>
            </w:tcBorders>
            <w:shd w:val="clear" w:color="000000" w:fill="8DB4E2"/>
            <w:noWrap/>
            <w:vAlign w:val="bottom"/>
            <w:hideMark/>
          </w:tcPr>
          <w:p w14:paraId="3482ECEB"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22.78</w:t>
            </w:r>
          </w:p>
        </w:tc>
        <w:tc>
          <w:tcPr>
            <w:tcW w:w="1118" w:type="dxa"/>
            <w:tcBorders>
              <w:top w:val="nil"/>
              <w:left w:val="nil"/>
              <w:bottom w:val="nil"/>
              <w:right w:val="single" w:sz="4" w:space="0" w:color="auto"/>
            </w:tcBorders>
            <w:shd w:val="clear" w:color="000000" w:fill="8DB4E2"/>
            <w:noWrap/>
            <w:vAlign w:val="bottom"/>
            <w:hideMark/>
          </w:tcPr>
          <w:p w14:paraId="1DC7BF0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4.77</w:t>
            </w:r>
          </w:p>
        </w:tc>
        <w:tc>
          <w:tcPr>
            <w:tcW w:w="1328" w:type="dxa"/>
            <w:tcBorders>
              <w:top w:val="nil"/>
              <w:left w:val="nil"/>
              <w:bottom w:val="nil"/>
              <w:right w:val="single" w:sz="4" w:space="0" w:color="auto"/>
            </w:tcBorders>
            <w:shd w:val="clear" w:color="000000" w:fill="8DB4E2"/>
            <w:noWrap/>
            <w:vAlign w:val="bottom"/>
            <w:hideMark/>
          </w:tcPr>
          <w:p w14:paraId="12F91ABC"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2.12</w:t>
            </w:r>
          </w:p>
        </w:tc>
        <w:tc>
          <w:tcPr>
            <w:tcW w:w="1028" w:type="dxa"/>
            <w:tcBorders>
              <w:top w:val="nil"/>
              <w:left w:val="nil"/>
              <w:bottom w:val="nil"/>
              <w:right w:val="single" w:sz="4" w:space="0" w:color="auto"/>
            </w:tcBorders>
            <w:shd w:val="clear" w:color="000000" w:fill="8DB4E2"/>
            <w:vAlign w:val="bottom"/>
            <w:hideMark/>
          </w:tcPr>
          <w:p w14:paraId="79835CEF"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0.37</w:t>
            </w:r>
          </w:p>
        </w:tc>
      </w:tr>
      <w:tr w:rsidR="00D83352" w:rsidRPr="00D83352" w14:paraId="385EB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tcPr>
          <w:p w14:paraId="464C473B" w14:textId="77777777" w:rsidR="00D83352" w:rsidRPr="00D83352" w:rsidRDefault="00D83352" w:rsidP="005B46C3">
            <w:pPr>
              <w:rPr>
                <w:rFonts w:ascii="Calibri" w:hAnsi="Calibri" w:cs="Calibri"/>
                <w:b/>
                <w:bCs/>
                <w:color w:val="000000"/>
                <w:lang w:val="en-US" w:eastAsia="en-US"/>
              </w:rPr>
            </w:pPr>
          </w:p>
        </w:tc>
        <w:tc>
          <w:tcPr>
            <w:tcW w:w="1768" w:type="dxa"/>
            <w:tcBorders>
              <w:top w:val="nil"/>
              <w:left w:val="nil"/>
              <w:bottom w:val="single" w:sz="4" w:space="0" w:color="auto"/>
              <w:right w:val="single" w:sz="4" w:space="0" w:color="auto"/>
            </w:tcBorders>
            <w:shd w:val="clear" w:color="000000" w:fill="8DB4E2"/>
            <w:vAlign w:val="bottom"/>
          </w:tcPr>
          <w:p w14:paraId="775589C2" w14:textId="77777777" w:rsidR="00D83352" w:rsidRPr="00D83352" w:rsidRDefault="00D83352" w:rsidP="005B46C3">
            <w:pPr>
              <w:rPr>
                <w:rFonts w:ascii="Calibri" w:hAnsi="Calibri" w:cs="Calibri"/>
                <w:b/>
                <w:bCs/>
                <w:color w:val="000000"/>
                <w:lang w:val="en-US" w:eastAsia="en-US"/>
              </w:rPr>
            </w:pPr>
          </w:p>
        </w:tc>
        <w:tc>
          <w:tcPr>
            <w:tcW w:w="1260" w:type="dxa"/>
            <w:tcBorders>
              <w:top w:val="nil"/>
              <w:left w:val="nil"/>
              <w:bottom w:val="single" w:sz="4" w:space="0" w:color="auto"/>
              <w:right w:val="single" w:sz="4" w:space="0" w:color="auto"/>
            </w:tcBorders>
            <w:shd w:val="clear" w:color="000000" w:fill="8DB4E2"/>
            <w:noWrap/>
            <w:vAlign w:val="bottom"/>
          </w:tcPr>
          <w:p w14:paraId="2792C3D3" w14:textId="77777777" w:rsidR="00D83352" w:rsidRPr="00D83352" w:rsidRDefault="00D83352" w:rsidP="005B46C3">
            <w:pPr>
              <w:jc w:val="right"/>
              <w:rPr>
                <w:rFonts w:ascii="Calibri" w:hAnsi="Calibri" w:cs="Calibri"/>
                <w:b/>
                <w:bCs/>
                <w:color w:val="000000"/>
                <w:lang w:val="en-US" w:eastAsia="en-US"/>
              </w:rPr>
            </w:pPr>
          </w:p>
        </w:tc>
        <w:tc>
          <w:tcPr>
            <w:tcW w:w="1314" w:type="dxa"/>
            <w:tcBorders>
              <w:top w:val="nil"/>
              <w:left w:val="nil"/>
              <w:bottom w:val="single" w:sz="4" w:space="0" w:color="auto"/>
              <w:right w:val="single" w:sz="4" w:space="0" w:color="auto"/>
            </w:tcBorders>
            <w:shd w:val="clear" w:color="000000" w:fill="8DB4E2"/>
            <w:noWrap/>
            <w:vAlign w:val="bottom"/>
          </w:tcPr>
          <w:p w14:paraId="446F424E" w14:textId="77777777" w:rsidR="00D83352" w:rsidRPr="00D83352" w:rsidRDefault="00D83352" w:rsidP="005B46C3">
            <w:pPr>
              <w:jc w:val="right"/>
              <w:rPr>
                <w:rFonts w:ascii="Calibri" w:hAnsi="Calibri" w:cs="Calibri"/>
                <w:b/>
                <w:bCs/>
                <w:color w:val="000000"/>
                <w:lang w:val="en-US" w:eastAsia="en-US"/>
              </w:rPr>
            </w:pPr>
          </w:p>
        </w:tc>
        <w:tc>
          <w:tcPr>
            <w:tcW w:w="1118" w:type="dxa"/>
            <w:tcBorders>
              <w:top w:val="nil"/>
              <w:left w:val="nil"/>
              <w:bottom w:val="single" w:sz="4" w:space="0" w:color="auto"/>
              <w:right w:val="single" w:sz="4" w:space="0" w:color="auto"/>
            </w:tcBorders>
            <w:shd w:val="clear" w:color="000000" w:fill="8DB4E2"/>
            <w:noWrap/>
            <w:vAlign w:val="bottom"/>
          </w:tcPr>
          <w:p w14:paraId="7B4F7D34" w14:textId="77777777" w:rsidR="00D83352" w:rsidRPr="00D83352" w:rsidRDefault="00D83352" w:rsidP="005B46C3">
            <w:pPr>
              <w:jc w:val="right"/>
              <w:rPr>
                <w:rFonts w:ascii="Calibri" w:hAnsi="Calibri" w:cs="Calibri"/>
                <w:b/>
                <w:bCs/>
                <w:color w:val="000000"/>
                <w:lang w:val="en-US" w:eastAsia="en-US"/>
              </w:rPr>
            </w:pPr>
          </w:p>
        </w:tc>
        <w:tc>
          <w:tcPr>
            <w:tcW w:w="1328" w:type="dxa"/>
            <w:tcBorders>
              <w:top w:val="nil"/>
              <w:left w:val="nil"/>
              <w:bottom w:val="single" w:sz="4" w:space="0" w:color="auto"/>
              <w:right w:val="single" w:sz="4" w:space="0" w:color="auto"/>
            </w:tcBorders>
            <w:shd w:val="clear" w:color="000000" w:fill="8DB4E2"/>
            <w:noWrap/>
            <w:vAlign w:val="bottom"/>
          </w:tcPr>
          <w:p w14:paraId="3383300C" w14:textId="77777777" w:rsidR="00D83352" w:rsidRPr="00D83352" w:rsidRDefault="00D83352" w:rsidP="005B46C3">
            <w:pPr>
              <w:jc w:val="right"/>
              <w:rPr>
                <w:rFonts w:ascii="Calibri" w:hAnsi="Calibri" w:cs="Calibri"/>
                <w:b/>
                <w:bCs/>
                <w:color w:val="000000"/>
                <w:lang w:val="en-US" w:eastAsia="en-US"/>
              </w:rPr>
            </w:pPr>
          </w:p>
        </w:tc>
        <w:tc>
          <w:tcPr>
            <w:tcW w:w="1028" w:type="dxa"/>
            <w:tcBorders>
              <w:top w:val="nil"/>
              <w:left w:val="nil"/>
              <w:bottom w:val="single" w:sz="4" w:space="0" w:color="auto"/>
              <w:right w:val="single" w:sz="4" w:space="0" w:color="auto"/>
            </w:tcBorders>
            <w:shd w:val="clear" w:color="000000" w:fill="8DB4E2"/>
            <w:vAlign w:val="bottom"/>
          </w:tcPr>
          <w:p w14:paraId="4AD71573" w14:textId="77777777" w:rsidR="00D83352" w:rsidRPr="00D83352" w:rsidRDefault="00D83352" w:rsidP="005B46C3">
            <w:pPr>
              <w:jc w:val="right"/>
              <w:rPr>
                <w:rFonts w:ascii="Calibri" w:hAnsi="Calibri" w:cs="Calibri"/>
                <w:b/>
                <w:bCs/>
                <w:color w:val="000000"/>
                <w:lang w:val="en-US" w:eastAsia="en-US"/>
              </w:rPr>
            </w:pPr>
          </w:p>
        </w:tc>
      </w:tr>
    </w:tbl>
    <w:p w14:paraId="604EDAC1" w14:textId="24657F03" w:rsidR="00A71DD3" w:rsidRDefault="00A71DD3" w:rsidP="00AA3086">
      <w:pPr>
        <w:jc w:val="both"/>
      </w:pPr>
    </w:p>
    <w:p w14:paraId="2D863480" w14:textId="0A559E0A" w:rsidR="00D83352" w:rsidRDefault="00AA3086" w:rsidP="003018EB">
      <w:pPr>
        <w:jc w:val="center"/>
      </w:pPr>
      <w:r>
        <w:t>Table</w:t>
      </w:r>
      <w:r w:rsidR="00D83352" w:rsidRPr="00DB2CD8">
        <w:rPr>
          <w:rFonts w:cstheme="minorHAnsi"/>
        </w:rPr>
        <w:t xml:space="preserve"> 11.</w:t>
      </w:r>
      <w:r>
        <w:rPr>
          <w:rFonts w:cstheme="minorHAnsi"/>
        </w:rPr>
        <w:t>10</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Close price</w:t>
      </w:r>
    </w:p>
    <w:p w14:paraId="1098E3A7" w14:textId="4DF9E949" w:rsidR="00D83352" w:rsidRDefault="00D83352" w:rsidP="003018EB">
      <w:pPr>
        <w:jc w:val="center"/>
      </w:pPr>
      <w:r>
        <w:t xml:space="preserve">of HDFC Share </w:t>
      </w:r>
      <w:r w:rsidRPr="00A71DD3">
        <w:t xml:space="preserve">by </w:t>
      </w:r>
      <w:r>
        <w:t>part2 Regression Models</w:t>
      </w:r>
    </w:p>
    <w:p w14:paraId="07776F10" w14:textId="77777777" w:rsidR="00176BF5" w:rsidRPr="00A71DD3" w:rsidRDefault="00176BF5" w:rsidP="003018EB">
      <w:pPr>
        <w:jc w:val="center"/>
      </w:pPr>
    </w:p>
    <w:p w14:paraId="316EB4B5" w14:textId="3D179CF4" w:rsidR="00135810" w:rsidRDefault="00AA3086" w:rsidP="005B46C3">
      <w:pPr>
        <w:rPr>
          <w:rFonts w:cstheme="minorHAnsi"/>
        </w:rPr>
      </w:pPr>
      <w:r>
        <w:rPr>
          <w:rFonts w:cstheme="minorHAnsi"/>
        </w:rPr>
        <w:lastRenderedPageBreak/>
        <w:t xml:space="preserve">from Table 11.10, </w:t>
      </w:r>
      <w:r w:rsidR="00A8750C" w:rsidRPr="009F34B9">
        <w:rPr>
          <w:rFonts w:cstheme="minorHAnsi"/>
        </w:rPr>
        <w:t xml:space="preserve">It can be observed that </w:t>
      </w:r>
      <w:r w:rsidR="0013204B">
        <w:rPr>
          <w:rFonts w:cstheme="minorHAnsi"/>
        </w:rPr>
        <w:t>MAE</w:t>
      </w:r>
      <w:r w:rsidR="00A8750C" w:rsidRPr="009F34B9">
        <w:rPr>
          <w:rFonts w:cstheme="minorHAnsi"/>
        </w:rPr>
        <w:t xml:space="preserve"> and </w:t>
      </w:r>
      <w:r w:rsidR="003018EB">
        <w:t xml:space="preserve">MAPE </w:t>
      </w:r>
      <w:r w:rsidR="003018EB" w:rsidRPr="009F34B9">
        <w:t>were</w:t>
      </w:r>
      <w:r w:rsidR="00A8750C" w:rsidRPr="009F34B9">
        <w:t xml:space="preserve"> satisfactory for </w:t>
      </w:r>
      <w:r w:rsidR="00A8750C" w:rsidRPr="009F34B9">
        <w:rPr>
          <w:rFonts w:ascii="Calibri" w:hAnsi="Calibri" w:cs="Calibri"/>
          <w:color w:val="000000"/>
          <w:sz w:val="22"/>
          <w:szCs w:val="22"/>
          <w:lang w:val="en-US" w:eastAsia="en-US"/>
        </w:rPr>
        <w:t>Random Forest Regression Model</w:t>
      </w:r>
      <w:r w:rsidR="00A8750C"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7942906F" w14:textId="7F14DC0E" w:rsidR="00573215" w:rsidRPr="00990BE3" w:rsidRDefault="00DD3B4B" w:rsidP="00990BE3">
      <w:pPr>
        <w:pStyle w:val="Heading2"/>
        <w:spacing w:line="360" w:lineRule="auto"/>
        <w:jc w:val="both"/>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s-Part3 </w:t>
      </w:r>
      <w:r w:rsidRPr="007F7A78">
        <w:rPr>
          <w:color w:val="212121"/>
          <w:sz w:val="24"/>
          <w:szCs w:val="24"/>
          <w:shd w:val="clear" w:color="auto" w:fill="FFFFFF"/>
        </w:rPr>
        <w:t>Metrics</w:t>
      </w:r>
      <w:r w:rsidRPr="007F7A78">
        <w:rPr>
          <w:sz w:val="24"/>
          <w:szCs w:val="24"/>
        </w:rPr>
        <w:t>:</w:t>
      </w:r>
    </w:p>
    <w:p w14:paraId="4EFF58CB" w14:textId="0EFC0184" w:rsidR="00AF131E" w:rsidRDefault="006B7964" w:rsidP="005B46C3">
      <w:pPr>
        <w:jc w:val="both"/>
      </w:pPr>
      <w:r w:rsidRPr="00FD24BA">
        <w:t xml:space="preserve">Prev Close price, Open price, High price, Low price, Last, price, VWAP, and Volume_lag_1d </w:t>
      </w:r>
      <w:r w:rsidR="00573215" w:rsidRPr="00FD24BA">
        <w:t xml:space="preserve">are being used </w:t>
      </w:r>
      <w:r w:rsidRPr="00FD24BA">
        <w:t xml:space="preserve">as Feature </w:t>
      </w:r>
      <w:r w:rsidR="002C3E19" w:rsidRPr="00FD24BA">
        <w:t>variables.</w:t>
      </w:r>
      <w:r w:rsidR="002C3E19" w:rsidRPr="00A71DD3">
        <w:t xml:space="preserve"> </w:t>
      </w:r>
      <w:r>
        <w:t>C</w:t>
      </w:r>
      <w:r w:rsidRPr="00E71CD4">
        <w:t>lose</w:t>
      </w:r>
      <w:r w:rsidRPr="00097E7E">
        <w:t xml:space="preserve"> </w:t>
      </w:r>
      <w:r>
        <w:t xml:space="preserve">price </w:t>
      </w:r>
      <w:r w:rsidR="00573215">
        <w:t xml:space="preserve">is being used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r w:rsidR="00990BE3">
        <w:t xml:space="preserve"> </w:t>
      </w:r>
      <w:r w:rsidRPr="006B7964">
        <w:t>PCA with LSTM</w:t>
      </w:r>
      <w:r w:rsidR="00AF131E">
        <w:t xml:space="preserve"> is being deployed </w:t>
      </w:r>
      <w:r w:rsidRPr="006B7964">
        <w:t>Using PCA</w:t>
      </w:r>
      <w:r w:rsidR="00AF131E">
        <w:t xml:space="preserve"> </w:t>
      </w:r>
      <w:r w:rsidRPr="006B7964">
        <w:t>with LSTM with Moving Average variables (Feature Engineering</w:t>
      </w:r>
      <w:r w:rsidR="0099284B" w:rsidRPr="006B7964">
        <w:t>), LSTM</w:t>
      </w:r>
      <w:r w:rsidRPr="006B7964">
        <w:t xml:space="preserve"> Neural Network Model</w:t>
      </w:r>
      <w:r w:rsidR="00C46EC4">
        <w:t>,</w:t>
      </w:r>
      <w:r w:rsidRPr="006B7964">
        <w:t xml:space="preserve"> and Regression Model using AutoKeras </w:t>
      </w:r>
      <w:r>
        <w:t xml:space="preserve">as the </w:t>
      </w:r>
      <w:r w:rsidRPr="00A71DD3">
        <w:t xml:space="preserve">Modelling techniques to predict </w:t>
      </w:r>
      <w:r w:rsidR="00F0458E">
        <w:t xml:space="preserve">the </w:t>
      </w:r>
      <w:r>
        <w:rPr>
          <w:bCs/>
          <w:color w:val="212121"/>
          <w:shd w:val="clear" w:color="auto" w:fill="FFFFFF"/>
        </w:rPr>
        <w:t>close price of the HDFC share</w:t>
      </w:r>
      <w:r w:rsidRPr="00A71DD3">
        <w:t>.</w:t>
      </w:r>
    </w:p>
    <w:p w14:paraId="3E62E269" w14:textId="2D2EFFB7" w:rsidR="00135810" w:rsidRDefault="00AF131E" w:rsidP="005B46C3">
      <w:pPr>
        <w:jc w:val="both"/>
      </w:pPr>
      <w:r>
        <w:t xml:space="preserve">The </w:t>
      </w:r>
      <w:r w:rsidR="00DD3B4B" w:rsidRPr="00A71DD3">
        <w:t xml:space="preserve">Leader Board </w:t>
      </w:r>
      <w:r w:rsidR="0086762D" w:rsidRPr="00A71DD3">
        <w:t>gives</w:t>
      </w:r>
      <w:r w:rsidR="0086762D">
        <w:t xml:space="preserve"> </w:t>
      </w:r>
      <w:r w:rsidR="0086762D" w:rsidRPr="00A71DD3">
        <w:t>the</w:t>
      </w:r>
      <w:r w:rsidR="00DD3B4B" w:rsidRPr="00A71DD3">
        <w:t xml:space="preserve"> following results:</w:t>
      </w:r>
    </w:p>
    <w:tbl>
      <w:tblPr>
        <w:tblW w:w="9233" w:type="dxa"/>
        <w:tblInd w:w="113" w:type="dxa"/>
        <w:tblLook w:val="04A0" w:firstRow="1" w:lastRow="0" w:firstColumn="1" w:lastColumn="0" w:noHBand="0" w:noVBand="1"/>
      </w:tblPr>
      <w:tblGrid>
        <w:gridCol w:w="1443"/>
        <w:gridCol w:w="1900"/>
        <w:gridCol w:w="1285"/>
        <w:gridCol w:w="1224"/>
        <w:gridCol w:w="1068"/>
        <w:gridCol w:w="1355"/>
        <w:gridCol w:w="958"/>
      </w:tblGrid>
      <w:tr w:rsidR="00DD3B4B" w:rsidRPr="00DD3B4B" w14:paraId="0ED946BC" w14:textId="77777777" w:rsidTr="00862595">
        <w:trPr>
          <w:trHeight w:val="458"/>
        </w:trPr>
        <w:tc>
          <w:tcPr>
            <w:tcW w:w="144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3FC688AD"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SERIAL NUMBERS</w:t>
            </w:r>
          </w:p>
        </w:tc>
        <w:tc>
          <w:tcPr>
            <w:tcW w:w="1900" w:type="dxa"/>
            <w:tcBorders>
              <w:top w:val="single" w:sz="4" w:space="0" w:color="auto"/>
              <w:left w:val="nil"/>
              <w:bottom w:val="single" w:sz="4" w:space="0" w:color="auto"/>
              <w:right w:val="single" w:sz="4" w:space="0" w:color="auto"/>
            </w:tcBorders>
            <w:shd w:val="clear" w:color="000000" w:fill="8DB4E2"/>
            <w:vAlign w:val="bottom"/>
            <w:hideMark/>
          </w:tcPr>
          <w:p w14:paraId="3E76314F"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DESCRIPTIONS</w:t>
            </w:r>
          </w:p>
        </w:tc>
        <w:tc>
          <w:tcPr>
            <w:tcW w:w="1285" w:type="dxa"/>
            <w:tcBorders>
              <w:top w:val="single" w:sz="4" w:space="0" w:color="auto"/>
              <w:left w:val="nil"/>
              <w:bottom w:val="single" w:sz="4" w:space="0" w:color="auto"/>
              <w:right w:val="single" w:sz="4" w:space="0" w:color="auto"/>
            </w:tcBorders>
            <w:shd w:val="clear" w:color="000000" w:fill="8DB4E2"/>
            <w:vAlign w:val="bottom"/>
            <w:hideMark/>
          </w:tcPr>
          <w:p w14:paraId="574E8315" w14:textId="56FF8D15"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MAE FOR TEST DATA</w:t>
            </w:r>
          </w:p>
        </w:tc>
        <w:tc>
          <w:tcPr>
            <w:tcW w:w="1224" w:type="dxa"/>
            <w:tcBorders>
              <w:top w:val="single" w:sz="4" w:space="0" w:color="auto"/>
              <w:left w:val="nil"/>
              <w:bottom w:val="single" w:sz="4" w:space="0" w:color="auto"/>
              <w:right w:val="single" w:sz="4" w:space="0" w:color="auto"/>
            </w:tcBorders>
            <w:shd w:val="clear" w:color="000000" w:fill="8DB4E2"/>
            <w:vAlign w:val="bottom"/>
            <w:hideMark/>
          </w:tcPr>
          <w:p w14:paraId="7A079F3B" w14:textId="41939B18"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MSE FOR TEST DATA</w:t>
            </w:r>
          </w:p>
        </w:tc>
        <w:tc>
          <w:tcPr>
            <w:tcW w:w="1068" w:type="dxa"/>
            <w:tcBorders>
              <w:top w:val="single" w:sz="4" w:space="0" w:color="auto"/>
              <w:left w:val="nil"/>
              <w:bottom w:val="single" w:sz="4" w:space="0" w:color="auto"/>
              <w:right w:val="single" w:sz="4" w:space="0" w:color="auto"/>
            </w:tcBorders>
            <w:shd w:val="clear" w:color="000000" w:fill="8DB4E2"/>
            <w:vAlign w:val="bottom"/>
            <w:hideMark/>
          </w:tcPr>
          <w:p w14:paraId="44101BB4" w14:textId="77777777" w:rsidR="0099284B"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DD3B4B" w:rsidRPr="00DD3B4B">
              <w:rPr>
                <w:rFonts w:ascii="Calibri" w:hAnsi="Calibri" w:cs="Calibri"/>
                <w:b/>
                <w:bCs/>
                <w:color w:val="000000"/>
                <w:sz w:val="22"/>
                <w:szCs w:val="22"/>
                <w:lang w:val="en-US" w:eastAsia="en-US"/>
              </w:rPr>
              <w:t>MSE</w:t>
            </w:r>
          </w:p>
          <w:p w14:paraId="11749C23" w14:textId="7B068458"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FOR TEST DATA</w:t>
            </w:r>
          </w:p>
        </w:tc>
        <w:tc>
          <w:tcPr>
            <w:tcW w:w="1355" w:type="dxa"/>
            <w:tcBorders>
              <w:top w:val="single" w:sz="4" w:space="0" w:color="auto"/>
              <w:left w:val="nil"/>
              <w:bottom w:val="single" w:sz="4" w:space="0" w:color="auto"/>
              <w:right w:val="single" w:sz="4" w:space="0" w:color="auto"/>
            </w:tcBorders>
            <w:shd w:val="clear" w:color="000000" w:fill="8DB4E2"/>
            <w:vAlign w:val="bottom"/>
            <w:hideMark/>
          </w:tcPr>
          <w:p w14:paraId="4196AE60" w14:textId="371E36FA" w:rsidR="00DD3B4B" w:rsidRPr="00DD3B4B" w:rsidRDefault="003077D3"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DD3B4B" w:rsidRPr="00DD3B4B">
              <w:rPr>
                <w:rFonts w:ascii="Calibri" w:hAnsi="Calibri" w:cs="Calibri"/>
                <w:b/>
                <w:bCs/>
                <w:color w:val="000000"/>
                <w:sz w:val="22"/>
                <w:szCs w:val="22"/>
                <w:lang w:val="en-US" w:eastAsia="en-US"/>
              </w:rPr>
              <w:t xml:space="preserve"> FOR TEST DATA</w:t>
            </w:r>
          </w:p>
        </w:tc>
        <w:tc>
          <w:tcPr>
            <w:tcW w:w="958" w:type="dxa"/>
            <w:tcBorders>
              <w:top w:val="single" w:sz="4" w:space="0" w:color="auto"/>
              <w:left w:val="nil"/>
              <w:bottom w:val="single" w:sz="4" w:space="0" w:color="auto"/>
              <w:right w:val="single" w:sz="4" w:space="0" w:color="auto"/>
            </w:tcBorders>
            <w:shd w:val="clear" w:color="000000" w:fill="8DB4E2"/>
            <w:vAlign w:val="bottom"/>
            <w:hideMark/>
          </w:tcPr>
          <w:p w14:paraId="4CAC738A"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MAPE FOR    TEST DATA </w:t>
            </w:r>
          </w:p>
        </w:tc>
      </w:tr>
      <w:tr w:rsidR="00DD3B4B" w:rsidRPr="00DD3B4B" w14:paraId="4300A922"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407B465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Model</w:t>
            </w:r>
          </w:p>
        </w:tc>
        <w:tc>
          <w:tcPr>
            <w:tcW w:w="1900" w:type="dxa"/>
            <w:tcBorders>
              <w:top w:val="nil"/>
              <w:left w:val="nil"/>
              <w:bottom w:val="single" w:sz="4" w:space="0" w:color="auto"/>
              <w:right w:val="single" w:sz="4" w:space="0" w:color="auto"/>
            </w:tcBorders>
            <w:shd w:val="clear" w:color="000000" w:fill="8DB4E2"/>
            <w:vAlign w:val="bottom"/>
            <w:hideMark/>
          </w:tcPr>
          <w:p w14:paraId="5446E367" w14:textId="08239660"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Using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w:t>
            </w:r>
          </w:p>
        </w:tc>
        <w:tc>
          <w:tcPr>
            <w:tcW w:w="1285" w:type="dxa"/>
            <w:tcBorders>
              <w:top w:val="nil"/>
              <w:left w:val="nil"/>
              <w:bottom w:val="single" w:sz="4" w:space="0" w:color="auto"/>
              <w:right w:val="single" w:sz="4" w:space="0" w:color="auto"/>
            </w:tcBorders>
            <w:shd w:val="clear" w:color="000000" w:fill="8DB4E2"/>
            <w:noWrap/>
            <w:vAlign w:val="bottom"/>
            <w:hideMark/>
          </w:tcPr>
          <w:p w14:paraId="3E8ED829"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4.37</w:t>
            </w:r>
          </w:p>
        </w:tc>
        <w:tc>
          <w:tcPr>
            <w:tcW w:w="1224" w:type="dxa"/>
            <w:tcBorders>
              <w:top w:val="nil"/>
              <w:left w:val="nil"/>
              <w:bottom w:val="single" w:sz="4" w:space="0" w:color="auto"/>
              <w:right w:val="single" w:sz="4" w:space="0" w:color="auto"/>
            </w:tcBorders>
            <w:shd w:val="clear" w:color="000000" w:fill="8DB4E2"/>
            <w:noWrap/>
            <w:vAlign w:val="bottom"/>
            <w:hideMark/>
          </w:tcPr>
          <w:p w14:paraId="09076C6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34.70</w:t>
            </w:r>
          </w:p>
        </w:tc>
        <w:tc>
          <w:tcPr>
            <w:tcW w:w="1068" w:type="dxa"/>
            <w:tcBorders>
              <w:top w:val="nil"/>
              <w:left w:val="nil"/>
              <w:bottom w:val="single" w:sz="4" w:space="0" w:color="auto"/>
              <w:right w:val="single" w:sz="4" w:space="0" w:color="auto"/>
            </w:tcBorders>
            <w:shd w:val="clear" w:color="000000" w:fill="8DB4E2"/>
            <w:vAlign w:val="bottom"/>
            <w:hideMark/>
          </w:tcPr>
          <w:p w14:paraId="7CD62DD0"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5.89</w:t>
            </w:r>
          </w:p>
        </w:tc>
        <w:tc>
          <w:tcPr>
            <w:tcW w:w="1355" w:type="dxa"/>
            <w:tcBorders>
              <w:top w:val="nil"/>
              <w:left w:val="nil"/>
              <w:bottom w:val="single" w:sz="4" w:space="0" w:color="auto"/>
              <w:right w:val="single" w:sz="4" w:space="0" w:color="auto"/>
            </w:tcBorders>
            <w:shd w:val="clear" w:color="000000" w:fill="8DB4E2"/>
            <w:noWrap/>
            <w:vAlign w:val="bottom"/>
            <w:hideMark/>
          </w:tcPr>
          <w:p w14:paraId="3FA87D92"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3.60</w:t>
            </w:r>
          </w:p>
        </w:tc>
        <w:tc>
          <w:tcPr>
            <w:tcW w:w="958" w:type="dxa"/>
            <w:tcBorders>
              <w:top w:val="nil"/>
              <w:left w:val="nil"/>
              <w:bottom w:val="single" w:sz="4" w:space="0" w:color="auto"/>
              <w:right w:val="single" w:sz="4" w:space="0" w:color="auto"/>
            </w:tcBorders>
            <w:shd w:val="clear" w:color="000000" w:fill="8DB4E2"/>
            <w:vAlign w:val="bottom"/>
            <w:hideMark/>
          </w:tcPr>
          <w:p w14:paraId="3DE6315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33.44</w:t>
            </w:r>
          </w:p>
        </w:tc>
      </w:tr>
      <w:tr w:rsidR="00DD3B4B" w:rsidRPr="00DD3B4B" w14:paraId="565AD784" w14:textId="77777777" w:rsidTr="00862595">
        <w:trPr>
          <w:trHeight w:val="482"/>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0B6549D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Moving Averages Model</w:t>
            </w:r>
          </w:p>
        </w:tc>
        <w:tc>
          <w:tcPr>
            <w:tcW w:w="1900" w:type="dxa"/>
            <w:tcBorders>
              <w:top w:val="nil"/>
              <w:left w:val="nil"/>
              <w:bottom w:val="single" w:sz="4" w:space="0" w:color="auto"/>
              <w:right w:val="single" w:sz="4" w:space="0" w:color="auto"/>
            </w:tcBorders>
            <w:shd w:val="clear" w:color="000000" w:fill="8DB4E2"/>
            <w:vAlign w:val="bottom"/>
            <w:hideMark/>
          </w:tcPr>
          <w:p w14:paraId="47CF1B7E" w14:textId="2728A8F4"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Using </w:t>
            </w:r>
            <w:r w:rsidR="00877BC2" w:rsidRPr="00DD3B4B">
              <w:rPr>
                <w:rFonts w:ascii="Calibri" w:hAnsi="Calibri" w:cs="Calibri"/>
                <w:b/>
                <w:bCs/>
                <w:color w:val="000000"/>
                <w:sz w:val="22"/>
                <w:szCs w:val="22"/>
                <w:lang w:val="en-US" w:eastAsia="en-US"/>
              </w:rPr>
              <w:t>PCA</w:t>
            </w:r>
            <w:r w:rsidR="00990BE3">
              <w:rPr>
                <w:rFonts w:ascii="Calibri" w:hAnsi="Calibri" w:cs="Calibri"/>
                <w:b/>
                <w:bCs/>
                <w:color w:val="000000"/>
                <w:sz w:val="22"/>
                <w:szCs w:val="22"/>
                <w:lang w:val="en-US" w:eastAsia="en-US"/>
              </w:rPr>
              <w:t xml:space="preserve"> </w:t>
            </w:r>
            <w:r w:rsidR="00877BC2" w:rsidRPr="00DD3B4B">
              <w:rPr>
                <w:rFonts w:ascii="Calibri" w:hAnsi="Calibri" w:cs="Calibri"/>
                <w:b/>
                <w:bCs/>
                <w:color w:val="000000"/>
                <w:sz w:val="22"/>
                <w:szCs w:val="22"/>
                <w:lang w:val="en-US" w:eastAsia="en-US"/>
              </w:rPr>
              <w:t>with</w:t>
            </w:r>
            <w:r w:rsidRPr="00DD3B4B">
              <w:rPr>
                <w:rFonts w:ascii="Calibri" w:hAnsi="Calibri" w:cs="Calibri"/>
                <w:b/>
                <w:bCs/>
                <w:color w:val="000000"/>
                <w:sz w:val="22"/>
                <w:szCs w:val="22"/>
                <w:lang w:val="en-US" w:eastAsia="en-US"/>
              </w:rPr>
              <w:t xml:space="preserve"> LSTM with Moving Average </w:t>
            </w:r>
            <w:r w:rsidR="00877BC2" w:rsidRPr="00DD3B4B">
              <w:rPr>
                <w:rFonts w:ascii="Calibri" w:hAnsi="Calibri" w:cs="Calibri"/>
                <w:b/>
                <w:bCs/>
                <w:color w:val="000000"/>
                <w:sz w:val="22"/>
                <w:szCs w:val="22"/>
                <w:lang w:val="en-US" w:eastAsia="en-US"/>
              </w:rPr>
              <w:t>variables (</w:t>
            </w:r>
            <w:r w:rsidRPr="00DD3B4B">
              <w:rPr>
                <w:rFonts w:ascii="Calibri" w:hAnsi="Calibri" w:cs="Calibri"/>
                <w:b/>
                <w:bCs/>
                <w:color w:val="000000"/>
                <w:sz w:val="22"/>
                <w:szCs w:val="22"/>
                <w:lang w:val="en-US" w:eastAsia="en-US"/>
              </w:rPr>
              <w:t>Feature Engineering)</w:t>
            </w:r>
          </w:p>
        </w:tc>
        <w:tc>
          <w:tcPr>
            <w:tcW w:w="1285" w:type="dxa"/>
            <w:tcBorders>
              <w:top w:val="nil"/>
              <w:left w:val="nil"/>
              <w:bottom w:val="single" w:sz="4" w:space="0" w:color="auto"/>
              <w:right w:val="single" w:sz="4" w:space="0" w:color="auto"/>
            </w:tcBorders>
            <w:shd w:val="clear" w:color="000000" w:fill="8DB4E2"/>
            <w:noWrap/>
            <w:vAlign w:val="bottom"/>
            <w:hideMark/>
          </w:tcPr>
          <w:p w14:paraId="6F5E8EC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7.75</w:t>
            </w:r>
          </w:p>
        </w:tc>
        <w:tc>
          <w:tcPr>
            <w:tcW w:w="1224" w:type="dxa"/>
            <w:tcBorders>
              <w:top w:val="nil"/>
              <w:left w:val="nil"/>
              <w:bottom w:val="single" w:sz="4" w:space="0" w:color="auto"/>
              <w:right w:val="single" w:sz="4" w:space="0" w:color="auto"/>
            </w:tcBorders>
            <w:shd w:val="clear" w:color="000000" w:fill="8DB4E2"/>
            <w:noWrap/>
            <w:vAlign w:val="bottom"/>
            <w:hideMark/>
          </w:tcPr>
          <w:p w14:paraId="19997378"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135.03</w:t>
            </w:r>
          </w:p>
        </w:tc>
        <w:tc>
          <w:tcPr>
            <w:tcW w:w="1068" w:type="dxa"/>
            <w:tcBorders>
              <w:top w:val="nil"/>
              <w:left w:val="nil"/>
              <w:bottom w:val="single" w:sz="4" w:space="0" w:color="auto"/>
              <w:right w:val="single" w:sz="4" w:space="0" w:color="auto"/>
            </w:tcBorders>
            <w:shd w:val="clear" w:color="000000" w:fill="8DB4E2"/>
            <w:noWrap/>
            <w:vAlign w:val="bottom"/>
            <w:hideMark/>
          </w:tcPr>
          <w:p w14:paraId="2EEF752C" w14:textId="77777777" w:rsidR="00DD3B4B" w:rsidRPr="00DD3B4B" w:rsidRDefault="00DD3B4B" w:rsidP="005B46C3">
            <w:pPr>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11.62</w:t>
            </w:r>
          </w:p>
        </w:tc>
        <w:tc>
          <w:tcPr>
            <w:tcW w:w="1355" w:type="dxa"/>
            <w:tcBorders>
              <w:top w:val="nil"/>
              <w:left w:val="nil"/>
              <w:bottom w:val="single" w:sz="4" w:space="0" w:color="auto"/>
              <w:right w:val="single" w:sz="4" w:space="0" w:color="auto"/>
            </w:tcBorders>
            <w:shd w:val="clear" w:color="000000" w:fill="8DB4E2"/>
            <w:noWrap/>
            <w:vAlign w:val="bottom"/>
            <w:hideMark/>
          </w:tcPr>
          <w:p w14:paraId="336EE3C4"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5.99</w:t>
            </w:r>
          </w:p>
        </w:tc>
        <w:tc>
          <w:tcPr>
            <w:tcW w:w="958" w:type="dxa"/>
            <w:tcBorders>
              <w:top w:val="nil"/>
              <w:left w:val="nil"/>
              <w:bottom w:val="single" w:sz="4" w:space="0" w:color="auto"/>
              <w:right w:val="single" w:sz="4" w:space="0" w:color="auto"/>
            </w:tcBorders>
            <w:shd w:val="clear" w:color="000000" w:fill="8DB4E2"/>
            <w:noWrap/>
            <w:vAlign w:val="bottom"/>
            <w:hideMark/>
          </w:tcPr>
          <w:p w14:paraId="40249452"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33.47</w:t>
            </w:r>
          </w:p>
        </w:tc>
      </w:tr>
      <w:tr w:rsidR="00DD3B4B" w:rsidRPr="00DD3B4B" w14:paraId="7FB019B7"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760AD8F6" w14:textId="20C2B9D3"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w:t>
            </w:r>
            <w:r w:rsidR="00877BC2">
              <w:rPr>
                <w:rFonts w:ascii="Calibri" w:hAnsi="Calibri" w:cs="Calibri"/>
                <w:b/>
                <w:bCs/>
                <w:color w:val="000000"/>
                <w:sz w:val="22"/>
                <w:szCs w:val="22"/>
                <w:lang w:val="en-US" w:eastAsia="en-US"/>
              </w:rPr>
              <w:t xml:space="preserve"> </w:t>
            </w:r>
            <w:r w:rsidRPr="00DD3B4B">
              <w:rPr>
                <w:rFonts w:ascii="Calibri" w:hAnsi="Calibri" w:cs="Calibri"/>
                <w:b/>
                <w:bCs/>
                <w:color w:val="000000"/>
                <w:sz w:val="22"/>
                <w:szCs w:val="22"/>
                <w:lang w:val="en-US" w:eastAsia="en-US"/>
              </w:rPr>
              <w:t>Model</w:t>
            </w:r>
          </w:p>
        </w:tc>
        <w:tc>
          <w:tcPr>
            <w:tcW w:w="1900" w:type="dxa"/>
            <w:tcBorders>
              <w:top w:val="nil"/>
              <w:left w:val="nil"/>
              <w:bottom w:val="single" w:sz="4" w:space="0" w:color="auto"/>
              <w:right w:val="single" w:sz="4" w:space="0" w:color="auto"/>
            </w:tcBorders>
            <w:shd w:val="clear" w:color="000000" w:fill="8DB4E2"/>
            <w:vAlign w:val="bottom"/>
            <w:hideMark/>
          </w:tcPr>
          <w:p w14:paraId="193258CB" w14:textId="7D5ECA7D"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 Neural Network Model</w:t>
            </w:r>
          </w:p>
        </w:tc>
        <w:tc>
          <w:tcPr>
            <w:tcW w:w="1285" w:type="dxa"/>
            <w:tcBorders>
              <w:top w:val="nil"/>
              <w:left w:val="nil"/>
              <w:bottom w:val="single" w:sz="4" w:space="0" w:color="auto"/>
              <w:right w:val="single" w:sz="4" w:space="0" w:color="auto"/>
            </w:tcBorders>
            <w:shd w:val="clear" w:color="000000" w:fill="8DB4E2"/>
            <w:noWrap/>
            <w:vAlign w:val="bottom"/>
            <w:hideMark/>
          </w:tcPr>
          <w:p w14:paraId="3B852E4D"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9.71</w:t>
            </w:r>
          </w:p>
        </w:tc>
        <w:tc>
          <w:tcPr>
            <w:tcW w:w="1224" w:type="dxa"/>
            <w:tcBorders>
              <w:top w:val="nil"/>
              <w:left w:val="nil"/>
              <w:bottom w:val="single" w:sz="4" w:space="0" w:color="auto"/>
              <w:right w:val="single" w:sz="4" w:space="0" w:color="auto"/>
            </w:tcBorders>
            <w:shd w:val="clear" w:color="000000" w:fill="8DB4E2"/>
            <w:noWrap/>
            <w:vAlign w:val="bottom"/>
            <w:hideMark/>
          </w:tcPr>
          <w:p w14:paraId="7F4E0F8B"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159.01</w:t>
            </w:r>
          </w:p>
        </w:tc>
        <w:tc>
          <w:tcPr>
            <w:tcW w:w="1068" w:type="dxa"/>
            <w:tcBorders>
              <w:top w:val="nil"/>
              <w:left w:val="nil"/>
              <w:bottom w:val="single" w:sz="4" w:space="0" w:color="auto"/>
              <w:right w:val="single" w:sz="4" w:space="0" w:color="auto"/>
            </w:tcBorders>
            <w:shd w:val="clear" w:color="000000" w:fill="8DB4E2"/>
            <w:vAlign w:val="bottom"/>
            <w:hideMark/>
          </w:tcPr>
          <w:p w14:paraId="70B743F3"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12.61</w:t>
            </w:r>
          </w:p>
        </w:tc>
        <w:tc>
          <w:tcPr>
            <w:tcW w:w="1355" w:type="dxa"/>
            <w:tcBorders>
              <w:top w:val="nil"/>
              <w:left w:val="nil"/>
              <w:bottom w:val="single" w:sz="4" w:space="0" w:color="auto"/>
              <w:right w:val="single" w:sz="4" w:space="0" w:color="auto"/>
            </w:tcBorders>
            <w:shd w:val="clear" w:color="000000" w:fill="8DB4E2"/>
            <w:noWrap/>
            <w:vAlign w:val="bottom"/>
            <w:hideMark/>
          </w:tcPr>
          <w:p w14:paraId="41B6B63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8.20</w:t>
            </w:r>
          </w:p>
        </w:tc>
        <w:tc>
          <w:tcPr>
            <w:tcW w:w="958" w:type="dxa"/>
            <w:tcBorders>
              <w:top w:val="nil"/>
              <w:left w:val="nil"/>
              <w:bottom w:val="single" w:sz="4" w:space="0" w:color="auto"/>
              <w:right w:val="single" w:sz="4" w:space="0" w:color="auto"/>
            </w:tcBorders>
            <w:shd w:val="clear" w:color="000000" w:fill="8DB4E2"/>
            <w:noWrap/>
            <w:vAlign w:val="bottom"/>
            <w:hideMark/>
          </w:tcPr>
          <w:p w14:paraId="197A30D5"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33.40</w:t>
            </w:r>
          </w:p>
        </w:tc>
      </w:tr>
      <w:tr w:rsidR="00DD3B4B" w:rsidRPr="00DD3B4B" w14:paraId="3F22CCFF" w14:textId="77777777" w:rsidTr="00862595">
        <w:trPr>
          <w:trHeight w:val="423"/>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21D7867B" w14:textId="42D04111"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Auto</w:t>
            </w:r>
            <w:r w:rsidR="00877BC2">
              <w:rPr>
                <w:rFonts w:ascii="Calibri" w:hAnsi="Calibri" w:cs="Calibri"/>
                <w:b/>
                <w:bCs/>
                <w:color w:val="000000"/>
                <w:sz w:val="22"/>
                <w:szCs w:val="22"/>
                <w:lang w:val="en-US" w:eastAsia="en-US"/>
              </w:rPr>
              <w:t xml:space="preserve"> </w:t>
            </w:r>
            <w:r w:rsidR="00877BC2" w:rsidRPr="00DD3B4B">
              <w:rPr>
                <w:rFonts w:ascii="Calibri" w:hAnsi="Calibri" w:cs="Calibri"/>
                <w:b/>
                <w:bCs/>
                <w:color w:val="000000"/>
                <w:sz w:val="22"/>
                <w:szCs w:val="22"/>
                <w:lang w:val="en-US" w:eastAsia="en-US"/>
              </w:rPr>
              <w:t>Keras Model</w:t>
            </w:r>
          </w:p>
        </w:tc>
        <w:tc>
          <w:tcPr>
            <w:tcW w:w="1900" w:type="dxa"/>
            <w:tcBorders>
              <w:top w:val="nil"/>
              <w:left w:val="nil"/>
              <w:bottom w:val="single" w:sz="4" w:space="0" w:color="auto"/>
              <w:right w:val="single" w:sz="4" w:space="0" w:color="auto"/>
            </w:tcBorders>
            <w:shd w:val="clear" w:color="000000" w:fill="8DB4E2"/>
            <w:vAlign w:val="bottom"/>
            <w:hideMark/>
          </w:tcPr>
          <w:p w14:paraId="644EE00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Regression Model using AutoKeras</w:t>
            </w:r>
          </w:p>
        </w:tc>
        <w:tc>
          <w:tcPr>
            <w:tcW w:w="1285" w:type="dxa"/>
            <w:tcBorders>
              <w:top w:val="nil"/>
              <w:left w:val="nil"/>
              <w:bottom w:val="single" w:sz="4" w:space="0" w:color="auto"/>
              <w:right w:val="single" w:sz="4" w:space="0" w:color="auto"/>
            </w:tcBorders>
            <w:shd w:val="clear" w:color="000000" w:fill="8DB4E2"/>
            <w:noWrap/>
            <w:vAlign w:val="bottom"/>
            <w:hideMark/>
          </w:tcPr>
          <w:p w14:paraId="40F5EB2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2.59</w:t>
            </w:r>
          </w:p>
        </w:tc>
        <w:tc>
          <w:tcPr>
            <w:tcW w:w="1224" w:type="dxa"/>
            <w:tcBorders>
              <w:top w:val="nil"/>
              <w:left w:val="nil"/>
              <w:bottom w:val="single" w:sz="4" w:space="0" w:color="auto"/>
              <w:right w:val="single" w:sz="4" w:space="0" w:color="auto"/>
            </w:tcBorders>
            <w:shd w:val="clear" w:color="000000" w:fill="8DB4E2"/>
            <w:noWrap/>
            <w:vAlign w:val="bottom"/>
            <w:hideMark/>
          </w:tcPr>
          <w:p w14:paraId="354AF2E3"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242.51</w:t>
            </w:r>
          </w:p>
        </w:tc>
        <w:tc>
          <w:tcPr>
            <w:tcW w:w="1068" w:type="dxa"/>
            <w:tcBorders>
              <w:top w:val="nil"/>
              <w:left w:val="nil"/>
              <w:bottom w:val="single" w:sz="4" w:space="0" w:color="auto"/>
              <w:right w:val="single" w:sz="4" w:space="0" w:color="auto"/>
            </w:tcBorders>
            <w:shd w:val="clear" w:color="000000" w:fill="8DB4E2"/>
            <w:noWrap/>
            <w:vAlign w:val="bottom"/>
            <w:hideMark/>
          </w:tcPr>
          <w:p w14:paraId="1754BF64" w14:textId="77777777" w:rsidR="00DD3B4B" w:rsidRPr="00DD3B4B" w:rsidRDefault="00DD3B4B" w:rsidP="005B46C3">
            <w:pPr>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15.57</w:t>
            </w:r>
          </w:p>
        </w:tc>
        <w:tc>
          <w:tcPr>
            <w:tcW w:w="1355" w:type="dxa"/>
            <w:tcBorders>
              <w:top w:val="nil"/>
              <w:left w:val="nil"/>
              <w:bottom w:val="single" w:sz="4" w:space="0" w:color="auto"/>
              <w:right w:val="single" w:sz="4" w:space="0" w:color="auto"/>
            </w:tcBorders>
            <w:shd w:val="clear" w:color="000000" w:fill="8DB4E2"/>
            <w:noWrap/>
            <w:vAlign w:val="bottom"/>
            <w:hideMark/>
          </w:tcPr>
          <w:p w14:paraId="293F196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1.10</w:t>
            </w:r>
          </w:p>
        </w:tc>
        <w:tc>
          <w:tcPr>
            <w:tcW w:w="958" w:type="dxa"/>
            <w:tcBorders>
              <w:top w:val="nil"/>
              <w:left w:val="nil"/>
              <w:bottom w:val="single" w:sz="4" w:space="0" w:color="auto"/>
              <w:right w:val="single" w:sz="4" w:space="0" w:color="auto"/>
            </w:tcBorders>
            <w:shd w:val="clear" w:color="000000" w:fill="8DB4E2"/>
            <w:noWrap/>
            <w:vAlign w:val="bottom"/>
            <w:hideMark/>
          </w:tcPr>
          <w:p w14:paraId="74BE2F20"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0.27</w:t>
            </w:r>
          </w:p>
        </w:tc>
      </w:tr>
    </w:tbl>
    <w:p w14:paraId="4D38AB06" w14:textId="77777777" w:rsidR="00D83352" w:rsidRDefault="00D83352" w:rsidP="005B46C3">
      <w:pPr>
        <w:jc w:val="both"/>
        <w:rPr>
          <w:rFonts w:cstheme="minorHAnsi"/>
        </w:rPr>
      </w:pPr>
    </w:p>
    <w:p w14:paraId="1CCEE7B7" w14:textId="3E2686A2" w:rsidR="00DD3B4B" w:rsidRDefault="00486C4B" w:rsidP="003018EB">
      <w:pPr>
        <w:jc w:val="center"/>
      </w:pPr>
      <w:r>
        <w:t>T</w:t>
      </w:r>
      <w:r w:rsidR="00AF131E">
        <w:t>able</w:t>
      </w:r>
      <w:r w:rsidR="00DD3B4B" w:rsidRPr="00DB2CD8">
        <w:rPr>
          <w:rFonts w:cstheme="minorHAnsi"/>
        </w:rPr>
        <w:t xml:space="preserve"> 11.</w:t>
      </w:r>
      <w:r w:rsidR="00AF131E">
        <w:rPr>
          <w:rFonts w:cstheme="minorHAnsi"/>
        </w:rPr>
        <w:t>11</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Close price</w:t>
      </w:r>
    </w:p>
    <w:p w14:paraId="489C1B84" w14:textId="7060DE78" w:rsidR="00DD3B4B" w:rsidRDefault="00DD3B4B" w:rsidP="003018EB">
      <w:pPr>
        <w:jc w:val="center"/>
      </w:pPr>
      <w:r>
        <w:t xml:space="preserve">of HDFC Share </w:t>
      </w:r>
      <w:r w:rsidRPr="00A71DD3">
        <w:t xml:space="preserve">by </w:t>
      </w:r>
      <w:r>
        <w:t>part2 Regression Models</w:t>
      </w:r>
    </w:p>
    <w:p w14:paraId="4F439595" w14:textId="77777777" w:rsidR="00F85EF0" w:rsidRDefault="00F85EF0" w:rsidP="003018EB">
      <w:pPr>
        <w:jc w:val="center"/>
      </w:pPr>
    </w:p>
    <w:p w14:paraId="30F368E4" w14:textId="1267F9D2" w:rsidR="00160393" w:rsidRDefault="00AF131E" w:rsidP="005B46C3">
      <w:pPr>
        <w:rPr>
          <w:rFonts w:cstheme="minorHAnsi"/>
        </w:rPr>
      </w:pPr>
      <w:bookmarkStart w:id="16" w:name="_Toc47857473"/>
      <w:r>
        <w:rPr>
          <w:rFonts w:cstheme="minorHAnsi"/>
        </w:rPr>
        <w:t>from Table 11.1</w:t>
      </w:r>
      <w:r w:rsidR="00990BE3">
        <w:rPr>
          <w:rFonts w:cstheme="minorHAnsi"/>
        </w:rPr>
        <w:t>1</w:t>
      </w:r>
      <w:r>
        <w:rPr>
          <w:rFonts w:cstheme="minorHAnsi"/>
        </w:rPr>
        <w:t xml:space="preserve">, </w:t>
      </w:r>
      <w:r w:rsidR="009F34B9" w:rsidRPr="009F34B9">
        <w:rPr>
          <w:rFonts w:cstheme="minorHAnsi"/>
        </w:rPr>
        <w:t xml:space="preserve">It can be observed that </w:t>
      </w:r>
      <w:r w:rsidR="0086762D">
        <w:rPr>
          <w:rFonts w:cstheme="minorHAnsi"/>
        </w:rPr>
        <w:t>MAE</w:t>
      </w:r>
      <w:r w:rsidR="009F34B9" w:rsidRPr="009F34B9">
        <w:rPr>
          <w:rFonts w:cstheme="minorHAnsi"/>
        </w:rPr>
        <w:t xml:space="preserve"> and </w:t>
      </w:r>
      <w:r w:rsidR="0086762D">
        <w:t>MAPE</w:t>
      </w:r>
      <w:r w:rsidR="009F34B9" w:rsidRPr="009F34B9">
        <w:t xml:space="preserve"> w</w:t>
      </w:r>
      <w:r w:rsidR="00C46EC4">
        <w:t>ere</w:t>
      </w:r>
      <w:r w:rsidR="009F34B9" w:rsidRPr="009F34B9">
        <w:t xml:space="preserve"> satisfactory for both </w:t>
      </w:r>
      <w:r w:rsidR="009F34B9" w:rsidRPr="009F34B9">
        <w:rPr>
          <w:rFonts w:ascii="Calibri" w:hAnsi="Calibri" w:cs="Calibri"/>
          <w:color w:val="000000"/>
          <w:sz w:val="22"/>
          <w:szCs w:val="22"/>
          <w:lang w:val="en-US" w:eastAsia="en-US"/>
        </w:rPr>
        <w:t xml:space="preserve">Using </w:t>
      </w:r>
      <w:r w:rsidR="0086762D" w:rsidRPr="009F34B9">
        <w:rPr>
          <w:rFonts w:ascii="Calibri" w:hAnsi="Calibri" w:cs="Calibri"/>
          <w:color w:val="000000"/>
          <w:sz w:val="22"/>
          <w:szCs w:val="22"/>
          <w:lang w:val="en-US" w:eastAsia="en-US"/>
        </w:rPr>
        <w:t>PCA</w:t>
      </w:r>
      <w:r w:rsidR="0086762D">
        <w:rPr>
          <w:rFonts w:ascii="Calibri" w:hAnsi="Calibri" w:cs="Calibri"/>
          <w:color w:val="000000"/>
          <w:sz w:val="22"/>
          <w:szCs w:val="22"/>
          <w:lang w:val="en-US" w:eastAsia="en-US"/>
        </w:rPr>
        <w:t xml:space="preserve"> </w:t>
      </w:r>
      <w:r w:rsidR="0086762D" w:rsidRPr="009F34B9">
        <w:rPr>
          <w:rFonts w:ascii="Calibri" w:hAnsi="Calibri" w:cs="Calibri"/>
          <w:color w:val="000000"/>
          <w:sz w:val="22"/>
          <w:szCs w:val="22"/>
          <w:lang w:val="en-US" w:eastAsia="en-US"/>
        </w:rPr>
        <w:t>with</w:t>
      </w:r>
      <w:r w:rsidR="009F34B9" w:rsidRPr="009F34B9">
        <w:rPr>
          <w:rFonts w:ascii="Calibri" w:hAnsi="Calibri" w:cs="Calibri"/>
          <w:color w:val="000000"/>
          <w:sz w:val="22"/>
          <w:szCs w:val="22"/>
          <w:lang w:val="en-US" w:eastAsia="en-US"/>
        </w:rPr>
        <w:t xml:space="preserve"> LSTM</w:t>
      </w:r>
      <w:r w:rsidR="009F34B9" w:rsidRPr="009F34B9">
        <w:rPr>
          <w:rFonts w:cstheme="minorHAnsi"/>
        </w:rPr>
        <w:t xml:space="preserve"> and </w:t>
      </w:r>
      <w:r w:rsidR="009F34B9" w:rsidRPr="009F34B9">
        <w:rPr>
          <w:rFonts w:ascii="Calibri" w:hAnsi="Calibri" w:cs="Calibri"/>
          <w:color w:val="000000"/>
          <w:sz w:val="22"/>
          <w:szCs w:val="22"/>
          <w:lang w:val="en-US" w:eastAsia="en-US"/>
        </w:rPr>
        <w:t>Regression Model using AutoKeras.</w:t>
      </w:r>
      <w:r w:rsidR="009F34B9" w:rsidRPr="009F34B9">
        <w:rPr>
          <w:rFonts w:cstheme="minorHAnsi"/>
        </w:rPr>
        <w:t>However, other Regression Models were able to provide fairly acceptable MAPE but still</w:t>
      </w:r>
      <w:r w:rsidR="00D34AA9">
        <w:rPr>
          <w:rFonts w:cstheme="minorHAnsi"/>
        </w:rPr>
        <w:t>,</w:t>
      </w:r>
      <w:r w:rsidR="009F34B9" w:rsidRPr="009F34B9">
        <w:rPr>
          <w:rFonts w:cstheme="minorHAnsi"/>
        </w:rPr>
        <w:t xml:space="preserve"> </w:t>
      </w:r>
      <w:r w:rsidR="009F34B9">
        <w:rPr>
          <w:rFonts w:cstheme="minorHAnsi"/>
        </w:rPr>
        <w:t>their MAE</w:t>
      </w:r>
      <w:r w:rsidR="009F34B9" w:rsidRPr="009F34B9">
        <w:rPr>
          <w:rFonts w:cstheme="minorHAnsi"/>
        </w:rPr>
        <w:t xml:space="preserve"> would have been better.</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3A6DEAE5" w:rsidR="00FB3F26" w:rsidRPr="00FB3F26" w:rsidRDefault="00FB3F26" w:rsidP="004E6F57">
      <w:pPr>
        <w:pStyle w:val="BodyText"/>
        <w:spacing w:line="276" w:lineRule="auto"/>
        <w:jc w:val="both"/>
        <w:rPr>
          <w:b w:val="0"/>
          <w:bCs w:val="0"/>
        </w:rPr>
      </w:pPr>
      <w:r w:rsidRPr="00FB3F26">
        <w:rPr>
          <w:b w:val="0"/>
          <w:bCs w:val="0"/>
        </w:rPr>
        <w:t>In 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7A72B64" w14:textId="5338752B" w:rsidR="0065505C" w:rsidRPr="00C51467" w:rsidRDefault="0065505C" w:rsidP="00C51467">
      <w:pPr>
        <w:rPr>
          <w:rFonts w:eastAsia="Calibri"/>
          <w:lang w:val="en-US" w:eastAsia="en-US"/>
        </w:rPr>
      </w:pPr>
      <w:r>
        <w:rPr>
          <w:noProof/>
        </w:rPr>
        <w:drawing>
          <wp:anchor distT="0" distB="0" distL="0" distR="0" simplePos="0" relativeHeight="251659264" behindDoc="0" locked="0" layoutInCell="1" allowOverlap="1" wp14:anchorId="37F3C44B" wp14:editId="1DBE4AA3">
            <wp:simplePos x="0" y="0"/>
            <wp:positionH relativeFrom="page">
              <wp:posOffset>914400</wp:posOffset>
            </wp:positionH>
            <wp:positionV relativeFrom="paragraph">
              <wp:posOffset>266700</wp:posOffset>
            </wp:positionV>
            <wp:extent cx="5516691" cy="1951958"/>
            <wp:effectExtent l="0" t="0" r="0" b="0"/>
            <wp:wrapTopAndBottom/>
            <wp:docPr id="6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3.png"/>
                    <pic:cNvPicPr/>
                  </pic:nvPicPr>
                  <pic:blipFill>
                    <a:blip r:embed="rId14" cstate="print"/>
                    <a:stretch>
                      <a:fillRect/>
                    </a:stretch>
                  </pic:blipFill>
                  <pic:spPr>
                    <a:xfrm>
                      <a:off x="0" y="0"/>
                      <a:ext cx="5516691" cy="1951958"/>
                    </a:xfrm>
                    <a:prstGeom prst="rect">
                      <a:avLst/>
                    </a:prstGeom>
                  </pic:spPr>
                </pic:pic>
              </a:graphicData>
            </a:graphic>
          </wp:anchor>
        </w:drawing>
      </w:r>
    </w:p>
    <w:p w14:paraId="2D873286" w14:textId="5F581750" w:rsidR="00160393" w:rsidRDefault="00160393" w:rsidP="005B46C3">
      <w:pPr>
        <w:rPr>
          <w:rFonts w:cstheme="minorHAnsi"/>
        </w:rPr>
      </w:pP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15A1B49A"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055FD1">
        <w:rPr>
          <w:b w:val="0"/>
          <w:bCs w:val="0"/>
        </w:rPr>
        <w:t xml:space="preserve"> </w:t>
      </w:r>
      <w:r w:rsidRPr="00055FD1">
        <w:rPr>
          <w:b w:val="0"/>
          <w:bCs w:val="0"/>
        </w:rPr>
        <w:t>the dashboard takes API as an input</w:t>
      </w:r>
    </w:p>
    <w:p w14:paraId="543FDCA5" w14:textId="30D7BFE2"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 label</w:t>
      </w:r>
      <w:r w:rsidRPr="00055FD1">
        <w:rPr>
          <w:b w:val="0"/>
          <w:bCs w:val="0"/>
          <w:spacing w:val="-1"/>
        </w:rPr>
        <w:t xml:space="preserve"> </w:t>
      </w:r>
      <w:r w:rsidRPr="00055FD1">
        <w:rPr>
          <w:b w:val="0"/>
          <w:bCs w:val="0"/>
        </w:rPr>
        <w:t>features with</w:t>
      </w:r>
      <w:r w:rsidRPr="00055FD1">
        <w:rPr>
          <w:b w:val="0"/>
          <w:bCs w:val="0"/>
          <w:spacing w:val="-1"/>
        </w:rPr>
        <w:t xml:space="preserve">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5505C">
      <w:pPr>
        <w:pStyle w:val="BodyText"/>
        <w:spacing w:line="276" w:lineRule="auto"/>
        <w:ind w:left="460"/>
      </w:pPr>
      <w:r>
        <w:rPr>
          <w:noProof/>
        </w:rPr>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08FCB10D"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63A3B521" w14:textId="3AA01B8C" w:rsidR="00A505F0" w:rsidRDefault="00C40D9A" w:rsidP="005B46C3">
      <w:pPr>
        <w:pStyle w:val="Heading2"/>
        <w:spacing w:line="360" w:lineRule="auto"/>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5B46C3">
      <w:pPr>
        <w:jc w:val="both"/>
      </w:pPr>
    </w:p>
    <w:tbl>
      <w:tblPr>
        <w:tblStyle w:val="TableGrid"/>
        <w:tblW w:w="9148" w:type="dxa"/>
        <w:tblLook w:val="04A0" w:firstRow="1" w:lastRow="0" w:firstColumn="1" w:lastColumn="0" w:noHBand="0" w:noVBand="1"/>
      </w:tblPr>
      <w:tblGrid>
        <w:gridCol w:w="1964"/>
        <w:gridCol w:w="4857"/>
        <w:gridCol w:w="2327"/>
      </w:tblGrid>
      <w:tr w:rsidR="00C40D9A" w14:paraId="590354AD" w14:textId="77777777" w:rsidTr="002D2A71">
        <w:trPr>
          <w:trHeight w:val="321"/>
        </w:trPr>
        <w:tc>
          <w:tcPr>
            <w:tcW w:w="1976" w:type="dxa"/>
            <w:shd w:val="clear" w:color="auto" w:fill="ED7D31" w:themeFill="accent2"/>
          </w:tcPr>
          <w:p w14:paraId="18412A15" w14:textId="34483C8C" w:rsidR="00C40D9A" w:rsidRPr="00842D8F" w:rsidRDefault="00C40D9A" w:rsidP="005B46C3">
            <w:pPr>
              <w:jc w:val="both"/>
              <w:rPr>
                <w:b/>
                <w:bCs/>
              </w:rPr>
            </w:pPr>
            <w:r w:rsidRPr="00842D8F">
              <w:rPr>
                <w:b/>
                <w:bCs/>
              </w:rPr>
              <w:t>SERIAL NUMBERS</w:t>
            </w:r>
          </w:p>
        </w:tc>
        <w:tc>
          <w:tcPr>
            <w:tcW w:w="4919" w:type="dxa"/>
            <w:shd w:val="clear" w:color="auto" w:fill="ED7D31" w:themeFill="accent2"/>
          </w:tcPr>
          <w:p w14:paraId="16F8248C" w14:textId="38C55604" w:rsidR="00C40D9A" w:rsidRPr="00842D8F" w:rsidRDefault="00C40D9A" w:rsidP="005B46C3">
            <w:pPr>
              <w:rPr>
                <w:b/>
                <w:bCs/>
              </w:rPr>
            </w:pPr>
            <w:r w:rsidRPr="00842D8F">
              <w:rPr>
                <w:b/>
                <w:bCs/>
              </w:rPr>
              <w:t>DESCRIPTIONS</w:t>
            </w:r>
          </w:p>
        </w:tc>
        <w:tc>
          <w:tcPr>
            <w:tcW w:w="2253" w:type="dxa"/>
            <w:shd w:val="clear" w:color="auto" w:fill="ED7D31" w:themeFill="accent2"/>
          </w:tcPr>
          <w:p w14:paraId="489EDC2F" w14:textId="14E7A6C3" w:rsidR="00C40D9A" w:rsidRPr="00842D8F" w:rsidRDefault="00C40D9A" w:rsidP="005B46C3">
            <w:pPr>
              <w:jc w:val="both"/>
              <w:rPr>
                <w:b/>
                <w:bCs/>
              </w:rPr>
            </w:pPr>
            <w:r w:rsidRPr="00842D8F">
              <w:rPr>
                <w:b/>
                <w:bCs/>
              </w:rPr>
              <w:t>EFFICIENCY&gt;67%</w:t>
            </w:r>
          </w:p>
        </w:tc>
      </w:tr>
      <w:tr w:rsidR="00C40D9A" w14:paraId="660EB2EE" w14:textId="77777777" w:rsidTr="002D2A71">
        <w:trPr>
          <w:trHeight w:val="321"/>
        </w:trPr>
        <w:tc>
          <w:tcPr>
            <w:tcW w:w="1976" w:type="dxa"/>
            <w:shd w:val="clear" w:color="auto" w:fill="F7CAAC" w:themeFill="accent2" w:themeFillTint="66"/>
          </w:tcPr>
          <w:p w14:paraId="6FD44D3B" w14:textId="09A21B4D" w:rsidR="00C40D9A" w:rsidRPr="00842D8F" w:rsidRDefault="00C6390F" w:rsidP="005B46C3">
            <w:pPr>
              <w:rPr>
                <w:b/>
                <w:bCs/>
              </w:rPr>
            </w:pPr>
            <w:r w:rsidRPr="00842D8F">
              <w:rPr>
                <w:b/>
                <w:bCs/>
              </w:rPr>
              <w:t>SMA7</w:t>
            </w:r>
          </w:p>
        </w:tc>
        <w:tc>
          <w:tcPr>
            <w:tcW w:w="4919" w:type="dxa"/>
            <w:shd w:val="clear" w:color="auto" w:fill="8EAADB" w:themeFill="accent5" w:themeFillTint="99"/>
          </w:tcPr>
          <w:p w14:paraId="3EA3CF36" w14:textId="120A7DDA" w:rsidR="00C40D9A" w:rsidRPr="00842D8F" w:rsidRDefault="00A856EF" w:rsidP="005B46C3">
            <w:pPr>
              <w:jc w:val="both"/>
              <w:rPr>
                <w:b/>
                <w:bCs/>
              </w:rPr>
            </w:pPr>
            <w:r>
              <w:rPr>
                <w:b/>
                <w:bCs/>
              </w:rPr>
              <w:t>SMA</w:t>
            </w:r>
            <w:r w:rsidR="00C6390F" w:rsidRPr="00842D8F">
              <w:rPr>
                <w:b/>
                <w:bCs/>
              </w:rPr>
              <w:t>-7 samples</w:t>
            </w:r>
            <w:r w:rsidR="00C6390F" w:rsidRPr="00842D8F">
              <w:rPr>
                <w:b/>
                <w:bCs/>
              </w:rPr>
              <w:tab/>
            </w:r>
          </w:p>
        </w:tc>
        <w:tc>
          <w:tcPr>
            <w:tcW w:w="2253" w:type="dxa"/>
            <w:shd w:val="clear" w:color="auto" w:fill="92D050"/>
          </w:tcPr>
          <w:p w14:paraId="2D513158" w14:textId="7438133A" w:rsidR="00C40D9A" w:rsidRPr="00842D8F" w:rsidRDefault="00C6390F" w:rsidP="005B46C3">
            <w:pPr>
              <w:jc w:val="both"/>
              <w:rPr>
                <w:b/>
                <w:bCs/>
              </w:rPr>
            </w:pPr>
            <w:r w:rsidRPr="00842D8F">
              <w:rPr>
                <w:b/>
                <w:bCs/>
              </w:rPr>
              <w:t>YES-77.67</w:t>
            </w:r>
          </w:p>
        </w:tc>
      </w:tr>
      <w:tr w:rsidR="00C40D9A" w14:paraId="01E63486" w14:textId="77777777" w:rsidTr="002D2A71">
        <w:trPr>
          <w:trHeight w:val="321"/>
        </w:trPr>
        <w:tc>
          <w:tcPr>
            <w:tcW w:w="1976" w:type="dxa"/>
            <w:shd w:val="clear" w:color="auto" w:fill="F7CAAC" w:themeFill="accent2" w:themeFillTint="66"/>
          </w:tcPr>
          <w:p w14:paraId="5CF33CC2" w14:textId="57660672" w:rsidR="00C40D9A" w:rsidRPr="00842D8F" w:rsidRDefault="00C6390F" w:rsidP="005B46C3">
            <w:pPr>
              <w:rPr>
                <w:b/>
                <w:bCs/>
              </w:rPr>
            </w:pPr>
            <w:r w:rsidRPr="00842D8F">
              <w:rPr>
                <w:b/>
                <w:bCs/>
              </w:rPr>
              <w:t>SMA13</w:t>
            </w:r>
          </w:p>
        </w:tc>
        <w:tc>
          <w:tcPr>
            <w:tcW w:w="4919" w:type="dxa"/>
            <w:shd w:val="clear" w:color="auto" w:fill="8EAADB" w:themeFill="accent5" w:themeFillTint="99"/>
          </w:tcPr>
          <w:p w14:paraId="7A6ED8AE" w14:textId="18C95308" w:rsidR="00C40D9A" w:rsidRPr="00842D8F" w:rsidRDefault="00A856EF" w:rsidP="005B46C3">
            <w:pPr>
              <w:jc w:val="both"/>
              <w:rPr>
                <w:b/>
                <w:bCs/>
              </w:rPr>
            </w:pPr>
            <w:r>
              <w:rPr>
                <w:b/>
                <w:bCs/>
              </w:rPr>
              <w:t>SMA</w:t>
            </w:r>
            <w:r w:rsidR="00C6390F" w:rsidRPr="00842D8F">
              <w:rPr>
                <w:b/>
                <w:bCs/>
              </w:rPr>
              <w:t>-13 samples</w:t>
            </w:r>
            <w:r w:rsidR="00C6390F" w:rsidRPr="00842D8F">
              <w:rPr>
                <w:b/>
                <w:bCs/>
              </w:rPr>
              <w:tab/>
            </w:r>
          </w:p>
        </w:tc>
        <w:tc>
          <w:tcPr>
            <w:tcW w:w="2253" w:type="dxa"/>
            <w:shd w:val="clear" w:color="auto" w:fill="D9D9D9" w:themeFill="background1" w:themeFillShade="D9"/>
          </w:tcPr>
          <w:p w14:paraId="097B953C" w14:textId="032228E2" w:rsidR="00C40D9A" w:rsidRPr="00842D8F" w:rsidRDefault="00C6390F" w:rsidP="005B46C3">
            <w:pPr>
              <w:jc w:val="both"/>
              <w:rPr>
                <w:b/>
                <w:bCs/>
              </w:rPr>
            </w:pPr>
            <w:r w:rsidRPr="00842D8F">
              <w:rPr>
                <w:b/>
                <w:bCs/>
              </w:rPr>
              <w:t>NO-65.66</w:t>
            </w:r>
          </w:p>
        </w:tc>
      </w:tr>
      <w:tr w:rsidR="00C40D9A" w14:paraId="7BFEB6A8" w14:textId="77777777" w:rsidTr="002D2A71">
        <w:trPr>
          <w:trHeight w:val="321"/>
        </w:trPr>
        <w:tc>
          <w:tcPr>
            <w:tcW w:w="1976" w:type="dxa"/>
            <w:shd w:val="clear" w:color="auto" w:fill="F7CAAC" w:themeFill="accent2" w:themeFillTint="66"/>
          </w:tcPr>
          <w:p w14:paraId="7779A303" w14:textId="41365E87" w:rsidR="00C40D9A" w:rsidRPr="00842D8F" w:rsidRDefault="00C6390F" w:rsidP="005B46C3">
            <w:pPr>
              <w:jc w:val="both"/>
              <w:rPr>
                <w:b/>
                <w:bCs/>
              </w:rPr>
            </w:pPr>
            <w:r w:rsidRPr="00842D8F">
              <w:rPr>
                <w:b/>
                <w:bCs/>
              </w:rPr>
              <w:t>SMA20</w:t>
            </w:r>
          </w:p>
        </w:tc>
        <w:tc>
          <w:tcPr>
            <w:tcW w:w="4919" w:type="dxa"/>
            <w:shd w:val="clear" w:color="auto" w:fill="8EAADB" w:themeFill="accent5" w:themeFillTint="99"/>
          </w:tcPr>
          <w:p w14:paraId="106F9BFD" w14:textId="19607A0E" w:rsidR="00C40D9A" w:rsidRPr="00842D8F" w:rsidRDefault="00A856EF" w:rsidP="005B46C3">
            <w:pPr>
              <w:jc w:val="both"/>
              <w:rPr>
                <w:b/>
                <w:bCs/>
              </w:rPr>
            </w:pPr>
            <w:r>
              <w:rPr>
                <w:b/>
                <w:bCs/>
              </w:rPr>
              <w:t>SMA</w:t>
            </w:r>
            <w:r w:rsidR="00C6390F" w:rsidRPr="00842D8F">
              <w:rPr>
                <w:b/>
                <w:bCs/>
              </w:rPr>
              <w:t>-20 samples</w:t>
            </w:r>
            <w:r w:rsidR="00C6390F" w:rsidRPr="00842D8F">
              <w:rPr>
                <w:b/>
                <w:bCs/>
              </w:rPr>
              <w:tab/>
            </w:r>
          </w:p>
        </w:tc>
        <w:tc>
          <w:tcPr>
            <w:tcW w:w="2253" w:type="dxa"/>
            <w:shd w:val="clear" w:color="auto" w:fill="D9D9D9" w:themeFill="background1" w:themeFillShade="D9"/>
          </w:tcPr>
          <w:p w14:paraId="24BFE0B3" w14:textId="2D0D7BAC" w:rsidR="00C40D9A" w:rsidRPr="00842D8F" w:rsidRDefault="00C6390F" w:rsidP="005B46C3">
            <w:pPr>
              <w:jc w:val="both"/>
              <w:rPr>
                <w:b/>
                <w:bCs/>
              </w:rPr>
            </w:pPr>
            <w:r w:rsidRPr="00842D8F">
              <w:rPr>
                <w:b/>
                <w:bCs/>
              </w:rPr>
              <w:t>NO-60.88</w:t>
            </w:r>
          </w:p>
        </w:tc>
      </w:tr>
      <w:tr w:rsidR="00C40D9A" w14:paraId="5EC74FFC" w14:textId="77777777" w:rsidTr="002D2A71">
        <w:trPr>
          <w:trHeight w:val="321"/>
        </w:trPr>
        <w:tc>
          <w:tcPr>
            <w:tcW w:w="1976" w:type="dxa"/>
            <w:shd w:val="clear" w:color="auto" w:fill="F7CAAC" w:themeFill="accent2" w:themeFillTint="66"/>
          </w:tcPr>
          <w:p w14:paraId="75B251F9" w14:textId="592F24EB" w:rsidR="00C40D9A" w:rsidRPr="00842D8F" w:rsidRDefault="00C6390F" w:rsidP="005B46C3">
            <w:pPr>
              <w:jc w:val="both"/>
              <w:rPr>
                <w:b/>
                <w:bCs/>
              </w:rPr>
            </w:pPr>
            <w:r w:rsidRPr="00842D8F">
              <w:rPr>
                <w:b/>
                <w:bCs/>
              </w:rPr>
              <w:t>EMA7</w:t>
            </w:r>
          </w:p>
        </w:tc>
        <w:tc>
          <w:tcPr>
            <w:tcW w:w="4919" w:type="dxa"/>
            <w:shd w:val="clear" w:color="auto" w:fill="8EAADB" w:themeFill="accent5" w:themeFillTint="99"/>
          </w:tcPr>
          <w:p w14:paraId="54FFC2E7" w14:textId="7A111CCB" w:rsidR="00C40D9A" w:rsidRPr="00842D8F" w:rsidRDefault="001F4A94" w:rsidP="005B46C3">
            <w:pPr>
              <w:jc w:val="both"/>
              <w:rPr>
                <w:b/>
                <w:bCs/>
              </w:rPr>
            </w:pPr>
            <w:r>
              <w:rPr>
                <w:b/>
                <w:bCs/>
              </w:rPr>
              <w:t>EMA</w:t>
            </w:r>
            <w:r w:rsidR="00C6390F" w:rsidRPr="00842D8F">
              <w:rPr>
                <w:b/>
                <w:bCs/>
              </w:rPr>
              <w:t>-7 samples</w:t>
            </w:r>
            <w:r w:rsidR="00C6390F" w:rsidRPr="00842D8F">
              <w:rPr>
                <w:b/>
                <w:bCs/>
              </w:rPr>
              <w:tab/>
            </w:r>
          </w:p>
        </w:tc>
        <w:tc>
          <w:tcPr>
            <w:tcW w:w="2253" w:type="dxa"/>
            <w:shd w:val="clear" w:color="auto" w:fill="92D050"/>
          </w:tcPr>
          <w:p w14:paraId="72E50516" w14:textId="7226B6E5" w:rsidR="00C40D9A" w:rsidRPr="00842D8F" w:rsidRDefault="00C6390F" w:rsidP="005B46C3">
            <w:pPr>
              <w:jc w:val="both"/>
              <w:rPr>
                <w:b/>
                <w:bCs/>
              </w:rPr>
            </w:pPr>
            <w:r w:rsidRPr="00842D8F">
              <w:rPr>
                <w:b/>
                <w:bCs/>
              </w:rPr>
              <w:t>YES-76.97</w:t>
            </w:r>
          </w:p>
        </w:tc>
      </w:tr>
      <w:tr w:rsidR="00C40D9A" w14:paraId="061F3D7D" w14:textId="77777777" w:rsidTr="002D2A71">
        <w:trPr>
          <w:trHeight w:val="321"/>
        </w:trPr>
        <w:tc>
          <w:tcPr>
            <w:tcW w:w="1976" w:type="dxa"/>
            <w:shd w:val="clear" w:color="auto" w:fill="F7CAAC" w:themeFill="accent2" w:themeFillTint="66"/>
          </w:tcPr>
          <w:p w14:paraId="1F5458B5" w14:textId="36B8AD44" w:rsidR="00C40D9A" w:rsidRPr="00842D8F" w:rsidRDefault="00BC4FC8" w:rsidP="005B46C3">
            <w:pPr>
              <w:jc w:val="both"/>
              <w:rPr>
                <w:b/>
                <w:bCs/>
              </w:rPr>
            </w:pPr>
            <w:r w:rsidRPr="00842D8F">
              <w:rPr>
                <w:b/>
                <w:bCs/>
              </w:rPr>
              <w:t>EMA13</w:t>
            </w:r>
          </w:p>
        </w:tc>
        <w:tc>
          <w:tcPr>
            <w:tcW w:w="4919" w:type="dxa"/>
            <w:shd w:val="clear" w:color="auto" w:fill="8EAADB" w:themeFill="accent5" w:themeFillTint="99"/>
          </w:tcPr>
          <w:p w14:paraId="01DBC949" w14:textId="41257723" w:rsidR="00C40D9A" w:rsidRPr="00842D8F" w:rsidRDefault="001F4A94" w:rsidP="005B46C3">
            <w:pPr>
              <w:jc w:val="both"/>
              <w:rPr>
                <w:b/>
                <w:bCs/>
              </w:rPr>
            </w:pPr>
            <w:r>
              <w:rPr>
                <w:b/>
                <w:bCs/>
              </w:rPr>
              <w:t>EMA</w:t>
            </w:r>
            <w:r w:rsidR="00C6390F" w:rsidRPr="00842D8F">
              <w:rPr>
                <w:b/>
                <w:bCs/>
              </w:rPr>
              <w:t>-13 samples</w:t>
            </w:r>
            <w:r w:rsidR="00C6390F" w:rsidRPr="00842D8F">
              <w:rPr>
                <w:b/>
                <w:bCs/>
              </w:rPr>
              <w:tab/>
            </w:r>
          </w:p>
        </w:tc>
        <w:tc>
          <w:tcPr>
            <w:tcW w:w="2253" w:type="dxa"/>
            <w:shd w:val="clear" w:color="auto" w:fill="D9D9D9" w:themeFill="background1" w:themeFillShade="D9"/>
          </w:tcPr>
          <w:p w14:paraId="67C5AB77" w14:textId="1D8AA265" w:rsidR="00C40D9A" w:rsidRPr="00842D8F" w:rsidRDefault="00C6390F" w:rsidP="005B46C3">
            <w:pPr>
              <w:jc w:val="both"/>
              <w:rPr>
                <w:b/>
                <w:bCs/>
              </w:rPr>
            </w:pPr>
            <w:r w:rsidRPr="00842D8F">
              <w:rPr>
                <w:b/>
                <w:bCs/>
              </w:rPr>
              <w:t>NO-65.89</w:t>
            </w:r>
          </w:p>
        </w:tc>
      </w:tr>
      <w:tr w:rsidR="00C40D9A" w14:paraId="20BBBA58" w14:textId="77777777" w:rsidTr="002D2A71">
        <w:trPr>
          <w:trHeight w:val="321"/>
        </w:trPr>
        <w:tc>
          <w:tcPr>
            <w:tcW w:w="1976" w:type="dxa"/>
            <w:shd w:val="clear" w:color="auto" w:fill="F7CAAC" w:themeFill="accent2" w:themeFillTint="66"/>
          </w:tcPr>
          <w:p w14:paraId="77868F91" w14:textId="7F361C37" w:rsidR="00C40D9A" w:rsidRPr="00842D8F" w:rsidRDefault="00BC4FC8" w:rsidP="005B46C3">
            <w:pPr>
              <w:jc w:val="both"/>
              <w:rPr>
                <w:b/>
                <w:bCs/>
              </w:rPr>
            </w:pPr>
            <w:r w:rsidRPr="00842D8F">
              <w:rPr>
                <w:b/>
                <w:bCs/>
              </w:rPr>
              <w:t>EMA20</w:t>
            </w:r>
          </w:p>
        </w:tc>
        <w:tc>
          <w:tcPr>
            <w:tcW w:w="4919" w:type="dxa"/>
            <w:shd w:val="clear" w:color="auto" w:fill="8EAADB" w:themeFill="accent5" w:themeFillTint="99"/>
          </w:tcPr>
          <w:p w14:paraId="003E9F7F" w14:textId="01CA65A3" w:rsidR="00C40D9A" w:rsidRPr="00842D8F" w:rsidRDefault="001F4A94" w:rsidP="005B46C3">
            <w:pPr>
              <w:jc w:val="both"/>
              <w:rPr>
                <w:b/>
                <w:bCs/>
              </w:rPr>
            </w:pPr>
            <w:r>
              <w:rPr>
                <w:b/>
                <w:bCs/>
              </w:rPr>
              <w:t>EMA</w:t>
            </w:r>
            <w:r w:rsidR="00BC4FC8" w:rsidRPr="00842D8F">
              <w:rPr>
                <w:b/>
                <w:bCs/>
              </w:rPr>
              <w:t>-20 samples</w:t>
            </w:r>
            <w:r w:rsidR="00BC4FC8" w:rsidRPr="00842D8F">
              <w:rPr>
                <w:b/>
                <w:bCs/>
              </w:rPr>
              <w:tab/>
            </w:r>
          </w:p>
        </w:tc>
        <w:tc>
          <w:tcPr>
            <w:tcW w:w="2253" w:type="dxa"/>
            <w:shd w:val="clear" w:color="auto" w:fill="D9D9D9" w:themeFill="background1" w:themeFillShade="D9"/>
          </w:tcPr>
          <w:p w14:paraId="7D797B50" w14:textId="49186AC7" w:rsidR="00C40D9A" w:rsidRPr="00842D8F" w:rsidRDefault="00BC4FC8" w:rsidP="005B46C3">
            <w:pPr>
              <w:jc w:val="both"/>
              <w:rPr>
                <w:b/>
                <w:bCs/>
              </w:rPr>
            </w:pPr>
            <w:r w:rsidRPr="00842D8F">
              <w:rPr>
                <w:b/>
                <w:bCs/>
              </w:rPr>
              <w:t>NO-61.24</w:t>
            </w:r>
          </w:p>
        </w:tc>
      </w:tr>
      <w:tr w:rsidR="00C40D9A" w14:paraId="7C7A78B4" w14:textId="77777777" w:rsidTr="002D2A71">
        <w:trPr>
          <w:trHeight w:val="321"/>
        </w:trPr>
        <w:tc>
          <w:tcPr>
            <w:tcW w:w="1976" w:type="dxa"/>
            <w:shd w:val="clear" w:color="auto" w:fill="F7CAAC" w:themeFill="accent2" w:themeFillTint="66"/>
          </w:tcPr>
          <w:p w14:paraId="5CE87AEA" w14:textId="5CC02D4D" w:rsidR="00C40D9A" w:rsidRPr="00842D8F" w:rsidRDefault="00BC4FC8" w:rsidP="005B46C3">
            <w:pPr>
              <w:jc w:val="both"/>
              <w:rPr>
                <w:b/>
                <w:bCs/>
              </w:rPr>
            </w:pPr>
            <w:r w:rsidRPr="00842D8F">
              <w:rPr>
                <w:b/>
                <w:bCs/>
              </w:rPr>
              <w:t>SMA100</w:t>
            </w:r>
          </w:p>
        </w:tc>
        <w:tc>
          <w:tcPr>
            <w:tcW w:w="4919" w:type="dxa"/>
            <w:shd w:val="clear" w:color="auto" w:fill="8EAADB" w:themeFill="accent5" w:themeFillTint="99"/>
          </w:tcPr>
          <w:p w14:paraId="5DC03EA5" w14:textId="74D7F1A5" w:rsidR="00C40D9A" w:rsidRPr="00842D8F" w:rsidRDefault="00A856EF" w:rsidP="005B46C3">
            <w:pPr>
              <w:jc w:val="both"/>
              <w:rPr>
                <w:b/>
                <w:bCs/>
              </w:rPr>
            </w:pPr>
            <w:r>
              <w:rPr>
                <w:b/>
                <w:bCs/>
              </w:rPr>
              <w:t>SMA</w:t>
            </w:r>
            <w:r w:rsidR="00BC4FC8" w:rsidRPr="00842D8F">
              <w:rPr>
                <w:b/>
                <w:bCs/>
              </w:rPr>
              <w:t>-100 samples</w:t>
            </w:r>
            <w:r w:rsidR="00BC4FC8" w:rsidRPr="00842D8F">
              <w:rPr>
                <w:b/>
                <w:bCs/>
              </w:rPr>
              <w:tab/>
            </w:r>
          </w:p>
        </w:tc>
        <w:tc>
          <w:tcPr>
            <w:tcW w:w="2253" w:type="dxa"/>
            <w:shd w:val="clear" w:color="auto" w:fill="D9D9D9" w:themeFill="background1" w:themeFillShade="D9"/>
          </w:tcPr>
          <w:p w14:paraId="33301F67" w14:textId="079F2AF2" w:rsidR="00C40D9A" w:rsidRPr="00842D8F" w:rsidRDefault="00BC4FC8" w:rsidP="005B46C3">
            <w:pPr>
              <w:jc w:val="both"/>
              <w:rPr>
                <w:b/>
                <w:bCs/>
              </w:rPr>
            </w:pPr>
            <w:r w:rsidRPr="00842D8F">
              <w:rPr>
                <w:b/>
                <w:bCs/>
              </w:rPr>
              <w:t>NO-53.77</w:t>
            </w:r>
          </w:p>
        </w:tc>
      </w:tr>
      <w:tr w:rsidR="00C40D9A" w14:paraId="03640A9B" w14:textId="77777777" w:rsidTr="002D2A71">
        <w:trPr>
          <w:trHeight w:val="321"/>
        </w:trPr>
        <w:tc>
          <w:tcPr>
            <w:tcW w:w="1976" w:type="dxa"/>
            <w:shd w:val="clear" w:color="auto" w:fill="F7CAAC" w:themeFill="accent2" w:themeFillTint="66"/>
          </w:tcPr>
          <w:p w14:paraId="53743865" w14:textId="5B05197B" w:rsidR="00C40D9A" w:rsidRPr="00842D8F" w:rsidRDefault="00BC4FC8" w:rsidP="005B46C3">
            <w:pPr>
              <w:jc w:val="both"/>
              <w:rPr>
                <w:b/>
                <w:bCs/>
              </w:rPr>
            </w:pPr>
            <w:r w:rsidRPr="00842D8F">
              <w:rPr>
                <w:b/>
                <w:bCs/>
              </w:rPr>
              <w:t>SMA200</w:t>
            </w:r>
          </w:p>
        </w:tc>
        <w:tc>
          <w:tcPr>
            <w:tcW w:w="4919" w:type="dxa"/>
            <w:shd w:val="clear" w:color="auto" w:fill="8EAADB" w:themeFill="accent5" w:themeFillTint="99"/>
          </w:tcPr>
          <w:p w14:paraId="2CA463A2" w14:textId="4341284B" w:rsidR="00C40D9A" w:rsidRPr="00842D8F" w:rsidRDefault="00A856EF" w:rsidP="005B46C3">
            <w:pPr>
              <w:jc w:val="both"/>
              <w:rPr>
                <w:b/>
                <w:bCs/>
              </w:rPr>
            </w:pPr>
            <w:r>
              <w:rPr>
                <w:b/>
                <w:bCs/>
              </w:rPr>
              <w:t>SMA</w:t>
            </w:r>
            <w:r w:rsidR="00BC4FC8" w:rsidRPr="00842D8F">
              <w:rPr>
                <w:b/>
                <w:bCs/>
              </w:rPr>
              <w:t>-200 samples</w:t>
            </w:r>
            <w:r w:rsidR="00BC4FC8" w:rsidRPr="00842D8F">
              <w:rPr>
                <w:b/>
                <w:bCs/>
              </w:rPr>
              <w:tab/>
            </w:r>
          </w:p>
        </w:tc>
        <w:tc>
          <w:tcPr>
            <w:tcW w:w="2253" w:type="dxa"/>
            <w:shd w:val="clear" w:color="auto" w:fill="D9D9D9" w:themeFill="background1" w:themeFillShade="D9"/>
          </w:tcPr>
          <w:p w14:paraId="398F03FC" w14:textId="6042FA3C" w:rsidR="00C40D9A" w:rsidRPr="00842D8F" w:rsidRDefault="00BC4FC8" w:rsidP="005B46C3">
            <w:pPr>
              <w:jc w:val="both"/>
              <w:rPr>
                <w:b/>
                <w:bCs/>
              </w:rPr>
            </w:pPr>
            <w:r w:rsidRPr="00842D8F">
              <w:rPr>
                <w:b/>
                <w:bCs/>
              </w:rPr>
              <w:t>NO-53.96</w:t>
            </w:r>
          </w:p>
        </w:tc>
      </w:tr>
      <w:tr w:rsidR="00C40D9A" w14:paraId="192E6433" w14:textId="77777777" w:rsidTr="002D2A71">
        <w:trPr>
          <w:trHeight w:val="321"/>
        </w:trPr>
        <w:tc>
          <w:tcPr>
            <w:tcW w:w="1976" w:type="dxa"/>
            <w:shd w:val="clear" w:color="auto" w:fill="F7CAAC" w:themeFill="accent2" w:themeFillTint="66"/>
          </w:tcPr>
          <w:p w14:paraId="4F621726" w14:textId="420F85B5" w:rsidR="00C40D9A" w:rsidRPr="00842D8F" w:rsidRDefault="00BC4FC8" w:rsidP="005B46C3">
            <w:pPr>
              <w:jc w:val="both"/>
              <w:rPr>
                <w:b/>
                <w:bCs/>
              </w:rPr>
            </w:pPr>
            <w:r w:rsidRPr="00842D8F">
              <w:rPr>
                <w:b/>
                <w:bCs/>
              </w:rPr>
              <w:t>EMA100</w:t>
            </w:r>
          </w:p>
        </w:tc>
        <w:tc>
          <w:tcPr>
            <w:tcW w:w="4919" w:type="dxa"/>
            <w:shd w:val="clear" w:color="auto" w:fill="8EAADB" w:themeFill="accent5" w:themeFillTint="99"/>
          </w:tcPr>
          <w:p w14:paraId="011EEDFE" w14:textId="2C69ED6D" w:rsidR="00C40D9A" w:rsidRPr="00842D8F" w:rsidRDefault="001F4A94" w:rsidP="005B46C3">
            <w:pPr>
              <w:jc w:val="both"/>
              <w:rPr>
                <w:b/>
                <w:bCs/>
              </w:rPr>
            </w:pPr>
            <w:r>
              <w:rPr>
                <w:b/>
                <w:bCs/>
              </w:rPr>
              <w:t>EMA</w:t>
            </w:r>
            <w:r w:rsidR="00BC4FC8" w:rsidRPr="00842D8F">
              <w:rPr>
                <w:b/>
                <w:bCs/>
              </w:rPr>
              <w:t>-100 samples</w:t>
            </w:r>
            <w:r w:rsidR="00BC4FC8" w:rsidRPr="00842D8F">
              <w:rPr>
                <w:b/>
                <w:bCs/>
              </w:rPr>
              <w:tab/>
            </w:r>
          </w:p>
        </w:tc>
        <w:tc>
          <w:tcPr>
            <w:tcW w:w="2253" w:type="dxa"/>
            <w:shd w:val="clear" w:color="auto" w:fill="D9D9D9" w:themeFill="background1" w:themeFillShade="D9"/>
          </w:tcPr>
          <w:p w14:paraId="1A9CCCF1" w14:textId="3D3D4255" w:rsidR="00C40D9A" w:rsidRPr="00842D8F" w:rsidRDefault="00BC4FC8" w:rsidP="005B46C3">
            <w:pPr>
              <w:jc w:val="both"/>
              <w:rPr>
                <w:b/>
                <w:bCs/>
              </w:rPr>
            </w:pPr>
            <w:r w:rsidRPr="00842D8F">
              <w:rPr>
                <w:b/>
                <w:bCs/>
              </w:rPr>
              <w:t>NO-54.36</w:t>
            </w:r>
          </w:p>
        </w:tc>
      </w:tr>
      <w:tr w:rsidR="00BC4FC8" w14:paraId="43112A48" w14:textId="77777777" w:rsidTr="002D2A71">
        <w:trPr>
          <w:trHeight w:val="321"/>
        </w:trPr>
        <w:tc>
          <w:tcPr>
            <w:tcW w:w="1976" w:type="dxa"/>
            <w:shd w:val="clear" w:color="auto" w:fill="F7CAAC" w:themeFill="accent2" w:themeFillTint="66"/>
          </w:tcPr>
          <w:p w14:paraId="0CEDF92D" w14:textId="76B9912C" w:rsidR="00BC4FC8" w:rsidRPr="00842D8F" w:rsidRDefault="00BC4FC8" w:rsidP="005B46C3">
            <w:pPr>
              <w:jc w:val="both"/>
              <w:rPr>
                <w:b/>
                <w:bCs/>
              </w:rPr>
            </w:pPr>
            <w:r w:rsidRPr="00842D8F">
              <w:rPr>
                <w:b/>
                <w:bCs/>
              </w:rPr>
              <w:t>EMA200</w:t>
            </w:r>
            <w:r w:rsidRPr="00842D8F">
              <w:rPr>
                <w:b/>
                <w:bCs/>
              </w:rPr>
              <w:tab/>
            </w:r>
          </w:p>
        </w:tc>
        <w:tc>
          <w:tcPr>
            <w:tcW w:w="4919" w:type="dxa"/>
            <w:shd w:val="clear" w:color="auto" w:fill="8EAADB" w:themeFill="accent5" w:themeFillTint="99"/>
          </w:tcPr>
          <w:p w14:paraId="207CEE8B" w14:textId="43F76AD6" w:rsidR="00BC4FC8" w:rsidRPr="00842D8F" w:rsidRDefault="001F4A94" w:rsidP="005B46C3">
            <w:pPr>
              <w:jc w:val="both"/>
              <w:rPr>
                <w:b/>
                <w:bCs/>
              </w:rPr>
            </w:pPr>
            <w:r>
              <w:rPr>
                <w:b/>
                <w:bCs/>
              </w:rPr>
              <w:t>EMA</w:t>
            </w:r>
            <w:r w:rsidR="00BC4FC8" w:rsidRPr="00842D8F">
              <w:rPr>
                <w:b/>
                <w:bCs/>
              </w:rPr>
              <w:t>-200 samples</w:t>
            </w:r>
            <w:r w:rsidR="00BC4FC8" w:rsidRPr="00842D8F">
              <w:rPr>
                <w:b/>
                <w:bCs/>
              </w:rPr>
              <w:tab/>
            </w:r>
          </w:p>
        </w:tc>
        <w:tc>
          <w:tcPr>
            <w:tcW w:w="2253" w:type="dxa"/>
            <w:shd w:val="clear" w:color="auto" w:fill="D9D9D9" w:themeFill="background1" w:themeFillShade="D9"/>
          </w:tcPr>
          <w:p w14:paraId="73D81100" w14:textId="7B28589A" w:rsidR="00BC4FC8" w:rsidRPr="00842D8F" w:rsidRDefault="00BC4FC8" w:rsidP="005B46C3">
            <w:pPr>
              <w:jc w:val="both"/>
              <w:rPr>
                <w:b/>
                <w:bCs/>
              </w:rPr>
            </w:pPr>
            <w:r w:rsidRPr="00842D8F">
              <w:rPr>
                <w:b/>
                <w:bCs/>
              </w:rPr>
              <w:t>NO-54.45</w:t>
            </w:r>
          </w:p>
        </w:tc>
      </w:tr>
      <w:tr w:rsidR="00C6390F" w14:paraId="26DBC870" w14:textId="77777777" w:rsidTr="002D2A71">
        <w:trPr>
          <w:trHeight w:val="321"/>
        </w:trPr>
        <w:tc>
          <w:tcPr>
            <w:tcW w:w="1976" w:type="dxa"/>
            <w:shd w:val="clear" w:color="auto" w:fill="F7CAAC" w:themeFill="accent2" w:themeFillTint="66"/>
          </w:tcPr>
          <w:p w14:paraId="1C532086" w14:textId="213A0EA3" w:rsidR="00C6390F" w:rsidRPr="00842D8F" w:rsidRDefault="00C6390F" w:rsidP="005B46C3">
            <w:pPr>
              <w:rPr>
                <w:b/>
                <w:bCs/>
              </w:rPr>
            </w:pPr>
            <w:r w:rsidRPr="00842D8F">
              <w:rPr>
                <w:b/>
                <w:bCs/>
              </w:rPr>
              <w:t>Structured Data Classifier</w:t>
            </w:r>
          </w:p>
        </w:tc>
        <w:tc>
          <w:tcPr>
            <w:tcW w:w="4919" w:type="dxa"/>
            <w:shd w:val="clear" w:color="auto" w:fill="8EAADB" w:themeFill="accent5" w:themeFillTint="99"/>
          </w:tcPr>
          <w:p w14:paraId="3C1369A8" w14:textId="4B503CE9" w:rsidR="00C6390F" w:rsidRPr="00842D8F" w:rsidRDefault="00C6390F" w:rsidP="005B46C3">
            <w:pPr>
              <w:jc w:val="both"/>
              <w:rPr>
                <w:b/>
                <w:bCs/>
              </w:rPr>
            </w:pPr>
            <w:r w:rsidRPr="00842D8F">
              <w:rPr>
                <w:b/>
                <w:bCs/>
              </w:rPr>
              <w:t>Auto Keras Classification Model</w:t>
            </w:r>
          </w:p>
        </w:tc>
        <w:tc>
          <w:tcPr>
            <w:tcW w:w="2253" w:type="dxa"/>
            <w:shd w:val="clear" w:color="auto" w:fill="92D050"/>
          </w:tcPr>
          <w:p w14:paraId="4FC9159E" w14:textId="603D8B3D" w:rsidR="00C6390F" w:rsidRPr="00842D8F" w:rsidRDefault="00C6390F" w:rsidP="005B46C3">
            <w:pPr>
              <w:jc w:val="both"/>
              <w:rPr>
                <w:b/>
                <w:bCs/>
              </w:rPr>
            </w:pPr>
            <w:r w:rsidRPr="00842D8F">
              <w:rPr>
                <w:b/>
                <w:bCs/>
              </w:rPr>
              <w:t>yes-84.92</w:t>
            </w:r>
          </w:p>
        </w:tc>
      </w:tr>
      <w:tr w:rsidR="00C6390F" w14:paraId="0112305B" w14:textId="77777777" w:rsidTr="002D2A71">
        <w:trPr>
          <w:trHeight w:val="321"/>
        </w:trPr>
        <w:tc>
          <w:tcPr>
            <w:tcW w:w="1976" w:type="dxa"/>
            <w:shd w:val="clear" w:color="auto" w:fill="F7CAAC" w:themeFill="accent2" w:themeFillTint="66"/>
          </w:tcPr>
          <w:p w14:paraId="0B4AF98A" w14:textId="34137FC6" w:rsidR="00C6390F" w:rsidRPr="00842D8F" w:rsidRDefault="00C6390F" w:rsidP="005B46C3">
            <w:pPr>
              <w:rPr>
                <w:b/>
                <w:bCs/>
              </w:rPr>
            </w:pPr>
            <w:r w:rsidRPr="00842D8F">
              <w:rPr>
                <w:b/>
                <w:bCs/>
              </w:rPr>
              <w:t>K Neighbours Classifier</w:t>
            </w:r>
          </w:p>
        </w:tc>
        <w:tc>
          <w:tcPr>
            <w:tcW w:w="4919" w:type="dxa"/>
            <w:shd w:val="clear" w:color="auto" w:fill="8EAADB" w:themeFill="accent5" w:themeFillTint="99"/>
          </w:tcPr>
          <w:p w14:paraId="5653E9B7" w14:textId="6B1995E2" w:rsidR="00C6390F" w:rsidRPr="00842D8F" w:rsidRDefault="00C6390F" w:rsidP="005B46C3">
            <w:pPr>
              <w:jc w:val="both"/>
              <w:rPr>
                <w:b/>
                <w:bCs/>
              </w:rPr>
            </w:pPr>
            <w:r w:rsidRPr="00842D8F">
              <w:rPr>
                <w:b/>
                <w:bCs/>
              </w:rPr>
              <w:t>KNN Classification Model</w:t>
            </w:r>
          </w:p>
        </w:tc>
        <w:tc>
          <w:tcPr>
            <w:tcW w:w="2253" w:type="dxa"/>
            <w:shd w:val="clear" w:color="auto" w:fill="92D050"/>
          </w:tcPr>
          <w:p w14:paraId="6C39EF5D" w14:textId="4F97FFD4" w:rsidR="00C6390F" w:rsidRPr="00842D8F" w:rsidRDefault="00C6390F" w:rsidP="005B46C3">
            <w:pPr>
              <w:jc w:val="both"/>
              <w:rPr>
                <w:b/>
                <w:bCs/>
              </w:rPr>
            </w:pPr>
            <w:r w:rsidRPr="00842D8F">
              <w:rPr>
                <w:b/>
                <w:bCs/>
              </w:rPr>
              <w:t>yes-74.08</w:t>
            </w:r>
          </w:p>
        </w:tc>
      </w:tr>
      <w:tr w:rsidR="00C6390F" w14:paraId="2480CC80" w14:textId="77777777" w:rsidTr="002D2A71">
        <w:trPr>
          <w:trHeight w:val="307"/>
        </w:trPr>
        <w:tc>
          <w:tcPr>
            <w:tcW w:w="1976" w:type="dxa"/>
            <w:shd w:val="clear" w:color="auto" w:fill="F7CAAC" w:themeFill="accent2" w:themeFillTint="66"/>
          </w:tcPr>
          <w:p w14:paraId="59D73121" w14:textId="153E4441" w:rsidR="00C6390F" w:rsidRPr="00842D8F" w:rsidRDefault="00C6390F" w:rsidP="005B46C3">
            <w:pPr>
              <w:jc w:val="both"/>
              <w:rPr>
                <w:b/>
                <w:bCs/>
              </w:rPr>
            </w:pPr>
            <w:r w:rsidRPr="00842D8F">
              <w:rPr>
                <w:b/>
                <w:bCs/>
              </w:rPr>
              <w:t>Logistic Regression</w:t>
            </w:r>
          </w:p>
        </w:tc>
        <w:tc>
          <w:tcPr>
            <w:tcW w:w="4919" w:type="dxa"/>
            <w:shd w:val="clear" w:color="auto" w:fill="8EAADB" w:themeFill="accent5" w:themeFillTint="99"/>
          </w:tcPr>
          <w:p w14:paraId="2F84B826" w14:textId="10CD3C18" w:rsidR="00C6390F" w:rsidRPr="00842D8F" w:rsidRDefault="00C6390F" w:rsidP="005B46C3">
            <w:pPr>
              <w:jc w:val="both"/>
              <w:rPr>
                <w:b/>
                <w:bCs/>
              </w:rPr>
            </w:pPr>
            <w:r w:rsidRPr="00842D8F">
              <w:rPr>
                <w:b/>
                <w:bCs/>
              </w:rPr>
              <w:t>Logistic Regression Classification Model</w:t>
            </w:r>
          </w:p>
        </w:tc>
        <w:tc>
          <w:tcPr>
            <w:tcW w:w="2253" w:type="dxa"/>
            <w:shd w:val="clear" w:color="auto" w:fill="92D050"/>
          </w:tcPr>
          <w:p w14:paraId="119958A2" w14:textId="2C872D53" w:rsidR="00C6390F" w:rsidRPr="00842D8F" w:rsidRDefault="00C6390F" w:rsidP="005B46C3">
            <w:pPr>
              <w:jc w:val="both"/>
              <w:rPr>
                <w:b/>
                <w:bCs/>
              </w:rPr>
            </w:pPr>
            <w:r w:rsidRPr="00842D8F">
              <w:rPr>
                <w:b/>
                <w:bCs/>
              </w:rPr>
              <w:t>yes-90.10</w:t>
            </w:r>
          </w:p>
        </w:tc>
      </w:tr>
    </w:tbl>
    <w:p w14:paraId="220AEE01" w14:textId="77777777" w:rsidR="00A505F0" w:rsidRDefault="00A505F0" w:rsidP="005B46C3">
      <w:pPr>
        <w:jc w:val="both"/>
      </w:pPr>
    </w:p>
    <w:p w14:paraId="26A183D8" w14:textId="5FC89C86" w:rsidR="00C40D9A" w:rsidRDefault="003D6B89" w:rsidP="00B377A1">
      <w:pPr>
        <w:jc w:val="center"/>
      </w:pPr>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5B46C3"/>
    <w:p w14:paraId="18401140" w14:textId="448375FB" w:rsidR="00926A08" w:rsidRDefault="0086762D" w:rsidP="005B46C3">
      <w:pPr>
        <w:jc w:val="both"/>
      </w:pPr>
      <w:r>
        <w:t xml:space="preserve">From Table 12.1, </w:t>
      </w:r>
      <w:r w:rsidR="00C40D9A" w:rsidRPr="00DB2CD8">
        <w:rPr>
          <w:rFonts w:cstheme="minorHAnsi"/>
        </w:rPr>
        <w:t xml:space="preserve">It can be observed that </w:t>
      </w:r>
      <w:bookmarkStart w:id="18" w:name="_Toc47857474"/>
      <w:r w:rsidR="00DF1E20">
        <w:t xml:space="preserve">Logistic Regression Classification Model and Auto Keras classification Model have given </w:t>
      </w:r>
      <w:r w:rsidR="00D34AA9">
        <w:t xml:space="preserve">the </w:t>
      </w:r>
      <w:r w:rsidR="00DF1E20">
        <w:t xml:space="preserve">accuracy of near about 85 to 90% in able to correctly predict the direction of the close price. The highest Accuracy in predicting the direction by Hypothesis Testing using </w:t>
      </w:r>
      <w:r w:rsidR="00A856EF">
        <w:t>SMA</w:t>
      </w:r>
      <w:r w:rsidR="00DF1E20">
        <w:t xml:space="preserve"> and </w:t>
      </w:r>
      <w:r w:rsidR="001F4A94">
        <w:t>EMA</w:t>
      </w:r>
      <w:r w:rsidR="00DF1E20">
        <w:t xml:space="preserve">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77777777" w:rsidR="00986D08" w:rsidRPr="00986D08" w:rsidRDefault="00986D08" w:rsidP="005B46C3">
      <w:pPr>
        <w:jc w:val="both"/>
      </w:pPr>
    </w:p>
    <w:p w14:paraId="249E5752" w14:textId="1EE502C3" w:rsidR="00833226" w:rsidRPr="002D2A71" w:rsidRDefault="00833226" w:rsidP="002D2A71">
      <w:pPr>
        <w:pStyle w:val="Heading2"/>
        <w:spacing w:line="360" w:lineRule="auto"/>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18ABA07" w14:textId="77777777" w:rsidR="00B018F0" w:rsidRDefault="00B018F0" w:rsidP="005B46C3">
      <w:pPr>
        <w:contextualSpacing/>
        <w:jc w:val="both"/>
        <w:rPr>
          <w:rFonts w:eastAsia="Calibri"/>
          <w:b/>
          <w:lang w:eastAsia="en-US"/>
        </w:rPr>
      </w:pPr>
    </w:p>
    <w:tbl>
      <w:tblPr>
        <w:tblStyle w:val="TableGrid"/>
        <w:tblW w:w="0" w:type="auto"/>
        <w:tblLook w:val="04A0" w:firstRow="1" w:lastRow="0" w:firstColumn="1" w:lastColumn="0" w:noHBand="0" w:noVBand="1"/>
      </w:tblPr>
      <w:tblGrid>
        <w:gridCol w:w="2283"/>
        <w:gridCol w:w="3806"/>
        <w:gridCol w:w="1310"/>
        <w:gridCol w:w="1617"/>
      </w:tblGrid>
      <w:tr w:rsidR="00833226" w14:paraId="1E22D975" w14:textId="77777777" w:rsidTr="0040048F">
        <w:tc>
          <w:tcPr>
            <w:tcW w:w="2299" w:type="dxa"/>
            <w:shd w:val="clear" w:color="auto" w:fill="ED7D31" w:themeFill="accent2"/>
          </w:tcPr>
          <w:p w14:paraId="70054704" w14:textId="4BF6360A" w:rsidR="00833226" w:rsidRDefault="00CF6390" w:rsidP="005B46C3">
            <w:pPr>
              <w:contextualSpacing/>
              <w:jc w:val="both"/>
              <w:rPr>
                <w:rFonts w:eastAsia="Calibri"/>
                <w:b/>
                <w:lang w:eastAsia="en-US"/>
              </w:rPr>
            </w:pPr>
            <w:r w:rsidRPr="00CF6390">
              <w:rPr>
                <w:rFonts w:eastAsia="Calibri"/>
                <w:b/>
                <w:lang w:eastAsia="en-US"/>
              </w:rPr>
              <w:t>SERIAL NUMBERS</w:t>
            </w:r>
          </w:p>
        </w:tc>
        <w:tc>
          <w:tcPr>
            <w:tcW w:w="4109" w:type="dxa"/>
            <w:shd w:val="clear" w:color="auto" w:fill="ED7D31" w:themeFill="accent2"/>
          </w:tcPr>
          <w:p w14:paraId="15824BC8" w14:textId="6972A56B" w:rsidR="00833226" w:rsidRDefault="00CF6390" w:rsidP="005B46C3">
            <w:pPr>
              <w:contextualSpacing/>
              <w:jc w:val="both"/>
              <w:rPr>
                <w:rFonts w:eastAsia="Calibri"/>
                <w:b/>
                <w:lang w:eastAsia="en-US"/>
              </w:rPr>
            </w:pPr>
            <w:r w:rsidRPr="00CF6390">
              <w:rPr>
                <w:rFonts w:eastAsia="Calibri"/>
                <w:b/>
                <w:lang w:eastAsia="en-US"/>
              </w:rPr>
              <w:t>DESCRIPTIONS</w:t>
            </w:r>
          </w:p>
        </w:tc>
        <w:tc>
          <w:tcPr>
            <w:tcW w:w="1334" w:type="dxa"/>
            <w:shd w:val="clear" w:color="auto" w:fill="ED7D31" w:themeFill="accent2"/>
          </w:tcPr>
          <w:p w14:paraId="42A1FDB7" w14:textId="7DF2E3A0" w:rsidR="00833226" w:rsidRDefault="00CF6390" w:rsidP="005B46C3">
            <w:pPr>
              <w:contextualSpacing/>
              <w:jc w:val="both"/>
              <w:rPr>
                <w:rFonts w:eastAsia="Calibri"/>
                <w:b/>
                <w:lang w:eastAsia="en-US"/>
              </w:rPr>
            </w:pPr>
            <w:r w:rsidRPr="00CF6390">
              <w:rPr>
                <w:rFonts w:eastAsia="Calibri"/>
                <w:b/>
                <w:lang w:eastAsia="en-US"/>
              </w:rPr>
              <w:t>MAE&lt;=5</w:t>
            </w:r>
          </w:p>
        </w:tc>
        <w:tc>
          <w:tcPr>
            <w:tcW w:w="1500" w:type="dxa"/>
            <w:shd w:val="clear" w:color="auto" w:fill="ED7D31" w:themeFill="accent2"/>
          </w:tcPr>
          <w:p w14:paraId="5B8F28F3" w14:textId="5E7CEF9E" w:rsidR="00833226" w:rsidRDefault="00CF6390" w:rsidP="005B46C3">
            <w:pPr>
              <w:contextualSpacing/>
              <w:jc w:val="both"/>
              <w:rPr>
                <w:rFonts w:eastAsia="Calibri"/>
                <w:b/>
                <w:lang w:eastAsia="en-US"/>
              </w:rPr>
            </w:pPr>
            <w:r w:rsidRPr="00CF6390">
              <w:rPr>
                <w:rFonts w:eastAsia="Calibri"/>
                <w:b/>
                <w:lang w:eastAsia="en-US"/>
              </w:rPr>
              <w:t>MAPE&lt;=0.33</w:t>
            </w:r>
          </w:p>
        </w:tc>
      </w:tr>
      <w:tr w:rsidR="00833226" w14:paraId="02F77A21" w14:textId="77777777" w:rsidTr="0040048F">
        <w:tc>
          <w:tcPr>
            <w:tcW w:w="2299" w:type="dxa"/>
            <w:shd w:val="clear" w:color="auto" w:fill="F7CAAC" w:themeFill="accent2" w:themeFillTint="66"/>
          </w:tcPr>
          <w:p w14:paraId="39FD158D" w14:textId="7D4906FE" w:rsidR="00833226" w:rsidRDefault="00CF6390" w:rsidP="005B46C3">
            <w:pPr>
              <w:contextualSpacing/>
              <w:jc w:val="both"/>
              <w:rPr>
                <w:rFonts w:eastAsia="Calibri"/>
                <w:b/>
                <w:lang w:eastAsia="en-US"/>
              </w:rPr>
            </w:pPr>
            <w:r w:rsidRPr="00CF6390">
              <w:rPr>
                <w:rFonts w:eastAsia="Calibri"/>
                <w:b/>
                <w:lang w:eastAsia="en-US"/>
              </w:rPr>
              <w:t>OLS Model</w:t>
            </w:r>
          </w:p>
        </w:tc>
        <w:tc>
          <w:tcPr>
            <w:tcW w:w="4109" w:type="dxa"/>
            <w:shd w:val="clear" w:color="auto" w:fill="9CC2E5" w:themeFill="accent1" w:themeFillTint="99"/>
          </w:tcPr>
          <w:p w14:paraId="3D3096F8" w14:textId="05A22D0F" w:rsidR="00833226" w:rsidRDefault="00CF6390" w:rsidP="005B46C3">
            <w:pPr>
              <w:contextualSpacing/>
              <w:rPr>
                <w:rFonts w:eastAsia="Calibri"/>
                <w:b/>
                <w:lang w:eastAsia="en-US"/>
              </w:rPr>
            </w:pPr>
            <w:r w:rsidRPr="00CF6390">
              <w:rPr>
                <w:rFonts w:eastAsia="Calibri"/>
                <w:b/>
                <w:lang w:eastAsia="en-US"/>
              </w:rPr>
              <w:t>OLS-Linear Regression Model</w:t>
            </w:r>
          </w:p>
        </w:tc>
        <w:tc>
          <w:tcPr>
            <w:tcW w:w="1334" w:type="dxa"/>
            <w:shd w:val="clear" w:color="auto" w:fill="92D050"/>
          </w:tcPr>
          <w:p w14:paraId="0C1C6C48" w14:textId="2FCB8973" w:rsidR="00833226" w:rsidRDefault="00CF6390" w:rsidP="005B46C3">
            <w:pPr>
              <w:contextualSpacing/>
              <w:jc w:val="both"/>
              <w:rPr>
                <w:rFonts w:eastAsia="Calibri"/>
                <w:b/>
                <w:lang w:eastAsia="en-US"/>
              </w:rPr>
            </w:pPr>
            <w:r w:rsidRPr="00CF6390">
              <w:rPr>
                <w:rFonts w:eastAsia="Calibri"/>
                <w:b/>
                <w:lang w:eastAsia="en-US"/>
              </w:rPr>
              <w:t>YES-2.034</w:t>
            </w:r>
            <w:r w:rsidRPr="00CF6390">
              <w:rPr>
                <w:rFonts w:eastAsia="Calibri"/>
                <w:b/>
                <w:lang w:eastAsia="en-US"/>
              </w:rPr>
              <w:tab/>
            </w:r>
          </w:p>
        </w:tc>
        <w:tc>
          <w:tcPr>
            <w:tcW w:w="1500" w:type="dxa"/>
            <w:shd w:val="clear" w:color="auto" w:fill="92D050"/>
          </w:tcPr>
          <w:p w14:paraId="3972C4DF" w14:textId="2E64D5E6" w:rsidR="00833226" w:rsidRDefault="00CF6390" w:rsidP="005B46C3">
            <w:pPr>
              <w:contextualSpacing/>
              <w:jc w:val="both"/>
              <w:rPr>
                <w:rFonts w:eastAsia="Calibri"/>
                <w:b/>
                <w:lang w:eastAsia="en-US"/>
              </w:rPr>
            </w:pPr>
            <w:r w:rsidRPr="00CF6390">
              <w:rPr>
                <w:rFonts w:eastAsia="Calibri"/>
                <w:b/>
                <w:lang w:eastAsia="en-US"/>
              </w:rPr>
              <w:t>YES-0.23</w:t>
            </w:r>
          </w:p>
        </w:tc>
      </w:tr>
      <w:tr w:rsidR="00833226" w14:paraId="52E4C68F" w14:textId="77777777" w:rsidTr="0040048F">
        <w:tc>
          <w:tcPr>
            <w:tcW w:w="2299" w:type="dxa"/>
            <w:shd w:val="clear" w:color="auto" w:fill="F7CAAC" w:themeFill="accent2" w:themeFillTint="66"/>
          </w:tcPr>
          <w:p w14:paraId="6B14F2AB" w14:textId="51633410" w:rsidR="00833226" w:rsidRDefault="00CF6390" w:rsidP="005B46C3">
            <w:pPr>
              <w:contextualSpacing/>
              <w:jc w:val="both"/>
              <w:rPr>
                <w:rFonts w:eastAsia="Calibri"/>
                <w:b/>
                <w:lang w:eastAsia="en-US"/>
              </w:rPr>
            </w:pPr>
            <w:r w:rsidRPr="00CF6390">
              <w:rPr>
                <w:rFonts w:eastAsia="Calibri"/>
                <w:b/>
                <w:lang w:eastAsia="en-US"/>
              </w:rPr>
              <w:t>LASSO Model</w:t>
            </w:r>
          </w:p>
        </w:tc>
        <w:tc>
          <w:tcPr>
            <w:tcW w:w="4109" w:type="dxa"/>
            <w:shd w:val="clear" w:color="auto" w:fill="9CC2E5" w:themeFill="accent1" w:themeFillTint="99"/>
          </w:tcPr>
          <w:p w14:paraId="1DAE6A2F" w14:textId="5DE01859" w:rsidR="00833226" w:rsidRDefault="00CF6390" w:rsidP="005B46C3">
            <w:pPr>
              <w:contextualSpacing/>
              <w:rPr>
                <w:rFonts w:eastAsia="Calibri"/>
                <w:b/>
                <w:lang w:eastAsia="en-US"/>
              </w:rPr>
            </w:pPr>
            <w:r w:rsidRPr="00CF6390">
              <w:rPr>
                <w:rFonts w:eastAsia="Calibri"/>
                <w:b/>
                <w:lang w:eastAsia="en-US"/>
              </w:rPr>
              <w:t>Lasso Regression Model</w:t>
            </w:r>
          </w:p>
        </w:tc>
        <w:tc>
          <w:tcPr>
            <w:tcW w:w="1334" w:type="dxa"/>
            <w:shd w:val="clear" w:color="auto" w:fill="BFBFBF" w:themeFill="background1" w:themeFillShade="BF"/>
          </w:tcPr>
          <w:p w14:paraId="472C5262" w14:textId="504D49B4" w:rsidR="00833226" w:rsidRDefault="00CF6390" w:rsidP="005B46C3">
            <w:pPr>
              <w:contextualSpacing/>
              <w:jc w:val="both"/>
              <w:rPr>
                <w:rFonts w:eastAsia="Calibri"/>
                <w:b/>
                <w:lang w:eastAsia="en-US"/>
              </w:rPr>
            </w:pPr>
            <w:r w:rsidRPr="00CF6390">
              <w:rPr>
                <w:rFonts w:eastAsia="Calibri"/>
                <w:b/>
                <w:lang w:eastAsia="en-US"/>
              </w:rPr>
              <w:t>NO-7.555</w:t>
            </w:r>
            <w:r w:rsidRPr="00CF6390">
              <w:rPr>
                <w:rFonts w:eastAsia="Calibri"/>
                <w:b/>
                <w:lang w:eastAsia="en-US"/>
              </w:rPr>
              <w:tab/>
            </w:r>
          </w:p>
        </w:tc>
        <w:tc>
          <w:tcPr>
            <w:tcW w:w="1500" w:type="dxa"/>
            <w:shd w:val="clear" w:color="auto" w:fill="BFBFBF" w:themeFill="background1" w:themeFillShade="BF"/>
          </w:tcPr>
          <w:p w14:paraId="0A61541E" w14:textId="4011523C" w:rsidR="00833226" w:rsidRDefault="00CF6390" w:rsidP="005B46C3">
            <w:pPr>
              <w:contextualSpacing/>
              <w:jc w:val="both"/>
              <w:rPr>
                <w:rFonts w:eastAsia="Calibri"/>
                <w:b/>
                <w:lang w:eastAsia="en-US"/>
              </w:rPr>
            </w:pPr>
            <w:r w:rsidRPr="00CF6390">
              <w:rPr>
                <w:rFonts w:eastAsia="Calibri"/>
                <w:b/>
                <w:lang w:eastAsia="en-US"/>
              </w:rPr>
              <w:t>NO-0.85</w:t>
            </w:r>
          </w:p>
        </w:tc>
      </w:tr>
      <w:tr w:rsidR="00833226" w14:paraId="7C8FBFAB" w14:textId="77777777" w:rsidTr="0040048F">
        <w:tc>
          <w:tcPr>
            <w:tcW w:w="2299" w:type="dxa"/>
            <w:shd w:val="clear" w:color="auto" w:fill="F7CAAC" w:themeFill="accent2" w:themeFillTint="66"/>
          </w:tcPr>
          <w:p w14:paraId="2DA2369D" w14:textId="1839FC9C" w:rsidR="00833226" w:rsidRDefault="00CF6390" w:rsidP="005B46C3">
            <w:pPr>
              <w:contextualSpacing/>
              <w:jc w:val="both"/>
              <w:rPr>
                <w:rFonts w:eastAsia="Calibri"/>
                <w:b/>
                <w:lang w:eastAsia="en-US"/>
              </w:rPr>
            </w:pPr>
            <w:r w:rsidRPr="00CF6390">
              <w:rPr>
                <w:rFonts w:eastAsia="Calibri"/>
                <w:b/>
                <w:lang w:eastAsia="en-US"/>
              </w:rPr>
              <w:t>CVLASSO Model</w:t>
            </w:r>
          </w:p>
        </w:tc>
        <w:tc>
          <w:tcPr>
            <w:tcW w:w="4109" w:type="dxa"/>
            <w:shd w:val="clear" w:color="auto" w:fill="9CC2E5" w:themeFill="accent1" w:themeFillTint="99"/>
          </w:tcPr>
          <w:p w14:paraId="4315F6A2" w14:textId="443C37E1" w:rsidR="00833226" w:rsidRDefault="00CF6390" w:rsidP="005B46C3">
            <w:pPr>
              <w:contextualSpacing/>
              <w:rPr>
                <w:rFonts w:eastAsia="Calibri"/>
                <w:b/>
                <w:lang w:eastAsia="en-US"/>
              </w:rPr>
            </w:pPr>
            <w:r w:rsidRPr="00CF6390">
              <w:rPr>
                <w:rFonts w:eastAsia="Calibri"/>
                <w:b/>
                <w:lang w:eastAsia="en-US"/>
              </w:rPr>
              <w:t>Lasso regression Model Using Cross</w:t>
            </w:r>
            <w:r w:rsidR="00D34AA9">
              <w:rPr>
                <w:rFonts w:eastAsia="Calibri"/>
                <w:b/>
                <w:lang w:eastAsia="en-US"/>
              </w:rPr>
              <w:t>-</w:t>
            </w:r>
            <w:r w:rsidRPr="00CF6390">
              <w:rPr>
                <w:rFonts w:eastAsia="Calibri"/>
                <w:b/>
                <w:lang w:eastAsia="en-US"/>
              </w:rPr>
              <w:t>Validation</w:t>
            </w:r>
          </w:p>
        </w:tc>
        <w:tc>
          <w:tcPr>
            <w:tcW w:w="1334" w:type="dxa"/>
            <w:shd w:val="clear" w:color="auto" w:fill="BFBFBF" w:themeFill="background1" w:themeFillShade="BF"/>
          </w:tcPr>
          <w:p w14:paraId="3CA37746" w14:textId="6FA6079D" w:rsidR="00833226" w:rsidRDefault="00CF6390" w:rsidP="005B46C3">
            <w:pPr>
              <w:contextualSpacing/>
              <w:jc w:val="both"/>
              <w:rPr>
                <w:rFonts w:eastAsia="Calibri"/>
                <w:b/>
                <w:lang w:eastAsia="en-US"/>
              </w:rPr>
            </w:pPr>
            <w:r w:rsidRPr="00CF6390">
              <w:rPr>
                <w:rFonts w:eastAsia="Calibri"/>
                <w:b/>
                <w:lang w:eastAsia="en-US"/>
              </w:rPr>
              <w:t>NO-7.55</w:t>
            </w:r>
            <w:r w:rsidRPr="00CF6390">
              <w:rPr>
                <w:rFonts w:eastAsia="Calibri"/>
                <w:b/>
                <w:lang w:eastAsia="en-US"/>
              </w:rPr>
              <w:tab/>
            </w:r>
          </w:p>
        </w:tc>
        <w:tc>
          <w:tcPr>
            <w:tcW w:w="1500" w:type="dxa"/>
            <w:shd w:val="clear" w:color="auto" w:fill="BFBFBF" w:themeFill="background1" w:themeFillShade="BF"/>
          </w:tcPr>
          <w:p w14:paraId="66238AC6" w14:textId="4F7F001B" w:rsidR="00833226" w:rsidRDefault="00CF6390" w:rsidP="005B46C3">
            <w:pPr>
              <w:contextualSpacing/>
              <w:jc w:val="both"/>
              <w:rPr>
                <w:rFonts w:eastAsia="Calibri"/>
                <w:b/>
                <w:lang w:eastAsia="en-US"/>
              </w:rPr>
            </w:pPr>
            <w:r w:rsidRPr="00CF6390">
              <w:rPr>
                <w:rFonts w:eastAsia="Calibri"/>
                <w:b/>
                <w:lang w:eastAsia="en-US"/>
              </w:rPr>
              <w:t>NO-0.85</w:t>
            </w:r>
          </w:p>
        </w:tc>
      </w:tr>
      <w:tr w:rsidR="00833226" w14:paraId="752EA1BD" w14:textId="77777777" w:rsidTr="0040048F">
        <w:tc>
          <w:tcPr>
            <w:tcW w:w="2299" w:type="dxa"/>
            <w:shd w:val="clear" w:color="auto" w:fill="F7CAAC" w:themeFill="accent2" w:themeFillTint="66"/>
          </w:tcPr>
          <w:p w14:paraId="31B8F8FC" w14:textId="5E51D79C" w:rsidR="00833226" w:rsidRDefault="00CF6390" w:rsidP="005B46C3">
            <w:pPr>
              <w:contextualSpacing/>
              <w:jc w:val="both"/>
              <w:rPr>
                <w:rFonts w:eastAsia="Calibri"/>
                <w:b/>
                <w:lang w:eastAsia="en-US"/>
              </w:rPr>
            </w:pPr>
            <w:r w:rsidRPr="00CF6390">
              <w:rPr>
                <w:rFonts w:eastAsia="Calibri"/>
                <w:b/>
                <w:lang w:eastAsia="en-US"/>
              </w:rPr>
              <w:t>KNN Model</w:t>
            </w:r>
          </w:p>
        </w:tc>
        <w:tc>
          <w:tcPr>
            <w:tcW w:w="4109" w:type="dxa"/>
            <w:shd w:val="clear" w:color="auto" w:fill="9CC2E5" w:themeFill="accent1" w:themeFillTint="99"/>
          </w:tcPr>
          <w:p w14:paraId="2034AAC0" w14:textId="3113423C" w:rsidR="00833226" w:rsidRDefault="00CF6390" w:rsidP="005B46C3">
            <w:pPr>
              <w:contextualSpacing/>
              <w:rPr>
                <w:rFonts w:eastAsia="Calibri"/>
                <w:b/>
                <w:lang w:eastAsia="en-US"/>
              </w:rPr>
            </w:pPr>
            <w:r w:rsidRPr="00CF6390">
              <w:rPr>
                <w:rFonts w:eastAsia="Calibri"/>
                <w:b/>
                <w:lang w:eastAsia="en-US"/>
              </w:rPr>
              <w:t>KNN</w:t>
            </w:r>
            <w:r w:rsidR="00BD65B8">
              <w:rPr>
                <w:rFonts w:eastAsia="Calibri"/>
                <w:b/>
                <w:lang w:eastAsia="en-US"/>
              </w:rPr>
              <w:t xml:space="preserve"> </w:t>
            </w:r>
            <w:r w:rsidRPr="00CF6390">
              <w:rPr>
                <w:rFonts w:eastAsia="Calibri"/>
                <w:b/>
                <w:lang w:eastAsia="en-US"/>
              </w:rPr>
              <w:t>Algorithm</w:t>
            </w:r>
          </w:p>
        </w:tc>
        <w:tc>
          <w:tcPr>
            <w:tcW w:w="1334" w:type="dxa"/>
            <w:shd w:val="clear" w:color="auto" w:fill="BFBFBF" w:themeFill="background1" w:themeFillShade="BF"/>
          </w:tcPr>
          <w:p w14:paraId="1F873B01" w14:textId="3641C577" w:rsidR="00833226" w:rsidRDefault="00CF6390" w:rsidP="005B46C3">
            <w:pPr>
              <w:contextualSpacing/>
              <w:jc w:val="both"/>
              <w:rPr>
                <w:rFonts w:eastAsia="Calibri"/>
                <w:b/>
                <w:lang w:eastAsia="en-US"/>
              </w:rPr>
            </w:pPr>
            <w:r w:rsidRPr="00CF6390">
              <w:rPr>
                <w:rFonts w:eastAsia="Calibri"/>
                <w:b/>
                <w:lang w:eastAsia="en-US"/>
              </w:rPr>
              <w:t>NO-5.423</w:t>
            </w:r>
            <w:r w:rsidRPr="00CF6390">
              <w:rPr>
                <w:rFonts w:eastAsia="Calibri"/>
                <w:b/>
                <w:lang w:eastAsia="en-US"/>
              </w:rPr>
              <w:tab/>
            </w:r>
          </w:p>
        </w:tc>
        <w:tc>
          <w:tcPr>
            <w:tcW w:w="1500" w:type="dxa"/>
            <w:shd w:val="clear" w:color="auto" w:fill="BFBFBF" w:themeFill="background1" w:themeFillShade="BF"/>
          </w:tcPr>
          <w:p w14:paraId="21EF5222" w14:textId="2404DE14" w:rsidR="00833226" w:rsidRDefault="00CF6390" w:rsidP="005B46C3">
            <w:pPr>
              <w:contextualSpacing/>
              <w:jc w:val="both"/>
              <w:rPr>
                <w:rFonts w:eastAsia="Calibri"/>
                <w:b/>
                <w:lang w:eastAsia="en-US"/>
              </w:rPr>
            </w:pPr>
            <w:r w:rsidRPr="00CF6390">
              <w:rPr>
                <w:rFonts w:eastAsia="Calibri"/>
                <w:b/>
                <w:lang w:eastAsia="en-US"/>
              </w:rPr>
              <w:t>NO-0.59</w:t>
            </w:r>
          </w:p>
        </w:tc>
      </w:tr>
      <w:tr w:rsidR="00833226" w14:paraId="346C38AC" w14:textId="77777777" w:rsidTr="0040048F">
        <w:tc>
          <w:tcPr>
            <w:tcW w:w="2299" w:type="dxa"/>
            <w:shd w:val="clear" w:color="auto" w:fill="F7CAAC" w:themeFill="accent2" w:themeFillTint="66"/>
          </w:tcPr>
          <w:p w14:paraId="18FFC321" w14:textId="77F89997" w:rsidR="00833226" w:rsidRDefault="00CF6390" w:rsidP="005B46C3">
            <w:pPr>
              <w:contextualSpacing/>
              <w:jc w:val="both"/>
              <w:rPr>
                <w:rFonts w:eastAsia="Calibri"/>
                <w:b/>
                <w:lang w:eastAsia="en-US"/>
              </w:rPr>
            </w:pPr>
            <w:r w:rsidRPr="00CF6390">
              <w:rPr>
                <w:rFonts w:eastAsia="Calibri"/>
                <w:b/>
                <w:lang w:eastAsia="en-US"/>
              </w:rPr>
              <w:t>DT Model</w:t>
            </w:r>
          </w:p>
        </w:tc>
        <w:tc>
          <w:tcPr>
            <w:tcW w:w="4109" w:type="dxa"/>
            <w:shd w:val="clear" w:color="auto" w:fill="9CC2E5" w:themeFill="accent1" w:themeFillTint="99"/>
          </w:tcPr>
          <w:p w14:paraId="26ED7905" w14:textId="6CD6A400" w:rsidR="00833226" w:rsidRDefault="00CF6390" w:rsidP="005B46C3">
            <w:pPr>
              <w:contextualSpacing/>
              <w:rPr>
                <w:rFonts w:eastAsia="Calibri"/>
                <w:b/>
                <w:lang w:eastAsia="en-US"/>
              </w:rPr>
            </w:pPr>
            <w:r w:rsidRPr="00CF6390">
              <w:rPr>
                <w:rFonts w:eastAsia="Calibri"/>
                <w:b/>
                <w:lang w:eastAsia="en-US"/>
              </w:rPr>
              <w:t>Decision Tree Algorithm</w:t>
            </w:r>
            <w:r w:rsidRPr="00CF6390">
              <w:rPr>
                <w:rFonts w:eastAsia="Calibri"/>
                <w:b/>
                <w:lang w:eastAsia="en-US"/>
              </w:rPr>
              <w:tab/>
            </w:r>
          </w:p>
        </w:tc>
        <w:tc>
          <w:tcPr>
            <w:tcW w:w="1334" w:type="dxa"/>
            <w:shd w:val="clear" w:color="auto" w:fill="BFBFBF" w:themeFill="background1" w:themeFillShade="BF"/>
          </w:tcPr>
          <w:p w14:paraId="7F4878D9" w14:textId="10063ED5" w:rsidR="00833226" w:rsidRDefault="00CF6390" w:rsidP="005B46C3">
            <w:pPr>
              <w:contextualSpacing/>
              <w:jc w:val="both"/>
              <w:rPr>
                <w:rFonts w:eastAsia="Calibri"/>
                <w:b/>
                <w:lang w:eastAsia="en-US"/>
              </w:rPr>
            </w:pPr>
            <w:r w:rsidRPr="00CF6390">
              <w:rPr>
                <w:rFonts w:eastAsia="Calibri"/>
                <w:b/>
                <w:lang w:eastAsia="en-US"/>
              </w:rPr>
              <w:t>YES-3.26</w:t>
            </w:r>
            <w:r w:rsidRPr="00CF6390">
              <w:rPr>
                <w:rFonts w:eastAsia="Calibri"/>
                <w:b/>
                <w:lang w:eastAsia="en-US"/>
              </w:rPr>
              <w:tab/>
            </w:r>
          </w:p>
        </w:tc>
        <w:tc>
          <w:tcPr>
            <w:tcW w:w="1500" w:type="dxa"/>
            <w:shd w:val="clear" w:color="auto" w:fill="BFBFBF" w:themeFill="background1" w:themeFillShade="BF"/>
          </w:tcPr>
          <w:p w14:paraId="1A511A57" w14:textId="5AA52959" w:rsidR="00833226" w:rsidRDefault="00CF6390" w:rsidP="005B46C3">
            <w:pPr>
              <w:contextualSpacing/>
              <w:jc w:val="both"/>
              <w:rPr>
                <w:rFonts w:eastAsia="Calibri"/>
                <w:b/>
                <w:lang w:eastAsia="en-US"/>
              </w:rPr>
            </w:pPr>
            <w:r w:rsidRPr="00CF6390">
              <w:rPr>
                <w:rFonts w:eastAsia="Calibri"/>
                <w:b/>
                <w:lang w:eastAsia="en-US"/>
              </w:rPr>
              <w:t>NO-0.38</w:t>
            </w:r>
          </w:p>
        </w:tc>
      </w:tr>
      <w:tr w:rsidR="00833226" w14:paraId="607E6B78" w14:textId="77777777" w:rsidTr="0040048F">
        <w:tc>
          <w:tcPr>
            <w:tcW w:w="2299" w:type="dxa"/>
            <w:shd w:val="clear" w:color="auto" w:fill="F7CAAC" w:themeFill="accent2" w:themeFillTint="66"/>
          </w:tcPr>
          <w:p w14:paraId="36C6F9BF" w14:textId="0A95D80C" w:rsidR="00833226" w:rsidRDefault="00CF6390" w:rsidP="005B46C3">
            <w:pPr>
              <w:contextualSpacing/>
              <w:jc w:val="both"/>
              <w:rPr>
                <w:rFonts w:eastAsia="Calibri"/>
                <w:b/>
                <w:lang w:eastAsia="en-US"/>
              </w:rPr>
            </w:pPr>
            <w:r w:rsidRPr="00CF6390">
              <w:rPr>
                <w:rFonts w:eastAsia="Calibri"/>
                <w:b/>
                <w:lang w:eastAsia="en-US"/>
              </w:rPr>
              <w:t>GRIDSEARCHCV Model</w:t>
            </w:r>
          </w:p>
        </w:tc>
        <w:tc>
          <w:tcPr>
            <w:tcW w:w="4109" w:type="dxa"/>
            <w:shd w:val="clear" w:color="auto" w:fill="9CC2E5" w:themeFill="accent1" w:themeFillTint="99"/>
          </w:tcPr>
          <w:p w14:paraId="0A67F75F" w14:textId="36899AE7" w:rsidR="00833226" w:rsidRDefault="00CF6390" w:rsidP="005B46C3">
            <w:pPr>
              <w:contextualSpacing/>
              <w:rPr>
                <w:rFonts w:eastAsia="Calibri"/>
                <w:b/>
                <w:lang w:eastAsia="en-US"/>
              </w:rPr>
            </w:pPr>
            <w:r w:rsidRPr="00CF6390">
              <w:rPr>
                <w:rFonts w:eastAsia="Calibri"/>
                <w:b/>
                <w:lang w:eastAsia="en-US"/>
              </w:rPr>
              <w:t>GridSearchCV Algorithm with                    Hyper-parameter Tuning</w:t>
            </w:r>
          </w:p>
        </w:tc>
        <w:tc>
          <w:tcPr>
            <w:tcW w:w="1334" w:type="dxa"/>
            <w:shd w:val="clear" w:color="auto" w:fill="BFBFBF" w:themeFill="background1" w:themeFillShade="BF"/>
          </w:tcPr>
          <w:p w14:paraId="5189A8F7" w14:textId="0C0FA513" w:rsidR="00833226" w:rsidRDefault="00CF6390" w:rsidP="005B46C3">
            <w:pPr>
              <w:contextualSpacing/>
              <w:jc w:val="both"/>
              <w:rPr>
                <w:rFonts w:eastAsia="Calibri"/>
                <w:b/>
                <w:lang w:eastAsia="en-US"/>
              </w:rPr>
            </w:pPr>
            <w:r w:rsidRPr="00CF6390">
              <w:rPr>
                <w:rFonts w:eastAsia="Calibri"/>
                <w:b/>
                <w:lang w:eastAsia="en-US"/>
              </w:rPr>
              <w:t>YES-3.218</w:t>
            </w:r>
            <w:r w:rsidRPr="00CF6390">
              <w:rPr>
                <w:rFonts w:eastAsia="Calibri"/>
                <w:b/>
                <w:lang w:eastAsia="en-US"/>
              </w:rPr>
              <w:tab/>
            </w:r>
          </w:p>
        </w:tc>
        <w:tc>
          <w:tcPr>
            <w:tcW w:w="1500" w:type="dxa"/>
            <w:shd w:val="clear" w:color="auto" w:fill="BFBFBF" w:themeFill="background1" w:themeFillShade="BF"/>
          </w:tcPr>
          <w:p w14:paraId="2923E113" w14:textId="4F3C8698" w:rsidR="00833226" w:rsidRDefault="00CF6390" w:rsidP="005B46C3">
            <w:pPr>
              <w:contextualSpacing/>
              <w:jc w:val="both"/>
              <w:rPr>
                <w:rFonts w:eastAsia="Calibri"/>
                <w:b/>
                <w:lang w:eastAsia="en-US"/>
              </w:rPr>
            </w:pPr>
            <w:r w:rsidRPr="00CF6390">
              <w:rPr>
                <w:rFonts w:eastAsia="Calibri"/>
                <w:b/>
                <w:lang w:eastAsia="en-US"/>
              </w:rPr>
              <w:t>NO-0.38</w:t>
            </w:r>
          </w:p>
        </w:tc>
      </w:tr>
      <w:tr w:rsidR="00833226" w14:paraId="1EDAEA1C" w14:textId="77777777" w:rsidTr="0040048F">
        <w:tc>
          <w:tcPr>
            <w:tcW w:w="2299" w:type="dxa"/>
            <w:shd w:val="clear" w:color="auto" w:fill="F7CAAC" w:themeFill="accent2" w:themeFillTint="66"/>
          </w:tcPr>
          <w:p w14:paraId="6CEDC510" w14:textId="1CECFF70" w:rsidR="00833226" w:rsidRDefault="00CF6390" w:rsidP="005B46C3">
            <w:pPr>
              <w:contextualSpacing/>
              <w:jc w:val="both"/>
              <w:rPr>
                <w:rFonts w:eastAsia="Calibri"/>
                <w:b/>
                <w:lang w:eastAsia="en-US"/>
              </w:rPr>
            </w:pPr>
            <w:r w:rsidRPr="00CF6390">
              <w:rPr>
                <w:rFonts w:eastAsia="Calibri"/>
                <w:b/>
                <w:lang w:eastAsia="en-US"/>
              </w:rPr>
              <w:t>RF Model</w:t>
            </w:r>
          </w:p>
        </w:tc>
        <w:tc>
          <w:tcPr>
            <w:tcW w:w="4109" w:type="dxa"/>
            <w:shd w:val="clear" w:color="auto" w:fill="9CC2E5" w:themeFill="accent1" w:themeFillTint="99"/>
          </w:tcPr>
          <w:p w14:paraId="78ADFB48" w14:textId="20F769B8" w:rsidR="00833226" w:rsidRDefault="00CF6390" w:rsidP="005B46C3">
            <w:pPr>
              <w:contextualSpacing/>
              <w:rPr>
                <w:rFonts w:eastAsia="Calibri"/>
                <w:b/>
                <w:lang w:eastAsia="en-US"/>
              </w:rPr>
            </w:pPr>
            <w:r w:rsidRPr="00CF6390">
              <w:rPr>
                <w:rFonts w:eastAsia="Calibri"/>
                <w:b/>
                <w:lang w:eastAsia="en-US"/>
              </w:rPr>
              <w:t>Random Forest Regression Model</w:t>
            </w:r>
          </w:p>
        </w:tc>
        <w:tc>
          <w:tcPr>
            <w:tcW w:w="1334" w:type="dxa"/>
            <w:shd w:val="clear" w:color="auto" w:fill="92D050"/>
          </w:tcPr>
          <w:p w14:paraId="458DFEC1" w14:textId="089F6385" w:rsidR="00833226" w:rsidRDefault="00CF6390" w:rsidP="005B46C3">
            <w:pPr>
              <w:contextualSpacing/>
              <w:jc w:val="both"/>
              <w:rPr>
                <w:rFonts w:eastAsia="Calibri"/>
                <w:b/>
                <w:lang w:eastAsia="en-US"/>
              </w:rPr>
            </w:pPr>
            <w:r w:rsidRPr="00CF6390">
              <w:rPr>
                <w:rFonts w:eastAsia="Calibri"/>
                <w:b/>
                <w:lang w:eastAsia="en-US"/>
              </w:rPr>
              <w:t>YES-2.45</w:t>
            </w:r>
          </w:p>
        </w:tc>
        <w:tc>
          <w:tcPr>
            <w:tcW w:w="1500" w:type="dxa"/>
            <w:shd w:val="clear" w:color="auto" w:fill="92D050"/>
          </w:tcPr>
          <w:p w14:paraId="737306DB" w14:textId="5094E475" w:rsidR="00833226" w:rsidRDefault="00CF6390" w:rsidP="005B46C3">
            <w:pPr>
              <w:contextualSpacing/>
              <w:jc w:val="both"/>
              <w:rPr>
                <w:rFonts w:eastAsia="Calibri"/>
                <w:b/>
                <w:lang w:eastAsia="en-US"/>
              </w:rPr>
            </w:pPr>
            <w:r w:rsidRPr="00CF6390">
              <w:rPr>
                <w:rFonts w:eastAsia="Calibri"/>
                <w:b/>
                <w:lang w:eastAsia="en-US"/>
              </w:rPr>
              <w:t>YES-0.29</w:t>
            </w:r>
          </w:p>
        </w:tc>
      </w:tr>
      <w:tr w:rsidR="00833226" w14:paraId="13AEDFE1" w14:textId="77777777" w:rsidTr="00780A4D">
        <w:tc>
          <w:tcPr>
            <w:tcW w:w="2299" w:type="dxa"/>
            <w:shd w:val="clear" w:color="auto" w:fill="F7CAAC" w:themeFill="accent2" w:themeFillTint="66"/>
          </w:tcPr>
          <w:p w14:paraId="6D48174E" w14:textId="541B825F" w:rsidR="00833226" w:rsidRDefault="00D34AA9" w:rsidP="005B46C3">
            <w:pPr>
              <w:contextualSpacing/>
              <w:jc w:val="both"/>
              <w:rPr>
                <w:rFonts w:eastAsia="Calibri"/>
                <w:b/>
                <w:lang w:eastAsia="en-US"/>
              </w:rPr>
            </w:pPr>
            <w:r>
              <w:rPr>
                <w:rFonts w:eastAsia="Calibri"/>
                <w:b/>
                <w:lang w:eastAsia="en-US"/>
              </w:rPr>
              <w:t>XG Boost</w:t>
            </w:r>
            <w:r w:rsidR="00CF6390" w:rsidRPr="00CF6390">
              <w:rPr>
                <w:rFonts w:eastAsia="Calibri"/>
                <w:b/>
                <w:lang w:eastAsia="en-US"/>
              </w:rPr>
              <w:t xml:space="preserve"> Model</w:t>
            </w:r>
          </w:p>
        </w:tc>
        <w:tc>
          <w:tcPr>
            <w:tcW w:w="4109" w:type="dxa"/>
            <w:shd w:val="clear" w:color="auto" w:fill="9CC2E5" w:themeFill="accent1" w:themeFillTint="99"/>
          </w:tcPr>
          <w:p w14:paraId="01B30B78" w14:textId="79D71DEF" w:rsidR="00833226" w:rsidRDefault="00CF6390" w:rsidP="005B46C3">
            <w:pPr>
              <w:contextualSpacing/>
              <w:rPr>
                <w:rFonts w:eastAsia="Calibri"/>
                <w:b/>
                <w:lang w:eastAsia="en-US"/>
              </w:rPr>
            </w:pPr>
            <w:r w:rsidRPr="00CF6390">
              <w:rPr>
                <w:rFonts w:eastAsia="Calibri"/>
                <w:b/>
                <w:lang w:eastAsia="en-US"/>
              </w:rPr>
              <w:t>XGBoost ML Model</w:t>
            </w:r>
          </w:p>
        </w:tc>
        <w:tc>
          <w:tcPr>
            <w:tcW w:w="1334" w:type="dxa"/>
            <w:shd w:val="clear" w:color="auto" w:fill="BFBFBF" w:themeFill="background1" w:themeFillShade="BF"/>
          </w:tcPr>
          <w:p w14:paraId="4CCB9F15" w14:textId="2535BB70" w:rsidR="00833226" w:rsidRDefault="0040048F" w:rsidP="005B46C3">
            <w:pPr>
              <w:contextualSpacing/>
              <w:jc w:val="both"/>
              <w:rPr>
                <w:rFonts w:eastAsia="Calibri"/>
                <w:b/>
                <w:lang w:eastAsia="en-US"/>
              </w:rPr>
            </w:pPr>
            <w:r w:rsidRPr="0040048F">
              <w:rPr>
                <w:rFonts w:eastAsia="Calibri"/>
                <w:b/>
                <w:lang w:eastAsia="en-US"/>
              </w:rPr>
              <w:t>YES-3.25</w:t>
            </w:r>
            <w:r w:rsidRPr="0040048F">
              <w:rPr>
                <w:rFonts w:eastAsia="Calibri"/>
                <w:b/>
                <w:lang w:eastAsia="en-US"/>
              </w:rPr>
              <w:tab/>
            </w:r>
          </w:p>
        </w:tc>
        <w:tc>
          <w:tcPr>
            <w:tcW w:w="1500" w:type="dxa"/>
            <w:shd w:val="clear" w:color="auto" w:fill="BFBFBF" w:themeFill="background1" w:themeFillShade="BF"/>
          </w:tcPr>
          <w:p w14:paraId="3AA2D414" w14:textId="19648CBC" w:rsidR="00833226" w:rsidRDefault="0040048F" w:rsidP="005B46C3">
            <w:pPr>
              <w:contextualSpacing/>
              <w:jc w:val="both"/>
              <w:rPr>
                <w:rFonts w:eastAsia="Calibri"/>
                <w:b/>
                <w:lang w:eastAsia="en-US"/>
              </w:rPr>
            </w:pPr>
            <w:r w:rsidRPr="0040048F">
              <w:rPr>
                <w:rFonts w:eastAsia="Calibri"/>
                <w:b/>
                <w:lang w:eastAsia="en-US"/>
              </w:rPr>
              <w:t>NO-0.37</w:t>
            </w:r>
          </w:p>
        </w:tc>
      </w:tr>
      <w:tr w:rsidR="00833226" w14:paraId="23F5E074" w14:textId="77777777" w:rsidTr="0040048F">
        <w:tc>
          <w:tcPr>
            <w:tcW w:w="2299" w:type="dxa"/>
            <w:shd w:val="clear" w:color="auto" w:fill="F7CAAC" w:themeFill="accent2" w:themeFillTint="66"/>
          </w:tcPr>
          <w:p w14:paraId="1AC0268B" w14:textId="5A067E42" w:rsidR="00833226" w:rsidRDefault="0040048F" w:rsidP="005B46C3">
            <w:pPr>
              <w:contextualSpacing/>
              <w:jc w:val="both"/>
              <w:rPr>
                <w:rFonts w:eastAsia="Calibri"/>
                <w:b/>
                <w:lang w:eastAsia="en-US"/>
              </w:rPr>
            </w:pPr>
            <w:r w:rsidRPr="0040048F">
              <w:rPr>
                <w:rFonts w:eastAsia="Calibri"/>
                <w:b/>
                <w:lang w:eastAsia="en-US"/>
              </w:rPr>
              <w:t>PCA LSTM Model</w:t>
            </w:r>
          </w:p>
        </w:tc>
        <w:tc>
          <w:tcPr>
            <w:tcW w:w="4109" w:type="dxa"/>
            <w:shd w:val="clear" w:color="auto" w:fill="9CC2E5" w:themeFill="accent1" w:themeFillTint="99"/>
          </w:tcPr>
          <w:p w14:paraId="58935599" w14:textId="23FA48E3" w:rsidR="00833226" w:rsidRDefault="0040048F" w:rsidP="005B46C3">
            <w:pPr>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w:t>
            </w:r>
          </w:p>
        </w:tc>
        <w:tc>
          <w:tcPr>
            <w:tcW w:w="1334" w:type="dxa"/>
            <w:shd w:val="clear" w:color="auto" w:fill="92D050"/>
          </w:tcPr>
          <w:p w14:paraId="2747A3C7" w14:textId="6C7E664C" w:rsidR="00833226" w:rsidRDefault="0040048F" w:rsidP="005B46C3">
            <w:pPr>
              <w:contextualSpacing/>
              <w:jc w:val="both"/>
              <w:rPr>
                <w:rFonts w:eastAsia="Calibri"/>
                <w:b/>
                <w:lang w:eastAsia="en-US"/>
              </w:rPr>
            </w:pPr>
            <w:r w:rsidRPr="0040048F">
              <w:rPr>
                <w:rFonts w:eastAsia="Calibri"/>
                <w:b/>
                <w:lang w:eastAsia="en-US"/>
              </w:rPr>
              <w:t>YES-4.366</w:t>
            </w:r>
            <w:r w:rsidRPr="0040048F">
              <w:rPr>
                <w:rFonts w:eastAsia="Calibri"/>
                <w:b/>
                <w:lang w:eastAsia="en-US"/>
              </w:rPr>
              <w:tab/>
            </w:r>
          </w:p>
        </w:tc>
        <w:tc>
          <w:tcPr>
            <w:tcW w:w="1500" w:type="dxa"/>
            <w:shd w:val="clear" w:color="auto" w:fill="92D050"/>
          </w:tcPr>
          <w:p w14:paraId="0262D0EE" w14:textId="2CCD244F" w:rsidR="00833226" w:rsidRDefault="0040048F" w:rsidP="005B46C3">
            <w:pPr>
              <w:contextualSpacing/>
              <w:jc w:val="both"/>
              <w:rPr>
                <w:rFonts w:eastAsia="Calibri"/>
                <w:b/>
                <w:lang w:eastAsia="en-US"/>
              </w:rPr>
            </w:pPr>
            <w:r w:rsidRPr="0040048F">
              <w:rPr>
                <w:rFonts w:eastAsia="Calibri"/>
                <w:b/>
                <w:lang w:eastAsia="en-US"/>
              </w:rPr>
              <w:t>YES-33.44</w:t>
            </w:r>
          </w:p>
        </w:tc>
      </w:tr>
      <w:tr w:rsidR="00833226" w14:paraId="2D0A9CAF" w14:textId="77777777" w:rsidTr="00780A4D">
        <w:tc>
          <w:tcPr>
            <w:tcW w:w="2299" w:type="dxa"/>
            <w:shd w:val="clear" w:color="auto" w:fill="F7CAAC" w:themeFill="accent2" w:themeFillTint="66"/>
          </w:tcPr>
          <w:p w14:paraId="78829F47" w14:textId="47731442" w:rsidR="00833226" w:rsidRDefault="0040048F" w:rsidP="005B46C3">
            <w:pPr>
              <w:contextualSpacing/>
              <w:jc w:val="both"/>
              <w:rPr>
                <w:rFonts w:eastAsia="Calibri"/>
                <w:b/>
                <w:lang w:eastAsia="en-US"/>
              </w:rPr>
            </w:pPr>
            <w:r w:rsidRPr="0040048F">
              <w:rPr>
                <w:rFonts w:eastAsia="Calibri"/>
                <w:b/>
                <w:lang w:eastAsia="en-US"/>
              </w:rPr>
              <w:t>PCA LSTM Moving Averages Model</w:t>
            </w:r>
          </w:p>
        </w:tc>
        <w:tc>
          <w:tcPr>
            <w:tcW w:w="4109" w:type="dxa"/>
            <w:shd w:val="clear" w:color="auto" w:fill="9CC2E5" w:themeFill="accent1" w:themeFillTint="99"/>
          </w:tcPr>
          <w:p w14:paraId="46256F2A" w14:textId="6404F90B" w:rsidR="00833226" w:rsidRDefault="0040048F" w:rsidP="005B46C3">
            <w:pPr>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 with Moving Average </w:t>
            </w:r>
            <w:r w:rsidR="00780A4D" w:rsidRPr="0040048F">
              <w:rPr>
                <w:rFonts w:eastAsia="Calibri"/>
                <w:b/>
                <w:lang w:eastAsia="en-US"/>
              </w:rPr>
              <w:t>variables (</w:t>
            </w:r>
            <w:r w:rsidRPr="0040048F">
              <w:rPr>
                <w:rFonts w:eastAsia="Calibri"/>
                <w:b/>
                <w:lang w:eastAsia="en-US"/>
              </w:rPr>
              <w:t>Feature Engineering)</w:t>
            </w:r>
            <w:r w:rsidRPr="0040048F">
              <w:rPr>
                <w:rFonts w:eastAsia="Calibri"/>
                <w:b/>
                <w:lang w:eastAsia="en-US"/>
              </w:rPr>
              <w:tab/>
            </w:r>
          </w:p>
        </w:tc>
        <w:tc>
          <w:tcPr>
            <w:tcW w:w="1334" w:type="dxa"/>
            <w:shd w:val="clear" w:color="auto" w:fill="BFBFBF" w:themeFill="background1" w:themeFillShade="BF"/>
          </w:tcPr>
          <w:p w14:paraId="25266837" w14:textId="18129D99" w:rsidR="00833226" w:rsidRDefault="0040048F" w:rsidP="005B46C3">
            <w:pPr>
              <w:contextualSpacing/>
              <w:jc w:val="both"/>
              <w:rPr>
                <w:rFonts w:eastAsia="Calibri"/>
                <w:b/>
                <w:lang w:eastAsia="en-US"/>
              </w:rPr>
            </w:pPr>
            <w:r w:rsidRPr="0040048F">
              <w:rPr>
                <w:rFonts w:eastAsia="Calibri"/>
                <w:b/>
                <w:lang w:eastAsia="en-US"/>
              </w:rPr>
              <w:t>NO-7.75</w:t>
            </w:r>
            <w:r w:rsidRPr="0040048F">
              <w:rPr>
                <w:rFonts w:eastAsia="Calibri"/>
                <w:b/>
                <w:lang w:eastAsia="en-US"/>
              </w:rPr>
              <w:tab/>
            </w:r>
          </w:p>
        </w:tc>
        <w:tc>
          <w:tcPr>
            <w:tcW w:w="1500" w:type="dxa"/>
            <w:shd w:val="clear" w:color="auto" w:fill="BFBFBF" w:themeFill="background1" w:themeFillShade="BF"/>
          </w:tcPr>
          <w:p w14:paraId="4D78C42C" w14:textId="2D414B0B" w:rsidR="00833226" w:rsidRDefault="0040048F" w:rsidP="005B46C3">
            <w:pPr>
              <w:contextualSpacing/>
              <w:jc w:val="both"/>
              <w:rPr>
                <w:rFonts w:eastAsia="Calibri"/>
                <w:b/>
                <w:lang w:eastAsia="en-US"/>
              </w:rPr>
            </w:pPr>
            <w:r w:rsidRPr="0040048F">
              <w:rPr>
                <w:rFonts w:eastAsia="Calibri"/>
                <w:b/>
                <w:lang w:eastAsia="en-US"/>
              </w:rPr>
              <w:t>YES-33.47</w:t>
            </w:r>
          </w:p>
        </w:tc>
      </w:tr>
      <w:tr w:rsidR="00833226" w14:paraId="615822B4" w14:textId="77777777" w:rsidTr="00780A4D">
        <w:tc>
          <w:tcPr>
            <w:tcW w:w="2299" w:type="dxa"/>
            <w:shd w:val="clear" w:color="auto" w:fill="F7CAAC" w:themeFill="accent2" w:themeFillTint="66"/>
          </w:tcPr>
          <w:p w14:paraId="29AC8AC3" w14:textId="3DEE5428" w:rsidR="00833226" w:rsidRDefault="0040048F" w:rsidP="005B46C3">
            <w:pPr>
              <w:contextualSpacing/>
              <w:jc w:val="both"/>
              <w:rPr>
                <w:rFonts w:eastAsia="Calibri"/>
                <w:b/>
                <w:lang w:eastAsia="en-US"/>
              </w:rPr>
            </w:pPr>
            <w:r w:rsidRPr="0040048F">
              <w:rPr>
                <w:rFonts w:eastAsia="Calibri"/>
                <w:b/>
                <w:lang w:eastAsia="en-US"/>
              </w:rPr>
              <w:t>LSTM Model</w:t>
            </w:r>
          </w:p>
        </w:tc>
        <w:tc>
          <w:tcPr>
            <w:tcW w:w="4109" w:type="dxa"/>
            <w:shd w:val="clear" w:color="auto" w:fill="9CC2E5" w:themeFill="accent1" w:themeFillTint="99"/>
          </w:tcPr>
          <w:p w14:paraId="5B541702" w14:textId="4243A7E5" w:rsidR="00833226" w:rsidRDefault="0040048F" w:rsidP="005B46C3">
            <w:pPr>
              <w:contextualSpacing/>
              <w:rPr>
                <w:rFonts w:eastAsia="Calibri"/>
                <w:b/>
                <w:lang w:eastAsia="en-US"/>
              </w:rPr>
            </w:pPr>
            <w:r w:rsidRPr="0040048F">
              <w:rPr>
                <w:rFonts w:eastAsia="Calibri"/>
                <w:b/>
                <w:lang w:eastAsia="en-US"/>
              </w:rPr>
              <w:t>LSTM Neural Network Model</w:t>
            </w:r>
          </w:p>
        </w:tc>
        <w:tc>
          <w:tcPr>
            <w:tcW w:w="1334" w:type="dxa"/>
            <w:shd w:val="clear" w:color="auto" w:fill="BFBFBF" w:themeFill="background1" w:themeFillShade="BF"/>
          </w:tcPr>
          <w:p w14:paraId="44037C19" w14:textId="5C796A57" w:rsidR="00833226" w:rsidRDefault="0040048F" w:rsidP="005B46C3">
            <w:pPr>
              <w:contextualSpacing/>
              <w:jc w:val="both"/>
              <w:rPr>
                <w:rFonts w:eastAsia="Calibri"/>
                <w:b/>
                <w:lang w:eastAsia="en-US"/>
              </w:rPr>
            </w:pPr>
            <w:r w:rsidRPr="0040048F">
              <w:rPr>
                <w:rFonts w:eastAsia="Calibri"/>
                <w:b/>
                <w:lang w:eastAsia="en-US"/>
              </w:rPr>
              <w:t>NO-9.71</w:t>
            </w:r>
            <w:r w:rsidRPr="0040048F">
              <w:rPr>
                <w:rFonts w:eastAsia="Calibri"/>
                <w:b/>
                <w:lang w:eastAsia="en-US"/>
              </w:rPr>
              <w:tab/>
            </w:r>
          </w:p>
        </w:tc>
        <w:tc>
          <w:tcPr>
            <w:tcW w:w="1500" w:type="dxa"/>
            <w:shd w:val="clear" w:color="auto" w:fill="BFBFBF" w:themeFill="background1" w:themeFillShade="BF"/>
          </w:tcPr>
          <w:p w14:paraId="54BC92CA" w14:textId="38F17F5F" w:rsidR="00833226" w:rsidRDefault="0040048F" w:rsidP="005B46C3">
            <w:pPr>
              <w:contextualSpacing/>
              <w:jc w:val="both"/>
              <w:rPr>
                <w:rFonts w:eastAsia="Calibri"/>
                <w:b/>
                <w:lang w:eastAsia="en-US"/>
              </w:rPr>
            </w:pPr>
            <w:r w:rsidRPr="0040048F">
              <w:rPr>
                <w:rFonts w:eastAsia="Calibri"/>
                <w:b/>
                <w:lang w:eastAsia="en-US"/>
              </w:rPr>
              <w:t>YES-33.40</w:t>
            </w:r>
          </w:p>
        </w:tc>
      </w:tr>
      <w:tr w:rsidR="00833226" w14:paraId="4371205A" w14:textId="77777777" w:rsidTr="0040048F">
        <w:tc>
          <w:tcPr>
            <w:tcW w:w="2299" w:type="dxa"/>
            <w:shd w:val="clear" w:color="auto" w:fill="F7CAAC" w:themeFill="accent2" w:themeFillTint="66"/>
          </w:tcPr>
          <w:p w14:paraId="1D3D3DEB" w14:textId="7178CD37" w:rsidR="00833226" w:rsidRDefault="00780A4D" w:rsidP="005B46C3">
            <w:pPr>
              <w:contextualSpacing/>
              <w:jc w:val="both"/>
              <w:rPr>
                <w:rFonts w:eastAsia="Calibri"/>
                <w:b/>
                <w:lang w:eastAsia="en-US"/>
              </w:rPr>
            </w:pPr>
            <w:r w:rsidRPr="0040048F">
              <w:rPr>
                <w:rFonts w:eastAsia="Calibri"/>
                <w:b/>
                <w:lang w:eastAsia="en-US"/>
              </w:rPr>
              <w:t>Auto</w:t>
            </w:r>
            <w:r>
              <w:rPr>
                <w:rFonts w:eastAsia="Calibri"/>
                <w:b/>
                <w:lang w:eastAsia="en-US"/>
              </w:rPr>
              <w:t xml:space="preserve"> </w:t>
            </w:r>
            <w:r w:rsidRPr="0040048F">
              <w:rPr>
                <w:rFonts w:eastAsia="Calibri"/>
                <w:b/>
                <w:lang w:eastAsia="en-US"/>
              </w:rPr>
              <w:t>Keras Model</w:t>
            </w:r>
          </w:p>
        </w:tc>
        <w:tc>
          <w:tcPr>
            <w:tcW w:w="4109" w:type="dxa"/>
            <w:shd w:val="clear" w:color="auto" w:fill="9CC2E5" w:themeFill="accent1" w:themeFillTint="99"/>
          </w:tcPr>
          <w:p w14:paraId="517D1173" w14:textId="441B25B1" w:rsidR="00833226" w:rsidRDefault="0040048F" w:rsidP="005B46C3">
            <w:pPr>
              <w:contextualSpacing/>
              <w:rPr>
                <w:rFonts w:eastAsia="Calibri"/>
                <w:b/>
                <w:lang w:eastAsia="en-US"/>
              </w:rPr>
            </w:pPr>
            <w:r w:rsidRPr="0040048F">
              <w:rPr>
                <w:rFonts w:eastAsia="Calibri"/>
                <w:b/>
                <w:lang w:eastAsia="en-US"/>
              </w:rPr>
              <w:t>Regression Model using AutoKeras</w:t>
            </w:r>
          </w:p>
        </w:tc>
        <w:tc>
          <w:tcPr>
            <w:tcW w:w="1334" w:type="dxa"/>
            <w:shd w:val="clear" w:color="auto" w:fill="92D050"/>
          </w:tcPr>
          <w:p w14:paraId="461341A4" w14:textId="58B01BD8" w:rsidR="00833226" w:rsidRDefault="0040048F" w:rsidP="005B46C3">
            <w:pPr>
              <w:contextualSpacing/>
              <w:jc w:val="both"/>
              <w:rPr>
                <w:rFonts w:eastAsia="Calibri"/>
                <w:b/>
                <w:lang w:eastAsia="en-US"/>
              </w:rPr>
            </w:pPr>
            <w:r w:rsidRPr="0040048F">
              <w:rPr>
                <w:rFonts w:eastAsia="Calibri"/>
                <w:b/>
                <w:lang w:eastAsia="en-US"/>
              </w:rPr>
              <w:t>YES-2.59</w:t>
            </w:r>
            <w:r w:rsidRPr="0040048F">
              <w:rPr>
                <w:rFonts w:eastAsia="Calibri"/>
                <w:b/>
                <w:lang w:eastAsia="en-US"/>
              </w:rPr>
              <w:tab/>
            </w:r>
          </w:p>
        </w:tc>
        <w:tc>
          <w:tcPr>
            <w:tcW w:w="1500" w:type="dxa"/>
            <w:shd w:val="clear" w:color="auto" w:fill="92D050"/>
          </w:tcPr>
          <w:p w14:paraId="6BCA1AC0" w14:textId="772900A3" w:rsidR="00833226" w:rsidRDefault="0040048F" w:rsidP="005B46C3">
            <w:pPr>
              <w:contextualSpacing/>
              <w:jc w:val="both"/>
              <w:rPr>
                <w:rFonts w:eastAsia="Calibri"/>
                <w:b/>
                <w:lang w:eastAsia="en-US"/>
              </w:rPr>
            </w:pPr>
            <w:r w:rsidRPr="0040048F">
              <w:rPr>
                <w:rFonts w:eastAsia="Calibri"/>
                <w:b/>
                <w:lang w:eastAsia="en-US"/>
              </w:rPr>
              <w:t>YES-0.27</w:t>
            </w:r>
          </w:p>
        </w:tc>
      </w:tr>
    </w:tbl>
    <w:p w14:paraId="620F65CC" w14:textId="77777777" w:rsidR="00B018F0" w:rsidRDefault="00B018F0" w:rsidP="005B46C3">
      <w:pPr>
        <w:contextualSpacing/>
        <w:jc w:val="both"/>
        <w:rPr>
          <w:rFonts w:eastAsia="Calibri"/>
          <w:b/>
          <w:lang w:eastAsia="en-US"/>
        </w:rPr>
      </w:pPr>
    </w:p>
    <w:p w14:paraId="66204867" w14:textId="7A05290B" w:rsidR="00780A4D" w:rsidRPr="00A71DD3" w:rsidRDefault="003D6B89" w:rsidP="00B377A1">
      <w:pPr>
        <w:jc w:val="center"/>
      </w:pPr>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6A8A83D6" w14:textId="5DFE09FA" w:rsidR="00986D08" w:rsidRDefault="00986D08" w:rsidP="005B46C3">
      <w:pPr>
        <w:jc w:val="both"/>
      </w:pPr>
    </w:p>
    <w:p w14:paraId="520C19F0" w14:textId="77777777" w:rsidR="006965C7" w:rsidRDefault="006965C7" w:rsidP="005B46C3">
      <w:pPr>
        <w:jc w:val="both"/>
      </w:pPr>
    </w:p>
    <w:p w14:paraId="02E92943" w14:textId="6B55DE30" w:rsidR="00B10E9D" w:rsidRDefault="0086762D" w:rsidP="005B46C3">
      <w:pPr>
        <w:jc w:val="both"/>
        <w:rPr>
          <w:rFonts w:cstheme="minorHAnsi"/>
        </w:rPr>
      </w:pPr>
      <w:r>
        <w:rPr>
          <w:rFonts w:cstheme="minorHAnsi"/>
        </w:rPr>
        <w:lastRenderedPageBreak/>
        <w:t xml:space="preserve">From Table 12.2, </w:t>
      </w:r>
      <w:r w:rsidR="00780A4D" w:rsidRPr="00DB2CD8">
        <w:rPr>
          <w:rFonts w:cstheme="minorHAnsi"/>
        </w:rPr>
        <w:t xml:space="preserve">It can be observed that </w:t>
      </w:r>
      <w:r w:rsidR="00C46EC4">
        <w:rPr>
          <w:rFonts w:cstheme="minorHAnsi"/>
        </w:rPr>
        <w:t xml:space="preserve">the </w:t>
      </w:r>
      <w:r w:rsidR="00B10E9D" w:rsidRPr="00B10E9D">
        <w:rPr>
          <w:rFonts w:cstheme="minorHAnsi"/>
        </w:rPr>
        <w:t>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PCA with LSTM</w:t>
      </w:r>
      <w:r w:rsidR="00C46EC4">
        <w:rPr>
          <w:rFonts w:cstheme="minorHAnsi"/>
        </w:rPr>
        <w:t>,</w:t>
      </w:r>
      <w:r w:rsidR="00B10E9D" w:rsidRPr="00B10E9D">
        <w:rPr>
          <w:rFonts w:cstheme="minorHAnsi"/>
        </w:rPr>
        <w:t xml:space="preserve">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r w:rsidR="002D2A71">
        <w:rPr>
          <w:rFonts w:cstheme="minorHAnsi"/>
        </w:rPr>
        <w:t xml:space="preserve"> </w:t>
      </w:r>
      <w:r w:rsidR="00B10E9D" w:rsidRPr="00B10E9D">
        <w:rPr>
          <w:rFonts w:cstheme="minorHAnsi"/>
        </w:rPr>
        <w:t>XGBoost ML Model,</w:t>
      </w:r>
      <w:r w:rsidR="00B10E9D">
        <w:rPr>
          <w:rFonts w:cstheme="minorHAnsi"/>
        </w:rPr>
        <w:t xml:space="preserve"> </w:t>
      </w:r>
      <w:r w:rsidR="00B10E9D" w:rsidRPr="00B10E9D">
        <w:rPr>
          <w:rFonts w:cstheme="minorHAnsi"/>
        </w:rPr>
        <w:t>Decision Tree Algorithm,</w:t>
      </w:r>
      <w:r w:rsidR="00B10E9D">
        <w:rPr>
          <w:rFonts w:cstheme="minorHAnsi"/>
        </w:rPr>
        <w:t xml:space="preserve"> </w:t>
      </w:r>
      <w:r w:rsidR="00B10E9D" w:rsidRPr="00B10E9D">
        <w:rPr>
          <w:rFonts w:cstheme="minorHAnsi"/>
        </w:rPr>
        <w:t xml:space="preserve">GridSearchCV Algorithm with Hyper-parameter Tuning provided good MAE but were slightly higher with </w:t>
      </w:r>
      <w:r w:rsidR="003077D3">
        <w:rPr>
          <w:rFonts w:cstheme="minorHAnsi"/>
        </w:rPr>
        <w:t>MAPE</w:t>
      </w:r>
      <w:r w:rsidR="00B10E9D" w:rsidRPr="00B10E9D">
        <w:rPr>
          <w:rFonts w:cstheme="minorHAnsi"/>
        </w:rPr>
        <w:t>.</w:t>
      </w:r>
    </w:p>
    <w:p w14:paraId="17D8708A" w14:textId="65622769" w:rsidR="00B7241A" w:rsidRDefault="00B7241A" w:rsidP="005B46C3">
      <w:pPr>
        <w:jc w:val="both"/>
        <w:rPr>
          <w:rFonts w:cstheme="minorHAnsi"/>
        </w:rPr>
      </w:pPr>
    </w:p>
    <w:p w14:paraId="6042EA8A" w14:textId="77777777" w:rsidR="00B7241A" w:rsidRDefault="00B7241A" w:rsidP="00B7241A">
      <w:pPr>
        <w:rPr>
          <w:b/>
          <w:bCs/>
        </w:rPr>
      </w:pPr>
      <w:r>
        <w:rPr>
          <w:b/>
          <w:bCs/>
        </w:rPr>
        <w:t>The implementation for the capstone project can be accessed at the link below:</w:t>
      </w:r>
    </w:p>
    <w:p w14:paraId="022C9EA8" w14:textId="77777777" w:rsidR="00B7241A" w:rsidRPr="0007442E" w:rsidRDefault="00FC1CE4" w:rsidP="00B7241A">
      <w:pPr>
        <w:rPr>
          <w:b/>
          <w:bCs/>
        </w:rPr>
      </w:pPr>
      <w:hyperlink r:id="rId16" w:history="1">
        <w:r w:rsidR="00B7241A" w:rsidRPr="004B3730">
          <w:rPr>
            <w:rStyle w:val="Hyperlink"/>
            <w:b/>
            <w:bCs/>
          </w:rPr>
          <w:t>https://github.com/Embedded-org/ACCOMPLISHMENTS/tree/master/RACE%20CAPSTONE%20PROJECT1</w:t>
        </w:r>
      </w:hyperlink>
    </w:p>
    <w:p w14:paraId="018ED9B7" w14:textId="4A8301A7" w:rsidR="00B7241A" w:rsidRDefault="00B7241A" w:rsidP="005B46C3">
      <w:pPr>
        <w:jc w:val="both"/>
        <w:rPr>
          <w:rFonts w:cstheme="minorHAnsi"/>
        </w:rPr>
      </w:pPr>
    </w:p>
    <w:p w14:paraId="1EE341A1" w14:textId="0F598ECA" w:rsidR="002D2A71" w:rsidRDefault="002D2A71" w:rsidP="005B46C3">
      <w:pPr>
        <w:jc w:val="both"/>
        <w:rPr>
          <w:rFonts w:cstheme="minorHAnsi"/>
        </w:rPr>
      </w:pPr>
    </w:p>
    <w:p w14:paraId="79C791ED" w14:textId="78363A4A" w:rsidR="002D2A71" w:rsidRDefault="002D2A71" w:rsidP="005B46C3">
      <w:pPr>
        <w:jc w:val="both"/>
        <w:rPr>
          <w:rFonts w:cstheme="minorHAnsi"/>
        </w:rPr>
      </w:pPr>
    </w:p>
    <w:p w14:paraId="53671933" w14:textId="353E9E28" w:rsidR="002D2A71" w:rsidRDefault="002D2A71" w:rsidP="005B46C3">
      <w:pPr>
        <w:jc w:val="both"/>
        <w:rPr>
          <w:rFonts w:cstheme="minorHAnsi"/>
        </w:rPr>
      </w:pPr>
    </w:p>
    <w:p w14:paraId="3E463C33" w14:textId="278037F0" w:rsidR="002D2A71" w:rsidRDefault="002D2A71" w:rsidP="005B46C3">
      <w:pPr>
        <w:jc w:val="both"/>
        <w:rPr>
          <w:rFonts w:cstheme="minorHAnsi"/>
        </w:rPr>
      </w:pPr>
    </w:p>
    <w:p w14:paraId="7CEEA9A2" w14:textId="6AEE9593" w:rsidR="002D2A71" w:rsidRDefault="002D2A71" w:rsidP="005B46C3">
      <w:pPr>
        <w:jc w:val="both"/>
        <w:rPr>
          <w:rFonts w:cstheme="minorHAnsi"/>
        </w:rPr>
      </w:pPr>
    </w:p>
    <w:p w14:paraId="5DED0DA1" w14:textId="6A30C29C" w:rsidR="002D2A71" w:rsidRDefault="002D2A71" w:rsidP="005B46C3">
      <w:pPr>
        <w:jc w:val="both"/>
        <w:rPr>
          <w:rFonts w:cstheme="minorHAnsi"/>
        </w:rPr>
      </w:pPr>
    </w:p>
    <w:p w14:paraId="6BA6D4CD" w14:textId="7A3EBF85" w:rsidR="002D2A71" w:rsidRDefault="002D2A71" w:rsidP="005B46C3">
      <w:pPr>
        <w:jc w:val="both"/>
        <w:rPr>
          <w:rFonts w:cstheme="minorHAnsi"/>
        </w:rPr>
      </w:pPr>
    </w:p>
    <w:p w14:paraId="544645AE" w14:textId="26EC0180" w:rsidR="002D2A71" w:rsidRDefault="002D2A71" w:rsidP="005B46C3">
      <w:pPr>
        <w:jc w:val="both"/>
        <w:rPr>
          <w:rFonts w:cstheme="minorHAnsi"/>
        </w:rPr>
      </w:pPr>
    </w:p>
    <w:p w14:paraId="47024472" w14:textId="3D08A50D" w:rsidR="002D2A71" w:rsidRDefault="002D2A71" w:rsidP="005B46C3">
      <w:pPr>
        <w:jc w:val="both"/>
        <w:rPr>
          <w:rFonts w:cstheme="minorHAnsi"/>
        </w:rPr>
      </w:pPr>
    </w:p>
    <w:p w14:paraId="0FB0C32F" w14:textId="0B3CA54A" w:rsidR="002D2A71" w:rsidRDefault="002D2A71" w:rsidP="005B46C3">
      <w:pPr>
        <w:jc w:val="both"/>
        <w:rPr>
          <w:rFonts w:cstheme="minorHAnsi"/>
        </w:rPr>
      </w:pPr>
    </w:p>
    <w:p w14:paraId="309DB8BD" w14:textId="2DC4EE9F" w:rsidR="002D2A71" w:rsidRDefault="002D2A71" w:rsidP="005B46C3">
      <w:pPr>
        <w:jc w:val="both"/>
        <w:rPr>
          <w:rFonts w:cstheme="minorHAnsi"/>
        </w:rPr>
      </w:pPr>
    </w:p>
    <w:p w14:paraId="770319EF" w14:textId="4D06CD4D" w:rsidR="002D2A71" w:rsidRDefault="002D2A71" w:rsidP="005B46C3">
      <w:pPr>
        <w:jc w:val="both"/>
        <w:rPr>
          <w:rFonts w:cstheme="minorHAnsi"/>
        </w:rPr>
      </w:pPr>
    </w:p>
    <w:p w14:paraId="18FED6F8" w14:textId="0389B353" w:rsidR="002D2A71" w:rsidRDefault="002D2A71" w:rsidP="005B46C3">
      <w:pPr>
        <w:jc w:val="both"/>
        <w:rPr>
          <w:rFonts w:cstheme="minorHAnsi"/>
        </w:rPr>
      </w:pPr>
    </w:p>
    <w:p w14:paraId="54B138B7" w14:textId="2DD99BD9" w:rsidR="002D2A71" w:rsidRDefault="002D2A71" w:rsidP="005B46C3">
      <w:pPr>
        <w:jc w:val="both"/>
        <w:rPr>
          <w:rFonts w:cstheme="minorHAnsi"/>
        </w:rPr>
      </w:pPr>
    </w:p>
    <w:p w14:paraId="103CA5BB" w14:textId="01AEBEDE" w:rsidR="002D2A71" w:rsidRDefault="002D2A71" w:rsidP="005B46C3">
      <w:pPr>
        <w:jc w:val="both"/>
        <w:rPr>
          <w:rFonts w:cstheme="minorHAnsi"/>
        </w:rPr>
      </w:pPr>
    </w:p>
    <w:p w14:paraId="27DD0C83" w14:textId="6635CA77" w:rsidR="002D2A71" w:rsidRDefault="002D2A71" w:rsidP="005B46C3">
      <w:pPr>
        <w:jc w:val="both"/>
        <w:rPr>
          <w:rFonts w:cstheme="minorHAnsi"/>
        </w:rPr>
      </w:pPr>
    </w:p>
    <w:p w14:paraId="38A53603" w14:textId="3515D174" w:rsidR="002D2A71" w:rsidRDefault="002D2A71" w:rsidP="005B46C3">
      <w:pPr>
        <w:jc w:val="both"/>
        <w:rPr>
          <w:rFonts w:cstheme="minorHAnsi"/>
        </w:rPr>
      </w:pPr>
    </w:p>
    <w:p w14:paraId="21112A1B" w14:textId="2A8914EB" w:rsidR="002D2A71" w:rsidRDefault="002D2A71" w:rsidP="005B46C3">
      <w:pPr>
        <w:jc w:val="both"/>
        <w:rPr>
          <w:rFonts w:cstheme="minorHAnsi"/>
        </w:rPr>
      </w:pPr>
    </w:p>
    <w:p w14:paraId="67F43D4E" w14:textId="1FE0D38C" w:rsidR="002D2A71" w:rsidRDefault="002D2A71" w:rsidP="005B46C3">
      <w:pPr>
        <w:jc w:val="both"/>
        <w:rPr>
          <w:rFonts w:cstheme="minorHAnsi"/>
        </w:rPr>
      </w:pPr>
    </w:p>
    <w:p w14:paraId="0F205F27" w14:textId="67EF24F8" w:rsidR="002D2A71" w:rsidRDefault="002D2A71" w:rsidP="005B46C3">
      <w:pPr>
        <w:jc w:val="both"/>
        <w:rPr>
          <w:rFonts w:cstheme="minorHAnsi"/>
        </w:rPr>
      </w:pPr>
    </w:p>
    <w:p w14:paraId="5C6A3B13" w14:textId="726920D7" w:rsidR="002D2A71" w:rsidRDefault="002D2A71" w:rsidP="005B46C3">
      <w:pPr>
        <w:jc w:val="both"/>
        <w:rPr>
          <w:rFonts w:cstheme="minorHAnsi"/>
        </w:rPr>
      </w:pPr>
    </w:p>
    <w:p w14:paraId="7FC4E866" w14:textId="77777777" w:rsidR="002D2A71" w:rsidRPr="00780A4D" w:rsidRDefault="002D2A71" w:rsidP="005B46C3">
      <w:pPr>
        <w:jc w:val="both"/>
        <w:rPr>
          <w:rFonts w:cstheme="minorHAnsi"/>
        </w:rPr>
      </w:pPr>
    </w:p>
    <w:p w14:paraId="45723068" w14:textId="77777777" w:rsidR="00A744FE" w:rsidRPr="000A1584" w:rsidRDefault="00526163" w:rsidP="005B46C3">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End w:id="18"/>
    </w:p>
    <w:p w14:paraId="1D07AD80" w14:textId="77777777" w:rsidR="004F1B54" w:rsidRDefault="004F1B54" w:rsidP="005B46C3">
      <w:pPr>
        <w:jc w:val="both"/>
      </w:pPr>
      <w:bookmarkStart w:id="19" w:name="_Toc47857475"/>
    </w:p>
    <w:p w14:paraId="50B9806F" w14:textId="04613DA2" w:rsidR="001A6577"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17D46E84" w14:textId="77777777" w:rsidR="004F1B54" w:rsidRDefault="004F1B54" w:rsidP="005B46C3">
      <w:pPr>
        <w:jc w:val="both"/>
      </w:pPr>
    </w:p>
    <w:p w14:paraId="77810D52" w14:textId="2173204A" w:rsidR="001A6577"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63332131" w14:textId="3B8D4951" w:rsidR="001A6577" w:rsidRDefault="001A6577" w:rsidP="005B46C3">
      <w:pPr>
        <w:jc w:val="both"/>
      </w:pPr>
    </w:p>
    <w:p w14:paraId="4D9A87D8" w14:textId="3F319946"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6BB38239" w14:textId="2B8B0AAA" w:rsidR="00CE46E2" w:rsidRDefault="00526163" w:rsidP="005B46C3">
      <w:pPr>
        <w:jc w:val="both"/>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periods.</w:t>
      </w:r>
    </w:p>
    <w:p w14:paraId="6097C821" w14:textId="77777777" w:rsidR="001E03F3" w:rsidRDefault="001E03F3" w:rsidP="005B46C3">
      <w:pPr>
        <w:jc w:val="both"/>
      </w:pPr>
    </w:p>
    <w:p w14:paraId="3C435F6A" w14:textId="69E53164" w:rsidR="00B018F0" w:rsidRPr="002C3E19" w:rsidRDefault="00526163" w:rsidP="005B46C3">
      <w:pPr>
        <w:jc w:val="both"/>
      </w:pPr>
      <w:r w:rsidRPr="00FB368C">
        <w:t xml:space="preserve">In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40A2104E" w14:textId="77777777" w:rsidR="00B14D6D" w:rsidRPr="00B14D6D" w:rsidRDefault="00B14D6D" w:rsidP="00B14D6D">
      <w:pPr>
        <w:rPr>
          <w:rFonts w:eastAsia="Calibri"/>
          <w:lang w:val="en-US"/>
        </w:rPr>
      </w:pPr>
    </w:p>
    <w:p w14:paraId="5927633F" w14:textId="2712FD66" w:rsidR="00B14D6D" w:rsidRPr="00B14D6D" w:rsidRDefault="00B14D6D" w:rsidP="00B14D6D">
      <w:pPr>
        <w:widowControl w:val="0"/>
        <w:autoSpaceDE w:val="0"/>
        <w:autoSpaceDN w:val="0"/>
        <w:adjustRightInd w:val="0"/>
        <w:ind w:left="480" w:hanging="480"/>
        <w:rPr>
          <w:noProof/>
        </w:rPr>
      </w:pPr>
      <w:r>
        <w:rPr>
          <w:rFonts w:eastAsia="Calibri"/>
          <w:b/>
          <w:lang w:eastAsia="en-US"/>
        </w:rPr>
        <w:fldChar w:fldCharType="begin" w:fldLock="1"/>
      </w:r>
      <w:r>
        <w:rPr>
          <w:rFonts w:eastAsia="Calibri"/>
          <w:b/>
          <w:lang w:eastAsia="en-US"/>
        </w:rPr>
        <w:instrText xml:space="preserve">ADDIN Mendeley Bibliography CSL_BIBLIOGRAPHY </w:instrText>
      </w:r>
      <w:r>
        <w:rPr>
          <w:rFonts w:eastAsia="Calibri"/>
          <w:b/>
          <w:lang w:eastAsia="en-US"/>
        </w:rPr>
        <w:fldChar w:fldCharType="separate"/>
      </w:r>
      <w:r w:rsidRPr="00B14D6D">
        <w:rPr>
          <w:noProof/>
        </w:rPr>
        <w:t xml:space="preserve">Alhomadi, A. (2021). Forecasting stock market prices : A machine learning approach. </w:t>
      </w:r>
      <w:r w:rsidRPr="00B14D6D">
        <w:rPr>
          <w:i/>
          <w:iCs/>
          <w:noProof/>
        </w:rPr>
        <w:t>Digital Commons</w:t>
      </w:r>
      <w:r w:rsidRPr="00B14D6D">
        <w:rPr>
          <w:noProof/>
        </w:rPr>
        <w:t xml:space="preserve">, </w:t>
      </w:r>
      <w:r w:rsidRPr="00B14D6D">
        <w:rPr>
          <w:i/>
          <w:iCs/>
          <w:noProof/>
        </w:rPr>
        <w:t>11</w:t>
      </w:r>
      <w:r w:rsidRPr="00B14D6D">
        <w:rPr>
          <w:noProof/>
        </w:rPr>
        <w:t>(2), 16–36.</w:t>
      </w:r>
    </w:p>
    <w:p w14:paraId="5717537C"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Biswas, M., Nova, A. J., Mahbub, M. K., Chaki, S., Ahmed, S., &amp; Islam, M. A. (2021). Stock Market Prediction: A Survey and Evaluation. </w:t>
      </w:r>
      <w:r w:rsidRPr="00B14D6D">
        <w:rPr>
          <w:i/>
          <w:iCs/>
          <w:noProof/>
        </w:rPr>
        <w:t>2021 International Conference on Science and Contemporary Technologies, ICSCT 2021</w:t>
      </w:r>
      <w:r w:rsidRPr="00B14D6D">
        <w:rPr>
          <w:noProof/>
        </w:rPr>
        <w:t xml:space="preserve">, </w:t>
      </w:r>
      <w:r w:rsidRPr="00B14D6D">
        <w:rPr>
          <w:i/>
          <w:iCs/>
          <w:noProof/>
        </w:rPr>
        <w:t>December</w:t>
      </w:r>
      <w:r w:rsidRPr="00B14D6D">
        <w:rPr>
          <w:noProof/>
        </w:rPr>
        <w:t>. https://doi.org/10.1109/ICSCT53883.2021.9642681</w:t>
      </w:r>
    </w:p>
    <w:p w14:paraId="34EA8F98"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Huang, Y., Capretz, L. F., &amp; Ho, D. (2021). Machine Learning for Stock Prediction Based on Fundamental Analysis. </w:t>
      </w:r>
      <w:r w:rsidRPr="00B14D6D">
        <w:rPr>
          <w:i/>
          <w:iCs/>
          <w:noProof/>
        </w:rPr>
        <w:t>2021 IEEE Symposium Series on Computational Intelligence, SSCI 2021 - Proceedings</w:t>
      </w:r>
      <w:r w:rsidRPr="00B14D6D">
        <w:rPr>
          <w:noProof/>
        </w:rPr>
        <w:t xml:space="preserve">, </w:t>
      </w:r>
      <w:r w:rsidRPr="00B14D6D">
        <w:rPr>
          <w:i/>
          <w:iCs/>
          <w:noProof/>
        </w:rPr>
        <w:t>5</w:t>
      </w:r>
      <w:r w:rsidRPr="00B14D6D">
        <w:rPr>
          <w:noProof/>
        </w:rPr>
        <w:t>. https://doi.org/10.1109/SSCI50451.2021.9660134</w:t>
      </w:r>
    </w:p>
    <w:p w14:paraId="25938201"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Jierula, A., Wang, S., &amp; Oh, T. (2021). </w:t>
      </w:r>
      <w:r w:rsidRPr="00B14D6D">
        <w:rPr>
          <w:i/>
          <w:iCs/>
          <w:noProof/>
        </w:rPr>
        <w:t>applied sciences Study on Accuracy Metrics for Evaluating the Predictions of Damage Locations in Deep Piles Using Artificial Neural Networks with Acoustic Emission Data</w:t>
      </w:r>
      <w:r w:rsidRPr="00B14D6D">
        <w:rPr>
          <w:noProof/>
        </w:rPr>
        <w:t>.</w:t>
      </w:r>
    </w:p>
    <w:p w14:paraId="26EF144A"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López del Val, J. A., &amp; Alonso Pérez de Agreda, J. P. (1993). Principal components analysis. </w:t>
      </w:r>
      <w:r w:rsidRPr="00B14D6D">
        <w:rPr>
          <w:i/>
          <w:iCs/>
          <w:noProof/>
        </w:rPr>
        <w:t>Atencion Primaria / Sociedad Española de Medicina de Familia y Comunitaria</w:t>
      </w:r>
      <w:r w:rsidRPr="00B14D6D">
        <w:rPr>
          <w:noProof/>
        </w:rPr>
        <w:t xml:space="preserve">, </w:t>
      </w:r>
      <w:r w:rsidRPr="00B14D6D">
        <w:rPr>
          <w:i/>
          <w:iCs/>
          <w:noProof/>
        </w:rPr>
        <w:t>12</w:t>
      </w:r>
      <w:r w:rsidRPr="00B14D6D">
        <w:rPr>
          <w:noProof/>
        </w:rPr>
        <w:t>(6), 333–338. https://doi.org/10.5455/ijlr.20170415115235</w:t>
      </w:r>
    </w:p>
    <w:p w14:paraId="3CEA3000"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Rouf, N., Malik, M. B., Arif, T., Sharma, S., Singh, S., Aich, S., &amp; Kim, H. C. (2021). Stock market prediction using machine learning techniques: A decade survey on methodologies, recent developments, and future directions. </w:t>
      </w:r>
      <w:r w:rsidRPr="00B14D6D">
        <w:rPr>
          <w:i/>
          <w:iCs/>
          <w:noProof/>
        </w:rPr>
        <w:t>Electronics (Switzerland)</w:t>
      </w:r>
      <w:r w:rsidRPr="00B14D6D">
        <w:rPr>
          <w:noProof/>
        </w:rPr>
        <w:t xml:space="preserve">, </w:t>
      </w:r>
      <w:r w:rsidRPr="00B14D6D">
        <w:rPr>
          <w:i/>
          <w:iCs/>
          <w:noProof/>
        </w:rPr>
        <w:t>10</w:t>
      </w:r>
      <w:r w:rsidRPr="00B14D6D">
        <w:rPr>
          <w:noProof/>
        </w:rPr>
        <w:t>(21). https://doi.org/10.3390/electronics10212717</w:t>
      </w:r>
    </w:p>
    <w:p w14:paraId="7F405706"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Series, I. (2021). Machine Learning Algorithms and Applications. In </w:t>
      </w:r>
      <w:r w:rsidRPr="00B14D6D">
        <w:rPr>
          <w:i/>
          <w:iCs/>
          <w:noProof/>
        </w:rPr>
        <w:t>Machine Learning Algorithms and Applications</w:t>
      </w:r>
      <w:r w:rsidRPr="00B14D6D">
        <w:rPr>
          <w:noProof/>
        </w:rPr>
        <w:t xml:space="preserve"> (Vol. 7). https://doi.org/10.1002/9781119769262</w:t>
      </w:r>
    </w:p>
    <w:p w14:paraId="62577804"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Shah, D., Isah, H., &amp; Zulkernine, F. (2019). Stock market analysis: A review and taxonomy of prediction techniques. </w:t>
      </w:r>
      <w:r w:rsidRPr="00B14D6D">
        <w:rPr>
          <w:i/>
          <w:iCs/>
          <w:noProof/>
        </w:rPr>
        <w:t>International Journal of Financial Studies</w:t>
      </w:r>
      <w:r w:rsidRPr="00B14D6D">
        <w:rPr>
          <w:noProof/>
        </w:rPr>
        <w:t xml:space="preserve">, </w:t>
      </w:r>
      <w:r w:rsidRPr="00B14D6D">
        <w:rPr>
          <w:i/>
          <w:iCs/>
          <w:noProof/>
        </w:rPr>
        <w:t>7</w:t>
      </w:r>
      <w:r w:rsidRPr="00B14D6D">
        <w:rPr>
          <w:noProof/>
        </w:rPr>
        <w:t>(3). https://doi.org/10.3390/ijfs7020026</w:t>
      </w:r>
    </w:p>
    <w:p w14:paraId="50A40E97"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Sonkiya, P., Bajpai, V., &amp; Bansal, A. (2021). </w:t>
      </w:r>
      <w:r w:rsidRPr="00B14D6D">
        <w:rPr>
          <w:i/>
          <w:iCs/>
          <w:noProof/>
        </w:rPr>
        <w:t>Stock price prediction using BERT and GAN</w:t>
      </w:r>
      <w:r w:rsidRPr="00B14D6D">
        <w:rPr>
          <w:noProof/>
        </w:rPr>
        <w:t xml:space="preserve">. </w:t>
      </w:r>
      <w:r w:rsidRPr="00B14D6D">
        <w:rPr>
          <w:i/>
          <w:iCs/>
          <w:noProof/>
        </w:rPr>
        <w:t>6</w:t>
      </w:r>
      <w:r w:rsidRPr="00B14D6D">
        <w:rPr>
          <w:noProof/>
        </w:rPr>
        <w:t>. http://arxiv.org/abs/2107.09055</w:t>
      </w:r>
    </w:p>
    <w:p w14:paraId="40D0883A"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Vreeken, J., &amp; Yamanishi, K. (2019). </w:t>
      </w:r>
      <w:r w:rsidRPr="00B14D6D">
        <w:rPr>
          <w:i/>
          <w:iCs/>
          <w:noProof/>
        </w:rPr>
        <w:t>Proceedings of the 25th {ACM} {SIGKDD} International Conference on Knowledge Discovery &amp; Data Mining, {KDD} 2019, Anchorage, AK, USA, August 4-8, 2019</w:t>
      </w:r>
      <w:r w:rsidRPr="00B14D6D">
        <w:rPr>
          <w:noProof/>
        </w:rPr>
        <w:t>. 1946–1956. https://doi.org/10.1145/3292500</w:t>
      </w:r>
    </w:p>
    <w:p w14:paraId="1B06FCF4"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Сороко, Н. В. (2017). </w:t>
      </w:r>
      <w:r w:rsidRPr="00B14D6D">
        <w:rPr>
          <w:i/>
          <w:iCs/>
          <w:noProof/>
        </w:rPr>
        <w:t>Масові Відкриті Європейські Он-Лайн Курси Для Вчителів (2017 Р.). Інформаційний Бюлетень№ 1</w:t>
      </w:r>
      <w:r w:rsidRPr="00B14D6D">
        <w:rPr>
          <w:noProof/>
        </w:rPr>
        <w:t xml:space="preserve">. </w:t>
      </w:r>
      <w:r w:rsidRPr="00B14D6D">
        <w:rPr>
          <w:i/>
          <w:iCs/>
          <w:noProof/>
        </w:rPr>
        <w:t>801</w:t>
      </w:r>
      <w:r w:rsidRPr="00B14D6D">
        <w:rPr>
          <w:noProof/>
        </w:rPr>
        <w:t>, 1–23.</w:t>
      </w:r>
    </w:p>
    <w:p w14:paraId="2657DB91" w14:textId="49ACAF79" w:rsidR="009A4741" w:rsidRDefault="00B14D6D" w:rsidP="005B46C3">
      <w:pPr>
        <w:rPr>
          <w:rFonts w:eastAsia="Calibri"/>
          <w:b/>
          <w:lang w:eastAsia="en-US"/>
        </w:rPr>
      </w:pPr>
      <w:r>
        <w:rPr>
          <w:rFonts w:eastAsia="Calibri"/>
          <w:b/>
          <w:lang w:eastAsia="en-US"/>
        </w:rPr>
        <w:lastRenderedPageBreak/>
        <w:fldChar w:fldCharType="end"/>
      </w:r>
    </w:p>
    <w:p w14:paraId="56C60036" w14:textId="7DC5BFB1" w:rsidR="00CE628A" w:rsidRPr="001E03F3" w:rsidRDefault="00526163" w:rsidP="005B46C3">
      <w:pPr>
        <w:rPr>
          <w:b/>
        </w:rPr>
      </w:pPr>
      <w:r w:rsidRPr="001E03F3">
        <w:rPr>
          <w:rFonts w:eastAsia="Calibri"/>
          <w:b/>
          <w:lang w:eastAsia="en-US"/>
        </w:rPr>
        <w:t>Appendix</w:t>
      </w:r>
      <w:bookmarkEnd w:id="20"/>
    </w:p>
    <w:p w14:paraId="0503052B" w14:textId="77777777"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5FE9E529" w14:textId="77777777" w:rsidR="00CE628A" w:rsidRDefault="00526163" w:rsidP="005B46C3">
      <w:pPr>
        <w:pStyle w:val="Heading2"/>
        <w:spacing w:line="360" w:lineRule="auto"/>
        <w:rPr>
          <w:rFonts w:eastAsia="Calibri"/>
          <w:lang w:eastAsia="en-US"/>
        </w:rPr>
      </w:pPr>
      <w:bookmarkStart w:id="22" w:name="_Toc47857478"/>
      <w:r>
        <w:rPr>
          <w:rFonts w:eastAsia="Calibri"/>
          <w:lang w:eastAsia="en-US"/>
        </w:rPr>
        <w:t>Publications in a Journal/Conference Presented/White Paper</w:t>
      </w:r>
      <w:r w:rsidRPr="00F82A53">
        <w:rPr>
          <w:rStyle w:val="FootnoteReference"/>
          <w:rFonts w:eastAsia="Calibri"/>
        </w:rPr>
        <w:footnoteReference w:id="2"/>
      </w:r>
      <w:bookmarkEnd w:id="22"/>
    </w:p>
    <w:p w14:paraId="2B094BFC" w14:textId="77777777" w:rsidR="00CE628A" w:rsidRPr="00CE628A" w:rsidRDefault="00526163" w:rsidP="005B46C3">
      <w:pPr>
        <w:pStyle w:val="Heading2"/>
        <w:spacing w:line="360" w:lineRule="auto"/>
        <w:rPr>
          <w:rFonts w:eastAsia="Calibri"/>
          <w:lang w:eastAsia="en-US"/>
        </w:rPr>
      </w:pPr>
      <w:bookmarkStart w:id="23" w:name="_Toc47857479"/>
      <w:r>
        <w:rPr>
          <w:rFonts w:eastAsia="Calibri"/>
          <w:lang w:eastAsia="en-US"/>
        </w:rPr>
        <w:t>Any Additional Details</w:t>
      </w:r>
      <w:bookmarkEnd w:id="23"/>
    </w:p>
    <w:sectPr w:rsidR="00CE628A" w:rsidRPr="00CE628A" w:rsidSect="00C6777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E597C" w14:textId="77777777" w:rsidR="00FC1CE4" w:rsidRDefault="00FC1CE4" w:rsidP="002C3450">
      <w:pPr>
        <w:spacing w:line="240" w:lineRule="auto"/>
      </w:pPr>
      <w:r>
        <w:separator/>
      </w:r>
    </w:p>
  </w:endnote>
  <w:endnote w:type="continuationSeparator" w:id="0">
    <w:p w14:paraId="76C3E3F8" w14:textId="77777777" w:rsidR="00FC1CE4" w:rsidRDefault="00FC1CE4"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699C2" w14:textId="77777777" w:rsidR="00FC1CE4" w:rsidRDefault="00FC1CE4" w:rsidP="00A744FE">
      <w:pPr>
        <w:spacing w:line="240" w:lineRule="auto"/>
      </w:pPr>
      <w:r>
        <w:separator/>
      </w:r>
    </w:p>
  </w:footnote>
  <w:footnote w:type="continuationSeparator" w:id="0">
    <w:p w14:paraId="3806C592" w14:textId="77777777" w:rsidR="00FC1CE4" w:rsidRDefault="00FC1CE4" w:rsidP="00A744FE">
      <w:pPr>
        <w:spacing w:line="240" w:lineRule="auto"/>
      </w:pPr>
      <w:r>
        <w:continuationSeparator/>
      </w:r>
    </w:p>
  </w:footnote>
  <w:footnote w:id="1">
    <w:p w14:paraId="573499A7" w14:textId="77777777" w:rsidR="00526163" w:rsidRDefault="00526163">
      <w:pPr>
        <w:pStyle w:val="FootnoteText"/>
      </w:pPr>
      <w:r w:rsidRPr="00F82A53">
        <w:rPr>
          <w:rStyle w:val="FootnoteReference"/>
        </w:rPr>
        <w:footnoteRef/>
      </w:r>
      <w:r>
        <w:t xml:space="preserve"> Turnitin report to be attached from the University. </w:t>
      </w:r>
    </w:p>
  </w:footnote>
  <w:footnote w:id="2">
    <w:p w14:paraId="17F77DD4" w14:textId="77777777" w:rsidR="00526163" w:rsidRDefault="00526163">
      <w:pPr>
        <w:pStyle w:val="FootnoteText"/>
      </w:pPr>
      <w:r w:rsidRPr="00F82A5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3"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4"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6"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8"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8"/>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owsawEwIJZBLQAAAA=="/>
  </w:docVars>
  <w:rsids>
    <w:rsidRoot w:val="00A744FE"/>
    <w:rsid w:val="00001442"/>
    <w:rsid w:val="0000649A"/>
    <w:rsid w:val="00012475"/>
    <w:rsid w:val="000149BE"/>
    <w:rsid w:val="0001597F"/>
    <w:rsid w:val="00015D8A"/>
    <w:rsid w:val="00016A60"/>
    <w:rsid w:val="00016DB0"/>
    <w:rsid w:val="00020536"/>
    <w:rsid w:val="00025262"/>
    <w:rsid w:val="00031D2C"/>
    <w:rsid w:val="0003232B"/>
    <w:rsid w:val="000423AA"/>
    <w:rsid w:val="00043A3B"/>
    <w:rsid w:val="00044241"/>
    <w:rsid w:val="00044389"/>
    <w:rsid w:val="000470FD"/>
    <w:rsid w:val="00054662"/>
    <w:rsid w:val="000552AB"/>
    <w:rsid w:val="00055FD1"/>
    <w:rsid w:val="00060B72"/>
    <w:rsid w:val="00060BCE"/>
    <w:rsid w:val="00067F81"/>
    <w:rsid w:val="000731C7"/>
    <w:rsid w:val="0007442E"/>
    <w:rsid w:val="00074A39"/>
    <w:rsid w:val="000803F8"/>
    <w:rsid w:val="00082148"/>
    <w:rsid w:val="00085C75"/>
    <w:rsid w:val="00090B35"/>
    <w:rsid w:val="00091E1B"/>
    <w:rsid w:val="000948AB"/>
    <w:rsid w:val="00097E7E"/>
    <w:rsid w:val="000A0A50"/>
    <w:rsid w:val="000A11D1"/>
    <w:rsid w:val="000A1584"/>
    <w:rsid w:val="000A6413"/>
    <w:rsid w:val="000A69A1"/>
    <w:rsid w:val="000A6A96"/>
    <w:rsid w:val="000A70A8"/>
    <w:rsid w:val="000C1192"/>
    <w:rsid w:val="000C146D"/>
    <w:rsid w:val="000C24A6"/>
    <w:rsid w:val="000C291C"/>
    <w:rsid w:val="000C384D"/>
    <w:rsid w:val="000C3E65"/>
    <w:rsid w:val="000C4A15"/>
    <w:rsid w:val="000C65BB"/>
    <w:rsid w:val="000C663A"/>
    <w:rsid w:val="000D3874"/>
    <w:rsid w:val="000D4C02"/>
    <w:rsid w:val="000D4DE5"/>
    <w:rsid w:val="000E3C06"/>
    <w:rsid w:val="000E46ED"/>
    <w:rsid w:val="000E5883"/>
    <w:rsid w:val="000F2377"/>
    <w:rsid w:val="000F3C48"/>
    <w:rsid w:val="000F4451"/>
    <w:rsid w:val="000F44C6"/>
    <w:rsid w:val="000F72AA"/>
    <w:rsid w:val="000F7F19"/>
    <w:rsid w:val="00100198"/>
    <w:rsid w:val="00100DAF"/>
    <w:rsid w:val="001023F5"/>
    <w:rsid w:val="001042BF"/>
    <w:rsid w:val="0010553F"/>
    <w:rsid w:val="00112D5E"/>
    <w:rsid w:val="00115A1B"/>
    <w:rsid w:val="00115B0C"/>
    <w:rsid w:val="00121F85"/>
    <w:rsid w:val="00123602"/>
    <w:rsid w:val="0013204B"/>
    <w:rsid w:val="0013527A"/>
    <w:rsid w:val="0013568B"/>
    <w:rsid w:val="00135810"/>
    <w:rsid w:val="00143567"/>
    <w:rsid w:val="00145729"/>
    <w:rsid w:val="00150F85"/>
    <w:rsid w:val="00154223"/>
    <w:rsid w:val="00155282"/>
    <w:rsid w:val="00160393"/>
    <w:rsid w:val="00163F1D"/>
    <w:rsid w:val="00165309"/>
    <w:rsid w:val="00165F81"/>
    <w:rsid w:val="00176BDE"/>
    <w:rsid w:val="00176BF5"/>
    <w:rsid w:val="00177A21"/>
    <w:rsid w:val="00182B74"/>
    <w:rsid w:val="001A09ED"/>
    <w:rsid w:val="001A4D64"/>
    <w:rsid w:val="001A6577"/>
    <w:rsid w:val="001B0ED0"/>
    <w:rsid w:val="001B2F72"/>
    <w:rsid w:val="001B3245"/>
    <w:rsid w:val="001C7FF0"/>
    <w:rsid w:val="001D3E77"/>
    <w:rsid w:val="001D44DA"/>
    <w:rsid w:val="001D46FF"/>
    <w:rsid w:val="001D4708"/>
    <w:rsid w:val="001D5023"/>
    <w:rsid w:val="001E03F3"/>
    <w:rsid w:val="001E1B02"/>
    <w:rsid w:val="001E1FF6"/>
    <w:rsid w:val="001E2C50"/>
    <w:rsid w:val="001E4E23"/>
    <w:rsid w:val="001E4E3B"/>
    <w:rsid w:val="001E700A"/>
    <w:rsid w:val="001E7FD4"/>
    <w:rsid w:val="001F4A94"/>
    <w:rsid w:val="001F7760"/>
    <w:rsid w:val="002011EB"/>
    <w:rsid w:val="0020398C"/>
    <w:rsid w:val="002143FF"/>
    <w:rsid w:val="002204BF"/>
    <w:rsid w:val="00227827"/>
    <w:rsid w:val="00227D14"/>
    <w:rsid w:val="002302C0"/>
    <w:rsid w:val="002304BA"/>
    <w:rsid w:val="00233D61"/>
    <w:rsid w:val="00237AFD"/>
    <w:rsid w:val="00245F27"/>
    <w:rsid w:val="00250AEA"/>
    <w:rsid w:val="00254BE6"/>
    <w:rsid w:val="00263B22"/>
    <w:rsid w:val="00264932"/>
    <w:rsid w:val="00272D31"/>
    <w:rsid w:val="0027393C"/>
    <w:rsid w:val="00276943"/>
    <w:rsid w:val="002863A9"/>
    <w:rsid w:val="002907C8"/>
    <w:rsid w:val="0029512B"/>
    <w:rsid w:val="00296158"/>
    <w:rsid w:val="002A10DD"/>
    <w:rsid w:val="002A3835"/>
    <w:rsid w:val="002A3DC1"/>
    <w:rsid w:val="002B08C2"/>
    <w:rsid w:val="002B573F"/>
    <w:rsid w:val="002C3450"/>
    <w:rsid w:val="002C3E19"/>
    <w:rsid w:val="002C5250"/>
    <w:rsid w:val="002D051E"/>
    <w:rsid w:val="002D111D"/>
    <w:rsid w:val="002D2170"/>
    <w:rsid w:val="002D25D1"/>
    <w:rsid w:val="002D2A71"/>
    <w:rsid w:val="002D3DE3"/>
    <w:rsid w:val="002D749A"/>
    <w:rsid w:val="002E5FE2"/>
    <w:rsid w:val="002E6378"/>
    <w:rsid w:val="002E694A"/>
    <w:rsid w:val="002F092E"/>
    <w:rsid w:val="002F1438"/>
    <w:rsid w:val="002F1CFA"/>
    <w:rsid w:val="002F3CDB"/>
    <w:rsid w:val="002F4392"/>
    <w:rsid w:val="002F4E7C"/>
    <w:rsid w:val="002F4F66"/>
    <w:rsid w:val="002F66BD"/>
    <w:rsid w:val="003018EB"/>
    <w:rsid w:val="0030514F"/>
    <w:rsid w:val="003077D3"/>
    <w:rsid w:val="0031533D"/>
    <w:rsid w:val="00322317"/>
    <w:rsid w:val="00324758"/>
    <w:rsid w:val="003278CD"/>
    <w:rsid w:val="00332C7C"/>
    <w:rsid w:val="003363B7"/>
    <w:rsid w:val="00337D91"/>
    <w:rsid w:val="00340F4E"/>
    <w:rsid w:val="00341DE7"/>
    <w:rsid w:val="00346668"/>
    <w:rsid w:val="0035443D"/>
    <w:rsid w:val="00354FFF"/>
    <w:rsid w:val="00355E69"/>
    <w:rsid w:val="0036339D"/>
    <w:rsid w:val="00365DDE"/>
    <w:rsid w:val="00370B3D"/>
    <w:rsid w:val="0037100A"/>
    <w:rsid w:val="0037556B"/>
    <w:rsid w:val="00377970"/>
    <w:rsid w:val="0038721F"/>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75AA"/>
    <w:rsid w:val="003C7E4A"/>
    <w:rsid w:val="003D014A"/>
    <w:rsid w:val="003D1629"/>
    <w:rsid w:val="003D2BC7"/>
    <w:rsid w:val="003D53BF"/>
    <w:rsid w:val="003D550D"/>
    <w:rsid w:val="003D6B89"/>
    <w:rsid w:val="003E068E"/>
    <w:rsid w:val="003E5117"/>
    <w:rsid w:val="003E6BD4"/>
    <w:rsid w:val="003E7E95"/>
    <w:rsid w:val="003F17FB"/>
    <w:rsid w:val="0040048F"/>
    <w:rsid w:val="00410650"/>
    <w:rsid w:val="00417501"/>
    <w:rsid w:val="0042328F"/>
    <w:rsid w:val="00426AD4"/>
    <w:rsid w:val="00427B18"/>
    <w:rsid w:val="004313CF"/>
    <w:rsid w:val="00436640"/>
    <w:rsid w:val="00437762"/>
    <w:rsid w:val="00444CAD"/>
    <w:rsid w:val="00446341"/>
    <w:rsid w:val="00446C37"/>
    <w:rsid w:val="004527C9"/>
    <w:rsid w:val="004546E2"/>
    <w:rsid w:val="00455CD2"/>
    <w:rsid w:val="00457BA8"/>
    <w:rsid w:val="00462AFB"/>
    <w:rsid w:val="00463116"/>
    <w:rsid w:val="0047231C"/>
    <w:rsid w:val="00472974"/>
    <w:rsid w:val="0047364E"/>
    <w:rsid w:val="00473B0F"/>
    <w:rsid w:val="004813C5"/>
    <w:rsid w:val="004820BB"/>
    <w:rsid w:val="00485DBB"/>
    <w:rsid w:val="00486C4B"/>
    <w:rsid w:val="004A03E5"/>
    <w:rsid w:val="004A2D96"/>
    <w:rsid w:val="004A46B8"/>
    <w:rsid w:val="004A7279"/>
    <w:rsid w:val="004B44F0"/>
    <w:rsid w:val="004B76A2"/>
    <w:rsid w:val="004C0803"/>
    <w:rsid w:val="004C1C54"/>
    <w:rsid w:val="004C27CC"/>
    <w:rsid w:val="004C6093"/>
    <w:rsid w:val="004C61AD"/>
    <w:rsid w:val="004D0A56"/>
    <w:rsid w:val="004E09B3"/>
    <w:rsid w:val="004E0DB2"/>
    <w:rsid w:val="004E2C67"/>
    <w:rsid w:val="004E54C8"/>
    <w:rsid w:val="004E6385"/>
    <w:rsid w:val="004E6499"/>
    <w:rsid w:val="004E6F57"/>
    <w:rsid w:val="004F0992"/>
    <w:rsid w:val="004F1B54"/>
    <w:rsid w:val="004F29A7"/>
    <w:rsid w:val="004F3F41"/>
    <w:rsid w:val="004F7799"/>
    <w:rsid w:val="004F7C28"/>
    <w:rsid w:val="00500BB4"/>
    <w:rsid w:val="0050700E"/>
    <w:rsid w:val="005070A0"/>
    <w:rsid w:val="005073A7"/>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2F82"/>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6204"/>
    <w:rsid w:val="005D3E57"/>
    <w:rsid w:val="005D54D4"/>
    <w:rsid w:val="005D62F2"/>
    <w:rsid w:val="005D6950"/>
    <w:rsid w:val="005E3209"/>
    <w:rsid w:val="005E683A"/>
    <w:rsid w:val="005E6F51"/>
    <w:rsid w:val="005F15EB"/>
    <w:rsid w:val="006118CE"/>
    <w:rsid w:val="00612A75"/>
    <w:rsid w:val="00613CE8"/>
    <w:rsid w:val="0062068B"/>
    <w:rsid w:val="00621026"/>
    <w:rsid w:val="0062337E"/>
    <w:rsid w:val="00624FB2"/>
    <w:rsid w:val="006250A2"/>
    <w:rsid w:val="006319B8"/>
    <w:rsid w:val="00632604"/>
    <w:rsid w:val="006401D3"/>
    <w:rsid w:val="0064165D"/>
    <w:rsid w:val="006458C4"/>
    <w:rsid w:val="00650541"/>
    <w:rsid w:val="006506FF"/>
    <w:rsid w:val="0065505C"/>
    <w:rsid w:val="00660365"/>
    <w:rsid w:val="006603AF"/>
    <w:rsid w:val="00661D85"/>
    <w:rsid w:val="00665BE5"/>
    <w:rsid w:val="00671AD6"/>
    <w:rsid w:val="006763E9"/>
    <w:rsid w:val="00677447"/>
    <w:rsid w:val="00680A54"/>
    <w:rsid w:val="0068536D"/>
    <w:rsid w:val="00686AF5"/>
    <w:rsid w:val="0068745C"/>
    <w:rsid w:val="00687B6F"/>
    <w:rsid w:val="006965C7"/>
    <w:rsid w:val="00696D66"/>
    <w:rsid w:val="0069720F"/>
    <w:rsid w:val="00697A8A"/>
    <w:rsid w:val="006A0D9C"/>
    <w:rsid w:val="006A1B4D"/>
    <w:rsid w:val="006A2935"/>
    <w:rsid w:val="006A594E"/>
    <w:rsid w:val="006A7ED0"/>
    <w:rsid w:val="006B558C"/>
    <w:rsid w:val="006B756F"/>
    <w:rsid w:val="006B7964"/>
    <w:rsid w:val="006C5FB1"/>
    <w:rsid w:val="006C72C3"/>
    <w:rsid w:val="006D4B15"/>
    <w:rsid w:val="006D6DDE"/>
    <w:rsid w:val="006E01CF"/>
    <w:rsid w:val="006F0A78"/>
    <w:rsid w:val="006F0D1B"/>
    <w:rsid w:val="006F3076"/>
    <w:rsid w:val="00703819"/>
    <w:rsid w:val="00703BFB"/>
    <w:rsid w:val="00705F11"/>
    <w:rsid w:val="007128AA"/>
    <w:rsid w:val="007141DC"/>
    <w:rsid w:val="00715A5F"/>
    <w:rsid w:val="0071732E"/>
    <w:rsid w:val="00717C7F"/>
    <w:rsid w:val="007207CC"/>
    <w:rsid w:val="007241AF"/>
    <w:rsid w:val="00726D98"/>
    <w:rsid w:val="007304FD"/>
    <w:rsid w:val="007318C7"/>
    <w:rsid w:val="00733B68"/>
    <w:rsid w:val="00741AD4"/>
    <w:rsid w:val="00741C9F"/>
    <w:rsid w:val="00747A00"/>
    <w:rsid w:val="007622AD"/>
    <w:rsid w:val="00765549"/>
    <w:rsid w:val="00765FC9"/>
    <w:rsid w:val="0077745E"/>
    <w:rsid w:val="00780A4D"/>
    <w:rsid w:val="00782E2C"/>
    <w:rsid w:val="00783560"/>
    <w:rsid w:val="00784856"/>
    <w:rsid w:val="00786202"/>
    <w:rsid w:val="0079031E"/>
    <w:rsid w:val="00797D76"/>
    <w:rsid w:val="007A021D"/>
    <w:rsid w:val="007A0ABE"/>
    <w:rsid w:val="007A2435"/>
    <w:rsid w:val="007A2845"/>
    <w:rsid w:val="007A39EB"/>
    <w:rsid w:val="007A752E"/>
    <w:rsid w:val="007B0A17"/>
    <w:rsid w:val="007B121E"/>
    <w:rsid w:val="007C4AD0"/>
    <w:rsid w:val="007C595D"/>
    <w:rsid w:val="007C608B"/>
    <w:rsid w:val="007D002C"/>
    <w:rsid w:val="007D02F3"/>
    <w:rsid w:val="007D4D00"/>
    <w:rsid w:val="007D7B25"/>
    <w:rsid w:val="007E034E"/>
    <w:rsid w:val="007E2B40"/>
    <w:rsid w:val="007E359A"/>
    <w:rsid w:val="007E3BE5"/>
    <w:rsid w:val="007E608C"/>
    <w:rsid w:val="007E653D"/>
    <w:rsid w:val="007F17C4"/>
    <w:rsid w:val="007F7A78"/>
    <w:rsid w:val="00804E58"/>
    <w:rsid w:val="00806C56"/>
    <w:rsid w:val="00807262"/>
    <w:rsid w:val="0081233B"/>
    <w:rsid w:val="0081513A"/>
    <w:rsid w:val="0082029F"/>
    <w:rsid w:val="00826E25"/>
    <w:rsid w:val="00827359"/>
    <w:rsid w:val="00827DA1"/>
    <w:rsid w:val="00833226"/>
    <w:rsid w:val="008333CC"/>
    <w:rsid w:val="008342E8"/>
    <w:rsid w:val="00836B32"/>
    <w:rsid w:val="00837603"/>
    <w:rsid w:val="008421A5"/>
    <w:rsid w:val="00842AA9"/>
    <w:rsid w:val="00842B82"/>
    <w:rsid w:val="00842D8F"/>
    <w:rsid w:val="008474FD"/>
    <w:rsid w:val="008478D1"/>
    <w:rsid w:val="00861AC0"/>
    <w:rsid w:val="00862595"/>
    <w:rsid w:val="00862A15"/>
    <w:rsid w:val="00863B0B"/>
    <w:rsid w:val="00865BD2"/>
    <w:rsid w:val="00866897"/>
    <w:rsid w:val="0086762D"/>
    <w:rsid w:val="00867CA7"/>
    <w:rsid w:val="008707A2"/>
    <w:rsid w:val="00872C5B"/>
    <w:rsid w:val="00873D27"/>
    <w:rsid w:val="00875711"/>
    <w:rsid w:val="008776C6"/>
    <w:rsid w:val="00877BC2"/>
    <w:rsid w:val="008810FD"/>
    <w:rsid w:val="00887B64"/>
    <w:rsid w:val="00891FE8"/>
    <w:rsid w:val="00897954"/>
    <w:rsid w:val="008A472B"/>
    <w:rsid w:val="008A78DE"/>
    <w:rsid w:val="008A7D26"/>
    <w:rsid w:val="008B73CA"/>
    <w:rsid w:val="008B7ACE"/>
    <w:rsid w:val="008C2FF5"/>
    <w:rsid w:val="008C3BC0"/>
    <w:rsid w:val="008C6EFE"/>
    <w:rsid w:val="008D5AF9"/>
    <w:rsid w:val="008E1354"/>
    <w:rsid w:val="008E2172"/>
    <w:rsid w:val="008E28D8"/>
    <w:rsid w:val="008E393E"/>
    <w:rsid w:val="008E3FB8"/>
    <w:rsid w:val="008E7613"/>
    <w:rsid w:val="00901C98"/>
    <w:rsid w:val="00903969"/>
    <w:rsid w:val="00903E2E"/>
    <w:rsid w:val="009107B3"/>
    <w:rsid w:val="009162A9"/>
    <w:rsid w:val="00916998"/>
    <w:rsid w:val="00916A10"/>
    <w:rsid w:val="0092210B"/>
    <w:rsid w:val="00926912"/>
    <w:rsid w:val="00926A08"/>
    <w:rsid w:val="0093015A"/>
    <w:rsid w:val="009346D0"/>
    <w:rsid w:val="00937389"/>
    <w:rsid w:val="009412FA"/>
    <w:rsid w:val="00941B44"/>
    <w:rsid w:val="00947ACD"/>
    <w:rsid w:val="00951428"/>
    <w:rsid w:val="00953397"/>
    <w:rsid w:val="009538EE"/>
    <w:rsid w:val="00954CEA"/>
    <w:rsid w:val="00962014"/>
    <w:rsid w:val="0097310F"/>
    <w:rsid w:val="009733E8"/>
    <w:rsid w:val="00982B65"/>
    <w:rsid w:val="00983FE5"/>
    <w:rsid w:val="00986C4E"/>
    <w:rsid w:val="00986D08"/>
    <w:rsid w:val="009901F5"/>
    <w:rsid w:val="00990BE3"/>
    <w:rsid w:val="0099284B"/>
    <w:rsid w:val="00992C8C"/>
    <w:rsid w:val="00992E84"/>
    <w:rsid w:val="00994622"/>
    <w:rsid w:val="0099625B"/>
    <w:rsid w:val="00997C91"/>
    <w:rsid w:val="009A035C"/>
    <w:rsid w:val="009A4741"/>
    <w:rsid w:val="009A47B4"/>
    <w:rsid w:val="009A5A19"/>
    <w:rsid w:val="009C0B0B"/>
    <w:rsid w:val="009C0C0F"/>
    <w:rsid w:val="009C180A"/>
    <w:rsid w:val="009C2095"/>
    <w:rsid w:val="009C2F7C"/>
    <w:rsid w:val="009C6319"/>
    <w:rsid w:val="009D0D7F"/>
    <w:rsid w:val="009D1B8D"/>
    <w:rsid w:val="009D28E8"/>
    <w:rsid w:val="009D35D3"/>
    <w:rsid w:val="009D49A4"/>
    <w:rsid w:val="009D75E0"/>
    <w:rsid w:val="009D7669"/>
    <w:rsid w:val="009E54A0"/>
    <w:rsid w:val="009E7772"/>
    <w:rsid w:val="009F118D"/>
    <w:rsid w:val="009F3229"/>
    <w:rsid w:val="009F34B9"/>
    <w:rsid w:val="009F3DA9"/>
    <w:rsid w:val="009F6768"/>
    <w:rsid w:val="00A03B01"/>
    <w:rsid w:val="00A04142"/>
    <w:rsid w:val="00A07D03"/>
    <w:rsid w:val="00A1697F"/>
    <w:rsid w:val="00A17B66"/>
    <w:rsid w:val="00A20EF5"/>
    <w:rsid w:val="00A21752"/>
    <w:rsid w:val="00A23705"/>
    <w:rsid w:val="00A25F14"/>
    <w:rsid w:val="00A27332"/>
    <w:rsid w:val="00A32971"/>
    <w:rsid w:val="00A43655"/>
    <w:rsid w:val="00A47AD6"/>
    <w:rsid w:val="00A47F7D"/>
    <w:rsid w:val="00A505F0"/>
    <w:rsid w:val="00A52024"/>
    <w:rsid w:val="00A526BE"/>
    <w:rsid w:val="00A545A2"/>
    <w:rsid w:val="00A545C0"/>
    <w:rsid w:val="00A55648"/>
    <w:rsid w:val="00A56B47"/>
    <w:rsid w:val="00A56F9B"/>
    <w:rsid w:val="00A60AE1"/>
    <w:rsid w:val="00A61E23"/>
    <w:rsid w:val="00A63C85"/>
    <w:rsid w:val="00A71B66"/>
    <w:rsid w:val="00A71DD3"/>
    <w:rsid w:val="00A744FE"/>
    <w:rsid w:val="00A74EDA"/>
    <w:rsid w:val="00A74EF7"/>
    <w:rsid w:val="00A77CAF"/>
    <w:rsid w:val="00A82AA4"/>
    <w:rsid w:val="00A856EF"/>
    <w:rsid w:val="00A8656D"/>
    <w:rsid w:val="00A8750C"/>
    <w:rsid w:val="00A97B37"/>
    <w:rsid w:val="00AA3086"/>
    <w:rsid w:val="00AA576A"/>
    <w:rsid w:val="00AA7DD7"/>
    <w:rsid w:val="00AC1221"/>
    <w:rsid w:val="00AC3DE9"/>
    <w:rsid w:val="00AC4E7B"/>
    <w:rsid w:val="00AC5ECE"/>
    <w:rsid w:val="00AD12C6"/>
    <w:rsid w:val="00AD1379"/>
    <w:rsid w:val="00AD3453"/>
    <w:rsid w:val="00AD71D7"/>
    <w:rsid w:val="00AE0BBA"/>
    <w:rsid w:val="00AE2346"/>
    <w:rsid w:val="00AE36CC"/>
    <w:rsid w:val="00AE5234"/>
    <w:rsid w:val="00AE5590"/>
    <w:rsid w:val="00AE5C4E"/>
    <w:rsid w:val="00AE68E6"/>
    <w:rsid w:val="00AE7680"/>
    <w:rsid w:val="00AF131E"/>
    <w:rsid w:val="00AF2CCA"/>
    <w:rsid w:val="00AF44A4"/>
    <w:rsid w:val="00AF4728"/>
    <w:rsid w:val="00B018F0"/>
    <w:rsid w:val="00B0477D"/>
    <w:rsid w:val="00B04A12"/>
    <w:rsid w:val="00B061B3"/>
    <w:rsid w:val="00B10E9D"/>
    <w:rsid w:val="00B142D2"/>
    <w:rsid w:val="00B14D6D"/>
    <w:rsid w:val="00B162FD"/>
    <w:rsid w:val="00B1681D"/>
    <w:rsid w:val="00B16BB0"/>
    <w:rsid w:val="00B17895"/>
    <w:rsid w:val="00B21381"/>
    <w:rsid w:val="00B218AD"/>
    <w:rsid w:val="00B24671"/>
    <w:rsid w:val="00B33C0B"/>
    <w:rsid w:val="00B377A1"/>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5FBF"/>
    <w:rsid w:val="00B762D0"/>
    <w:rsid w:val="00B8136D"/>
    <w:rsid w:val="00B83A18"/>
    <w:rsid w:val="00B85D9B"/>
    <w:rsid w:val="00B86BCE"/>
    <w:rsid w:val="00B86FE5"/>
    <w:rsid w:val="00B90CF0"/>
    <w:rsid w:val="00B93E21"/>
    <w:rsid w:val="00B953AE"/>
    <w:rsid w:val="00BA57E8"/>
    <w:rsid w:val="00BB101D"/>
    <w:rsid w:val="00BB193A"/>
    <w:rsid w:val="00BB5E9B"/>
    <w:rsid w:val="00BB7129"/>
    <w:rsid w:val="00BB7917"/>
    <w:rsid w:val="00BB7C3C"/>
    <w:rsid w:val="00BC1F69"/>
    <w:rsid w:val="00BC2C3A"/>
    <w:rsid w:val="00BC4FC8"/>
    <w:rsid w:val="00BC5FC5"/>
    <w:rsid w:val="00BC61F5"/>
    <w:rsid w:val="00BD2915"/>
    <w:rsid w:val="00BD65B8"/>
    <w:rsid w:val="00BF09A3"/>
    <w:rsid w:val="00BF0CA3"/>
    <w:rsid w:val="00BF13AF"/>
    <w:rsid w:val="00BF5027"/>
    <w:rsid w:val="00BF565C"/>
    <w:rsid w:val="00BF56BF"/>
    <w:rsid w:val="00BF6297"/>
    <w:rsid w:val="00BF7A82"/>
    <w:rsid w:val="00C0488F"/>
    <w:rsid w:val="00C04DFB"/>
    <w:rsid w:val="00C0783F"/>
    <w:rsid w:val="00C113D7"/>
    <w:rsid w:val="00C1276D"/>
    <w:rsid w:val="00C14794"/>
    <w:rsid w:val="00C1499D"/>
    <w:rsid w:val="00C20EAA"/>
    <w:rsid w:val="00C22354"/>
    <w:rsid w:val="00C22C05"/>
    <w:rsid w:val="00C22C35"/>
    <w:rsid w:val="00C2499B"/>
    <w:rsid w:val="00C25496"/>
    <w:rsid w:val="00C254A6"/>
    <w:rsid w:val="00C355BC"/>
    <w:rsid w:val="00C35F29"/>
    <w:rsid w:val="00C3622F"/>
    <w:rsid w:val="00C40012"/>
    <w:rsid w:val="00C40D9A"/>
    <w:rsid w:val="00C43962"/>
    <w:rsid w:val="00C46EC4"/>
    <w:rsid w:val="00C472B4"/>
    <w:rsid w:val="00C51467"/>
    <w:rsid w:val="00C52D2D"/>
    <w:rsid w:val="00C54E41"/>
    <w:rsid w:val="00C6390F"/>
    <w:rsid w:val="00C65456"/>
    <w:rsid w:val="00C6628A"/>
    <w:rsid w:val="00C67774"/>
    <w:rsid w:val="00C76EA9"/>
    <w:rsid w:val="00C87A4D"/>
    <w:rsid w:val="00CA20D7"/>
    <w:rsid w:val="00CA35AB"/>
    <w:rsid w:val="00CA51BD"/>
    <w:rsid w:val="00CA638C"/>
    <w:rsid w:val="00CA674C"/>
    <w:rsid w:val="00CB08A3"/>
    <w:rsid w:val="00CC1EC2"/>
    <w:rsid w:val="00CC2041"/>
    <w:rsid w:val="00CC64D0"/>
    <w:rsid w:val="00CD0DAD"/>
    <w:rsid w:val="00CD3754"/>
    <w:rsid w:val="00CD5AF4"/>
    <w:rsid w:val="00CD60D3"/>
    <w:rsid w:val="00CE0575"/>
    <w:rsid w:val="00CE1B20"/>
    <w:rsid w:val="00CE2EFC"/>
    <w:rsid w:val="00CE46E2"/>
    <w:rsid w:val="00CE5291"/>
    <w:rsid w:val="00CE628A"/>
    <w:rsid w:val="00CF33ED"/>
    <w:rsid w:val="00CF3AC1"/>
    <w:rsid w:val="00CF4579"/>
    <w:rsid w:val="00CF54B6"/>
    <w:rsid w:val="00CF5B7C"/>
    <w:rsid w:val="00CF6390"/>
    <w:rsid w:val="00D0113A"/>
    <w:rsid w:val="00D0665E"/>
    <w:rsid w:val="00D10CD7"/>
    <w:rsid w:val="00D12B54"/>
    <w:rsid w:val="00D16876"/>
    <w:rsid w:val="00D25276"/>
    <w:rsid w:val="00D25E43"/>
    <w:rsid w:val="00D2652C"/>
    <w:rsid w:val="00D26AEE"/>
    <w:rsid w:val="00D26B83"/>
    <w:rsid w:val="00D275EB"/>
    <w:rsid w:val="00D27B7D"/>
    <w:rsid w:val="00D32984"/>
    <w:rsid w:val="00D3362C"/>
    <w:rsid w:val="00D34AA9"/>
    <w:rsid w:val="00D34FD4"/>
    <w:rsid w:val="00D351DE"/>
    <w:rsid w:val="00D35F15"/>
    <w:rsid w:val="00D3675A"/>
    <w:rsid w:val="00D36F72"/>
    <w:rsid w:val="00D43EED"/>
    <w:rsid w:val="00D4570C"/>
    <w:rsid w:val="00D51667"/>
    <w:rsid w:val="00D62640"/>
    <w:rsid w:val="00D62EB7"/>
    <w:rsid w:val="00D66577"/>
    <w:rsid w:val="00D6749D"/>
    <w:rsid w:val="00D67712"/>
    <w:rsid w:val="00D6771B"/>
    <w:rsid w:val="00D7719E"/>
    <w:rsid w:val="00D826A6"/>
    <w:rsid w:val="00D83352"/>
    <w:rsid w:val="00D91DB2"/>
    <w:rsid w:val="00D91E0F"/>
    <w:rsid w:val="00D92EF2"/>
    <w:rsid w:val="00D94FEE"/>
    <w:rsid w:val="00DA10BE"/>
    <w:rsid w:val="00DA2DB4"/>
    <w:rsid w:val="00DA374F"/>
    <w:rsid w:val="00DA3BA5"/>
    <w:rsid w:val="00DA5EF5"/>
    <w:rsid w:val="00DA7349"/>
    <w:rsid w:val="00DB12D2"/>
    <w:rsid w:val="00DB2CD8"/>
    <w:rsid w:val="00DB6475"/>
    <w:rsid w:val="00DC33E0"/>
    <w:rsid w:val="00DC5FEF"/>
    <w:rsid w:val="00DD1274"/>
    <w:rsid w:val="00DD3038"/>
    <w:rsid w:val="00DD3B4B"/>
    <w:rsid w:val="00DE169D"/>
    <w:rsid w:val="00DE53DC"/>
    <w:rsid w:val="00DF0E32"/>
    <w:rsid w:val="00DF1E20"/>
    <w:rsid w:val="00DF3855"/>
    <w:rsid w:val="00E01558"/>
    <w:rsid w:val="00E04174"/>
    <w:rsid w:val="00E05E15"/>
    <w:rsid w:val="00E1097D"/>
    <w:rsid w:val="00E25BA0"/>
    <w:rsid w:val="00E30D78"/>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2F40"/>
    <w:rsid w:val="00E84174"/>
    <w:rsid w:val="00E84897"/>
    <w:rsid w:val="00E85B28"/>
    <w:rsid w:val="00E87872"/>
    <w:rsid w:val="00E90497"/>
    <w:rsid w:val="00E92B5D"/>
    <w:rsid w:val="00E932AC"/>
    <w:rsid w:val="00E94C1D"/>
    <w:rsid w:val="00E9581F"/>
    <w:rsid w:val="00EA00AD"/>
    <w:rsid w:val="00EA0B07"/>
    <w:rsid w:val="00EA38A0"/>
    <w:rsid w:val="00EB14A5"/>
    <w:rsid w:val="00EC21AE"/>
    <w:rsid w:val="00EC34A6"/>
    <w:rsid w:val="00ED1F19"/>
    <w:rsid w:val="00EE231D"/>
    <w:rsid w:val="00EE67BB"/>
    <w:rsid w:val="00EF2811"/>
    <w:rsid w:val="00EF3A39"/>
    <w:rsid w:val="00EF789E"/>
    <w:rsid w:val="00F0028D"/>
    <w:rsid w:val="00F0177D"/>
    <w:rsid w:val="00F034DF"/>
    <w:rsid w:val="00F0458E"/>
    <w:rsid w:val="00F0618A"/>
    <w:rsid w:val="00F06D37"/>
    <w:rsid w:val="00F17687"/>
    <w:rsid w:val="00F22E33"/>
    <w:rsid w:val="00F23747"/>
    <w:rsid w:val="00F24D18"/>
    <w:rsid w:val="00F25FA2"/>
    <w:rsid w:val="00F27B1C"/>
    <w:rsid w:val="00F34CE0"/>
    <w:rsid w:val="00F51C27"/>
    <w:rsid w:val="00F53395"/>
    <w:rsid w:val="00F5363E"/>
    <w:rsid w:val="00F56B77"/>
    <w:rsid w:val="00F62892"/>
    <w:rsid w:val="00F719A6"/>
    <w:rsid w:val="00F73BCD"/>
    <w:rsid w:val="00F822F4"/>
    <w:rsid w:val="00F82A53"/>
    <w:rsid w:val="00F83DDE"/>
    <w:rsid w:val="00F85EF0"/>
    <w:rsid w:val="00F86B85"/>
    <w:rsid w:val="00F94E54"/>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57E6"/>
    <w:rsid w:val="00FD63CB"/>
    <w:rsid w:val="00FD7332"/>
    <w:rsid w:val="00FE02A9"/>
    <w:rsid w:val="00FE050F"/>
    <w:rsid w:val="00FE14BB"/>
    <w:rsid w:val="00FE3135"/>
    <w:rsid w:val="00FE39D4"/>
    <w:rsid w:val="00FE5206"/>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Embedded-org/ACCOMPLISHMENTS/tree/master/RACE%20CAPSTONE%20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47</Pages>
  <Words>12214</Words>
  <Characters>69625</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141</cp:revision>
  <cp:lastPrinted>2022-08-16T02:55:00Z</cp:lastPrinted>
  <dcterms:created xsi:type="dcterms:W3CDTF">2020-10-12T10:08:00Z</dcterms:created>
  <dcterms:modified xsi:type="dcterms:W3CDTF">2022-08-17T16:38:00Z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