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320" w:rsidRDefault="007F5320" w:rsidP="0081388D">
      <w:pPr>
        <w:ind w:left="360" w:hanging="360"/>
      </w:pPr>
      <w:r>
        <w:rPr>
          <w:rFonts w:hint="eastAsia"/>
        </w:rPr>
        <w:t>一、方案论证与比较</w:t>
      </w:r>
    </w:p>
    <w:p w:rsidR="00426A68" w:rsidRDefault="0081388D" w:rsidP="0081388D">
      <w:pPr>
        <w:pStyle w:val="a3"/>
        <w:numPr>
          <w:ilvl w:val="0"/>
          <w:numId w:val="1"/>
        </w:numPr>
        <w:ind w:firstLineChars="0"/>
      </w:pPr>
      <w:r>
        <w:rPr>
          <w:rFonts w:hint="eastAsia"/>
        </w:rPr>
        <w:t>恒定8</w:t>
      </w:r>
      <w:r>
        <w:t>8MH</w:t>
      </w:r>
      <w:r>
        <w:rPr>
          <w:rFonts w:hint="eastAsia"/>
        </w:rPr>
        <w:t>z</w:t>
      </w:r>
      <w:r>
        <w:t>-108MHz</w:t>
      </w:r>
      <w:r>
        <w:rPr>
          <w:rFonts w:hint="eastAsia"/>
        </w:rPr>
        <w:t>载波产生</w:t>
      </w:r>
    </w:p>
    <w:p w:rsidR="0081388D" w:rsidRDefault="0081388D" w:rsidP="0081388D">
      <w:pPr>
        <w:pStyle w:val="a3"/>
        <w:ind w:left="360" w:firstLineChars="0" w:firstLine="0"/>
        <w:rPr>
          <w:rFonts w:hint="eastAsia"/>
        </w:rPr>
      </w:pPr>
      <w:r>
        <w:rPr>
          <w:rFonts w:hint="eastAsia"/>
        </w:rPr>
        <w:t>方案</w:t>
      </w:r>
      <w:proofErr w:type="gramStart"/>
      <w:r>
        <w:rPr>
          <w:rFonts w:hint="eastAsia"/>
        </w:rPr>
        <w:t>一</w:t>
      </w:r>
      <w:proofErr w:type="gramEnd"/>
      <w:r>
        <w:rPr>
          <w:rFonts w:hint="eastAsia"/>
        </w:rPr>
        <w:t>：</w:t>
      </w:r>
      <w:r w:rsidR="00355592">
        <w:rPr>
          <w:rFonts w:hint="eastAsia"/>
        </w:rPr>
        <w:t>采用传统发射结构，通过调整谐振回路的电感值来控制产生载波的频率，此方法有两个缺点，一是整个电路的谐振点的计算过于复杂，加之</w:t>
      </w:r>
      <w:r w:rsidR="001F5673">
        <w:rPr>
          <w:rFonts w:hint="eastAsia"/>
        </w:rPr>
        <w:t>寄生</w:t>
      </w:r>
      <w:r w:rsidR="00355592">
        <w:rPr>
          <w:rFonts w:hint="eastAsia"/>
        </w:rPr>
        <w:t>电容电感的影响</w:t>
      </w:r>
      <w:r w:rsidR="001F5673">
        <w:rPr>
          <w:rFonts w:hint="eastAsia"/>
        </w:rPr>
        <w:t>，计算难度将更大；二是可调电感无法达到精确调节来控制载波频率。</w:t>
      </w:r>
    </w:p>
    <w:p w:rsidR="00166F5C" w:rsidRDefault="0081388D" w:rsidP="0081388D">
      <w:pPr>
        <w:pStyle w:val="a3"/>
        <w:ind w:left="360" w:firstLineChars="0" w:firstLine="0"/>
      </w:pPr>
      <w:r>
        <w:rPr>
          <w:rFonts w:hint="eastAsia"/>
        </w:rPr>
        <w:t>方案二：用直流电压直接控制压控振荡器V</w:t>
      </w:r>
      <w:r>
        <w:t>CO</w:t>
      </w:r>
      <w:r>
        <w:rPr>
          <w:rFonts w:hint="eastAsia"/>
        </w:rPr>
        <w:t>来产生相应频率，由于载波频率要求在范围内任意可调，虽然变容二极管的电容值随</w:t>
      </w:r>
      <w:r w:rsidR="00166F5C">
        <w:rPr>
          <w:rFonts w:hint="eastAsia"/>
        </w:rPr>
        <w:t>电压的变化为线性关系，但根据公式：</w:t>
      </w:r>
    </w:p>
    <w:p w:rsidR="0081388D" w:rsidRPr="00166F5C" w:rsidRDefault="00166F5C" w:rsidP="0081388D">
      <w:pPr>
        <w:pStyle w:val="a3"/>
        <w:ind w:left="360" w:firstLineChars="0" w:firstLine="0"/>
      </w:pPr>
      <m:oMathPara>
        <m:oMath>
          <m:r>
            <m:rPr>
              <m:sty m:val="p"/>
            </m:rPr>
            <w:rPr>
              <w:rFonts w:ascii="Cambria Math" w:hAnsi="Cambria Math"/>
            </w:rPr>
            <m:t>f</m:t>
          </m:r>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2</m:t>
              </m:r>
              <m:r>
                <w:rPr>
                  <w:rFonts w:ascii="Cambria Math" w:hAnsi="Cambria Math" w:hint="eastAsia"/>
                </w:rPr>
                <m:t>π</m:t>
              </m:r>
              <m:rad>
                <m:radPr>
                  <m:degHide m:val="1"/>
                  <m:ctrlPr>
                    <w:rPr>
                      <w:rFonts w:ascii="Cambria Math" w:hAnsi="Cambria Math"/>
                      <w:i/>
                    </w:rPr>
                  </m:ctrlPr>
                </m:radPr>
                <m:deg/>
                <m:e>
                  <m:r>
                    <w:rPr>
                      <w:rFonts w:ascii="Cambria Math" w:hAnsi="Cambria Math"/>
                    </w:rPr>
                    <m:t>LC</m:t>
                  </m:r>
                </m:e>
              </m:rad>
            </m:den>
          </m:f>
        </m:oMath>
      </m:oMathPara>
    </w:p>
    <w:p w:rsidR="00166F5C" w:rsidRDefault="00166F5C" w:rsidP="0081388D">
      <w:pPr>
        <w:pStyle w:val="a3"/>
        <w:ind w:left="360" w:firstLineChars="0" w:firstLine="0"/>
      </w:pPr>
      <w:r>
        <w:rPr>
          <w:rFonts w:hint="eastAsia"/>
        </w:rPr>
        <w:t>振荡频率随电压的变化并非线性关系，所以要在8</w:t>
      </w:r>
      <w:r>
        <w:t>8</w:t>
      </w:r>
      <w:r>
        <w:rPr>
          <w:rFonts w:hint="eastAsia"/>
        </w:rPr>
        <w:t>-</w:t>
      </w:r>
      <w:r>
        <w:t>108MHz</w:t>
      </w:r>
      <w:r>
        <w:rPr>
          <w:rFonts w:hint="eastAsia"/>
        </w:rPr>
        <w:t>的范围内在2</w:t>
      </w:r>
      <w:r>
        <w:t>00kHz</w:t>
      </w:r>
      <w:r>
        <w:rPr>
          <w:rFonts w:hint="eastAsia"/>
        </w:rPr>
        <w:t>的频道间隔任意变化，需要测量1</w:t>
      </w:r>
      <w:r>
        <w:t>00</w:t>
      </w:r>
      <w:r>
        <w:rPr>
          <w:rFonts w:hint="eastAsia"/>
        </w:rPr>
        <w:t>个点的电压和频率对应关系并形成映射表以供调用，而且单片机产生的直流信号也会</w:t>
      </w:r>
      <w:r w:rsidR="006A4D76">
        <w:rPr>
          <w:rFonts w:hint="eastAsia"/>
        </w:rPr>
        <w:t>附加</w:t>
      </w:r>
      <w:r>
        <w:rPr>
          <w:rFonts w:hint="eastAsia"/>
        </w:rPr>
        <w:t>很多数字电路中的毛刺，</w:t>
      </w:r>
      <w:r w:rsidR="006A4D76">
        <w:rPr>
          <w:rFonts w:hint="eastAsia"/>
        </w:rPr>
        <w:t>这会导致输出电平的不准确，从而使载波信号频率不稳定。</w:t>
      </w:r>
    </w:p>
    <w:p w:rsidR="006A4D76" w:rsidRDefault="006A4D76" w:rsidP="0081388D">
      <w:pPr>
        <w:pStyle w:val="a3"/>
        <w:ind w:left="360" w:firstLineChars="0" w:firstLine="0"/>
      </w:pPr>
      <w:r>
        <w:rPr>
          <w:rFonts w:hint="eastAsia"/>
        </w:rPr>
        <w:t>方案三：</w:t>
      </w:r>
      <w:r w:rsidR="00FB3E08">
        <w:rPr>
          <w:rFonts w:hint="eastAsia"/>
        </w:rPr>
        <w:t>用锁相环电路P</w:t>
      </w:r>
      <w:r w:rsidR="00FB3E08">
        <w:t>LL</w:t>
      </w:r>
      <w:r w:rsidR="00FB3E08">
        <w:rPr>
          <w:rFonts w:hint="eastAsia"/>
        </w:rPr>
        <w:t>产生载波，锁相环拥有产生频率稳定、锁定速度可以根据环路滤波设计而改变等特点，利用这些特点可以产生恒定频率的载波</w:t>
      </w:r>
      <w:r w:rsidR="0020792A">
        <w:rPr>
          <w:rFonts w:hint="eastAsia"/>
        </w:rPr>
        <w:t>，最重要的是通过对锁相环路的设计可以</w:t>
      </w:r>
      <w:r w:rsidR="001E610D">
        <w:rPr>
          <w:rFonts w:hint="eastAsia"/>
        </w:rPr>
        <w:t>将</w:t>
      </w:r>
      <w:r w:rsidR="0020792A">
        <w:rPr>
          <w:rFonts w:hint="eastAsia"/>
        </w:rPr>
        <w:t>测量上繁琐</w:t>
      </w:r>
      <w:r w:rsidR="001E610D">
        <w:rPr>
          <w:rFonts w:hint="eastAsia"/>
        </w:rPr>
        <w:t>的过程转为有规律的计算和控制变化。可编程锁相环芯片A</w:t>
      </w:r>
      <w:r w:rsidR="001E610D">
        <w:t>DF4110</w:t>
      </w:r>
      <w:r w:rsidR="001E610D">
        <w:rPr>
          <w:rFonts w:hint="eastAsia"/>
        </w:rPr>
        <w:t>可以通过写入控制字和计数初始值来控制产生的频率，配合压控振荡器芯片M</w:t>
      </w:r>
      <w:r w:rsidR="001E610D">
        <w:t>C1648</w:t>
      </w:r>
      <w:r w:rsidR="001E610D">
        <w:rPr>
          <w:rFonts w:hint="eastAsia"/>
        </w:rPr>
        <w:t>和2</w:t>
      </w:r>
      <w:r w:rsidR="001E610D">
        <w:t>0MH</w:t>
      </w:r>
      <w:r w:rsidR="001E610D">
        <w:rPr>
          <w:rFonts w:hint="eastAsia"/>
        </w:rPr>
        <w:t>z有源晶</w:t>
      </w:r>
      <w:proofErr w:type="gramStart"/>
      <w:r w:rsidR="001E610D">
        <w:rPr>
          <w:rFonts w:hint="eastAsia"/>
        </w:rPr>
        <w:t>振可以</w:t>
      </w:r>
      <w:proofErr w:type="gramEnd"/>
      <w:r w:rsidR="001E610D">
        <w:rPr>
          <w:rFonts w:hint="eastAsia"/>
        </w:rPr>
        <w:t>准确地产生某一频率的载波。</w:t>
      </w:r>
    </w:p>
    <w:p w:rsidR="001E610D" w:rsidRDefault="001E610D" w:rsidP="00752DA8">
      <w:pPr>
        <w:pStyle w:val="a3"/>
        <w:ind w:left="360" w:firstLineChars="0"/>
      </w:pPr>
      <w:r>
        <w:rPr>
          <w:rFonts w:hint="eastAsia"/>
        </w:rPr>
        <w:t>考虑到调整的准确度以及频道间隔的要求，本设计采用方案三。</w:t>
      </w:r>
    </w:p>
    <w:p w:rsidR="00752DA8" w:rsidRDefault="00752DA8" w:rsidP="00752DA8">
      <w:pPr>
        <w:pStyle w:val="a3"/>
        <w:numPr>
          <w:ilvl w:val="0"/>
          <w:numId w:val="1"/>
        </w:numPr>
        <w:ind w:firstLineChars="0"/>
      </w:pPr>
      <w:r>
        <w:rPr>
          <w:rFonts w:hint="eastAsia"/>
        </w:rPr>
        <w:t>调频信号产生</w:t>
      </w:r>
    </w:p>
    <w:p w:rsidR="00656C13" w:rsidRDefault="00656C13" w:rsidP="00656C13">
      <w:pPr>
        <w:pStyle w:val="a3"/>
        <w:ind w:left="360" w:firstLineChars="0" w:firstLine="0"/>
      </w:pPr>
      <w:r>
        <w:rPr>
          <w:rFonts w:hint="eastAsia"/>
        </w:rPr>
        <w:t>方案</w:t>
      </w:r>
      <w:proofErr w:type="gramStart"/>
      <w:r>
        <w:rPr>
          <w:rFonts w:hint="eastAsia"/>
        </w:rPr>
        <w:t>一</w:t>
      </w:r>
      <w:proofErr w:type="gramEnd"/>
      <w:r>
        <w:rPr>
          <w:rFonts w:hint="eastAsia"/>
        </w:rPr>
        <w:t>：采用加法器将锁相环中环路滤波产生的</w:t>
      </w:r>
      <w:proofErr w:type="gramStart"/>
      <w:r>
        <w:rPr>
          <w:rFonts w:hint="eastAsia"/>
        </w:rPr>
        <w:t>直流和</w:t>
      </w:r>
      <w:proofErr w:type="gramEnd"/>
      <w:r>
        <w:rPr>
          <w:rFonts w:hint="eastAsia"/>
        </w:rPr>
        <w:t>微弱的音频信号利用加法运算电路相加并输送到回路当中，由于直流信号和交流信号共同控制同一个变容二极管，所以在调节范围上会有量级的差别，此时加法器的设计会起到决定性的作用，当直流信号无法很准确的</w:t>
      </w:r>
      <w:r w:rsidR="004B4F99">
        <w:rPr>
          <w:rFonts w:hint="eastAsia"/>
        </w:rPr>
        <w:t>传送到输出端时，整个锁相环回路会失锁，这样一来音频小信号的叠加将变得没有意义。</w:t>
      </w:r>
    </w:p>
    <w:p w:rsidR="004B4F99" w:rsidRDefault="004B4F99" w:rsidP="00656C13">
      <w:pPr>
        <w:pStyle w:val="a3"/>
        <w:ind w:left="360" w:firstLineChars="0" w:firstLine="0"/>
        <w:rPr>
          <w:rFonts w:hint="eastAsia"/>
        </w:rPr>
      </w:pPr>
      <w:r>
        <w:rPr>
          <w:rFonts w:hint="eastAsia"/>
        </w:rPr>
        <w:t>方案二：采用锁相环两点调制，压控振荡器V</w:t>
      </w:r>
      <w:r>
        <w:t>CO</w:t>
      </w:r>
      <w:r>
        <w:rPr>
          <w:rFonts w:hint="eastAsia"/>
        </w:rPr>
        <w:t>的谐振腔设计时将环路滤波的直流电压和音频信号的交流输入分开，通过计算和调试使音频信号的影响尽可能小从而获得较小的频偏，这样整个锁相环回路的稳定性的影响，而且音频信号也可以不作处理直接作用于调频环路。</w:t>
      </w:r>
    </w:p>
    <w:p w:rsidR="00752DA8" w:rsidRDefault="00AA3FC2" w:rsidP="00752DA8">
      <w:pPr>
        <w:pStyle w:val="a3"/>
        <w:ind w:left="360" w:firstLineChars="0" w:firstLine="0"/>
      </w:pPr>
      <w:r>
        <w:rPr>
          <w:rFonts w:hint="eastAsia"/>
        </w:rPr>
        <w:t>根据以上分析，本设计中的调频方式采用锁相环的两点调制，具体流程图如下：</w:t>
      </w:r>
    </w:p>
    <w:p w:rsidR="00AA3FC2" w:rsidRDefault="007F5320" w:rsidP="007F5320">
      <w:r>
        <w:rPr>
          <w:noProof/>
        </w:rPr>
        <w:drawing>
          <wp:inline distT="0" distB="0" distL="0" distR="0" wp14:anchorId="75AD94E3">
            <wp:extent cx="5274310" cy="22637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263775"/>
                    </a:xfrm>
                    <a:prstGeom prst="rect">
                      <a:avLst/>
                    </a:prstGeom>
                  </pic:spPr>
                </pic:pic>
              </a:graphicData>
            </a:graphic>
          </wp:inline>
        </w:drawing>
      </w:r>
    </w:p>
    <w:p w:rsidR="007F5320" w:rsidRDefault="007F5320" w:rsidP="007F5320">
      <w:r>
        <w:rPr>
          <w:rFonts w:hint="eastAsia"/>
        </w:rPr>
        <w:t>二、系统理论分析与计算</w:t>
      </w:r>
    </w:p>
    <w:p w:rsidR="007F5320" w:rsidRDefault="00234A70" w:rsidP="007F5320">
      <w:r>
        <w:t>1</w:t>
      </w:r>
      <w:r>
        <w:rPr>
          <w:rFonts w:hint="eastAsia"/>
        </w:rPr>
        <w:t>、</w:t>
      </w:r>
      <w:r w:rsidR="00CA0D98">
        <w:rPr>
          <w:rFonts w:hint="eastAsia"/>
        </w:rPr>
        <w:t>锁相环</w:t>
      </w:r>
      <w:r w:rsidR="00931B3A">
        <w:rPr>
          <w:rFonts w:hint="eastAsia"/>
        </w:rPr>
        <w:t>输出频率计算</w:t>
      </w:r>
    </w:p>
    <w:p w:rsidR="00931B3A" w:rsidRDefault="00931B3A" w:rsidP="007F5320">
      <w:r>
        <w:rPr>
          <w:rFonts w:hint="eastAsia"/>
        </w:rPr>
        <w:lastRenderedPageBreak/>
        <w:t xml:space="preserve"> </w:t>
      </w:r>
      <w:r>
        <w:t xml:space="preserve"> </w:t>
      </w:r>
      <w:r>
        <w:rPr>
          <w:rFonts w:hint="eastAsia"/>
        </w:rPr>
        <w:t>频率合成器A</w:t>
      </w:r>
      <w:r>
        <w:t>DF4110</w:t>
      </w:r>
      <w:r>
        <w:rPr>
          <w:rFonts w:hint="eastAsia"/>
        </w:rPr>
        <w:t>由低噪声数字</w:t>
      </w:r>
      <w:proofErr w:type="gramStart"/>
      <w:r>
        <w:rPr>
          <w:rFonts w:hint="eastAsia"/>
        </w:rPr>
        <w:t>鉴频鉴相器</w:t>
      </w:r>
      <w:proofErr w:type="gramEnd"/>
      <w:r>
        <w:rPr>
          <w:rFonts w:hint="eastAsia"/>
        </w:rPr>
        <w:t>（P</w:t>
      </w:r>
      <w:r>
        <w:t>FD</w:t>
      </w:r>
      <w:r>
        <w:rPr>
          <w:rFonts w:hint="eastAsia"/>
        </w:rPr>
        <w:t>）、精密电荷泵、可编程基准信号分频器、可编程A和B计数器以及双模预分频器（P</w:t>
      </w:r>
      <w:r>
        <w:t>/P+1</w:t>
      </w:r>
      <w:r>
        <w:rPr>
          <w:rFonts w:hint="eastAsia"/>
        </w:rPr>
        <w:t>）组成。A（6位）、B（1</w:t>
      </w:r>
      <w:r>
        <w:t>3</w:t>
      </w:r>
      <w:r>
        <w:rPr>
          <w:rFonts w:hint="eastAsia"/>
        </w:rPr>
        <w:t>位）计数器与双模预分频器（P</w:t>
      </w:r>
      <w:r>
        <w:t>/P+1</w:t>
      </w:r>
      <w:r>
        <w:rPr>
          <w:rFonts w:hint="eastAsia"/>
        </w:rPr>
        <w:t>）配合，可实现N分频（N</w:t>
      </w:r>
      <w:r>
        <w:t>=B</w:t>
      </w:r>
      <w:r>
        <w:rPr>
          <w:rFonts w:hint="eastAsia"/>
        </w:rPr>
        <w:t>×</w:t>
      </w:r>
      <w:r>
        <w:t>P+A</w:t>
      </w:r>
      <w:r>
        <w:rPr>
          <w:rFonts w:hint="eastAsia"/>
        </w:rPr>
        <w:t>）。1</w:t>
      </w:r>
      <w:r>
        <w:t>4</w:t>
      </w:r>
      <w:r>
        <w:rPr>
          <w:rFonts w:hint="eastAsia"/>
        </w:rPr>
        <w:t>位基准信号分频器允许</w:t>
      </w:r>
      <w:proofErr w:type="gramStart"/>
      <w:r>
        <w:rPr>
          <w:rFonts w:hint="eastAsia"/>
        </w:rPr>
        <w:t>鉴频鉴相器</w:t>
      </w:r>
      <w:proofErr w:type="gramEnd"/>
      <w:r>
        <w:rPr>
          <w:rFonts w:hint="eastAsia"/>
        </w:rPr>
        <w:t>（P</w:t>
      </w:r>
      <w:r>
        <w:t>FD</w:t>
      </w:r>
      <w:r>
        <w:rPr>
          <w:rFonts w:hint="eastAsia"/>
        </w:rPr>
        <w:t>）输入端的</w:t>
      </w:r>
      <w:proofErr w:type="spellStart"/>
      <w:r>
        <w:t>REFin</w:t>
      </w:r>
      <w:proofErr w:type="spellEnd"/>
      <w:r>
        <w:rPr>
          <w:rFonts w:hint="eastAsia"/>
        </w:rPr>
        <w:t>频率可选。设外部基准频率为</w:t>
      </w:r>
      <m:oMath>
        <m:sSub>
          <m:sSubPr>
            <m:ctrlPr>
              <w:rPr>
                <w:rFonts w:ascii="Cambria Math" w:hAnsi="Cambria Math"/>
              </w:rPr>
            </m:ctrlPr>
          </m:sSubPr>
          <m:e>
            <m:r>
              <w:rPr>
                <w:rFonts w:ascii="Cambria Math" w:hAnsi="Cambria Math"/>
              </w:rPr>
              <m:t>f</m:t>
            </m:r>
          </m:e>
          <m:sub>
            <m:r>
              <w:rPr>
                <w:rFonts w:ascii="Cambria Math" w:hAnsi="Cambria Math"/>
              </w:rPr>
              <m:t>ref</m:t>
            </m:r>
          </m:sub>
        </m:sSub>
      </m:oMath>
      <w:r w:rsidR="00E85410">
        <w:rPr>
          <w:rFonts w:hint="eastAsia"/>
        </w:rPr>
        <w:t>，其输出频率计算如下：</w:t>
      </w:r>
    </w:p>
    <w:p w:rsidR="00E85410" w:rsidRDefault="00E85410" w:rsidP="007F5320">
      <w:pPr>
        <w:rPr>
          <w:rFonts w:hint="eastAsia"/>
        </w:rPr>
      </w:pPr>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(B</m:t>
              </m:r>
              <m:r>
                <w:rPr>
                  <w:rFonts w:ascii="Cambria Math" w:hAnsi="Cambria Math" w:hint="eastAsia"/>
                </w:rPr>
                <m:t>×</m:t>
              </m:r>
              <m:r>
                <w:rPr>
                  <w:rFonts w:ascii="Cambria Math" w:hAnsi="Cambria Math"/>
                </w:rPr>
                <m:t>P+A)</m:t>
              </m:r>
            </m:num>
            <m:den>
              <m:r>
                <w:rPr>
                  <w:rFonts w:ascii="Cambria Math" w:hAnsi="Cambria Math"/>
                </w:rPr>
                <m:t>R</m:t>
              </m:r>
            </m:den>
          </m:f>
          <m:sSub>
            <m:sSubPr>
              <m:ctrlPr>
                <w:rPr>
                  <w:rFonts w:ascii="Cambria Math" w:hAnsi="Cambria Math"/>
                  <w:i/>
                </w:rPr>
              </m:ctrlPr>
            </m:sSubPr>
            <m:e>
              <m:r>
                <w:rPr>
                  <w:rFonts w:ascii="Cambria Math" w:hAnsi="Cambria Math"/>
                </w:rPr>
                <m:t>f</m:t>
              </m:r>
            </m:e>
            <m:sub>
              <m:r>
                <w:rPr>
                  <w:rFonts w:ascii="Cambria Math" w:hAnsi="Cambria Math"/>
                </w:rPr>
                <m:t>ref</m:t>
              </m:r>
            </m:sub>
          </m:sSub>
        </m:oMath>
      </m:oMathPara>
    </w:p>
    <w:p w:rsidR="00EA2133" w:rsidRDefault="00EA2133" w:rsidP="00EA2133">
      <w:pPr>
        <w:pStyle w:val="a3"/>
        <w:numPr>
          <w:ilvl w:val="0"/>
          <w:numId w:val="2"/>
        </w:numPr>
        <w:ind w:firstLineChars="0"/>
      </w:pPr>
      <w:r>
        <w:rPr>
          <w:rFonts w:hint="eastAsia"/>
        </w:rPr>
        <w:t>压控振荡器</w:t>
      </w:r>
      <m:oMath>
        <m:sSub>
          <m:sSubPr>
            <m:ctrlPr>
              <w:rPr>
                <w:rFonts w:ascii="Cambria Math" w:hAnsi="Cambria Math"/>
              </w:rPr>
            </m:ctrlPr>
          </m:sSubPr>
          <m:e>
            <m:r>
              <w:rPr>
                <w:rFonts w:ascii="Cambria Math" w:hAnsi="Cambria Math"/>
              </w:rPr>
              <m:t>K</m:t>
            </m:r>
          </m:e>
          <m:sub>
            <m:r>
              <w:rPr>
                <w:rFonts w:ascii="Cambria Math" w:hAnsi="Cambria Math"/>
              </w:rPr>
              <m:t>VCO</m:t>
            </m:r>
          </m:sub>
        </m:sSub>
      </m:oMath>
      <w:r>
        <w:rPr>
          <w:rFonts w:hint="eastAsia"/>
        </w:rPr>
        <w:t>计算</w:t>
      </w:r>
    </w:p>
    <w:p w:rsidR="00EA2133" w:rsidRDefault="00EA2133" w:rsidP="00EA2133">
      <w:pPr>
        <w:pStyle w:val="a3"/>
        <w:ind w:left="360" w:firstLineChars="0" w:firstLine="0"/>
      </w:pPr>
      <w:r>
        <w:rPr>
          <w:rFonts w:hint="eastAsia"/>
        </w:rPr>
        <w:t>压控振荡器芯片M</w:t>
      </w:r>
      <w:r>
        <w:t>C1648</w:t>
      </w:r>
      <w:r w:rsidR="007A5408">
        <w:rPr>
          <w:rFonts w:hint="eastAsia"/>
        </w:rPr>
        <w:t>和变容二极管</w:t>
      </w:r>
      <w:r w:rsidR="009A686D">
        <w:rPr>
          <w:rFonts w:hint="eastAsia"/>
        </w:rPr>
        <w:t>K</w:t>
      </w:r>
      <w:r w:rsidR="009A686D">
        <w:t>V1471</w:t>
      </w:r>
      <w:r w:rsidR="009A686D">
        <w:rPr>
          <w:rFonts w:hint="eastAsia"/>
        </w:rPr>
        <w:t>组成的V</w:t>
      </w:r>
      <w:r w:rsidR="009A686D">
        <w:t>CO</w:t>
      </w:r>
      <w:r w:rsidR="009A686D">
        <w:rPr>
          <w:rFonts w:hint="eastAsia"/>
        </w:rPr>
        <w:t>原理图如下所示，</w:t>
      </w:r>
    </w:p>
    <w:p w:rsidR="009A686D" w:rsidRDefault="009A686D" w:rsidP="009A686D">
      <w:pPr>
        <w:pStyle w:val="a3"/>
        <w:ind w:left="360" w:firstLineChars="0" w:firstLine="0"/>
        <w:jc w:val="center"/>
      </w:pPr>
      <w:r>
        <w:rPr>
          <w:noProof/>
        </w:rPr>
        <w:drawing>
          <wp:inline distT="0" distB="0" distL="0" distR="0" wp14:anchorId="0254EE73">
            <wp:extent cx="2909909" cy="1704987"/>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09909" cy="1704987"/>
                    </a:xfrm>
                    <a:prstGeom prst="rect">
                      <a:avLst/>
                    </a:prstGeom>
                  </pic:spPr>
                </pic:pic>
              </a:graphicData>
            </a:graphic>
          </wp:inline>
        </w:drawing>
      </w:r>
    </w:p>
    <w:p w:rsidR="009A686D" w:rsidRDefault="009A686D" w:rsidP="009A686D">
      <w:pPr>
        <w:pStyle w:val="a3"/>
        <w:ind w:left="360" w:firstLineChars="0" w:firstLine="0"/>
      </w:pPr>
      <w:r>
        <w:rPr>
          <w:rFonts w:hint="eastAsia"/>
        </w:rPr>
        <w:t>根据公式：</w:t>
      </w:r>
    </w:p>
    <w:p w:rsidR="009A686D" w:rsidRPr="00166F5C" w:rsidRDefault="009A686D" w:rsidP="009A686D">
      <w:pPr>
        <w:pStyle w:val="a3"/>
        <w:ind w:left="360" w:firstLineChars="0" w:firstLine="0"/>
      </w:pPr>
      <m:oMathPara>
        <m:oMath>
          <m:r>
            <m:rPr>
              <m:sty m:val="p"/>
            </m:rPr>
            <w:rPr>
              <w:rFonts w:ascii="Cambria Math" w:hAnsi="Cambria Math"/>
            </w:rPr>
            <m:t>f</m:t>
          </m:r>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2</m:t>
              </m:r>
              <m:r>
                <w:rPr>
                  <w:rFonts w:ascii="Cambria Math" w:hAnsi="Cambria Math" w:hint="eastAsia"/>
                </w:rPr>
                <m:t>π</m:t>
              </m:r>
              <m:rad>
                <m:radPr>
                  <m:degHide m:val="1"/>
                  <m:ctrlPr>
                    <w:rPr>
                      <w:rFonts w:ascii="Cambria Math" w:hAnsi="Cambria Math"/>
                      <w:i/>
                    </w:rPr>
                  </m:ctrlPr>
                </m:radPr>
                <m:deg/>
                <m:e>
                  <m:r>
                    <w:rPr>
                      <w:rFonts w:ascii="Cambria Math" w:hAnsi="Cambria Math"/>
                    </w:rPr>
                    <m:t>LC</m:t>
                  </m:r>
                </m:e>
              </m:rad>
            </m:den>
          </m:f>
        </m:oMath>
      </m:oMathPara>
    </w:p>
    <w:p w:rsidR="009A686D" w:rsidRDefault="009A686D" w:rsidP="009A686D">
      <w:pPr>
        <w:pStyle w:val="a3"/>
        <w:ind w:left="360" w:firstLineChars="0" w:firstLine="0"/>
      </w:pPr>
      <w:r>
        <w:rPr>
          <w:rFonts w:hint="eastAsia"/>
        </w:rPr>
        <w:t>计算出当</w:t>
      </w:r>
      <w:r w:rsidR="00E65095">
        <w:rPr>
          <w:rFonts w:hint="eastAsia"/>
        </w:rPr>
        <w:t>L=</w:t>
      </w:r>
      <w:r w:rsidR="00E65095">
        <w:t>400nH</w:t>
      </w:r>
      <w:r w:rsidR="00E65095">
        <w:rPr>
          <w:rFonts w:hint="eastAsia"/>
        </w:rPr>
        <w:t>时，有电压和振荡频率对应关系见下图：</w:t>
      </w:r>
    </w:p>
    <w:tbl>
      <w:tblPr>
        <w:tblStyle w:val="a5"/>
        <w:tblW w:w="0" w:type="auto"/>
        <w:tblInd w:w="360" w:type="dxa"/>
        <w:tblLook w:val="04A0" w:firstRow="1" w:lastRow="0" w:firstColumn="1" w:lastColumn="0" w:noHBand="0" w:noVBand="1"/>
      </w:tblPr>
      <w:tblGrid>
        <w:gridCol w:w="2638"/>
        <w:gridCol w:w="2645"/>
        <w:gridCol w:w="2653"/>
      </w:tblGrid>
      <w:tr w:rsidR="00E65095" w:rsidTr="00E65095">
        <w:tc>
          <w:tcPr>
            <w:tcW w:w="2765" w:type="dxa"/>
          </w:tcPr>
          <w:p w:rsidR="00E65095" w:rsidRDefault="00E65095" w:rsidP="009A686D">
            <w:pPr>
              <w:pStyle w:val="a3"/>
              <w:ind w:firstLineChars="0" w:firstLine="0"/>
              <w:rPr>
                <w:rFonts w:hint="eastAsia"/>
              </w:rPr>
            </w:pPr>
            <w:r>
              <w:rPr>
                <w:rFonts w:hint="eastAsia"/>
              </w:rPr>
              <w:t>电压/</w:t>
            </w:r>
            <w:r>
              <w:t>V</w:t>
            </w:r>
          </w:p>
        </w:tc>
        <w:tc>
          <w:tcPr>
            <w:tcW w:w="2765" w:type="dxa"/>
          </w:tcPr>
          <w:p w:rsidR="00E65095" w:rsidRDefault="00E65095" w:rsidP="009A686D">
            <w:pPr>
              <w:pStyle w:val="a3"/>
              <w:ind w:firstLineChars="0" w:firstLine="0"/>
              <w:rPr>
                <w:rFonts w:hint="eastAsia"/>
              </w:rPr>
            </w:pPr>
            <w:r>
              <w:rPr>
                <w:rFonts w:hint="eastAsia"/>
              </w:rPr>
              <w:t>变容管电容/</w:t>
            </w:r>
            <w:r>
              <w:t>pF</w:t>
            </w:r>
          </w:p>
        </w:tc>
        <w:tc>
          <w:tcPr>
            <w:tcW w:w="2766" w:type="dxa"/>
          </w:tcPr>
          <w:p w:rsidR="00E65095" w:rsidRDefault="00E65095" w:rsidP="009A686D">
            <w:pPr>
              <w:pStyle w:val="a3"/>
              <w:ind w:firstLineChars="0" w:firstLine="0"/>
              <w:rPr>
                <w:rFonts w:hint="eastAsia"/>
              </w:rPr>
            </w:pPr>
            <w:r>
              <w:rPr>
                <w:rFonts w:hint="eastAsia"/>
              </w:rPr>
              <w:t>振荡频率/</w:t>
            </w:r>
            <w:r>
              <w:t>MHz</w:t>
            </w:r>
          </w:p>
        </w:tc>
      </w:tr>
      <w:tr w:rsidR="00E65095" w:rsidTr="00E65095">
        <w:tc>
          <w:tcPr>
            <w:tcW w:w="2765" w:type="dxa"/>
          </w:tcPr>
          <w:p w:rsidR="00E65095" w:rsidRDefault="00E65095" w:rsidP="009A686D">
            <w:pPr>
              <w:pStyle w:val="a3"/>
              <w:ind w:firstLineChars="0" w:firstLine="0"/>
              <w:rPr>
                <w:rFonts w:hint="eastAsia"/>
              </w:rPr>
            </w:pPr>
            <w:r>
              <w:rPr>
                <w:rFonts w:hint="eastAsia"/>
              </w:rPr>
              <w:t>1</w:t>
            </w:r>
          </w:p>
        </w:tc>
        <w:tc>
          <w:tcPr>
            <w:tcW w:w="2765" w:type="dxa"/>
          </w:tcPr>
          <w:p w:rsidR="00E65095" w:rsidRDefault="00E65095" w:rsidP="009A686D">
            <w:pPr>
              <w:pStyle w:val="a3"/>
              <w:ind w:firstLineChars="0" w:firstLine="0"/>
              <w:rPr>
                <w:rFonts w:hint="eastAsia"/>
              </w:rPr>
            </w:pPr>
            <w:r>
              <w:rPr>
                <w:rFonts w:hint="eastAsia"/>
              </w:rPr>
              <w:t>3</w:t>
            </w:r>
            <w:r>
              <w:t>5.6</w:t>
            </w:r>
          </w:p>
        </w:tc>
        <w:tc>
          <w:tcPr>
            <w:tcW w:w="2766" w:type="dxa"/>
          </w:tcPr>
          <w:p w:rsidR="00E65095" w:rsidRDefault="00E65095" w:rsidP="009A686D">
            <w:pPr>
              <w:pStyle w:val="a3"/>
              <w:ind w:firstLineChars="0" w:firstLine="0"/>
              <w:rPr>
                <w:rFonts w:hint="eastAsia"/>
              </w:rPr>
            </w:pPr>
            <w:r>
              <w:rPr>
                <w:rFonts w:hint="eastAsia"/>
              </w:rPr>
              <w:t>6</w:t>
            </w:r>
            <w:r>
              <w:t>0.0</w:t>
            </w:r>
          </w:p>
        </w:tc>
      </w:tr>
      <w:tr w:rsidR="00E65095" w:rsidTr="00E65095">
        <w:tc>
          <w:tcPr>
            <w:tcW w:w="2765" w:type="dxa"/>
          </w:tcPr>
          <w:p w:rsidR="00E65095" w:rsidRDefault="00E65095" w:rsidP="009A686D">
            <w:pPr>
              <w:pStyle w:val="a3"/>
              <w:ind w:firstLineChars="0" w:firstLine="0"/>
              <w:rPr>
                <w:rFonts w:hint="eastAsia"/>
              </w:rPr>
            </w:pPr>
            <w:r>
              <w:rPr>
                <w:rFonts w:hint="eastAsia"/>
              </w:rPr>
              <w:t>2</w:t>
            </w:r>
          </w:p>
        </w:tc>
        <w:tc>
          <w:tcPr>
            <w:tcW w:w="2765" w:type="dxa"/>
          </w:tcPr>
          <w:p w:rsidR="00E65095" w:rsidRDefault="00E65095" w:rsidP="009A686D">
            <w:pPr>
              <w:pStyle w:val="a3"/>
              <w:ind w:firstLineChars="0" w:firstLine="0"/>
              <w:rPr>
                <w:rFonts w:hint="eastAsia"/>
              </w:rPr>
            </w:pPr>
            <w:r>
              <w:rPr>
                <w:rFonts w:hint="eastAsia"/>
              </w:rPr>
              <w:t>2</w:t>
            </w:r>
            <w:r>
              <w:t>7.6</w:t>
            </w:r>
          </w:p>
        </w:tc>
        <w:tc>
          <w:tcPr>
            <w:tcW w:w="2766" w:type="dxa"/>
          </w:tcPr>
          <w:p w:rsidR="00E65095" w:rsidRDefault="00E65095" w:rsidP="009A686D">
            <w:pPr>
              <w:pStyle w:val="a3"/>
              <w:ind w:firstLineChars="0" w:firstLine="0"/>
              <w:rPr>
                <w:rFonts w:hint="eastAsia"/>
              </w:rPr>
            </w:pPr>
            <w:r>
              <w:rPr>
                <w:rFonts w:hint="eastAsia"/>
              </w:rPr>
              <w:t>6</w:t>
            </w:r>
            <w:r>
              <w:t>8.0</w:t>
            </w:r>
          </w:p>
        </w:tc>
      </w:tr>
      <w:tr w:rsidR="00E65095" w:rsidTr="00E65095">
        <w:tc>
          <w:tcPr>
            <w:tcW w:w="2765" w:type="dxa"/>
          </w:tcPr>
          <w:p w:rsidR="00E65095" w:rsidRDefault="00E65095" w:rsidP="009A686D">
            <w:pPr>
              <w:pStyle w:val="a3"/>
              <w:ind w:firstLineChars="0" w:firstLine="0"/>
              <w:rPr>
                <w:rFonts w:hint="eastAsia"/>
              </w:rPr>
            </w:pPr>
            <w:r>
              <w:rPr>
                <w:rFonts w:hint="eastAsia"/>
              </w:rPr>
              <w:t>3</w:t>
            </w:r>
          </w:p>
        </w:tc>
        <w:tc>
          <w:tcPr>
            <w:tcW w:w="2765" w:type="dxa"/>
          </w:tcPr>
          <w:p w:rsidR="00E65095" w:rsidRDefault="00E65095" w:rsidP="009A686D">
            <w:pPr>
              <w:pStyle w:val="a3"/>
              <w:ind w:firstLineChars="0" w:firstLine="0"/>
              <w:rPr>
                <w:rFonts w:hint="eastAsia"/>
              </w:rPr>
            </w:pPr>
            <w:r>
              <w:rPr>
                <w:rFonts w:hint="eastAsia"/>
              </w:rPr>
              <w:t>1</w:t>
            </w:r>
            <w:r>
              <w:t>9.6</w:t>
            </w:r>
          </w:p>
        </w:tc>
        <w:tc>
          <w:tcPr>
            <w:tcW w:w="2766" w:type="dxa"/>
          </w:tcPr>
          <w:p w:rsidR="00E65095" w:rsidRDefault="00E65095" w:rsidP="009A686D">
            <w:pPr>
              <w:pStyle w:val="a3"/>
              <w:ind w:firstLineChars="0" w:firstLine="0"/>
              <w:rPr>
                <w:rFonts w:hint="eastAsia"/>
              </w:rPr>
            </w:pPr>
            <w:r>
              <w:rPr>
                <w:rFonts w:hint="eastAsia"/>
              </w:rPr>
              <w:t>8</w:t>
            </w:r>
            <w:r>
              <w:t>0.4</w:t>
            </w:r>
          </w:p>
        </w:tc>
      </w:tr>
      <w:tr w:rsidR="00E65095" w:rsidTr="00E65095">
        <w:tc>
          <w:tcPr>
            <w:tcW w:w="2765" w:type="dxa"/>
          </w:tcPr>
          <w:p w:rsidR="00E65095" w:rsidRDefault="00E65095" w:rsidP="009A686D">
            <w:pPr>
              <w:pStyle w:val="a3"/>
              <w:ind w:firstLineChars="0" w:firstLine="0"/>
              <w:rPr>
                <w:rFonts w:hint="eastAsia"/>
              </w:rPr>
            </w:pPr>
            <w:r>
              <w:rPr>
                <w:rFonts w:hint="eastAsia"/>
              </w:rPr>
              <w:t>4</w:t>
            </w:r>
          </w:p>
        </w:tc>
        <w:tc>
          <w:tcPr>
            <w:tcW w:w="2765" w:type="dxa"/>
          </w:tcPr>
          <w:p w:rsidR="00E65095" w:rsidRDefault="00E65095" w:rsidP="009A686D">
            <w:pPr>
              <w:pStyle w:val="a3"/>
              <w:ind w:firstLineChars="0" w:firstLine="0"/>
              <w:rPr>
                <w:rFonts w:hint="eastAsia"/>
              </w:rPr>
            </w:pPr>
            <w:r>
              <w:rPr>
                <w:rFonts w:hint="eastAsia"/>
              </w:rPr>
              <w:t>1</w:t>
            </w:r>
            <w:r>
              <w:t>1.6</w:t>
            </w:r>
          </w:p>
        </w:tc>
        <w:tc>
          <w:tcPr>
            <w:tcW w:w="2766" w:type="dxa"/>
          </w:tcPr>
          <w:p w:rsidR="00E65095" w:rsidRDefault="00E65095" w:rsidP="009A686D">
            <w:pPr>
              <w:pStyle w:val="a3"/>
              <w:ind w:firstLineChars="0" w:firstLine="0"/>
              <w:rPr>
                <w:rFonts w:hint="eastAsia"/>
              </w:rPr>
            </w:pPr>
            <w:r>
              <w:rPr>
                <w:rFonts w:hint="eastAsia"/>
              </w:rPr>
              <w:t>1</w:t>
            </w:r>
            <w:r>
              <w:t>04.7</w:t>
            </w:r>
          </w:p>
        </w:tc>
      </w:tr>
      <w:tr w:rsidR="00E65095" w:rsidTr="00E65095">
        <w:tc>
          <w:tcPr>
            <w:tcW w:w="2765" w:type="dxa"/>
          </w:tcPr>
          <w:p w:rsidR="00E65095" w:rsidRDefault="00E65095" w:rsidP="009A686D">
            <w:pPr>
              <w:pStyle w:val="a3"/>
              <w:ind w:firstLineChars="0" w:firstLine="0"/>
              <w:rPr>
                <w:rFonts w:hint="eastAsia"/>
              </w:rPr>
            </w:pPr>
            <w:r>
              <w:rPr>
                <w:rFonts w:hint="eastAsia"/>
              </w:rPr>
              <w:t>4</w:t>
            </w:r>
            <w:r>
              <w:t>.5</w:t>
            </w:r>
          </w:p>
        </w:tc>
        <w:tc>
          <w:tcPr>
            <w:tcW w:w="2765" w:type="dxa"/>
          </w:tcPr>
          <w:p w:rsidR="00E65095" w:rsidRDefault="00E65095" w:rsidP="009A686D">
            <w:pPr>
              <w:pStyle w:val="a3"/>
              <w:ind w:firstLineChars="0" w:firstLine="0"/>
              <w:rPr>
                <w:rFonts w:hint="eastAsia"/>
              </w:rPr>
            </w:pPr>
            <w:r>
              <w:rPr>
                <w:rFonts w:hint="eastAsia"/>
              </w:rPr>
              <w:t>7</w:t>
            </w:r>
            <w:r>
              <w:t>.7</w:t>
            </w:r>
          </w:p>
        </w:tc>
        <w:tc>
          <w:tcPr>
            <w:tcW w:w="2766" w:type="dxa"/>
          </w:tcPr>
          <w:p w:rsidR="00E65095" w:rsidRDefault="00E65095" w:rsidP="009A686D">
            <w:pPr>
              <w:pStyle w:val="a3"/>
              <w:ind w:firstLineChars="0" w:firstLine="0"/>
              <w:rPr>
                <w:rFonts w:hint="eastAsia"/>
              </w:rPr>
            </w:pPr>
            <w:r>
              <w:rPr>
                <w:rFonts w:hint="eastAsia"/>
              </w:rPr>
              <w:t>1</w:t>
            </w:r>
            <w:r>
              <w:t>28.0</w:t>
            </w:r>
          </w:p>
        </w:tc>
      </w:tr>
    </w:tbl>
    <w:p w:rsidR="00E65095" w:rsidRDefault="00E65095" w:rsidP="009A686D">
      <w:pPr>
        <w:pStyle w:val="a3"/>
        <w:ind w:left="360" w:firstLineChars="0" w:firstLine="0"/>
      </w:pPr>
      <w:r>
        <w:rPr>
          <w:rFonts w:hint="eastAsia"/>
        </w:rPr>
        <w:t>所以此系统用到的电压调节范围大概在3-</w:t>
      </w:r>
      <w:r>
        <w:t>4V</w:t>
      </w:r>
      <w:r>
        <w:rPr>
          <w:rFonts w:hint="eastAsia"/>
        </w:rPr>
        <w:t>之间，</w:t>
      </w:r>
      <m:oMath>
        <m:sSub>
          <m:sSubPr>
            <m:ctrlPr>
              <w:rPr>
                <w:rFonts w:ascii="Cambria Math" w:hAnsi="Cambria Math"/>
              </w:rPr>
            </m:ctrlPr>
          </m:sSubPr>
          <m:e>
            <m:r>
              <w:rPr>
                <w:rFonts w:ascii="Cambria Math" w:hAnsi="Cambria Math"/>
              </w:rPr>
              <m:t>K</m:t>
            </m:r>
          </m:e>
          <m:sub>
            <m:r>
              <w:rPr>
                <w:rFonts w:ascii="Cambria Math" w:hAnsi="Cambria Math"/>
              </w:rPr>
              <m:t>VCO</m:t>
            </m:r>
          </m:sub>
        </m:sSub>
      </m:oMath>
      <w:r w:rsidR="009C7B37">
        <w:rPr>
          <w:rFonts w:hint="eastAsia"/>
        </w:rPr>
        <w:t>≈</w:t>
      </w:r>
      <w:r w:rsidR="009C7B37">
        <w:t>20MH</w:t>
      </w:r>
      <w:r w:rsidR="009C7B37">
        <w:rPr>
          <w:rFonts w:hint="eastAsia"/>
        </w:rPr>
        <w:t>z</w:t>
      </w:r>
      <w:r w:rsidR="009C7B37">
        <w:t>/V</w:t>
      </w:r>
    </w:p>
    <w:p w:rsidR="0010687D" w:rsidRDefault="0010687D" w:rsidP="0010687D">
      <w:pPr>
        <w:pStyle w:val="a3"/>
        <w:numPr>
          <w:ilvl w:val="0"/>
          <w:numId w:val="2"/>
        </w:numPr>
        <w:ind w:firstLineChars="0"/>
      </w:pPr>
      <w:r>
        <w:rPr>
          <w:rFonts w:hint="eastAsia"/>
        </w:rPr>
        <w:t>环路滤波器环路带宽计算</w:t>
      </w:r>
    </w:p>
    <w:p w:rsidR="0010687D" w:rsidRDefault="0010687D" w:rsidP="0010687D">
      <w:pPr>
        <w:pStyle w:val="a3"/>
        <w:ind w:left="360" w:firstLineChars="0" w:firstLine="0"/>
      </w:pPr>
      <w:r>
        <w:rPr>
          <w:rFonts w:hint="eastAsia"/>
        </w:rPr>
        <w:t>由于频率合成器A</w:t>
      </w:r>
      <w:r>
        <w:t>DF4110</w:t>
      </w:r>
      <w:r>
        <w:rPr>
          <w:rFonts w:hint="eastAsia"/>
        </w:rPr>
        <w:t>在常用设计中的环路带宽很宽</w:t>
      </w:r>
      <w:r w:rsidR="001E6024">
        <w:rPr>
          <w:rFonts w:hint="eastAsia"/>
        </w:rPr>
        <w:t>，以达到很快的锁定速度，而此处若要跟踪变化微弱的音频信号需要降低其环路带宽以减慢锁定时间，从而使F</w:t>
      </w:r>
      <w:r w:rsidR="001E6024">
        <w:t>M</w:t>
      </w:r>
      <w:r w:rsidR="001E6024">
        <w:rPr>
          <w:rFonts w:hint="eastAsia"/>
        </w:rPr>
        <w:t>信号顺利产生而不被锁相环快速锁定。本设计中采用</w:t>
      </w:r>
      <w:proofErr w:type="spellStart"/>
      <w:r w:rsidR="001E6024">
        <w:rPr>
          <w:rFonts w:hint="eastAsia"/>
        </w:rPr>
        <w:t>A</w:t>
      </w:r>
      <w:r w:rsidR="001E6024">
        <w:t>DIsimPLL</w:t>
      </w:r>
      <w:proofErr w:type="spellEnd"/>
      <w:r w:rsidR="001E6024">
        <w:rPr>
          <w:rFonts w:hint="eastAsia"/>
        </w:rPr>
        <w:t>进行仿真，结果见下图：</w:t>
      </w:r>
    </w:p>
    <w:p w:rsidR="001E6024" w:rsidRDefault="00650283" w:rsidP="0010687D">
      <w:pPr>
        <w:pStyle w:val="a3"/>
        <w:ind w:left="360" w:firstLineChars="0" w:firstLine="0"/>
      </w:pPr>
      <w:r>
        <w:rPr>
          <w:noProof/>
        </w:rPr>
        <w:drawing>
          <wp:inline distT="0" distB="0" distL="0" distR="0" wp14:anchorId="5574EC3D">
            <wp:extent cx="3043073" cy="2114550"/>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919" cy="2152661"/>
                    </a:xfrm>
                    <a:prstGeom prst="rect">
                      <a:avLst/>
                    </a:prstGeom>
                  </pic:spPr>
                </pic:pic>
              </a:graphicData>
            </a:graphic>
          </wp:inline>
        </w:drawing>
      </w:r>
    </w:p>
    <w:p w:rsidR="00650283" w:rsidRDefault="00650283" w:rsidP="0010687D">
      <w:pPr>
        <w:pStyle w:val="a3"/>
        <w:ind w:left="360" w:firstLineChars="0" w:firstLine="0"/>
      </w:pPr>
      <w:r>
        <w:rPr>
          <w:noProof/>
        </w:rPr>
        <w:lastRenderedPageBreak/>
        <w:drawing>
          <wp:inline distT="0" distB="0" distL="0" distR="0" wp14:anchorId="5B471009">
            <wp:extent cx="3716216" cy="397168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5008" cy="3981084"/>
                    </a:xfrm>
                    <a:prstGeom prst="rect">
                      <a:avLst/>
                    </a:prstGeom>
                  </pic:spPr>
                </pic:pic>
              </a:graphicData>
            </a:graphic>
          </wp:inline>
        </w:drawing>
      </w:r>
    </w:p>
    <w:p w:rsidR="00650283" w:rsidRDefault="00650283" w:rsidP="00650283">
      <w:r>
        <w:rPr>
          <w:rFonts w:hint="eastAsia"/>
        </w:rPr>
        <w:t>可以看到其锁定时间在2秒以上，可以满足音频信号的数据率。</w:t>
      </w:r>
    </w:p>
    <w:p w:rsidR="00861A26" w:rsidRDefault="00861A26" w:rsidP="00650283"/>
    <w:p w:rsidR="00861A26" w:rsidRDefault="00861A26" w:rsidP="00650283">
      <w:r>
        <w:rPr>
          <w:rFonts w:hint="eastAsia"/>
        </w:rPr>
        <w:t>三、硬件设计</w:t>
      </w:r>
    </w:p>
    <w:p w:rsidR="00861A26" w:rsidRDefault="00861A26" w:rsidP="00650283">
      <w:r>
        <w:rPr>
          <w:rFonts w:hint="eastAsia"/>
        </w:rPr>
        <w:t>1、锁相环调频电路</w:t>
      </w:r>
    </w:p>
    <w:p w:rsidR="00861A26" w:rsidRDefault="00861A26" w:rsidP="00650283">
      <w:r>
        <w:rPr>
          <w:noProof/>
        </w:rPr>
        <w:drawing>
          <wp:inline distT="0" distB="0" distL="0" distR="0" wp14:anchorId="5D4D32C4">
            <wp:extent cx="5274310" cy="374586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745865"/>
                    </a:xfrm>
                    <a:prstGeom prst="rect">
                      <a:avLst/>
                    </a:prstGeom>
                  </pic:spPr>
                </pic:pic>
              </a:graphicData>
            </a:graphic>
          </wp:inline>
        </w:drawing>
      </w:r>
    </w:p>
    <w:p w:rsidR="00861A26" w:rsidRPr="00EA2133" w:rsidRDefault="00861A26" w:rsidP="00650283">
      <w:pPr>
        <w:rPr>
          <w:rFonts w:hint="eastAsia"/>
        </w:rPr>
      </w:pPr>
      <w:r>
        <w:rPr>
          <w:rFonts w:hint="eastAsia"/>
        </w:rPr>
        <w:lastRenderedPageBreak/>
        <w:t>F</w:t>
      </w:r>
      <w:r>
        <w:t>M</w:t>
      </w:r>
      <w:r>
        <w:rPr>
          <w:rFonts w:hint="eastAsia"/>
        </w:rPr>
        <w:t>信号产生采用频率合成器A</w:t>
      </w:r>
      <w:r>
        <w:t>DF4110</w:t>
      </w:r>
      <w:r>
        <w:rPr>
          <w:rFonts w:hint="eastAsia"/>
        </w:rPr>
        <w:t>、压控振荡器</w:t>
      </w:r>
      <w:r>
        <w:t>MC1648</w:t>
      </w:r>
      <w:r>
        <w:rPr>
          <w:rFonts w:hint="eastAsia"/>
        </w:rPr>
        <w:t>产生，电路如上图所示。电路中环路滤波器既影响锁相环的锁定时间，也会影响音频信号的数据率，通过</w:t>
      </w:r>
      <w:proofErr w:type="spellStart"/>
      <w:r>
        <w:rPr>
          <w:rFonts w:hint="eastAsia"/>
        </w:rPr>
        <w:t>A</w:t>
      </w:r>
      <w:r>
        <w:t>DIsimPLL</w:t>
      </w:r>
      <w:proofErr w:type="spellEnd"/>
      <w:r>
        <w:rPr>
          <w:rFonts w:hint="eastAsia"/>
        </w:rPr>
        <w:t>仿真确定可行的三阶滤波电路效果较好。2</w:t>
      </w:r>
      <w:r>
        <w:t>0MH</w:t>
      </w:r>
      <w:r>
        <w:rPr>
          <w:rFonts w:hint="eastAsia"/>
        </w:rPr>
        <w:t>z晶振在输出频率为8</w:t>
      </w:r>
      <w:r>
        <w:t>8</w:t>
      </w:r>
      <w:r>
        <w:rPr>
          <w:rFonts w:hint="eastAsia"/>
        </w:rPr>
        <w:t>-</w:t>
      </w:r>
      <w:r>
        <w:t>108MH</w:t>
      </w:r>
      <w:r>
        <w:rPr>
          <w:rFonts w:hint="eastAsia"/>
        </w:rPr>
        <w:t>z时工作稳定。V</w:t>
      </w:r>
      <w:r>
        <w:t>P</w:t>
      </w:r>
      <w:r>
        <w:rPr>
          <w:rFonts w:hint="eastAsia"/>
        </w:rPr>
        <w:t>端口为内部电荷泵电源端口，对电源要求较高，在V</w:t>
      </w:r>
      <w:r>
        <w:t>P</w:t>
      </w:r>
      <w:r>
        <w:rPr>
          <w:rFonts w:hint="eastAsia"/>
        </w:rPr>
        <w:t>和模拟地之间并联多个不同容量的瓷片电容以提高电源质量，V</w:t>
      </w:r>
      <w:r>
        <w:t>P</w:t>
      </w:r>
      <w:r>
        <w:rPr>
          <w:rFonts w:hint="eastAsia"/>
        </w:rPr>
        <w:t>电压应高于A</w:t>
      </w:r>
      <w:r>
        <w:t>_VDD</w:t>
      </w:r>
      <w:r>
        <w:rPr>
          <w:rFonts w:hint="eastAsia"/>
        </w:rPr>
        <w:t>和D</w:t>
      </w:r>
      <w:r>
        <w:t>_VDD</w:t>
      </w:r>
      <w:r>
        <w:rPr>
          <w:rFonts w:hint="eastAsia"/>
        </w:rPr>
        <w:t>。</w:t>
      </w:r>
      <w:r>
        <w:t>MC1648</w:t>
      </w:r>
      <w:r>
        <w:rPr>
          <w:rFonts w:hint="eastAsia"/>
        </w:rPr>
        <w:t>谐振腔采用两点调制，电荷泵产生的直流电压控制</w:t>
      </w:r>
      <w:r w:rsidR="003F6673">
        <w:rPr>
          <w:rFonts w:hint="eastAsia"/>
        </w:rPr>
        <w:t>稳定载波频率，音频信号控制频率微小的变化以产生F</w:t>
      </w:r>
      <w:r w:rsidR="003F6673">
        <w:t>M</w:t>
      </w:r>
      <w:r w:rsidR="003F6673">
        <w:rPr>
          <w:rFonts w:hint="eastAsia"/>
        </w:rPr>
        <w:t>信号。整个电路多处需要进行平衡设计，比如环路滤波器的设计、V</w:t>
      </w:r>
      <w:r w:rsidR="003F6673">
        <w:t>CO</w:t>
      </w:r>
      <w:r w:rsidR="003F6673">
        <w:rPr>
          <w:rFonts w:hint="eastAsia"/>
        </w:rPr>
        <w:t>谐振腔的设计等，对设计要求较高，最终达到的载波频率很稳定。</w:t>
      </w:r>
      <w:bookmarkStart w:id="0" w:name="_GoBack"/>
      <w:bookmarkEnd w:id="0"/>
    </w:p>
    <w:sectPr w:rsidR="00861A26" w:rsidRPr="00EA21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14DE"/>
    <w:multiLevelType w:val="hybridMultilevel"/>
    <w:tmpl w:val="2EF86120"/>
    <w:lvl w:ilvl="0" w:tplc="8A00847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403A48"/>
    <w:multiLevelType w:val="hybridMultilevel"/>
    <w:tmpl w:val="C218AF42"/>
    <w:lvl w:ilvl="0" w:tplc="17D4A96A">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8D"/>
    <w:rsid w:val="0010687D"/>
    <w:rsid w:val="00166F5C"/>
    <w:rsid w:val="00175FA2"/>
    <w:rsid w:val="001E6024"/>
    <w:rsid w:val="001E610D"/>
    <w:rsid w:val="001F5673"/>
    <w:rsid w:val="0020792A"/>
    <w:rsid w:val="00234A70"/>
    <w:rsid w:val="00273A5C"/>
    <w:rsid w:val="00355592"/>
    <w:rsid w:val="003F6673"/>
    <w:rsid w:val="00454FA3"/>
    <w:rsid w:val="004B4F99"/>
    <w:rsid w:val="004F3CCA"/>
    <w:rsid w:val="006465C9"/>
    <w:rsid w:val="00650283"/>
    <w:rsid w:val="00656C13"/>
    <w:rsid w:val="006A4D76"/>
    <w:rsid w:val="00752DA8"/>
    <w:rsid w:val="007A5408"/>
    <w:rsid w:val="007F5320"/>
    <w:rsid w:val="0081388D"/>
    <w:rsid w:val="00861A26"/>
    <w:rsid w:val="00931B3A"/>
    <w:rsid w:val="009A3C39"/>
    <w:rsid w:val="009A686D"/>
    <w:rsid w:val="009C7B37"/>
    <w:rsid w:val="009D0C29"/>
    <w:rsid w:val="009F1948"/>
    <w:rsid w:val="00AA3FC2"/>
    <w:rsid w:val="00C9096E"/>
    <w:rsid w:val="00CA0D98"/>
    <w:rsid w:val="00CB2B52"/>
    <w:rsid w:val="00E65095"/>
    <w:rsid w:val="00E85410"/>
    <w:rsid w:val="00EA2133"/>
    <w:rsid w:val="00EB030C"/>
    <w:rsid w:val="00FB3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9C45"/>
  <w15:chartTrackingRefBased/>
  <w15:docId w15:val="{1496E241-D477-454B-9851-1628256B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88D"/>
    <w:pPr>
      <w:ind w:firstLineChars="200" w:firstLine="420"/>
    </w:pPr>
  </w:style>
  <w:style w:type="character" w:styleId="a4">
    <w:name w:val="Placeholder Text"/>
    <w:basedOn w:val="a0"/>
    <w:uiPriority w:val="99"/>
    <w:semiHidden/>
    <w:rsid w:val="00166F5C"/>
    <w:rPr>
      <w:color w:val="808080"/>
    </w:rPr>
  </w:style>
  <w:style w:type="table" w:styleId="a5">
    <w:name w:val="Table Grid"/>
    <w:basedOn w:val="a1"/>
    <w:uiPriority w:val="39"/>
    <w:rsid w:val="00E65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816FF-8BA6-4E74-A1A3-9E76247F7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4</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zpigpapa@163.com</dc:creator>
  <cp:keywords/>
  <dc:description/>
  <cp:lastModifiedBy>zpigpapa@163.com</cp:lastModifiedBy>
  <cp:revision>13</cp:revision>
  <dcterms:created xsi:type="dcterms:W3CDTF">2018-07-22T20:38:00Z</dcterms:created>
  <dcterms:modified xsi:type="dcterms:W3CDTF">2018-07-23T08:54:00Z</dcterms:modified>
</cp:coreProperties>
</file>