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9879" w14:textId="77777777" w:rsidR="00E75B54" w:rsidRPr="00B03FFD" w:rsidRDefault="00E75B54" w:rsidP="00E75B54">
      <w:pPr>
        <w:rPr>
          <w:b/>
          <w:sz w:val="28"/>
        </w:rPr>
      </w:pPr>
      <w:bookmarkStart w:id="0" w:name="_GoBack"/>
      <w:bookmarkEnd w:id="0"/>
      <w:r w:rsidRPr="00B03FFD">
        <w:rPr>
          <w:noProof/>
        </w:rPr>
        <w:drawing>
          <wp:anchor distT="0" distB="0" distL="114300" distR="114300" simplePos="0" relativeHeight="251659264" behindDoc="0" locked="0" layoutInCell="1" allowOverlap="1" wp14:anchorId="673DBE8F" wp14:editId="46C46996">
            <wp:simplePos x="0" y="0"/>
            <wp:positionH relativeFrom="column">
              <wp:posOffset>3151505</wp:posOffset>
            </wp:positionH>
            <wp:positionV relativeFrom="paragraph">
              <wp:posOffset>100965</wp:posOffset>
            </wp:positionV>
            <wp:extent cx="2580005" cy="1257935"/>
            <wp:effectExtent l="0" t="0" r="0" b="0"/>
            <wp:wrapSquare wrapText="bothSides"/>
            <wp:docPr id="21" name="Picture 21" descr="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_la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25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FFD">
        <w:rPr>
          <w:b/>
          <w:sz w:val="28"/>
        </w:rPr>
        <w:t>Lime Microsystems Limited</w:t>
      </w:r>
    </w:p>
    <w:p w14:paraId="32CA1D05" w14:textId="77777777" w:rsidR="00E75B54" w:rsidRPr="00B03FFD" w:rsidRDefault="00E75B54" w:rsidP="00E75B54"/>
    <w:p w14:paraId="0EC81219" w14:textId="77777777" w:rsidR="00E75B54" w:rsidRPr="00B03FFD" w:rsidRDefault="00E75B54" w:rsidP="00E75B54">
      <w:r w:rsidRPr="00B03FFD">
        <w:t>Surrey Tech</w:t>
      </w:r>
      <w:r w:rsidR="00904339" w:rsidRPr="00B03FFD">
        <w:t>nology</w:t>
      </w:r>
      <w:r w:rsidRPr="00B03FFD">
        <w:t xml:space="preserve"> Centre</w:t>
      </w:r>
    </w:p>
    <w:p w14:paraId="2C6B1549" w14:textId="77777777" w:rsidR="00E75B54" w:rsidRPr="00B03FFD" w:rsidRDefault="00E75B54" w:rsidP="00E75B54">
      <w:r w:rsidRPr="00B03FFD">
        <w:t>Occam Road</w:t>
      </w:r>
    </w:p>
    <w:p w14:paraId="231C60F2" w14:textId="77777777" w:rsidR="00E75B54" w:rsidRPr="00B03FFD" w:rsidRDefault="00E75B54" w:rsidP="00E75B54">
      <w:r w:rsidRPr="00B03FFD">
        <w:t>The Surrey Research Park</w:t>
      </w:r>
    </w:p>
    <w:p w14:paraId="12BFEC13" w14:textId="77777777" w:rsidR="00E75B54" w:rsidRPr="00B03FFD" w:rsidRDefault="00E75B54" w:rsidP="00E75B54">
      <w:r w:rsidRPr="00B03FFD">
        <w:t>Guildford, Surrey GU2 7YG</w:t>
      </w:r>
    </w:p>
    <w:p w14:paraId="67D0454E" w14:textId="77777777" w:rsidR="00E75B54" w:rsidRPr="00B03FFD" w:rsidRDefault="00E75B54" w:rsidP="00E75B54">
      <w:r w:rsidRPr="00B03FFD">
        <w:t>United Kingdom</w:t>
      </w:r>
    </w:p>
    <w:p w14:paraId="3BFFA837" w14:textId="77777777" w:rsidR="00E75B54" w:rsidRPr="00B03FFD" w:rsidRDefault="00E75B54" w:rsidP="00E75B54"/>
    <w:p w14:paraId="59E50884" w14:textId="77777777" w:rsidR="00E75B54" w:rsidRPr="00B03FFD" w:rsidRDefault="00E75B54" w:rsidP="00E75B54">
      <w:r w:rsidRPr="00B03FFD">
        <w:t>Tel:</w:t>
      </w:r>
      <w:r w:rsidRPr="00B03FFD">
        <w:tab/>
      </w:r>
      <w:r w:rsidRPr="00B03FFD">
        <w:tab/>
        <w:t>+44 (0) 1483 685 063</w:t>
      </w:r>
    </w:p>
    <w:p w14:paraId="4284952E" w14:textId="78F229B8" w:rsidR="00E75B54" w:rsidRPr="00B03FFD" w:rsidRDefault="00E75B54" w:rsidP="00E75B54">
      <w:r w:rsidRPr="00B03FFD">
        <w:t>e-mail:</w:t>
      </w:r>
      <w:r w:rsidRPr="00B03FFD">
        <w:tab/>
      </w:r>
      <w:r w:rsidRPr="00B03FFD">
        <w:tab/>
      </w:r>
      <w:hyperlink r:id="rId9" w:history="1">
        <w:r w:rsidRPr="00B03FFD">
          <w:rPr>
            <w:rStyle w:val="Hyperlink"/>
          </w:rPr>
          <w:t>enquiries@limemicro.com</w:t>
        </w:r>
      </w:hyperlink>
    </w:p>
    <w:p w14:paraId="735BEEC2" w14:textId="77777777" w:rsidR="00E75B54" w:rsidRPr="00B03FFD" w:rsidRDefault="00E75B54" w:rsidP="00E75B54"/>
    <w:p w14:paraId="28E37BA5" w14:textId="77777777" w:rsidR="00E75B54" w:rsidRPr="00B03FFD" w:rsidRDefault="00E75B54" w:rsidP="00E75B54">
      <w:pPr>
        <w:rPr>
          <w:highlight w:val="yellow"/>
        </w:rPr>
      </w:pPr>
    </w:p>
    <w:p w14:paraId="3A0B2376" w14:textId="77777777" w:rsidR="009943AC" w:rsidRPr="00B03FFD" w:rsidRDefault="009943AC" w:rsidP="00E75B54">
      <w:pPr>
        <w:rPr>
          <w:highlight w:val="yellow"/>
        </w:rPr>
      </w:pPr>
    </w:p>
    <w:p w14:paraId="585C3A63" w14:textId="77777777" w:rsidR="009943AC" w:rsidRPr="00B03FFD" w:rsidRDefault="009943AC" w:rsidP="00E75B54">
      <w:pPr>
        <w:rPr>
          <w:highlight w:val="yellow"/>
        </w:rPr>
      </w:pPr>
    </w:p>
    <w:p w14:paraId="6538BD9B" w14:textId="77777777" w:rsidR="009943AC" w:rsidRPr="00B03FFD" w:rsidRDefault="009943AC" w:rsidP="00E75B54">
      <w:pPr>
        <w:rPr>
          <w:highlight w:val="yellow"/>
        </w:rPr>
      </w:pPr>
    </w:p>
    <w:p w14:paraId="4CCED4C0" w14:textId="77777777" w:rsidR="009943AC" w:rsidRPr="00B03FFD" w:rsidRDefault="009943AC" w:rsidP="00E75B54">
      <w:pPr>
        <w:rPr>
          <w:highlight w:val="yellow"/>
        </w:rPr>
      </w:pPr>
    </w:p>
    <w:p w14:paraId="35C4A3BD" w14:textId="77777777" w:rsidR="009943AC" w:rsidRPr="00B03FFD" w:rsidRDefault="009943AC" w:rsidP="00E75B54">
      <w:pPr>
        <w:rPr>
          <w:highlight w:val="yellow"/>
        </w:rPr>
      </w:pPr>
    </w:p>
    <w:p w14:paraId="53CA6945" w14:textId="77777777" w:rsidR="009943AC" w:rsidRPr="00B03FFD" w:rsidRDefault="009943AC" w:rsidP="00E75B54">
      <w:pPr>
        <w:rPr>
          <w:highlight w:val="yellow"/>
        </w:rPr>
      </w:pPr>
    </w:p>
    <w:p w14:paraId="17354D37" w14:textId="77777777" w:rsidR="00E75B54" w:rsidRPr="00B03FFD" w:rsidRDefault="00E75B54" w:rsidP="00E75B54">
      <w:pPr>
        <w:rPr>
          <w:highlight w:val="yellow"/>
        </w:rPr>
      </w:pPr>
    </w:p>
    <w:p w14:paraId="72E005F4" w14:textId="77777777" w:rsidR="00E75B54" w:rsidRPr="00B03FFD" w:rsidRDefault="00E75B54" w:rsidP="00E75B54">
      <w:pPr>
        <w:rPr>
          <w:highlight w:val="yellow"/>
        </w:rPr>
      </w:pPr>
    </w:p>
    <w:p w14:paraId="17514CB7" w14:textId="77777777" w:rsidR="00E75B54" w:rsidRPr="00B03FFD" w:rsidRDefault="00E75B54" w:rsidP="00E75B54">
      <w:pPr>
        <w:rPr>
          <w:highlight w:val="yellow"/>
        </w:rPr>
      </w:pPr>
    </w:p>
    <w:p w14:paraId="24F8D1B0" w14:textId="646F72DE" w:rsidR="00E75B54" w:rsidRPr="00B03FFD" w:rsidRDefault="00683D62" w:rsidP="00EE7EB0">
      <w:pPr>
        <w:jc w:val="center"/>
        <w:rPr>
          <w:b/>
          <w:sz w:val="44"/>
          <w:szCs w:val="44"/>
        </w:rPr>
      </w:pPr>
      <w:r w:rsidRPr="00B03FFD">
        <w:rPr>
          <w:b/>
          <w:sz w:val="44"/>
          <w:szCs w:val="44"/>
        </w:rPr>
        <w:t>Lime</w:t>
      </w:r>
      <w:r w:rsidR="00B03FFD" w:rsidRPr="00B03FFD">
        <w:rPr>
          <w:b/>
          <w:sz w:val="44"/>
          <w:szCs w:val="44"/>
        </w:rPr>
        <w:t>-GPSDO</w:t>
      </w:r>
    </w:p>
    <w:p w14:paraId="7891122B" w14:textId="77777777" w:rsidR="00E75B54" w:rsidRPr="00B03FFD" w:rsidRDefault="00E75B54" w:rsidP="00E75B54">
      <w:pPr>
        <w:jc w:val="center"/>
        <w:rPr>
          <w:b/>
          <w:sz w:val="40"/>
          <w:szCs w:val="40"/>
        </w:rPr>
      </w:pPr>
    </w:p>
    <w:p w14:paraId="7072F587" w14:textId="426DEB47" w:rsidR="00E75B54" w:rsidRPr="00B03FFD" w:rsidRDefault="00502FC4" w:rsidP="00E75B54">
      <w:pPr>
        <w:jc w:val="center"/>
        <w:rPr>
          <w:b/>
          <w:i/>
          <w:sz w:val="40"/>
          <w:szCs w:val="40"/>
        </w:rPr>
      </w:pPr>
      <w:r w:rsidRPr="00B03FFD">
        <w:rPr>
          <w:b/>
          <w:i/>
          <w:sz w:val="28"/>
          <w:szCs w:val="28"/>
        </w:rPr>
        <w:t xml:space="preserve">- </w:t>
      </w:r>
      <w:r w:rsidR="0095020F" w:rsidRPr="00B03FFD">
        <w:rPr>
          <w:b/>
          <w:i/>
          <w:sz w:val="28"/>
          <w:szCs w:val="28"/>
        </w:rPr>
        <w:t xml:space="preserve">FPGA </w:t>
      </w:r>
      <w:r w:rsidR="00E04A99" w:rsidRPr="00B03FFD">
        <w:rPr>
          <w:b/>
          <w:i/>
          <w:sz w:val="28"/>
          <w:szCs w:val="28"/>
        </w:rPr>
        <w:t xml:space="preserve">Gateware </w:t>
      </w:r>
      <w:r w:rsidR="005D6108" w:rsidRPr="00B03FFD">
        <w:rPr>
          <w:b/>
          <w:i/>
          <w:sz w:val="28"/>
          <w:szCs w:val="28"/>
        </w:rPr>
        <w:t>D</w:t>
      </w:r>
      <w:r w:rsidRPr="00B03FFD">
        <w:rPr>
          <w:b/>
          <w:i/>
          <w:sz w:val="28"/>
          <w:szCs w:val="28"/>
        </w:rPr>
        <w:t>escription</w:t>
      </w:r>
      <w:r w:rsidR="00E75B54" w:rsidRPr="00B03FFD">
        <w:rPr>
          <w:i/>
          <w:sz w:val="40"/>
          <w:szCs w:val="40"/>
        </w:rPr>
        <w:t>-</w:t>
      </w:r>
    </w:p>
    <w:p w14:paraId="05422A44" w14:textId="77777777" w:rsidR="00E75B54" w:rsidRPr="00B03FFD" w:rsidRDefault="00E75B54" w:rsidP="00E75B54">
      <w:pPr>
        <w:rPr>
          <w:highlight w:val="yellow"/>
        </w:rPr>
      </w:pPr>
    </w:p>
    <w:p w14:paraId="565C2DAC" w14:textId="77777777" w:rsidR="00E75B54" w:rsidRPr="00B03FFD" w:rsidRDefault="00E75B54" w:rsidP="00E75B54">
      <w:pPr>
        <w:rPr>
          <w:highlight w:val="yellow"/>
        </w:rPr>
      </w:pPr>
    </w:p>
    <w:p w14:paraId="2950F774" w14:textId="77777777" w:rsidR="00E75B54" w:rsidRPr="00B03FFD" w:rsidRDefault="00E75B54" w:rsidP="00E75B54">
      <w:pPr>
        <w:rPr>
          <w:highlight w:val="yellow"/>
        </w:rPr>
      </w:pPr>
    </w:p>
    <w:p w14:paraId="2231DA0F" w14:textId="77777777" w:rsidR="00E75B54" w:rsidRPr="00B03FFD" w:rsidRDefault="00E75B54" w:rsidP="00E75B54">
      <w:pPr>
        <w:rPr>
          <w:highlight w:val="yellow"/>
        </w:rPr>
      </w:pPr>
    </w:p>
    <w:p w14:paraId="6D873EC6" w14:textId="77777777" w:rsidR="00E75B54" w:rsidRPr="00B03FFD" w:rsidRDefault="00E75B54" w:rsidP="00E75B54">
      <w:pPr>
        <w:rPr>
          <w:highlight w:val="yellow"/>
        </w:rPr>
      </w:pPr>
    </w:p>
    <w:p w14:paraId="78801D26" w14:textId="77777777" w:rsidR="00E75B54" w:rsidRPr="00B03FFD" w:rsidRDefault="00E75B54" w:rsidP="00E75B54">
      <w:pPr>
        <w:rPr>
          <w:highlight w:val="yellow"/>
        </w:rPr>
      </w:pPr>
    </w:p>
    <w:p w14:paraId="65EB384F" w14:textId="77777777" w:rsidR="00E75B54" w:rsidRPr="00B03FFD" w:rsidRDefault="00E75B54" w:rsidP="00E75B54">
      <w:pPr>
        <w:rPr>
          <w:highlight w:val="yellow"/>
        </w:rPr>
      </w:pPr>
    </w:p>
    <w:p w14:paraId="0BDC1222" w14:textId="77777777" w:rsidR="00E75B54" w:rsidRPr="00B03FFD" w:rsidRDefault="00E75B54" w:rsidP="00E75B54">
      <w:pPr>
        <w:rPr>
          <w:highlight w:val="yellow"/>
        </w:rPr>
      </w:pPr>
    </w:p>
    <w:p w14:paraId="14B05741" w14:textId="77777777" w:rsidR="00E75B54" w:rsidRPr="00B03FFD" w:rsidRDefault="00E75B54" w:rsidP="00E75B54">
      <w:pPr>
        <w:rPr>
          <w:highlight w:val="yellow"/>
        </w:rPr>
      </w:pPr>
    </w:p>
    <w:p w14:paraId="4C10153B" w14:textId="77777777" w:rsidR="00EE7EB0" w:rsidRPr="00B03FFD" w:rsidRDefault="00EE7EB0" w:rsidP="00E75B54">
      <w:pPr>
        <w:rPr>
          <w:highlight w:val="yellow"/>
        </w:rPr>
      </w:pPr>
    </w:p>
    <w:p w14:paraId="200B5040" w14:textId="77777777" w:rsidR="00EE7EB0" w:rsidRPr="00B03FFD" w:rsidRDefault="00EE7EB0" w:rsidP="00E75B54">
      <w:pPr>
        <w:rPr>
          <w:highlight w:val="yellow"/>
        </w:rPr>
      </w:pPr>
    </w:p>
    <w:p w14:paraId="6D127C97" w14:textId="77777777" w:rsidR="00E75B54" w:rsidRPr="00B03FFD" w:rsidRDefault="00E75B54" w:rsidP="00E75B54">
      <w:pPr>
        <w:rPr>
          <w:highlight w:val="yellow"/>
        </w:rPr>
      </w:pPr>
    </w:p>
    <w:p w14:paraId="7942A8C9" w14:textId="77777777" w:rsidR="00E75B54" w:rsidRPr="00B03FFD" w:rsidRDefault="00E75B54" w:rsidP="00E75B54">
      <w:pPr>
        <w:rPr>
          <w:highlight w:val="yellow"/>
        </w:rPr>
      </w:pPr>
    </w:p>
    <w:p w14:paraId="0D5211A5" w14:textId="77777777" w:rsidR="00E75B54" w:rsidRPr="00B03FFD" w:rsidRDefault="00E75B54" w:rsidP="00E75B54">
      <w:pPr>
        <w:rPr>
          <w:highlight w:val="yellow"/>
        </w:rPr>
      </w:pPr>
    </w:p>
    <w:p w14:paraId="207BACB4" w14:textId="77777777" w:rsidR="00E75B54" w:rsidRPr="00B03FFD" w:rsidRDefault="00E75B54" w:rsidP="00E75B54">
      <w:pPr>
        <w:rPr>
          <w:highlight w:val="yellow"/>
        </w:rPr>
      </w:pPr>
    </w:p>
    <w:p w14:paraId="439D2CFD" w14:textId="77777777" w:rsidR="00E75B54" w:rsidRPr="00B03FFD" w:rsidRDefault="00E75B54" w:rsidP="00E75B54">
      <w:pPr>
        <w:rPr>
          <w:highlight w:val="yellow"/>
        </w:rPr>
      </w:pPr>
    </w:p>
    <w:p w14:paraId="7FD3B734" w14:textId="77777777" w:rsidR="00E75B54" w:rsidRPr="00B03FFD" w:rsidRDefault="00E75B54" w:rsidP="00E75B54">
      <w:pPr>
        <w:rPr>
          <w:highlight w:val="yellow"/>
        </w:rPr>
      </w:pPr>
    </w:p>
    <w:p w14:paraId="78284929" w14:textId="77777777" w:rsidR="00E75B54" w:rsidRPr="00B03FFD" w:rsidRDefault="00E75B54" w:rsidP="00E75B54">
      <w:pPr>
        <w:rPr>
          <w:highlight w:val="yellow"/>
        </w:rPr>
      </w:pPr>
    </w:p>
    <w:p w14:paraId="3C8BB317" w14:textId="77777777" w:rsidR="00E75B54" w:rsidRPr="00B03FFD" w:rsidRDefault="00E75B54" w:rsidP="00E75B54">
      <w:pPr>
        <w:rPr>
          <w:highlight w:val="yellow"/>
        </w:rPr>
      </w:pPr>
    </w:p>
    <w:p w14:paraId="5662434F" w14:textId="77777777" w:rsidR="009B1F5E" w:rsidRPr="00B03FFD" w:rsidRDefault="009B1F5E" w:rsidP="00E75B54">
      <w:pPr>
        <w:rPr>
          <w:highlight w:val="yellow"/>
        </w:rPr>
      </w:pPr>
    </w:p>
    <w:p w14:paraId="12BD1242" w14:textId="77777777" w:rsidR="0079479D" w:rsidRPr="00D96B88" w:rsidRDefault="0079479D" w:rsidP="0079479D">
      <w:pPr>
        <w:rPr>
          <w:rStyle w:val="Heading3Char"/>
          <w:rFonts w:ascii="Cambria" w:hAnsi="Cambria"/>
          <w:sz w:val="28"/>
          <w:szCs w:val="28"/>
          <w:lang w:val="en-GB"/>
        </w:rPr>
      </w:pPr>
      <w:bookmarkStart w:id="1" w:name="_Toc392195760"/>
      <w:bookmarkStart w:id="2" w:name="_Toc396155616"/>
      <w:bookmarkStart w:id="3" w:name="_Toc399332954"/>
      <w:bookmarkStart w:id="4" w:name="_Toc399335624"/>
      <w:bookmarkStart w:id="5" w:name="_Toc402822125"/>
      <w:bookmarkStart w:id="6" w:name="_Toc409791884"/>
      <w:bookmarkStart w:id="7" w:name="_Toc413411187"/>
      <w:bookmarkStart w:id="8" w:name="_Toc413411290"/>
      <w:bookmarkStart w:id="9" w:name="_Toc415059878"/>
      <w:bookmarkStart w:id="10" w:name="_Toc415238677"/>
      <w:bookmarkStart w:id="11" w:name="_Toc415239657"/>
      <w:bookmarkStart w:id="12" w:name="_Toc433124850"/>
      <w:bookmarkStart w:id="13" w:name="_Toc7773211"/>
      <w:r w:rsidRPr="00D96B88">
        <w:rPr>
          <w:rStyle w:val="Heading3Char"/>
          <w:sz w:val="28"/>
          <w:szCs w:val="28"/>
          <w:lang w:val="en-GB"/>
        </w:rPr>
        <w:lastRenderedPageBreak/>
        <w:t>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A72184F" w14:textId="77777777" w:rsidR="0079479D" w:rsidRPr="00D96B88" w:rsidRDefault="0079479D" w:rsidP="0079479D"/>
    <w:p w14:paraId="061B8098" w14:textId="77777777" w:rsidR="0079479D" w:rsidRPr="00D96B88" w:rsidRDefault="0079479D" w:rsidP="0079479D">
      <w:r w:rsidRPr="00D96B88">
        <w:t>The following table shows the revision history of this document:</w:t>
      </w:r>
    </w:p>
    <w:p w14:paraId="6820FE4A" w14:textId="77777777" w:rsidR="0079479D" w:rsidRPr="00B03FFD" w:rsidRDefault="0079479D" w:rsidP="0079479D">
      <w:pPr>
        <w:rPr>
          <w:highlight w:val="yellow"/>
        </w:rPr>
      </w:pPr>
    </w:p>
    <w:tbl>
      <w:tblPr>
        <w:tblStyle w:val="TableGrid"/>
        <w:tblW w:w="5228" w:type="pct"/>
        <w:tblLook w:val="04A0" w:firstRow="1" w:lastRow="0" w:firstColumn="1" w:lastColumn="0" w:noHBand="0" w:noVBand="1"/>
      </w:tblPr>
      <w:tblGrid>
        <w:gridCol w:w="1368"/>
        <w:gridCol w:w="1017"/>
        <w:gridCol w:w="7391"/>
      </w:tblGrid>
      <w:tr w:rsidR="0079479D" w:rsidRPr="00B03FFD" w14:paraId="0586F9BC" w14:textId="77777777" w:rsidTr="00E70679">
        <w:tc>
          <w:tcPr>
            <w:tcW w:w="70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84A21" w14:textId="77777777" w:rsidR="0079479D" w:rsidRPr="00B03FFD" w:rsidRDefault="0079479D" w:rsidP="00904339">
            <w:pPr>
              <w:jc w:val="center"/>
              <w:rPr>
                <w:b/>
                <w:highlight w:val="yellow"/>
              </w:rPr>
            </w:pPr>
            <w:r w:rsidRPr="00D96B88">
              <w:rPr>
                <w:b/>
              </w:rPr>
              <w:t>Date</w:t>
            </w:r>
          </w:p>
        </w:tc>
        <w:tc>
          <w:tcPr>
            <w:tcW w:w="52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2D0A763" w14:textId="77777777" w:rsidR="0079479D" w:rsidRPr="00D96B88" w:rsidRDefault="0079479D" w:rsidP="00904339">
            <w:pPr>
              <w:jc w:val="center"/>
              <w:rPr>
                <w:b/>
              </w:rPr>
            </w:pPr>
            <w:r w:rsidRPr="00D96B88">
              <w:rPr>
                <w:b/>
              </w:rPr>
              <w:t>Version</w:t>
            </w:r>
          </w:p>
        </w:tc>
        <w:tc>
          <w:tcPr>
            <w:tcW w:w="3780" w:type="pct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B23ACF" w14:textId="77777777" w:rsidR="0079479D" w:rsidRPr="00D96B88" w:rsidRDefault="0079479D" w:rsidP="00904339">
            <w:pPr>
              <w:jc w:val="center"/>
              <w:rPr>
                <w:b/>
              </w:rPr>
            </w:pPr>
            <w:r w:rsidRPr="00D96B88">
              <w:rPr>
                <w:b/>
              </w:rPr>
              <w:t>Description of Revisions</w:t>
            </w:r>
          </w:p>
        </w:tc>
      </w:tr>
      <w:tr w:rsidR="0079479D" w:rsidRPr="00B03FFD" w14:paraId="059BB4AB" w14:textId="77777777" w:rsidTr="00E70679">
        <w:tc>
          <w:tcPr>
            <w:tcW w:w="700" w:type="pct"/>
            <w:tcBorders>
              <w:top w:val="single" w:sz="12" w:space="0" w:color="auto"/>
            </w:tcBorders>
          </w:tcPr>
          <w:p w14:paraId="26274F4E" w14:textId="10217E91" w:rsidR="0079479D" w:rsidRPr="00B03FFD" w:rsidRDefault="009C0E98" w:rsidP="00102EB1">
            <w:pPr>
              <w:jc w:val="center"/>
              <w:rPr>
                <w:highlight w:val="yellow"/>
              </w:rPr>
            </w:pPr>
            <w:r w:rsidRPr="009C0E98">
              <w:t>0</w:t>
            </w:r>
            <w:r w:rsidR="00E91335">
              <w:t>3</w:t>
            </w:r>
            <w:r w:rsidR="00502FC4" w:rsidRPr="009C0E98">
              <w:t>/</w:t>
            </w:r>
            <w:r w:rsidR="00E04A99" w:rsidRPr="009C0E98">
              <w:t>0</w:t>
            </w:r>
            <w:r w:rsidRPr="009C0E98">
              <w:t>5</w:t>
            </w:r>
            <w:r w:rsidR="00502FC4" w:rsidRPr="009C0E98">
              <w:t>/</w:t>
            </w:r>
            <w:r w:rsidRPr="009C0E98">
              <w:t>2019</w:t>
            </w:r>
          </w:p>
        </w:tc>
        <w:tc>
          <w:tcPr>
            <w:tcW w:w="520" w:type="pct"/>
            <w:tcBorders>
              <w:top w:val="single" w:sz="12" w:space="0" w:color="auto"/>
            </w:tcBorders>
          </w:tcPr>
          <w:p w14:paraId="4D1A2B0B" w14:textId="77777777" w:rsidR="0079479D" w:rsidRPr="00D96B88" w:rsidRDefault="0079479D" w:rsidP="00904339">
            <w:pPr>
              <w:jc w:val="center"/>
            </w:pPr>
            <w:r w:rsidRPr="00D96B88">
              <w:t>1.0</w:t>
            </w:r>
          </w:p>
        </w:tc>
        <w:tc>
          <w:tcPr>
            <w:tcW w:w="3780" w:type="pct"/>
            <w:tcBorders>
              <w:top w:val="single" w:sz="12" w:space="0" w:color="auto"/>
            </w:tcBorders>
          </w:tcPr>
          <w:p w14:paraId="7FF21850" w14:textId="77777777" w:rsidR="0079479D" w:rsidRPr="00D96B88" w:rsidRDefault="0079479D" w:rsidP="00904339">
            <w:r w:rsidRPr="00D96B88">
              <w:t>Initial version</w:t>
            </w:r>
          </w:p>
        </w:tc>
      </w:tr>
      <w:tr w:rsidR="00E70679" w:rsidRPr="00B03FFD" w14:paraId="53273C77" w14:textId="77777777" w:rsidTr="00E70679">
        <w:tc>
          <w:tcPr>
            <w:tcW w:w="700" w:type="pct"/>
          </w:tcPr>
          <w:p w14:paraId="416EC47C" w14:textId="0124B2BB" w:rsidR="00E70679" w:rsidRPr="00B03FFD" w:rsidRDefault="00E70679" w:rsidP="00E70679">
            <w:pPr>
              <w:jc w:val="center"/>
              <w:rPr>
                <w:highlight w:val="yellow"/>
              </w:rPr>
            </w:pPr>
          </w:p>
        </w:tc>
        <w:tc>
          <w:tcPr>
            <w:tcW w:w="520" w:type="pct"/>
          </w:tcPr>
          <w:p w14:paraId="5174A402" w14:textId="2D82773A" w:rsidR="00E70679" w:rsidRPr="00B03FFD" w:rsidRDefault="00E70679" w:rsidP="00E70679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02C4CE33" w14:textId="6F5BBD85" w:rsidR="00E70679" w:rsidRPr="00B03FFD" w:rsidRDefault="00E70679" w:rsidP="006D1CA2">
            <w:pPr>
              <w:rPr>
                <w:szCs w:val="24"/>
                <w:highlight w:val="yellow"/>
              </w:rPr>
            </w:pPr>
          </w:p>
        </w:tc>
      </w:tr>
      <w:tr w:rsidR="0079479D" w:rsidRPr="00B03FFD" w14:paraId="5D269F2A" w14:textId="77777777" w:rsidTr="00E70679">
        <w:trPr>
          <w:trHeight w:val="85"/>
        </w:trPr>
        <w:tc>
          <w:tcPr>
            <w:tcW w:w="700" w:type="pct"/>
          </w:tcPr>
          <w:p w14:paraId="23477514" w14:textId="553DF8DB" w:rsidR="0079479D" w:rsidRPr="00B03FFD" w:rsidRDefault="0079479D" w:rsidP="00633C2A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07635490" w14:textId="513E11CE" w:rsidR="0079479D" w:rsidRPr="00B03FFD" w:rsidRDefault="0079479D" w:rsidP="00904339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08AFD90E" w14:textId="77E96E6C" w:rsidR="0079479D" w:rsidRPr="00B03FFD" w:rsidRDefault="0079479D" w:rsidP="00904339">
            <w:pPr>
              <w:rPr>
                <w:szCs w:val="24"/>
                <w:highlight w:val="yellow"/>
              </w:rPr>
            </w:pPr>
          </w:p>
        </w:tc>
      </w:tr>
      <w:tr w:rsidR="0079479D" w:rsidRPr="00B03FFD" w14:paraId="5DC43973" w14:textId="77777777" w:rsidTr="00E70679">
        <w:tc>
          <w:tcPr>
            <w:tcW w:w="700" w:type="pct"/>
          </w:tcPr>
          <w:p w14:paraId="2DB4E720" w14:textId="3041ECE2" w:rsidR="0079479D" w:rsidRPr="00B03FFD" w:rsidRDefault="0079479D" w:rsidP="00904339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10137A70" w14:textId="78D220D1" w:rsidR="0079479D" w:rsidRPr="00B03FFD" w:rsidRDefault="0079479D" w:rsidP="006610FB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564CDCEC" w14:textId="2B1251A0" w:rsidR="0079479D" w:rsidRPr="00B03FFD" w:rsidRDefault="0079479D" w:rsidP="008F6143">
            <w:pPr>
              <w:rPr>
                <w:highlight w:val="yellow"/>
              </w:rPr>
            </w:pPr>
          </w:p>
        </w:tc>
      </w:tr>
      <w:tr w:rsidR="0079479D" w:rsidRPr="00B03FFD" w14:paraId="2B1B2675" w14:textId="77777777" w:rsidTr="00E70679">
        <w:tc>
          <w:tcPr>
            <w:tcW w:w="700" w:type="pct"/>
          </w:tcPr>
          <w:p w14:paraId="4BDCEA50" w14:textId="713C39F0" w:rsidR="001826A4" w:rsidRPr="00B03FFD" w:rsidRDefault="001826A4" w:rsidP="00AF6E6E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7515CA5D" w14:textId="0DBEF150" w:rsidR="0079479D" w:rsidRPr="00B03FFD" w:rsidRDefault="0079479D" w:rsidP="006610FB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600140AD" w14:textId="6C2976C9" w:rsidR="002223DA" w:rsidRPr="00B03FFD" w:rsidRDefault="002223DA" w:rsidP="00160942">
            <w:pPr>
              <w:rPr>
                <w:highlight w:val="yellow"/>
              </w:rPr>
            </w:pPr>
          </w:p>
        </w:tc>
      </w:tr>
      <w:tr w:rsidR="001826A4" w:rsidRPr="00B03FFD" w14:paraId="597A48D7" w14:textId="77777777" w:rsidTr="00E70679">
        <w:tc>
          <w:tcPr>
            <w:tcW w:w="700" w:type="pct"/>
          </w:tcPr>
          <w:p w14:paraId="4B9F28C6" w14:textId="4E7473F5" w:rsidR="001826A4" w:rsidRPr="00B03FFD" w:rsidRDefault="001826A4" w:rsidP="001B4952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33EC1EB4" w14:textId="13D0DB29" w:rsidR="001826A4" w:rsidRPr="00B03FFD" w:rsidRDefault="001826A4" w:rsidP="00D350BC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0462B304" w14:textId="404AE21A" w:rsidR="001826A4" w:rsidRPr="00B03FFD" w:rsidRDefault="001826A4" w:rsidP="00E20288">
            <w:pPr>
              <w:rPr>
                <w:highlight w:val="yellow"/>
              </w:rPr>
            </w:pPr>
          </w:p>
        </w:tc>
      </w:tr>
      <w:tr w:rsidR="00FC11FB" w:rsidRPr="00B03FFD" w14:paraId="7392E7DE" w14:textId="77777777" w:rsidTr="00E70679">
        <w:tc>
          <w:tcPr>
            <w:tcW w:w="700" w:type="pct"/>
          </w:tcPr>
          <w:p w14:paraId="2BC9A16D" w14:textId="20971A86" w:rsidR="00FC11FB" w:rsidRPr="00B03FFD" w:rsidRDefault="00FC11FB" w:rsidP="00FC11FB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7142ABC2" w14:textId="38A15719" w:rsidR="00FC11FB" w:rsidRPr="00B03FFD" w:rsidRDefault="00FC11FB" w:rsidP="00FC11FB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25C43786" w14:textId="64916374" w:rsidR="00FC11FB" w:rsidRPr="00B03FFD" w:rsidRDefault="00FC11FB" w:rsidP="00FC11FB">
            <w:pPr>
              <w:rPr>
                <w:highlight w:val="yellow"/>
              </w:rPr>
            </w:pPr>
          </w:p>
        </w:tc>
      </w:tr>
      <w:tr w:rsidR="002E7575" w:rsidRPr="00B03FFD" w14:paraId="4C2CB83F" w14:textId="77777777" w:rsidTr="00E70679">
        <w:tc>
          <w:tcPr>
            <w:tcW w:w="700" w:type="pct"/>
          </w:tcPr>
          <w:p w14:paraId="33C12835" w14:textId="17276A79" w:rsidR="002E7575" w:rsidRPr="00B03FFD" w:rsidRDefault="002E7575" w:rsidP="002E7575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1430520C" w14:textId="5FB7543C" w:rsidR="002E7575" w:rsidRPr="00B03FFD" w:rsidRDefault="002E7575" w:rsidP="002E7575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1CC85334" w14:textId="5FE1423F" w:rsidR="002E7575" w:rsidRPr="00B03FFD" w:rsidRDefault="002E7575" w:rsidP="002E7575">
            <w:pPr>
              <w:rPr>
                <w:highlight w:val="yellow"/>
              </w:rPr>
            </w:pPr>
          </w:p>
        </w:tc>
      </w:tr>
      <w:tr w:rsidR="002E7575" w:rsidRPr="00B03FFD" w14:paraId="49B35EDD" w14:textId="77777777" w:rsidTr="00E70679">
        <w:tc>
          <w:tcPr>
            <w:tcW w:w="700" w:type="pct"/>
          </w:tcPr>
          <w:p w14:paraId="1618F975" w14:textId="41E865EF" w:rsidR="002E7575" w:rsidRPr="00B03FFD" w:rsidRDefault="002E7575" w:rsidP="002E7575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5726C01D" w14:textId="6A75BD34" w:rsidR="002E7575" w:rsidRPr="00B03FFD" w:rsidRDefault="002E7575" w:rsidP="002E7575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04A504BC" w14:textId="5E2C7447" w:rsidR="002E7575" w:rsidRPr="00B03FFD" w:rsidRDefault="002E7575" w:rsidP="002E7575">
            <w:pPr>
              <w:rPr>
                <w:highlight w:val="yellow"/>
              </w:rPr>
            </w:pPr>
          </w:p>
        </w:tc>
      </w:tr>
      <w:tr w:rsidR="00C53B53" w:rsidRPr="00B03FFD" w14:paraId="115EB697" w14:textId="77777777" w:rsidTr="00E70679">
        <w:tc>
          <w:tcPr>
            <w:tcW w:w="700" w:type="pct"/>
          </w:tcPr>
          <w:p w14:paraId="541DDC18" w14:textId="0C000167" w:rsidR="00C53B53" w:rsidRPr="00B03FFD" w:rsidRDefault="00C53B53" w:rsidP="002E7575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18915E43" w14:textId="23A1A9E8" w:rsidR="00C53B53" w:rsidRPr="00B03FFD" w:rsidRDefault="00C53B53" w:rsidP="002E7575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1BD9E624" w14:textId="6011BD8D" w:rsidR="00C53B53" w:rsidRPr="00B03FFD" w:rsidRDefault="00C53B53" w:rsidP="002E7575">
            <w:pPr>
              <w:rPr>
                <w:highlight w:val="yellow"/>
              </w:rPr>
            </w:pPr>
          </w:p>
        </w:tc>
      </w:tr>
      <w:tr w:rsidR="003D1564" w:rsidRPr="00B03FFD" w14:paraId="3C9CBF57" w14:textId="77777777" w:rsidTr="00E70679">
        <w:tc>
          <w:tcPr>
            <w:tcW w:w="700" w:type="pct"/>
          </w:tcPr>
          <w:p w14:paraId="3D5E9D74" w14:textId="2532E321" w:rsidR="003D1564" w:rsidRPr="00B03FFD" w:rsidRDefault="003D1564" w:rsidP="002E7575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71CB32FF" w14:textId="55186DA3" w:rsidR="003D1564" w:rsidRPr="00B03FFD" w:rsidRDefault="003D1564" w:rsidP="002E7575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1B7041E5" w14:textId="308ABA43" w:rsidR="003D1564" w:rsidRPr="00B03FFD" w:rsidRDefault="003D1564" w:rsidP="002E7575">
            <w:pPr>
              <w:rPr>
                <w:highlight w:val="yellow"/>
              </w:rPr>
            </w:pPr>
          </w:p>
        </w:tc>
      </w:tr>
      <w:tr w:rsidR="004B6EF5" w:rsidRPr="00B03FFD" w14:paraId="4830F352" w14:textId="77777777" w:rsidTr="00E70679">
        <w:tc>
          <w:tcPr>
            <w:tcW w:w="700" w:type="pct"/>
          </w:tcPr>
          <w:p w14:paraId="634C08BD" w14:textId="29F96430" w:rsidR="004B6EF5" w:rsidRPr="00B03FFD" w:rsidRDefault="004B6EF5" w:rsidP="004B6EF5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76F82FFF" w14:textId="33E9C362" w:rsidR="004B6EF5" w:rsidRPr="00B03FFD" w:rsidRDefault="004B6EF5" w:rsidP="004B6EF5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2A5634B6" w14:textId="2C402575" w:rsidR="004B6EF5" w:rsidRPr="00B03FFD" w:rsidRDefault="004B6EF5" w:rsidP="004B6EF5">
            <w:pPr>
              <w:rPr>
                <w:highlight w:val="yellow"/>
              </w:rPr>
            </w:pPr>
          </w:p>
        </w:tc>
      </w:tr>
      <w:tr w:rsidR="00D81AA7" w:rsidRPr="00B03FFD" w14:paraId="7AF0971A" w14:textId="77777777" w:rsidTr="00E70679">
        <w:tc>
          <w:tcPr>
            <w:tcW w:w="700" w:type="pct"/>
          </w:tcPr>
          <w:p w14:paraId="35D07124" w14:textId="696F0FF1" w:rsidR="00D81AA7" w:rsidRPr="00B03FFD" w:rsidRDefault="00D81AA7" w:rsidP="00D81AA7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1891495F" w14:textId="19E46122" w:rsidR="00D81AA7" w:rsidRPr="00B03FFD" w:rsidRDefault="00D81AA7" w:rsidP="00D81AA7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18B88C71" w14:textId="5F855A41" w:rsidR="00D81AA7" w:rsidRPr="00B03FFD" w:rsidRDefault="00D81AA7" w:rsidP="00D81AA7">
            <w:pPr>
              <w:rPr>
                <w:highlight w:val="yellow"/>
              </w:rPr>
            </w:pPr>
          </w:p>
        </w:tc>
      </w:tr>
      <w:tr w:rsidR="00D81AA7" w:rsidRPr="00B03FFD" w14:paraId="7C5A9B26" w14:textId="77777777" w:rsidTr="00E70679">
        <w:tc>
          <w:tcPr>
            <w:tcW w:w="700" w:type="pct"/>
          </w:tcPr>
          <w:p w14:paraId="426E3624" w14:textId="144BCB02" w:rsidR="00D81AA7" w:rsidRPr="00B03FFD" w:rsidRDefault="00D81AA7" w:rsidP="00D81AA7">
            <w:pPr>
              <w:rPr>
                <w:highlight w:val="yellow"/>
              </w:rPr>
            </w:pPr>
          </w:p>
        </w:tc>
        <w:tc>
          <w:tcPr>
            <w:tcW w:w="520" w:type="pct"/>
          </w:tcPr>
          <w:p w14:paraId="191FDC65" w14:textId="3DD44AF1" w:rsidR="00D81AA7" w:rsidRPr="00B03FFD" w:rsidRDefault="00D81AA7" w:rsidP="00D81AA7">
            <w:pPr>
              <w:jc w:val="center"/>
              <w:rPr>
                <w:highlight w:val="yellow"/>
              </w:rPr>
            </w:pPr>
          </w:p>
        </w:tc>
        <w:tc>
          <w:tcPr>
            <w:tcW w:w="3780" w:type="pct"/>
          </w:tcPr>
          <w:p w14:paraId="7656D5F2" w14:textId="64C39266" w:rsidR="00D81AA7" w:rsidRPr="00B03FFD" w:rsidRDefault="00D81AA7" w:rsidP="00102EB1">
            <w:pPr>
              <w:tabs>
                <w:tab w:val="center" w:pos="3587"/>
              </w:tabs>
              <w:rPr>
                <w:highlight w:val="yellow"/>
              </w:rPr>
            </w:pPr>
          </w:p>
        </w:tc>
      </w:tr>
    </w:tbl>
    <w:p w14:paraId="43493646" w14:textId="77777777" w:rsidR="0079479D" w:rsidRPr="00B03FFD" w:rsidRDefault="0079479D" w:rsidP="007645EF">
      <w:pPr>
        <w:rPr>
          <w:highlight w:val="yellow"/>
        </w:rPr>
      </w:pPr>
    </w:p>
    <w:p w14:paraId="6AB3F0EC" w14:textId="77777777" w:rsidR="0079479D" w:rsidRPr="00B03FFD" w:rsidRDefault="0079479D" w:rsidP="007645EF">
      <w:pPr>
        <w:rPr>
          <w:highlight w:val="yellow"/>
        </w:rPr>
      </w:pPr>
    </w:p>
    <w:p w14:paraId="142E713E" w14:textId="77777777" w:rsidR="0079479D" w:rsidRPr="00B03FFD" w:rsidRDefault="0079479D">
      <w:pPr>
        <w:jc w:val="left"/>
        <w:rPr>
          <w:b/>
          <w:sz w:val="36"/>
          <w:szCs w:val="36"/>
          <w:highlight w:val="yellow"/>
        </w:rPr>
      </w:pPr>
      <w:r w:rsidRPr="00B03FFD">
        <w:rPr>
          <w:b/>
          <w:sz w:val="36"/>
          <w:szCs w:val="36"/>
          <w:highlight w:val="yellow"/>
        </w:rPr>
        <w:br w:type="page"/>
      </w:r>
    </w:p>
    <w:p w14:paraId="3C96496E" w14:textId="77777777" w:rsidR="004A5BF8" w:rsidRDefault="004C3315">
      <w:pPr>
        <w:pStyle w:val="TOC3"/>
        <w:tabs>
          <w:tab w:val="right" w:leader="dot" w:pos="9350"/>
        </w:tabs>
        <w:rPr>
          <w:noProof/>
        </w:rPr>
      </w:pPr>
      <w:r w:rsidRPr="00CE36AB">
        <w:rPr>
          <w:b/>
          <w:sz w:val="36"/>
          <w:szCs w:val="36"/>
        </w:rPr>
        <w:lastRenderedPageBreak/>
        <w:t xml:space="preserve">Table </w:t>
      </w:r>
      <w:r w:rsidR="0079479D" w:rsidRPr="00CE36AB">
        <w:rPr>
          <w:b/>
          <w:sz w:val="36"/>
          <w:szCs w:val="36"/>
        </w:rPr>
        <w:t>of</w:t>
      </w:r>
      <w:r w:rsidRPr="00CE36AB">
        <w:rPr>
          <w:b/>
          <w:sz w:val="36"/>
          <w:szCs w:val="36"/>
        </w:rPr>
        <w:t xml:space="preserve"> Contents</w:t>
      </w:r>
      <w:r w:rsidR="008F6143" w:rsidRPr="00CE36AB">
        <w:rPr>
          <w:szCs w:val="24"/>
        </w:rPr>
        <w:fldChar w:fldCharType="begin"/>
      </w:r>
      <w:r w:rsidR="008F6143" w:rsidRPr="00CE36AB">
        <w:rPr>
          <w:szCs w:val="24"/>
        </w:rPr>
        <w:instrText xml:space="preserve"> TOC \o "1-3" \h \z \u </w:instrText>
      </w:r>
      <w:r w:rsidR="008F6143" w:rsidRPr="00CE36AB">
        <w:rPr>
          <w:szCs w:val="24"/>
        </w:rPr>
        <w:fldChar w:fldCharType="separate"/>
      </w:r>
    </w:p>
    <w:p w14:paraId="6C8BE763" w14:textId="1F913B76" w:rsidR="004A5BF8" w:rsidRDefault="002C684F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lt-LT" w:eastAsia="lt-LT"/>
        </w:rPr>
      </w:pPr>
      <w:hyperlink w:anchor="_Toc7773211" w:history="1">
        <w:r w:rsidR="004A5BF8" w:rsidRPr="002319FA">
          <w:rPr>
            <w:rStyle w:val="Hyperlink"/>
            <w:noProof/>
          </w:rPr>
          <w:t>REVISION HISTORY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_Toc7773211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2</w:t>
        </w:r>
        <w:r w:rsidR="004A5BF8">
          <w:rPr>
            <w:noProof/>
            <w:webHidden/>
          </w:rPr>
          <w:fldChar w:fldCharType="end"/>
        </w:r>
      </w:hyperlink>
    </w:p>
    <w:p w14:paraId="4E38A66B" w14:textId="0CA13E27" w:rsidR="004A5BF8" w:rsidRDefault="002C68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hyperlink w:anchor="_Toc7773212" w:history="1">
        <w:r w:rsidR="004A5BF8" w:rsidRPr="002319FA">
          <w:rPr>
            <w:rStyle w:val="Hyperlink"/>
            <w:noProof/>
          </w:rPr>
          <w:t>1</w:t>
        </w:r>
        <w:r w:rsidR="004A5B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  <w:noProof/>
          </w:rPr>
          <w:t>Introduction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_Toc7773212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4</w:t>
        </w:r>
        <w:r w:rsidR="004A5BF8">
          <w:rPr>
            <w:noProof/>
            <w:webHidden/>
          </w:rPr>
          <w:fldChar w:fldCharType="end"/>
        </w:r>
      </w:hyperlink>
    </w:p>
    <w:p w14:paraId="6E552E9C" w14:textId="6906370F" w:rsidR="004A5BF8" w:rsidRDefault="002C68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hyperlink w:anchor="_Toc7773213" w:history="1">
        <w:r w:rsidR="004A5BF8" w:rsidRPr="002319FA">
          <w:rPr>
            <w:rStyle w:val="Hyperlink"/>
            <w:noProof/>
          </w:rPr>
          <w:t>2</w:t>
        </w:r>
        <w:r w:rsidR="004A5B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  <w:noProof/>
          </w:rPr>
          <w:t>FPGA gateware features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_Toc7773213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5</w:t>
        </w:r>
        <w:r w:rsidR="004A5BF8">
          <w:rPr>
            <w:noProof/>
            <w:webHidden/>
          </w:rPr>
          <w:fldChar w:fldCharType="end"/>
        </w:r>
      </w:hyperlink>
    </w:p>
    <w:p w14:paraId="54EA0B69" w14:textId="46CB3E42" w:rsidR="004A5BF8" w:rsidRDefault="002C684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lt-LT" w:eastAsia="lt-LT"/>
        </w:rPr>
      </w:pPr>
      <w:hyperlink w:anchor="_Toc7773214" w:history="1">
        <w:r w:rsidR="004A5BF8" w:rsidRPr="002319FA">
          <w:rPr>
            <w:rStyle w:val="Hyperlink"/>
            <w:noProof/>
          </w:rPr>
          <w:t>3</w:t>
        </w:r>
        <w:r w:rsidR="004A5B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  <w:noProof/>
          </w:rPr>
          <w:t>Gateware description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_Toc7773214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6</w:t>
        </w:r>
        <w:r w:rsidR="004A5BF8">
          <w:rPr>
            <w:noProof/>
            <w:webHidden/>
          </w:rPr>
          <w:fldChar w:fldCharType="end"/>
        </w:r>
      </w:hyperlink>
    </w:p>
    <w:p w14:paraId="31C494FC" w14:textId="342499A3" w:rsidR="004A5BF8" w:rsidRDefault="002C684F">
      <w:pPr>
        <w:pStyle w:val="TOC2"/>
        <w:rPr>
          <w:rFonts w:eastAsiaTheme="minorEastAsia" w:cstheme="minorBidi"/>
          <w:bCs w:val="0"/>
          <w:sz w:val="22"/>
          <w:szCs w:val="22"/>
          <w:lang w:val="lt-LT" w:eastAsia="lt-LT"/>
        </w:rPr>
      </w:pPr>
      <w:hyperlink w:anchor="_Toc7773215" w:history="1">
        <w:r w:rsidR="004A5BF8" w:rsidRPr="002319FA">
          <w:rPr>
            <w:rStyle w:val="Hyperlink"/>
          </w:rPr>
          <w:t>3.1</w:t>
        </w:r>
        <w:r w:rsidR="004A5BF8">
          <w:rPr>
            <w:rFonts w:eastAsiaTheme="minorEastAsia" w:cstheme="minorBidi"/>
            <w:bCs w:val="0"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</w:rPr>
          <w:t>Main block diagram</w:t>
        </w:r>
        <w:r w:rsidR="004A5BF8">
          <w:rPr>
            <w:webHidden/>
          </w:rPr>
          <w:tab/>
        </w:r>
        <w:r w:rsidR="004A5BF8">
          <w:rPr>
            <w:webHidden/>
          </w:rPr>
          <w:fldChar w:fldCharType="begin"/>
        </w:r>
        <w:r w:rsidR="004A5BF8">
          <w:rPr>
            <w:webHidden/>
          </w:rPr>
          <w:instrText xml:space="preserve"> PAGEREF _Toc7773215 \h </w:instrText>
        </w:r>
        <w:r w:rsidR="004A5BF8">
          <w:rPr>
            <w:webHidden/>
          </w:rPr>
        </w:r>
        <w:r w:rsidR="004A5BF8">
          <w:rPr>
            <w:webHidden/>
          </w:rPr>
          <w:fldChar w:fldCharType="separate"/>
        </w:r>
        <w:r w:rsidR="006560C6">
          <w:rPr>
            <w:webHidden/>
          </w:rPr>
          <w:t>6</w:t>
        </w:r>
        <w:r w:rsidR="004A5BF8">
          <w:rPr>
            <w:webHidden/>
          </w:rPr>
          <w:fldChar w:fldCharType="end"/>
        </w:r>
      </w:hyperlink>
    </w:p>
    <w:p w14:paraId="5D945938" w14:textId="1B8765C3" w:rsidR="004A5BF8" w:rsidRDefault="002C684F">
      <w:pPr>
        <w:pStyle w:val="TOC2"/>
        <w:rPr>
          <w:rFonts w:eastAsiaTheme="minorEastAsia" w:cstheme="minorBidi"/>
          <w:bCs w:val="0"/>
          <w:sz w:val="22"/>
          <w:szCs w:val="22"/>
          <w:lang w:val="lt-LT" w:eastAsia="lt-LT"/>
        </w:rPr>
      </w:pPr>
      <w:hyperlink w:anchor="_Toc7773216" w:history="1">
        <w:r w:rsidR="004A5BF8" w:rsidRPr="002319FA">
          <w:rPr>
            <w:rStyle w:val="Hyperlink"/>
          </w:rPr>
          <w:t>3.2</w:t>
        </w:r>
        <w:r w:rsidR="004A5BF8">
          <w:rPr>
            <w:rFonts w:eastAsiaTheme="minorEastAsia" w:cstheme="minorBidi"/>
            <w:bCs w:val="0"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</w:rPr>
          <w:t>Clock network</w:t>
        </w:r>
        <w:r w:rsidR="004A5BF8">
          <w:rPr>
            <w:webHidden/>
          </w:rPr>
          <w:tab/>
        </w:r>
        <w:r w:rsidR="004A5BF8">
          <w:rPr>
            <w:webHidden/>
          </w:rPr>
          <w:fldChar w:fldCharType="begin"/>
        </w:r>
        <w:r w:rsidR="004A5BF8">
          <w:rPr>
            <w:webHidden/>
          </w:rPr>
          <w:instrText xml:space="preserve"> PAGEREF _Toc7773216 \h </w:instrText>
        </w:r>
        <w:r w:rsidR="004A5BF8">
          <w:rPr>
            <w:webHidden/>
          </w:rPr>
        </w:r>
        <w:r w:rsidR="004A5BF8">
          <w:rPr>
            <w:webHidden/>
          </w:rPr>
          <w:fldChar w:fldCharType="separate"/>
        </w:r>
        <w:r w:rsidR="006560C6">
          <w:rPr>
            <w:webHidden/>
          </w:rPr>
          <w:t>7</w:t>
        </w:r>
        <w:r w:rsidR="004A5BF8">
          <w:rPr>
            <w:webHidden/>
          </w:rPr>
          <w:fldChar w:fldCharType="end"/>
        </w:r>
      </w:hyperlink>
    </w:p>
    <w:p w14:paraId="1F2F92BC" w14:textId="22D5E019" w:rsidR="004A5BF8" w:rsidRDefault="002C684F">
      <w:pPr>
        <w:pStyle w:val="TOC2"/>
        <w:rPr>
          <w:rFonts w:eastAsiaTheme="minorEastAsia" w:cstheme="minorBidi"/>
          <w:bCs w:val="0"/>
          <w:sz w:val="22"/>
          <w:szCs w:val="22"/>
          <w:lang w:val="lt-LT" w:eastAsia="lt-LT"/>
        </w:rPr>
      </w:pPr>
      <w:hyperlink w:anchor="_Toc7773217" w:history="1">
        <w:r w:rsidR="004A5BF8" w:rsidRPr="002319FA">
          <w:rPr>
            <w:rStyle w:val="Hyperlink"/>
          </w:rPr>
          <w:t>3.3</w:t>
        </w:r>
        <w:r w:rsidR="004A5BF8">
          <w:rPr>
            <w:rFonts w:eastAsiaTheme="minorEastAsia" w:cstheme="minorBidi"/>
            <w:bCs w:val="0"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</w:rPr>
          <w:t>GNSS top module – limegnss_gpio_top</w:t>
        </w:r>
        <w:r w:rsidR="004A5BF8">
          <w:rPr>
            <w:webHidden/>
          </w:rPr>
          <w:tab/>
        </w:r>
        <w:r w:rsidR="004A5BF8">
          <w:rPr>
            <w:webHidden/>
          </w:rPr>
          <w:fldChar w:fldCharType="begin"/>
        </w:r>
        <w:r w:rsidR="004A5BF8">
          <w:rPr>
            <w:webHidden/>
          </w:rPr>
          <w:instrText xml:space="preserve"> PAGEREF _Toc7773217 \h </w:instrText>
        </w:r>
        <w:r w:rsidR="004A5BF8">
          <w:rPr>
            <w:webHidden/>
          </w:rPr>
        </w:r>
        <w:r w:rsidR="004A5BF8">
          <w:rPr>
            <w:webHidden/>
          </w:rPr>
          <w:fldChar w:fldCharType="separate"/>
        </w:r>
        <w:r w:rsidR="006560C6">
          <w:rPr>
            <w:webHidden/>
          </w:rPr>
          <w:t>8</w:t>
        </w:r>
        <w:r w:rsidR="004A5BF8">
          <w:rPr>
            <w:webHidden/>
          </w:rPr>
          <w:fldChar w:fldCharType="end"/>
        </w:r>
      </w:hyperlink>
    </w:p>
    <w:p w14:paraId="7F1D0485" w14:textId="41B64539" w:rsidR="004A5BF8" w:rsidRDefault="002C684F">
      <w:pPr>
        <w:pStyle w:val="TOC3"/>
        <w:tabs>
          <w:tab w:val="left" w:pos="9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lt-LT" w:eastAsia="lt-LT"/>
        </w:rPr>
      </w:pPr>
      <w:hyperlink w:anchor="_Toc7773218" w:history="1">
        <w:r w:rsidR="004A5BF8" w:rsidRPr="002319FA">
          <w:rPr>
            <w:rStyle w:val="Hyperlink"/>
            <w:noProof/>
            <w:lang w:val="en-US"/>
          </w:rPr>
          <w:t>3.3.1</w:t>
        </w:r>
        <w:r w:rsidR="004A5BF8">
          <w:rPr>
            <w:rFonts w:eastAsiaTheme="minorEastAsia" w:cstheme="minorBidi"/>
            <w:noProof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  <w:noProof/>
            <w:lang w:val="en-US"/>
          </w:rPr>
          <w:t>Registers of gnsscfg module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_Toc7773218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10</w:t>
        </w:r>
        <w:r w:rsidR="004A5BF8">
          <w:rPr>
            <w:noProof/>
            <w:webHidden/>
          </w:rPr>
          <w:fldChar w:fldCharType="end"/>
        </w:r>
      </w:hyperlink>
    </w:p>
    <w:p w14:paraId="1743546F" w14:textId="44BACE4A" w:rsidR="004A5BF8" w:rsidRDefault="002C684F">
      <w:pPr>
        <w:pStyle w:val="TOC3"/>
        <w:tabs>
          <w:tab w:val="left" w:pos="960"/>
          <w:tab w:val="right" w:leader="dot" w:pos="9350"/>
        </w:tabs>
        <w:rPr>
          <w:rFonts w:eastAsiaTheme="minorEastAsia" w:cstheme="minorBidi"/>
          <w:noProof/>
          <w:sz w:val="22"/>
          <w:szCs w:val="22"/>
          <w:lang w:val="lt-LT" w:eastAsia="lt-LT"/>
        </w:rPr>
      </w:pPr>
      <w:hyperlink w:anchor="_Toc7773219" w:history="1">
        <w:r w:rsidR="004A5BF8" w:rsidRPr="002319FA">
          <w:rPr>
            <w:rStyle w:val="Hyperlink"/>
            <w:noProof/>
            <w:lang w:val="en-US"/>
          </w:rPr>
          <w:t>3.3.2</w:t>
        </w:r>
        <w:r w:rsidR="004A5BF8">
          <w:rPr>
            <w:rFonts w:eastAsiaTheme="minorEastAsia" w:cstheme="minorBidi"/>
            <w:noProof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  <w:noProof/>
            <w:lang w:val="en-US"/>
          </w:rPr>
          <w:t>Registers of vctcxo_tamercfg module</w:t>
        </w:r>
        <w:r w:rsidR="004A5BF8">
          <w:rPr>
            <w:noProof/>
            <w:webHidden/>
          </w:rPr>
          <w:tab/>
        </w:r>
        <w:r w:rsidR="004A5BF8">
          <w:rPr>
            <w:noProof/>
            <w:webHidden/>
          </w:rPr>
          <w:fldChar w:fldCharType="begin"/>
        </w:r>
        <w:r w:rsidR="004A5BF8">
          <w:rPr>
            <w:noProof/>
            <w:webHidden/>
          </w:rPr>
          <w:instrText xml:space="preserve"> PAGEREF _Toc7773219 \h </w:instrText>
        </w:r>
        <w:r w:rsidR="004A5BF8">
          <w:rPr>
            <w:noProof/>
            <w:webHidden/>
          </w:rPr>
        </w:r>
        <w:r w:rsidR="004A5BF8">
          <w:rPr>
            <w:noProof/>
            <w:webHidden/>
          </w:rPr>
          <w:fldChar w:fldCharType="separate"/>
        </w:r>
        <w:r w:rsidR="006560C6">
          <w:rPr>
            <w:noProof/>
            <w:webHidden/>
          </w:rPr>
          <w:t>11</w:t>
        </w:r>
        <w:r w:rsidR="004A5BF8">
          <w:rPr>
            <w:noProof/>
            <w:webHidden/>
          </w:rPr>
          <w:fldChar w:fldCharType="end"/>
        </w:r>
      </w:hyperlink>
    </w:p>
    <w:p w14:paraId="0D0AF261" w14:textId="14D1C6A6" w:rsidR="004A5BF8" w:rsidRDefault="002C684F">
      <w:pPr>
        <w:pStyle w:val="TOC2"/>
        <w:rPr>
          <w:rFonts w:eastAsiaTheme="minorEastAsia" w:cstheme="minorBidi"/>
          <w:bCs w:val="0"/>
          <w:sz w:val="22"/>
          <w:szCs w:val="22"/>
          <w:lang w:val="lt-LT" w:eastAsia="lt-LT"/>
        </w:rPr>
      </w:pPr>
      <w:hyperlink w:anchor="_Toc7773220" w:history="1">
        <w:r w:rsidR="004A5BF8" w:rsidRPr="002319FA">
          <w:rPr>
            <w:rStyle w:val="Hyperlink"/>
          </w:rPr>
          <w:t>3.4</w:t>
        </w:r>
        <w:r w:rsidR="004A5BF8">
          <w:rPr>
            <w:rFonts w:eastAsiaTheme="minorEastAsia" w:cstheme="minorBidi"/>
            <w:bCs w:val="0"/>
            <w:sz w:val="22"/>
            <w:szCs w:val="22"/>
            <w:lang w:val="lt-LT" w:eastAsia="lt-LT"/>
          </w:rPr>
          <w:tab/>
        </w:r>
        <w:r w:rsidR="004A5BF8" w:rsidRPr="002319FA">
          <w:rPr>
            <w:rStyle w:val="Hyperlink"/>
          </w:rPr>
          <w:t>Softcore processor – nios_cpu</w:t>
        </w:r>
        <w:r w:rsidR="004A5BF8">
          <w:rPr>
            <w:webHidden/>
          </w:rPr>
          <w:tab/>
        </w:r>
        <w:r w:rsidR="004A5BF8">
          <w:rPr>
            <w:webHidden/>
          </w:rPr>
          <w:fldChar w:fldCharType="begin"/>
        </w:r>
        <w:r w:rsidR="004A5BF8">
          <w:rPr>
            <w:webHidden/>
          </w:rPr>
          <w:instrText xml:space="preserve"> PAGEREF _Toc7773220 \h </w:instrText>
        </w:r>
        <w:r w:rsidR="004A5BF8">
          <w:rPr>
            <w:webHidden/>
          </w:rPr>
        </w:r>
        <w:r w:rsidR="004A5BF8">
          <w:rPr>
            <w:webHidden/>
          </w:rPr>
          <w:fldChar w:fldCharType="separate"/>
        </w:r>
        <w:r w:rsidR="006560C6">
          <w:rPr>
            <w:webHidden/>
          </w:rPr>
          <w:t>12</w:t>
        </w:r>
        <w:r w:rsidR="004A5BF8">
          <w:rPr>
            <w:webHidden/>
          </w:rPr>
          <w:fldChar w:fldCharType="end"/>
        </w:r>
      </w:hyperlink>
    </w:p>
    <w:p w14:paraId="6F1D8980" w14:textId="77777777" w:rsidR="00984F90" w:rsidRPr="00B03FFD" w:rsidRDefault="008F6143" w:rsidP="00E75B54">
      <w:pPr>
        <w:rPr>
          <w:szCs w:val="24"/>
          <w:highlight w:val="yellow"/>
        </w:rPr>
      </w:pPr>
      <w:r w:rsidRPr="00CE36AB">
        <w:rPr>
          <w:szCs w:val="24"/>
        </w:rPr>
        <w:fldChar w:fldCharType="end"/>
      </w:r>
    </w:p>
    <w:p w14:paraId="5B30E983" w14:textId="77777777" w:rsidR="001B4952" w:rsidRPr="00B03FFD" w:rsidRDefault="001B4952">
      <w:pPr>
        <w:jc w:val="left"/>
        <w:rPr>
          <w:b/>
          <w:bCs/>
          <w:sz w:val="36"/>
          <w:szCs w:val="32"/>
          <w:highlight w:val="yellow"/>
        </w:rPr>
      </w:pPr>
      <w:bookmarkStart w:id="14" w:name="_Toc409791885"/>
      <w:bookmarkStart w:id="15" w:name="_Toc413411188"/>
      <w:r w:rsidRPr="00B03FFD">
        <w:rPr>
          <w:highlight w:val="yellow"/>
        </w:rPr>
        <w:br w:type="page"/>
      </w:r>
    </w:p>
    <w:p w14:paraId="7E7B23B9" w14:textId="03DE2DD2" w:rsidR="00BA32FF" w:rsidRPr="005203E7" w:rsidRDefault="00CE10D3" w:rsidP="00B458BF">
      <w:pPr>
        <w:pStyle w:val="Heading1"/>
      </w:pPr>
      <w:bookmarkStart w:id="16" w:name="_Ref485205299"/>
      <w:bookmarkStart w:id="17" w:name="_Toc7773212"/>
      <w:r w:rsidRPr="005203E7">
        <w:lastRenderedPageBreak/>
        <w:t>Introduction</w:t>
      </w:r>
      <w:bookmarkEnd w:id="14"/>
      <w:bookmarkEnd w:id="15"/>
      <w:bookmarkEnd w:id="16"/>
      <w:bookmarkEnd w:id="17"/>
    </w:p>
    <w:p w14:paraId="7D90874F" w14:textId="0682A086" w:rsidR="000B72E3" w:rsidRPr="005203E7" w:rsidRDefault="000B72E3" w:rsidP="000B72E3">
      <w:r w:rsidRPr="005203E7">
        <w:t xml:space="preserve">This document contains functional description of FPGA gateware project suited for </w:t>
      </w:r>
      <w:r w:rsidR="005203E7" w:rsidRPr="005203E7">
        <w:t>Lime-GPSDO</w:t>
      </w:r>
      <w:r w:rsidRPr="005203E7">
        <w:t xml:space="preserve"> board. </w:t>
      </w:r>
    </w:p>
    <w:p w14:paraId="551667F1" w14:textId="77777777" w:rsidR="00CE10D3" w:rsidRPr="00B03FFD" w:rsidRDefault="00CE10D3" w:rsidP="00CE10D3">
      <w:pPr>
        <w:rPr>
          <w:highlight w:val="yellow"/>
        </w:rPr>
      </w:pPr>
    </w:p>
    <w:p w14:paraId="30247D62" w14:textId="723CDD41" w:rsidR="000B72E3" w:rsidRPr="00955065" w:rsidRDefault="000B72E3" w:rsidP="00E04A99">
      <w:r w:rsidRPr="00955065">
        <w:rPr>
          <w:b/>
        </w:rPr>
        <w:t>FPGA project</w:t>
      </w:r>
      <w:r w:rsidRPr="00955065">
        <w:t xml:space="preserve"> </w:t>
      </w:r>
      <w:r w:rsidR="00955065" w:rsidRPr="00955065">
        <w:t>–</w:t>
      </w:r>
      <w:r w:rsidRPr="00955065">
        <w:t xml:space="preserve"> </w:t>
      </w:r>
      <w:r w:rsidR="00E04A99" w:rsidRPr="00955065">
        <w:t>Lime</w:t>
      </w:r>
      <w:r w:rsidR="00955065" w:rsidRPr="00955065">
        <w:t>-GPSDO</w:t>
      </w:r>
      <w:r w:rsidR="00E04A99" w:rsidRPr="00955065">
        <w:t xml:space="preserve"> project</w:t>
      </w:r>
      <w:r w:rsidRPr="00955065">
        <w:t xml:space="preserve"> </w:t>
      </w:r>
      <w:r w:rsidR="00F74564" w:rsidRPr="00955065">
        <w:t xml:space="preserve">can be downloaded from </w:t>
      </w:r>
      <w:r w:rsidRPr="00955065">
        <w:t>GitHub</w:t>
      </w:r>
      <w:r w:rsidR="00473CB2" w:rsidRPr="00955065">
        <w:t xml:space="preserve"> repository</w:t>
      </w:r>
    </w:p>
    <w:p w14:paraId="09F65FCE" w14:textId="62E47879" w:rsidR="00BA76C7" w:rsidRPr="00955065" w:rsidRDefault="002C684F" w:rsidP="00E04A99">
      <w:hyperlink r:id="rId10" w:history="1">
        <w:r w:rsidR="00955065" w:rsidRPr="00955065">
          <w:rPr>
            <w:rStyle w:val="Hyperlink"/>
            <w:rFonts w:eastAsiaTheme="majorEastAsia"/>
          </w:rPr>
          <w:t>https://github.com/myriadrf/Lime-GPSDO_GW</w:t>
        </w:r>
      </w:hyperlink>
      <w:r w:rsidR="00F74564" w:rsidRPr="00955065">
        <w:t xml:space="preserve">. </w:t>
      </w:r>
    </w:p>
    <w:p w14:paraId="1FD72507" w14:textId="77777777" w:rsidR="00F74564" w:rsidRPr="00B03FFD" w:rsidRDefault="00F74564" w:rsidP="00E04A99">
      <w:pPr>
        <w:rPr>
          <w:highlight w:val="yellow"/>
        </w:rPr>
      </w:pPr>
    </w:p>
    <w:p w14:paraId="253CCF47" w14:textId="7FEE2347" w:rsidR="00F74564" w:rsidRPr="00B03FFD" w:rsidRDefault="00F74564" w:rsidP="00E04A99">
      <w:pPr>
        <w:rPr>
          <w:highlight w:val="yellow"/>
        </w:rPr>
      </w:pPr>
      <w:r w:rsidRPr="005203E7">
        <w:rPr>
          <w:b/>
        </w:rPr>
        <w:t>Required hardware</w:t>
      </w:r>
      <w:r w:rsidRPr="005203E7">
        <w:t xml:space="preserve"> – </w:t>
      </w:r>
      <w:proofErr w:type="spellStart"/>
      <w:r w:rsidRPr="005203E7">
        <w:t>Lime</w:t>
      </w:r>
      <w:r w:rsidR="005203E7" w:rsidRPr="005203E7">
        <w:t>GSPDO</w:t>
      </w:r>
      <w:proofErr w:type="spellEnd"/>
      <w:r w:rsidRPr="005203E7">
        <w:t xml:space="preserve"> v1.</w:t>
      </w:r>
      <w:r w:rsidR="005203E7" w:rsidRPr="005203E7">
        <w:t>0</w:t>
      </w:r>
      <w:r w:rsidRPr="005203E7">
        <w:t xml:space="preserve"> board.</w:t>
      </w:r>
      <w:r w:rsidRPr="00B03FFD">
        <w:rPr>
          <w:highlight w:val="yellow"/>
        </w:rPr>
        <w:t xml:space="preserve"> </w:t>
      </w:r>
    </w:p>
    <w:p w14:paraId="7B85FAFB" w14:textId="5DFA7813" w:rsidR="00F74564" w:rsidRPr="00B03FFD" w:rsidRDefault="00F74564" w:rsidP="00E04A99">
      <w:pPr>
        <w:rPr>
          <w:highlight w:val="yellow"/>
        </w:rPr>
      </w:pPr>
    </w:p>
    <w:p w14:paraId="73B85669" w14:textId="71EEA999" w:rsidR="00C90F87" w:rsidRPr="00B03FFD" w:rsidRDefault="00F74564" w:rsidP="00DE5282">
      <w:pPr>
        <w:rPr>
          <w:highlight w:val="yellow"/>
        </w:rPr>
      </w:pPr>
      <w:r w:rsidRPr="00955065">
        <w:rPr>
          <w:b/>
        </w:rPr>
        <w:t>Development software</w:t>
      </w:r>
      <w:r w:rsidRPr="00955065">
        <w:t xml:space="preserve"> – project is created with Altera Quartus prime, Version </w:t>
      </w:r>
      <w:r w:rsidR="00955065" w:rsidRPr="00955065">
        <w:t>18.0.0</w:t>
      </w:r>
      <w:r w:rsidRPr="00955065">
        <w:t xml:space="preserve"> Build </w:t>
      </w:r>
      <w:r w:rsidR="00955065" w:rsidRPr="00955065">
        <w:t>614</w:t>
      </w:r>
      <w:r w:rsidRPr="00955065">
        <w:t xml:space="preserve"> 0</w:t>
      </w:r>
      <w:r w:rsidR="00955065" w:rsidRPr="00955065">
        <w:t>4</w:t>
      </w:r>
      <w:r w:rsidRPr="00955065">
        <w:t>/</w:t>
      </w:r>
      <w:r w:rsidR="00955065" w:rsidRPr="00955065">
        <w:t>24</w:t>
      </w:r>
      <w:r w:rsidRPr="00955065">
        <w:t>/2</w:t>
      </w:r>
      <w:r w:rsidR="00955065" w:rsidRPr="00955065">
        <w:t>018</w:t>
      </w:r>
      <w:r w:rsidRPr="00955065">
        <w:t xml:space="preserve"> SJ Lite Edition</w:t>
      </w:r>
      <w:r w:rsidR="00473CB2" w:rsidRPr="00955065">
        <w:t xml:space="preserve"> with </w:t>
      </w:r>
      <w:r w:rsidR="00955065" w:rsidRPr="00955065">
        <w:t>MAX 10</w:t>
      </w:r>
      <w:r w:rsidR="00473CB2" w:rsidRPr="00955065">
        <w:t xml:space="preserve"> device support</w:t>
      </w:r>
      <w:r w:rsidRPr="00955065">
        <w:t>.</w:t>
      </w:r>
      <w:r w:rsidRPr="005203E7">
        <w:t xml:space="preserve"> Mentioned software edition is free and can be downloaded from </w:t>
      </w:r>
      <w:hyperlink r:id="rId11" w:history="1">
        <w:r w:rsidR="000B72E3" w:rsidRPr="005203E7">
          <w:rPr>
            <w:rStyle w:val="Hyperlink"/>
          </w:rPr>
          <w:t>(https://www.altera.com)</w:t>
        </w:r>
      </w:hyperlink>
      <w:r w:rsidR="000B72E3" w:rsidRPr="005203E7">
        <w:t xml:space="preserve">. </w:t>
      </w:r>
      <w:r w:rsidR="0095020F" w:rsidRPr="005203E7">
        <w:t>Although o</w:t>
      </w:r>
      <w:r w:rsidR="00473CB2" w:rsidRPr="005203E7">
        <w:t xml:space="preserve">ther </w:t>
      </w:r>
      <w:r w:rsidR="0095020F" w:rsidRPr="005203E7">
        <w:t xml:space="preserve">Altera Quartus prime </w:t>
      </w:r>
      <w:r w:rsidR="00473CB2" w:rsidRPr="005203E7">
        <w:t xml:space="preserve">software versions supporting </w:t>
      </w:r>
      <w:r w:rsidR="005203E7">
        <w:t>MAX10</w:t>
      </w:r>
      <w:r w:rsidR="00473CB2" w:rsidRPr="005203E7">
        <w:t xml:space="preserve"> family might work as well but </w:t>
      </w:r>
      <w:r w:rsidR="0095020F" w:rsidRPr="005203E7">
        <w:t>it is recommended to use same version as project was created</w:t>
      </w:r>
      <w:r w:rsidR="00473CB2" w:rsidRPr="005203E7">
        <w:t xml:space="preserve">.  </w:t>
      </w:r>
      <w:r w:rsidR="00C90F87" w:rsidRPr="00B03FFD">
        <w:rPr>
          <w:highlight w:val="yellow"/>
        </w:rPr>
        <w:br w:type="page"/>
      </w:r>
    </w:p>
    <w:p w14:paraId="56488DF8" w14:textId="727545D6" w:rsidR="000C7190" w:rsidRPr="007E43A4" w:rsidRDefault="000C7190" w:rsidP="000C7190">
      <w:pPr>
        <w:pStyle w:val="Heading1"/>
      </w:pPr>
      <w:bookmarkStart w:id="18" w:name="_Toc7773213"/>
      <w:r w:rsidRPr="007E43A4">
        <w:lastRenderedPageBreak/>
        <w:t>FPGA gateware features</w:t>
      </w:r>
      <w:bookmarkEnd w:id="18"/>
    </w:p>
    <w:p w14:paraId="1805056D" w14:textId="77777777" w:rsidR="000C7190" w:rsidRPr="007E43A4" w:rsidRDefault="000C7190" w:rsidP="000C7190"/>
    <w:p w14:paraId="3123BAE7" w14:textId="3DD0DE6E" w:rsidR="00985F0A" w:rsidRPr="007E43A4" w:rsidRDefault="000C7190" w:rsidP="00985F0A">
      <w:r w:rsidRPr="007E43A4">
        <w:t xml:space="preserve">Gateware contains following features: </w:t>
      </w:r>
    </w:p>
    <w:p w14:paraId="0E527662" w14:textId="4AB663A2" w:rsidR="00537D24" w:rsidRPr="007E43A4" w:rsidRDefault="00F932EA" w:rsidP="00E23F66">
      <w:pPr>
        <w:numPr>
          <w:ilvl w:val="0"/>
          <w:numId w:val="2"/>
        </w:numPr>
        <w:suppressAutoHyphens/>
      </w:pPr>
      <w:r w:rsidRPr="007E43A4">
        <w:t>UART-USB interface for transmitting data</w:t>
      </w:r>
    </w:p>
    <w:p w14:paraId="42C5EAE3" w14:textId="6B3C4C57" w:rsidR="00985F0A" w:rsidRPr="007E43A4" w:rsidRDefault="00F932EA" w:rsidP="00E23F66">
      <w:pPr>
        <w:numPr>
          <w:ilvl w:val="0"/>
          <w:numId w:val="2"/>
        </w:numPr>
        <w:suppressAutoHyphens/>
      </w:pPr>
      <w:r w:rsidRPr="007E43A4">
        <w:t xml:space="preserve">High accuracy 30.72MHz GNSS disciplined </w:t>
      </w:r>
      <w:r w:rsidR="007E43A4" w:rsidRPr="007E43A4">
        <w:t>clock.</w:t>
      </w:r>
    </w:p>
    <w:p w14:paraId="5AB020E4" w14:textId="36030125" w:rsidR="00444E6D" w:rsidRPr="007E43A4" w:rsidRDefault="007E43A4" w:rsidP="00E23F66">
      <w:pPr>
        <w:numPr>
          <w:ilvl w:val="0"/>
          <w:numId w:val="2"/>
        </w:numPr>
        <w:suppressAutoHyphens/>
      </w:pPr>
      <w:r w:rsidRPr="007E43A4">
        <w:t>External I2C, UART and GPIO for user defined applications.</w:t>
      </w:r>
      <w:r w:rsidR="00444E6D" w:rsidRPr="007E43A4">
        <w:t xml:space="preserve">  </w:t>
      </w:r>
    </w:p>
    <w:p w14:paraId="5A616076" w14:textId="51455265" w:rsidR="000C7190" w:rsidRPr="007E43A4" w:rsidRDefault="007E43A4" w:rsidP="00E23F66">
      <w:pPr>
        <w:numPr>
          <w:ilvl w:val="0"/>
          <w:numId w:val="2"/>
        </w:numPr>
        <w:suppressAutoHyphens/>
      </w:pPr>
      <w:r w:rsidRPr="007E43A4">
        <w:t>GNSS message parsing.</w:t>
      </w:r>
    </w:p>
    <w:p w14:paraId="7AD9518F" w14:textId="2AE5E9A7" w:rsidR="00464870" w:rsidRPr="007E43A4" w:rsidRDefault="00464870">
      <w:pPr>
        <w:jc w:val="left"/>
      </w:pPr>
      <w:r w:rsidRPr="007E43A4">
        <w:br w:type="page"/>
      </w:r>
    </w:p>
    <w:p w14:paraId="66760300" w14:textId="16CC4446" w:rsidR="000C7190" w:rsidRPr="004C2466" w:rsidRDefault="00AA7025" w:rsidP="000C7190">
      <w:pPr>
        <w:pStyle w:val="Heading1"/>
      </w:pPr>
      <w:bookmarkStart w:id="19" w:name="_Toc7773214"/>
      <w:r w:rsidRPr="004C2466">
        <w:lastRenderedPageBreak/>
        <w:t>Gateware</w:t>
      </w:r>
      <w:r w:rsidR="000C7190" w:rsidRPr="004C2466">
        <w:t xml:space="preserve"> description</w:t>
      </w:r>
      <w:bookmarkEnd w:id="19"/>
    </w:p>
    <w:p w14:paraId="5219E334" w14:textId="77777777" w:rsidR="00AE5AA4" w:rsidRPr="004C2466" w:rsidRDefault="00AE5AA4" w:rsidP="00C90F87"/>
    <w:p w14:paraId="73D087C0" w14:textId="6081E865" w:rsidR="00C90F87" w:rsidRPr="004C2466" w:rsidRDefault="00BC3169" w:rsidP="00BC3169">
      <w:r w:rsidRPr="004C2466">
        <w:t xml:space="preserve">This chapter describes main modules of </w:t>
      </w:r>
      <w:r w:rsidR="004C2466" w:rsidRPr="004C2466">
        <w:t>Lime-GPSDO</w:t>
      </w:r>
      <w:r w:rsidRPr="004C2466">
        <w:t xml:space="preserve"> project. </w:t>
      </w:r>
      <w:r w:rsidR="005A4493" w:rsidRPr="004C2466">
        <w:rPr>
          <w:b/>
          <w:bCs/>
          <w:sz w:val="36"/>
          <w:szCs w:val="32"/>
        </w:rPr>
        <w:t xml:space="preserve">  </w:t>
      </w:r>
    </w:p>
    <w:p w14:paraId="4C2A4761" w14:textId="23EB56CD" w:rsidR="00BC3169" w:rsidRPr="002267D7" w:rsidRDefault="00BC3169" w:rsidP="00BC3169">
      <w:pPr>
        <w:pStyle w:val="Heading2"/>
      </w:pPr>
      <w:bookmarkStart w:id="20" w:name="_Toc7773215"/>
      <w:r w:rsidRPr="002267D7">
        <w:t>Main block diagram</w:t>
      </w:r>
      <w:bookmarkEnd w:id="20"/>
    </w:p>
    <w:p w14:paraId="43FE1351" w14:textId="2AC87283" w:rsidR="00FA1353" w:rsidRDefault="00FA1353" w:rsidP="003626D4">
      <w:pPr>
        <w:rPr>
          <w:highlight w:val="yellow"/>
        </w:rPr>
      </w:pPr>
    </w:p>
    <w:p w14:paraId="66DDC62F" w14:textId="71878B93" w:rsidR="002E17B4" w:rsidRDefault="000C3A85" w:rsidP="003626D4">
      <w:pPr>
        <w:rPr>
          <w:b/>
        </w:rPr>
      </w:pPr>
      <w:r w:rsidRPr="000C3A85">
        <w:t>Lime-</w:t>
      </w:r>
      <w:r>
        <w:t xml:space="preserve">GPSDO gateware </w:t>
      </w:r>
      <w:r w:rsidR="001A020A">
        <w:t>features a NIOS II softcore processor</w:t>
      </w:r>
      <w:r w:rsidR="009918B3">
        <w:t xml:space="preserve"> </w:t>
      </w:r>
      <w:r w:rsidR="001A020A" w:rsidRPr="009918B3">
        <w:t>(</w:t>
      </w:r>
      <w:proofErr w:type="spellStart"/>
      <w:r w:rsidR="001A020A" w:rsidRPr="009918B3">
        <w:t>nios_cpu</w:t>
      </w:r>
      <w:proofErr w:type="spellEnd"/>
      <w:r w:rsidR="001A020A" w:rsidRPr="009918B3">
        <w:t xml:space="preserve"> in </w:t>
      </w:r>
      <w:r w:rsidR="001A020A" w:rsidRPr="009918B3">
        <w:rPr>
          <w:b/>
        </w:rPr>
        <w:fldChar w:fldCharType="begin"/>
      </w:r>
      <w:r w:rsidR="001A020A" w:rsidRPr="009918B3">
        <w:rPr>
          <w:b/>
        </w:rPr>
        <w:instrText xml:space="preserve"> REF _Ref515536230 \h  \* MERGEFORMAT </w:instrText>
      </w:r>
      <w:r w:rsidR="001A020A" w:rsidRPr="009918B3">
        <w:rPr>
          <w:b/>
        </w:rPr>
      </w:r>
      <w:r w:rsidR="001A020A" w:rsidRPr="009918B3">
        <w:rPr>
          <w:b/>
        </w:rPr>
        <w:fldChar w:fldCharType="separate"/>
      </w:r>
      <w:r w:rsidR="006560C6" w:rsidRPr="006560C6">
        <w:rPr>
          <w:b/>
        </w:rPr>
        <w:t xml:space="preserve">Figure </w:t>
      </w:r>
      <w:r w:rsidR="006560C6" w:rsidRPr="006560C6">
        <w:rPr>
          <w:b/>
          <w:noProof/>
        </w:rPr>
        <w:t>1</w:t>
      </w:r>
      <w:r w:rsidR="001A020A" w:rsidRPr="009918B3">
        <w:rPr>
          <w:b/>
        </w:rPr>
        <w:fldChar w:fldCharType="end"/>
      </w:r>
      <w:r w:rsidR="009918B3" w:rsidRPr="009918B3">
        <w:t>)</w:t>
      </w:r>
      <w:r w:rsidR="009918B3">
        <w:t xml:space="preserve"> which provides various interfaces for communicating with on-board peripherals</w:t>
      </w:r>
      <w:r w:rsidR="004A5BF8">
        <w:t xml:space="preserve"> and other gateware modules,</w:t>
      </w:r>
      <w:r w:rsidR="009918B3">
        <w:t xml:space="preserve"> as well as external I2C and UART interfaces intended for user-defined use. The gateware also features a module for parsing GNSS data and performing parts of the clock tuning process (</w:t>
      </w:r>
      <w:proofErr w:type="spellStart"/>
      <w:r w:rsidR="009918B3">
        <w:t>limegnss_gpio_top</w:t>
      </w:r>
      <w:proofErr w:type="spellEnd"/>
      <w:r w:rsidR="009918B3">
        <w:t xml:space="preserve"> in </w:t>
      </w:r>
      <w:r w:rsidR="009918B3" w:rsidRPr="009918B3">
        <w:rPr>
          <w:b/>
        </w:rPr>
        <w:fldChar w:fldCharType="begin"/>
      </w:r>
      <w:r w:rsidR="009918B3" w:rsidRPr="009918B3">
        <w:rPr>
          <w:b/>
        </w:rPr>
        <w:instrText xml:space="preserve"> REF _Ref515536230 \h  \* MERGEFORMAT </w:instrText>
      </w:r>
      <w:r w:rsidR="009918B3" w:rsidRPr="009918B3">
        <w:rPr>
          <w:b/>
        </w:rPr>
      </w:r>
      <w:r w:rsidR="009918B3" w:rsidRPr="009918B3">
        <w:rPr>
          <w:b/>
        </w:rPr>
        <w:fldChar w:fldCharType="separate"/>
      </w:r>
      <w:r w:rsidR="006560C6" w:rsidRPr="006560C6">
        <w:rPr>
          <w:b/>
        </w:rPr>
        <w:t xml:space="preserve">Figure </w:t>
      </w:r>
      <w:r w:rsidR="006560C6" w:rsidRPr="006560C6">
        <w:rPr>
          <w:b/>
          <w:noProof/>
        </w:rPr>
        <w:t>1</w:t>
      </w:r>
      <w:r w:rsidR="009918B3" w:rsidRPr="009918B3">
        <w:rPr>
          <w:b/>
        </w:rPr>
        <w:fldChar w:fldCharType="end"/>
      </w:r>
      <w:r w:rsidR="009918B3">
        <w:rPr>
          <w:b/>
        </w:rPr>
        <w:t>).</w:t>
      </w:r>
      <w:r w:rsidR="00947B32">
        <w:rPr>
          <w:b/>
        </w:rPr>
        <w:t xml:space="preserve"> </w:t>
      </w:r>
    </w:p>
    <w:p w14:paraId="30740AE0" w14:textId="6ED20C3D" w:rsidR="00F330C2" w:rsidRDefault="00F330C2" w:rsidP="003626D4">
      <w:pPr>
        <w:rPr>
          <w:b/>
        </w:rPr>
      </w:pPr>
    </w:p>
    <w:p w14:paraId="4C5DFF6E" w14:textId="128BE1C0" w:rsidR="008D447C" w:rsidRPr="000C3A85" w:rsidRDefault="00F330C2" w:rsidP="003626D4">
      <w:r>
        <w:rPr>
          <w:b/>
        </w:rPr>
        <w:t xml:space="preserve">Note: </w:t>
      </w:r>
      <w:r w:rsidRPr="0017404D">
        <w:t xml:space="preserve">EXT I2C and EXT UART </w:t>
      </w:r>
      <w:r w:rsidR="0017404D" w:rsidRPr="0017404D">
        <w:t>logic</w:t>
      </w:r>
      <w:r w:rsidR="0017404D">
        <w:t>, if required, is left to be implemented by the user.</w:t>
      </w:r>
    </w:p>
    <w:p w14:paraId="1ECF69D6" w14:textId="77777777" w:rsidR="002E17B4" w:rsidRPr="00B03FFD" w:rsidRDefault="002E17B4" w:rsidP="003626D4">
      <w:pPr>
        <w:rPr>
          <w:highlight w:val="yellow"/>
        </w:rPr>
      </w:pPr>
    </w:p>
    <w:p w14:paraId="705208D2" w14:textId="57FE3EDC" w:rsidR="003626D4" w:rsidRPr="00B03FFD" w:rsidRDefault="00B32715" w:rsidP="003626D4">
      <w:pPr>
        <w:keepNext/>
        <w:jc w:val="center"/>
        <w:rPr>
          <w:highlight w:val="yellow"/>
        </w:rPr>
      </w:pPr>
      <w:r>
        <w:object w:dxaOrig="13936" w:dyaOrig="10155" w14:anchorId="06CCE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35pt;height:319.1pt" o:ole="">
            <v:imagedata r:id="rId12" o:title=""/>
          </v:shape>
          <o:OLEObject Type="Embed" ProgID="Visio.Drawing.15" ShapeID="_x0000_i1025" DrawAspect="Content" ObjectID="_1618387703" r:id="rId13"/>
        </w:object>
      </w:r>
    </w:p>
    <w:p w14:paraId="4A7C098F" w14:textId="491A4C56" w:rsidR="003626D4" w:rsidRPr="000C3A85" w:rsidRDefault="003626D4" w:rsidP="00892429">
      <w:pPr>
        <w:pStyle w:val="Caption"/>
        <w:jc w:val="center"/>
      </w:pPr>
      <w:bookmarkStart w:id="21" w:name="_Ref515536230"/>
      <w:r w:rsidRPr="000C3A85">
        <w:t xml:space="preserve">Figure </w:t>
      </w:r>
      <w:r w:rsidRPr="000C3A85">
        <w:fldChar w:fldCharType="begin"/>
      </w:r>
      <w:r w:rsidRPr="000C3A85">
        <w:instrText xml:space="preserve"> SEQ Figure \* ARABIC </w:instrText>
      </w:r>
      <w:r w:rsidRPr="000C3A85">
        <w:fldChar w:fldCharType="separate"/>
      </w:r>
      <w:r w:rsidR="006560C6">
        <w:rPr>
          <w:noProof/>
        </w:rPr>
        <w:t>1</w:t>
      </w:r>
      <w:r w:rsidRPr="000C3A85">
        <w:fldChar w:fldCharType="end"/>
      </w:r>
      <w:bookmarkEnd w:id="21"/>
      <w:r w:rsidRPr="000C3A85">
        <w:t xml:space="preserve"> Top block diagram</w:t>
      </w:r>
    </w:p>
    <w:p w14:paraId="13879A81" w14:textId="2938132B" w:rsidR="003626D4" w:rsidRPr="00D86DB0" w:rsidRDefault="003626D4" w:rsidP="00B32715">
      <w:pPr>
        <w:jc w:val="left"/>
      </w:pPr>
      <w:bookmarkStart w:id="22" w:name="_Ref515536675"/>
      <w:r w:rsidRPr="00D86DB0">
        <w:t xml:space="preserve">Table </w:t>
      </w:r>
      <w:r w:rsidRPr="00D86DB0">
        <w:fldChar w:fldCharType="begin"/>
      </w:r>
      <w:r w:rsidRPr="00D86DB0">
        <w:instrText xml:space="preserve"> SEQ Table \* ARABIC </w:instrText>
      </w:r>
      <w:r w:rsidRPr="00D86DB0">
        <w:fldChar w:fldCharType="separate"/>
      </w:r>
      <w:r w:rsidR="006560C6">
        <w:rPr>
          <w:noProof/>
        </w:rPr>
        <w:t>1</w:t>
      </w:r>
      <w:r w:rsidRPr="00D86DB0">
        <w:fldChar w:fldCharType="end"/>
      </w:r>
      <w:bookmarkEnd w:id="22"/>
      <w:r w:rsidRPr="00D86DB0">
        <w:t xml:space="preserve"> Description of main instances</w:t>
      </w:r>
    </w:p>
    <w:tbl>
      <w:tblPr>
        <w:tblW w:w="9168" w:type="dxa"/>
        <w:tblInd w:w="118" w:type="dxa"/>
        <w:tblLook w:val="04A0" w:firstRow="1" w:lastRow="0" w:firstColumn="1" w:lastColumn="0" w:noHBand="0" w:noVBand="1"/>
      </w:tblPr>
      <w:tblGrid>
        <w:gridCol w:w="2400"/>
        <w:gridCol w:w="6768"/>
      </w:tblGrid>
      <w:tr w:rsidR="003626D4" w:rsidRPr="00D86DB0" w14:paraId="7BDC20A6" w14:textId="77777777" w:rsidTr="002E1A84">
        <w:trPr>
          <w:trHeight w:val="20"/>
          <w:tblHeader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EFB63" w14:textId="77777777" w:rsidR="003626D4" w:rsidRPr="00D86DB0" w:rsidRDefault="003626D4" w:rsidP="002E1A84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D86DB0">
              <w:rPr>
                <w:rFonts w:ascii="Arial" w:hAnsi="Arial" w:cs="Arial"/>
                <w:b/>
                <w:bCs/>
                <w:sz w:val="20"/>
                <w:lang w:eastAsia="lt-LT"/>
              </w:rPr>
              <w:t>Instance</w:t>
            </w:r>
          </w:p>
        </w:tc>
        <w:tc>
          <w:tcPr>
            <w:tcW w:w="67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EEB78" w14:textId="77777777" w:rsidR="003626D4" w:rsidRPr="00D86DB0" w:rsidRDefault="003626D4" w:rsidP="002E1A84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D86DB0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3626D4" w:rsidRPr="00D86DB0" w14:paraId="4F4103FA" w14:textId="77777777" w:rsidTr="002E1A84">
        <w:trPr>
          <w:trHeight w:val="2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D7A23" w14:textId="77777777" w:rsidR="003626D4" w:rsidRPr="00D86DB0" w:rsidRDefault="003626D4" w:rsidP="002E1A84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D86DB0">
              <w:rPr>
                <w:rFonts w:ascii="Arial" w:hAnsi="Arial" w:cs="Arial"/>
                <w:sz w:val="20"/>
                <w:lang w:eastAsia="lt-LT"/>
              </w:rPr>
              <w:t>nios_cpu</w:t>
            </w:r>
            <w:proofErr w:type="spellEnd"/>
          </w:p>
        </w:tc>
        <w:tc>
          <w:tcPr>
            <w:tcW w:w="6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A3780B" w14:textId="5D1B4623" w:rsidR="003626D4" w:rsidRPr="00D86DB0" w:rsidRDefault="003626D4" w:rsidP="002E1A84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D86DB0">
              <w:rPr>
                <w:rFonts w:ascii="Arial" w:hAnsi="Arial" w:cs="Arial"/>
                <w:sz w:val="20"/>
                <w:lang w:eastAsia="lt-LT"/>
              </w:rPr>
              <w:t>NIOS II softcore processor</w:t>
            </w:r>
            <w:r w:rsidR="004D19CC" w:rsidRPr="00D86DB0">
              <w:rPr>
                <w:rFonts w:ascii="Arial" w:hAnsi="Arial" w:cs="Arial"/>
                <w:sz w:val="20"/>
                <w:lang w:eastAsia="lt-LT"/>
              </w:rPr>
              <w:t xml:space="preserve">. </w:t>
            </w:r>
            <w:r w:rsidRPr="00D86DB0">
              <w:rPr>
                <w:rFonts w:ascii="Arial" w:hAnsi="Arial" w:cs="Arial"/>
                <w:sz w:val="20"/>
                <w:lang w:eastAsia="lt-LT"/>
              </w:rPr>
              <w:t>Provides periphery control</w:t>
            </w:r>
            <w:r w:rsidR="004D19CC" w:rsidRPr="00D86DB0">
              <w:rPr>
                <w:rFonts w:ascii="Arial" w:hAnsi="Arial" w:cs="Arial"/>
                <w:sz w:val="20"/>
                <w:lang w:eastAsia="lt-LT"/>
              </w:rPr>
              <w:t xml:space="preserve">, tunes the VCTCXO clock based on data from </w:t>
            </w:r>
            <w:proofErr w:type="spellStart"/>
            <w:r w:rsidR="004D19CC" w:rsidRPr="00D86DB0">
              <w:rPr>
                <w:rFonts w:ascii="Arial" w:hAnsi="Arial" w:cs="Arial"/>
                <w:sz w:val="20"/>
                <w:lang w:eastAsia="lt-LT"/>
              </w:rPr>
              <w:t>limegnss_gpio_top</w:t>
            </w:r>
            <w:proofErr w:type="spellEnd"/>
            <w:r w:rsidR="00880B77" w:rsidRPr="00D86DB0">
              <w:rPr>
                <w:rFonts w:ascii="Arial" w:hAnsi="Arial" w:cs="Arial"/>
                <w:sz w:val="20"/>
                <w:lang w:eastAsia="lt-LT"/>
              </w:rPr>
              <w:t>.</w:t>
            </w:r>
            <w:r w:rsidRPr="00D86DB0">
              <w:rPr>
                <w:rFonts w:ascii="Arial" w:hAnsi="Arial" w:cs="Arial"/>
                <w:sz w:val="20"/>
                <w:lang w:eastAsia="lt-LT"/>
              </w:rPr>
              <w:t xml:space="preserve"> See </w:t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begin"/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instrText xml:space="preserve"> REF _Ref515540853 \r \h  \* MERGEFORMAT </w:instrText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separate"/>
            </w:r>
            <w:r w:rsidR="006560C6">
              <w:rPr>
                <w:rFonts w:ascii="Arial" w:hAnsi="Arial" w:cs="Arial"/>
                <w:b/>
                <w:sz w:val="20"/>
                <w:lang w:eastAsia="lt-LT"/>
              </w:rPr>
              <w:t>3.4</w:t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end"/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t xml:space="preserve"> </w:t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begin"/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instrText xml:space="preserve"> REF _Ref515540857 \h  \* MERGEFORMAT </w:instrText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separate"/>
            </w:r>
            <w:r w:rsidR="006560C6" w:rsidRPr="006560C6">
              <w:rPr>
                <w:rFonts w:ascii="Arial" w:hAnsi="Arial" w:cs="Arial"/>
                <w:b/>
                <w:sz w:val="20"/>
                <w:lang w:eastAsia="lt-LT"/>
              </w:rPr>
              <w:t xml:space="preserve">Softcore processor – </w:t>
            </w:r>
            <w:proofErr w:type="spellStart"/>
            <w:r w:rsidR="006560C6" w:rsidRPr="006560C6">
              <w:rPr>
                <w:rFonts w:ascii="Arial" w:hAnsi="Arial" w:cs="Arial"/>
                <w:b/>
                <w:sz w:val="20"/>
                <w:lang w:eastAsia="lt-LT"/>
              </w:rPr>
              <w:t>nios_cpu</w:t>
            </w:r>
            <w:proofErr w:type="spellEnd"/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end"/>
            </w:r>
            <w:r w:rsidR="009D371F" w:rsidRPr="00D86DB0">
              <w:rPr>
                <w:rFonts w:ascii="Arial" w:hAnsi="Arial" w:cs="Arial"/>
                <w:b/>
                <w:sz w:val="20"/>
                <w:lang w:eastAsia="lt-LT"/>
              </w:rPr>
              <w:t>.</w:t>
            </w:r>
          </w:p>
        </w:tc>
      </w:tr>
      <w:tr w:rsidR="003626D4" w:rsidRPr="00B03FFD" w14:paraId="2172F34C" w14:textId="77777777" w:rsidTr="002E1A84">
        <w:trPr>
          <w:trHeight w:val="2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F3130F7" w14:textId="7DE26B14" w:rsidR="003626D4" w:rsidRPr="00D86DB0" w:rsidRDefault="004D19CC" w:rsidP="002E1A84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D86DB0">
              <w:rPr>
                <w:rFonts w:ascii="Arial" w:hAnsi="Arial" w:cs="Arial"/>
                <w:sz w:val="20"/>
                <w:lang w:eastAsia="lt-LT"/>
              </w:rPr>
              <w:t>limegnss_gpio_top</w:t>
            </w:r>
            <w:proofErr w:type="spellEnd"/>
          </w:p>
        </w:tc>
        <w:tc>
          <w:tcPr>
            <w:tcW w:w="67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04FD1" w14:textId="01C2258C" w:rsidR="003626D4" w:rsidRPr="00D86DB0" w:rsidRDefault="009C73FB" w:rsidP="002E1A84">
            <w:pPr>
              <w:jc w:val="left"/>
              <w:rPr>
                <w:rFonts w:ascii="Arial" w:hAnsi="Arial" w:cs="Arial"/>
                <w:b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P</w:t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  <w:t xml:space="preserve">arses GNSS messages, controls LEDs and provides data to the NIOS II softcore processor for VCTCXO tuning. See </w:t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  <w:fldChar w:fldCharType="begin"/>
            </w:r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  <w:instrText xml:space="preserve"> REF _Ref7707670 \w \h </w:instrText>
            </w:r>
            <w:r w:rsidR="00D86DB0">
              <w:rPr>
                <w:rFonts w:ascii="Arial" w:hAnsi="Arial" w:cs="Arial"/>
                <w:sz w:val="20"/>
                <w:lang w:eastAsia="lt-LT"/>
              </w:rPr>
              <w:instrText xml:space="preserve"> \* MERGEFORMAT </w:instrText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  <w:fldChar w:fldCharType="separate"/>
            </w:r>
            <w:r w:rsidR="006560C6">
              <w:rPr>
                <w:rFonts w:ascii="Arial" w:hAnsi="Arial" w:cs="Arial"/>
                <w:b/>
                <w:sz w:val="20"/>
                <w:lang w:eastAsia="lt-LT"/>
              </w:rPr>
              <w:t>3.3</w:t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  <w:fldChar w:fldCharType="end"/>
            </w:r>
            <w:r w:rsidR="00880B77" w:rsidRPr="00D86DB0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begin"/>
            </w:r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  <w:instrText xml:space="preserve"> REF _Ref7707670 \h  \* MERGEFORMAT </w:instrText>
            </w:r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</w:r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separate"/>
            </w:r>
            <w:r w:rsidR="006560C6" w:rsidRPr="006560C6">
              <w:rPr>
                <w:b/>
              </w:rPr>
              <w:t xml:space="preserve">GNSS top module – </w:t>
            </w:r>
            <w:proofErr w:type="spellStart"/>
            <w:r w:rsidR="006560C6" w:rsidRPr="006560C6">
              <w:rPr>
                <w:b/>
              </w:rPr>
              <w:t>limegnss_gpio_top</w:t>
            </w:r>
            <w:proofErr w:type="spellEnd"/>
            <w:r w:rsidR="00880B77" w:rsidRPr="00D86DB0">
              <w:rPr>
                <w:rFonts w:ascii="Arial" w:hAnsi="Arial" w:cs="Arial"/>
                <w:b/>
                <w:sz w:val="20"/>
                <w:lang w:eastAsia="lt-LT"/>
              </w:rPr>
              <w:fldChar w:fldCharType="end"/>
            </w:r>
          </w:p>
        </w:tc>
      </w:tr>
    </w:tbl>
    <w:p w14:paraId="1FA2529D" w14:textId="6E99AFBF" w:rsidR="00897AB1" w:rsidRPr="00513F69" w:rsidRDefault="00D213E5" w:rsidP="00E23F66">
      <w:pPr>
        <w:pStyle w:val="Heading2"/>
      </w:pPr>
      <w:bookmarkStart w:id="23" w:name="_Toc7773216"/>
      <w:r w:rsidRPr="00513F69">
        <w:lastRenderedPageBreak/>
        <w:t>Clock network</w:t>
      </w:r>
      <w:bookmarkEnd w:id="23"/>
    </w:p>
    <w:p w14:paraId="43ACE719" w14:textId="5D01D610" w:rsidR="00D213E5" w:rsidRDefault="00897AB1" w:rsidP="00BC3169">
      <w:r w:rsidRPr="00513F69">
        <w:rPr>
          <w:b/>
        </w:rPr>
        <w:fldChar w:fldCharType="begin"/>
      </w:r>
      <w:r w:rsidRPr="00513F69">
        <w:rPr>
          <w:b/>
        </w:rPr>
        <w:instrText xml:space="preserve"> REF _Ref517269012 \h  \* MERGEFORMAT </w:instrText>
      </w:r>
      <w:r w:rsidRPr="00513F69">
        <w:rPr>
          <w:b/>
        </w:rPr>
      </w:r>
      <w:r w:rsidRPr="00513F69">
        <w:rPr>
          <w:b/>
        </w:rPr>
        <w:fldChar w:fldCharType="separate"/>
      </w:r>
      <w:r w:rsidR="006560C6" w:rsidRPr="006560C6">
        <w:rPr>
          <w:b/>
        </w:rPr>
        <w:t xml:space="preserve">Figure </w:t>
      </w:r>
      <w:r w:rsidR="006560C6" w:rsidRPr="006560C6">
        <w:rPr>
          <w:b/>
          <w:noProof/>
        </w:rPr>
        <w:t>2</w:t>
      </w:r>
      <w:r w:rsidRPr="00513F69">
        <w:rPr>
          <w:b/>
        </w:rPr>
        <w:fldChar w:fldCharType="end"/>
      </w:r>
      <w:r w:rsidRPr="00513F69">
        <w:t xml:space="preserve"> shows dataflow between main modules and clocking scheme. </w:t>
      </w:r>
      <w:r w:rsidR="005039B7" w:rsidRPr="00513F69">
        <w:t xml:space="preserve">More details can be found in </w:t>
      </w:r>
      <w:r w:rsidR="00BB1299" w:rsidRPr="00513F69">
        <w:rPr>
          <w:b/>
        </w:rPr>
        <w:fldChar w:fldCharType="begin"/>
      </w:r>
      <w:r w:rsidR="00BB1299" w:rsidRPr="00513F69">
        <w:rPr>
          <w:b/>
        </w:rPr>
        <w:instrText xml:space="preserve"> REF _Ref517271069 \h  \* MERGEFORMAT </w:instrText>
      </w:r>
      <w:r w:rsidR="00BB1299" w:rsidRPr="00513F69">
        <w:rPr>
          <w:b/>
        </w:rPr>
      </w:r>
      <w:r w:rsidR="00BB1299" w:rsidRPr="00513F69">
        <w:rPr>
          <w:b/>
        </w:rPr>
        <w:fldChar w:fldCharType="separate"/>
      </w:r>
      <w:r w:rsidR="006560C6" w:rsidRPr="006560C6">
        <w:rPr>
          <w:b/>
        </w:rPr>
        <w:t xml:space="preserve">Table </w:t>
      </w:r>
      <w:r w:rsidR="006560C6" w:rsidRPr="006560C6">
        <w:rPr>
          <w:b/>
          <w:noProof/>
        </w:rPr>
        <w:t>2</w:t>
      </w:r>
      <w:r w:rsidR="00BB1299" w:rsidRPr="00513F69">
        <w:rPr>
          <w:b/>
        </w:rPr>
        <w:fldChar w:fldCharType="end"/>
      </w:r>
      <w:r w:rsidR="00BB1299" w:rsidRPr="00513F69">
        <w:t>.</w:t>
      </w:r>
      <w:r w:rsidR="00E33301" w:rsidRPr="00513F69">
        <w:t xml:space="preserve"> </w:t>
      </w:r>
    </w:p>
    <w:p w14:paraId="47E5DA8B" w14:textId="77777777" w:rsidR="008274D5" w:rsidRPr="00513F69" w:rsidRDefault="008274D5" w:rsidP="00BC3169"/>
    <w:p w14:paraId="60272EEE" w14:textId="038957C9" w:rsidR="00B42545" w:rsidRPr="00B03FFD" w:rsidRDefault="0016660C" w:rsidP="00B42545">
      <w:pPr>
        <w:keepNext/>
        <w:jc w:val="center"/>
        <w:rPr>
          <w:highlight w:val="yellow"/>
        </w:rPr>
      </w:pPr>
      <w:r>
        <w:object w:dxaOrig="8161" w:dyaOrig="5566" w14:anchorId="0C21B0D3">
          <v:shape id="_x0000_i1026" type="#_x0000_t75" style="width:407.8pt;height:278.8pt" o:ole="">
            <v:imagedata r:id="rId14" o:title=""/>
          </v:shape>
          <o:OLEObject Type="Embed" ProgID="Visio.Drawing.15" ShapeID="_x0000_i1026" DrawAspect="Content" ObjectID="_1618387704" r:id="rId15"/>
        </w:object>
      </w:r>
    </w:p>
    <w:p w14:paraId="704869E5" w14:textId="3FBFEB7D" w:rsidR="00BC3169" w:rsidRPr="00513F69" w:rsidRDefault="00B42545" w:rsidP="00B42545">
      <w:pPr>
        <w:pStyle w:val="Caption"/>
        <w:jc w:val="center"/>
      </w:pPr>
      <w:bookmarkStart w:id="24" w:name="_Ref517269012"/>
      <w:r w:rsidRPr="00513F69">
        <w:t xml:space="preserve">Figure </w:t>
      </w:r>
      <w:r w:rsidRPr="00513F69">
        <w:fldChar w:fldCharType="begin"/>
      </w:r>
      <w:r w:rsidRPr="00513F69">
        <w:instrText xml:space="preserve"> SEQ Figure \* ARABIC </w:instrText>
      </w:r>
      <w:r w:rsidRPr="00513F69">
        <w:fldChar w:fldCharType="separate"/>
      </w:r>
      <w:r w:rsidR="006560C6">
        <w:rPr>
          <w:noProof/>
        </w:rPr>
        <w:t>2</w:t>
      </w:r>
      <w:r w:rsidRPr="00513F69">
        <w:fldChar w:fldCharType="end"/>
      </w:r>
      <w:bookmarkEnd w:id="24"/>
      <w:r w:rsidR="00D40570" w:rsidRPr="00513F69">
        <w:t xml:space="preserve"> Gateware clock network</w:t>
      </w:r>
    </w:p>
    <w:p w14:paraId="520293E7" w14:textId="5EAAD05D" w:rsidR="005039B7" w:rsidRDefault="005039B7" w:rsidP="005039B7">
      <w:pPr>
        <w:rPr>
          <w:highlight w:val="yellow"/>
        </w:rPr>
      </w:pPr>
    </w:p>
    <w:p w14:paraId="5A0872F3" w14:textId="77777777" w:rsidR="008274D5" w:rsidRPr="00B03FFD" w:rsidRDefault="008274D5" w:rsidP="005039B7">
      <w:pPr>
        <w:rPr>
          <w:highlight w:val="yellow"/>
        </w:rPr>
      </w:pPr>
    </w:p>
    <w:p w14:paraId="10185A94" w14:textId="7E684715" w:rsidR="005039B7" w:rsidRPr="002267D7" w:rsidRDefault="005039B7" w:rsidP="005039B7">
      <w:pPr>
        <w:pStyle w:val="Caption"/>
        <w:keepNext/>
      </w:pPr>
      <w:bookmarkStart w:id="25" w:name="_Ref517271069"/>
      <w:r w:rsidRPr="002267D7">
        <w:t xml:space="preserve">Table </w:t>
      </w:r>
      <w:r w:rsidRPr="002267D7">
        <w:fldChar w:fldCharType="begin"/>
      </w:r>
      <w:r w:rsidRPr="002267D7">
        <w:instrText xml:space="preserve"> SEQ Table \* ARABIC </w:instrText>
      </w:r>
      <w:r w:rsidRPr="002267D7">
        <w:fldChar w:fldCharType="separate"/>
      </w:r>
      <w:r w:rsidR="006560C6">
        <w:rPr>
          <w:noProof/>
        </w:rPr>
        <w:t>2</w:t>
      </w:r>
      <w:r w:rsidRPr="002267D7">
        <w:fldChar w:fldCharType="end"/>
      </w:r>
      <w:bookmarkEnd w:id="25"/>
      <w:r w:rsidRPr="002267D7">
        <w:t xml:space="preserve"> </w:t>
      </w:r>
      <w:bookmarkStart w:id="26" w:name="_Ref517271057"/>
      <w:r w:rsidRPr="002267D7">
        <w:t>Clock network description</w:t>
      </w:r>
      <w:bookmarkEnd w:id="26"/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19"/>
        <w:gridCol w:w="1283"/>
        <w:gridCol w:w="226"/>
        <w:gridCol w:w="5522"/>
      </w:tblGrid>
      <w:tr w:rsidR="00DE2681" w:rsidRPr="002267D7" w14:paraId="48FDACBE" w14:textId="77777777" w:rsidTr="00AE0F42">
        <w:trPr>
          <w:trHeight w:val="20"/>
          <w:tblHeader/>
        </w:trPr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D9291" w14:textId="48DF9A92" w:rsidR="00DE2681" w:rsidRPr="002267D7" w:rsidRDefault="00DE2681" w:rsidP="00167BA3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b/>
                <w:bCs/>
                <w:sz w:val="20"/>
                <w:lang w:eastAsia="lt-LT"/>
              </w:rPr>
              <w:t>Clock name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</w:tcPr>
          <w:p w14:paraId="4EFC644A" w14:textId="1FB6D7BC" w:rsidR="00DE2681" w:rsidRPr="002267D7" w:rsidRDefault="00DE2681" w:rsidP="00167BA3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b/>
                <w:bCs/>
                <w:sz w:val="20"/>
                <w:lang w:eastAsia="lt-LT"/>
              </w:rPr>
              <w:t>Frequency, MHz</w:t>
            </w:r>
          </w:p>
        </w:tc>
        <w:tc>
          <w:tcPr>
            <w:tcW w:w="226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0F8C64B8" w14:textId="14670375" w:rsidR="00DE2681" w:rsidRPr="002267D7" w:rsidRDefault="00DE2681" w:rsidP="00DE2681">
            <w:pPr>
              <w:rPr>
                <w:rFonts w:ascii="Arial" w:hAnsi="Arial" w:cs="Arial"/>
                <w:b/>
                <w:bCs/>
                <w:sz w:val="20"/>
                <w:lang w:eastAsia="lt-LT"/>
              </w:rPr>
            </w:pP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CA975" w14:textId="3F25286B" w:rsidR="00DE2681" w:rsidRPr="002267D7" w:rsidRDefault="00DE2681" w:rsidP="00167BA3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DE2681" w:rsidRPr="002267D7" w14:paraId="6193A856" w14:textId="77777777" w:rsidTr="00DE2681">
        <w:trPr>
          <w:trHeight w:val="20"/>
        </w:trPr>
        <w:tc>
          <w:tcPr>
            <w:tcW w:w="2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8DA8D" w14:textId="0ED1C506" w:rsidR="00DE2681" w:rsidRPr="002267D7" w:rsidRDefault="00513F69" w:rsidP="00167BA3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sz w:val="20"/>
                <w:lang w:eastAsia="lt-LT"/>
              </w:rPr>
              <w:t>CLK50_FPGA</w:t>
            </w:r>
          </w:p>
        </w:tc>
        <w:tc>
          <w:tcPr>
            <w:tcW w:w="15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A59C84" w14:textId="5326936D" w:rsidR="00DE2681" w:rsidRPr="002267D7" w:rsidRDefault="00513F69" w:rsidP="00167BA3">
            <w:pPr>
              <w:rPr>
                <w:rFonts w:ascii="Arial" w:hAnsi="Arial" w:cs="Arial"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sz w:val="20"/>
                <w:lang w:eastAsia="lt-LT"/>
              </w:rPr>
              <w:t>50</w:t>
            </w:r>
          </w:p>
        </w:tc>
        <w:tc>
          <w:tcPr>
            <w:tcW w:w="5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4531C9" w14:textId="0A04F5CA" w:rsidR="00DE2681" w:rsidRPr="002267D7" w:rsidRDefault="00513F69" w:rsidP="00167BA3">
            <w:pPr>
              <w:rPr>
                <w:rFonts w:ascii="Arial" w:hAnsi="Arial" w:cs="Arial"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sz w:val="20"/>
                <w:lang w:eastAsia="lt-LT"/>
              </w:rPr>
              <w:t>Clock for driving the NIOS II softcore processor</w:t>
            </w:r>
          </w:p>
        </w:tc>
      </w:tr>
      <w:tr w:rsidR="00DE2681" w:rsidRPr="00B03FFD" w14:paraId="01848916" w14:textId="77777777" w:rsidTr="00DE2681">
        <w:trPr>
          <w:trHeight w:val="20"/>
        </w:trPr>
        <w:tc>
          <w:tcPr>
            <w:tcW w:w="2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DCD8C" w14:textId="6A4DED3A" w:rsidR="00DE2681" w:rsidRPr="002267D7" w:rsidRDefault="00513F69" w:rsidP="00D7573E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sz w:val="20"/>
                <w:lang w:eastAsia="lt-LT"/>
              </w:rPr>
              <w:t>CLK0_OUT</w:t>
            </w:r>
          </w:p>
        </w:tc>
        <w:tc>
          <w:tcPr>
            <w:tcW w:w="150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6359C5" w14:textId="59D2B2D2" w:rsidR="00DE2681" w:rsidRPr="002267D7" w:rsidRDefault="00513F69" w:rsidP="00D7573E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267D7">
              <w:rPr>
                <w:rFonts w:ascii="Arial" w:hAnsi="Arial" w:cs="Arial"/>
                <w:sz w:val="20"/>
                <w:lang w:eastAsia="lt-LT"/>
              </w:rPr>
              <w:t>30.72</w:t>
            </w:r>
          </w:p>
        </w:tc>
        <w:tc>
          <w:tcPr>
            <w:tcW w:w="5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B359B0" w14:textId="07034C09" w:rsidR="00DE2681" w:rsidRPr="002267D7" w:rsidRDefault="00F377BE" w:rsidP="00D7573E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VCTCXO</w:t>
            </w:r>
            <w:r w:rsidR="00513F69" w:rsidRPr="002267D7">
              <w:rPr>
                <w:rFonts w:ascii="Arial" w:hAnsi="Arial" w:cs="Arial"/>
                <w:sz w:val="20"/>
                <w:lang w:eastAsia="lt-LT"/>
              </w:rPr>
              <w:t xml:space="preserve"> clock, tuned by the gateware</w:t>
            </w:r>
          </w:p>
        </w:tc>
      </w:tr>
    </w:tbl>
    <w:p w14:paraId="7EE0A72C" w14:textId="7167A187" w:rsidR="00BD594A" w:rsidRDefault="00BD594A" w:rsidP="005039B7">
      <w:pPr>
        <w:rPr>
          <w:highlight w:val="yellow"/>
        </w:rPr>
      </w:pPr>
    </w:p>
    <w:p w14:paraId="2FACBD6B" w14:textId="77777777" w:rsidR="00BD594A" w:rsidRDefault="00BD594A">
      <w:pPr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4060F8A" w14:textId="167C2F8B" w:rsidR="004C2466" w:rsidRPr="00874BBD" w:rsidRDefault="001003D2" w:rsidP="004C2466">
      <w:pPr>
        <w:pStyle w:val="Heading2"/>
      </w:pPr>
      <w:bookmarkStart w:id="27" w:name="_Ref7707670"/>
      <w:bookmarkStart w:id="28" w:name="_Toc7773217"/>
      <w:r w:rsidRPr="00874BBD">
        <w:lastRenderedPageBreak/>
        <w:t xml:space="preserve">GNSS top module – </w:t>
      </w:r>
      <w:proofErr w:type="spellStart"/>
      <w:r w:rsidRPr="00874BBD">
        <w:t>limegnss_gpio_top</w:t>
      </w:r>
      <w:bookmarkEnd w:id="27"/>
      <w:bookmarkEnd w:id="28"/>
      <w:proofErr w:type="spellEnd"/>
    </w:p>
    <w:p w14:paraId="36064000" w14:textId="40863D2F" w:rsidR="00D86DB0" w:rsidRDefault="00D86DB0" w:rsidP="007202E4">
      <w:r>
        <w:t xml:space="preserve">Parses incoming messages from the onboard GNSS chip. Parsed data is stored in the </w:t>
      </w:r>
      <w:proofErr w:type="spellStart"/>
      <w:r>
        <w:t>gnsscfg</w:t>
      </w:r>
      <w:proofErr w:type="spellEnd"/>
      <w:r>
        <w:t xml:space="preserve"> submodule. Also evaluates the frequency offset of the 30.72MHz clock source and provides the data to the NIOS II softcore processor via an Avalon MM interface; controls onboard LEDs to indicate tuning status.</w:t>
      </w:r>
    </w:p>
    <w:p w14:paraId="78E61D0C" w14:textId="77777777" w:rsidR="00D86DB0" w:rsidRPr="00D86DB0" w:rsidRDefault="00D86DB0" w:rsidP="007202E4"/>
    <w:p w14:paraId="74309776" w14:textId="5EF33BF6" w:rsidR="007202E4" w:rsidRDefault="00DE106D" w:rsidP="007202E4">
      <w:pPr>
        <w:rPr>
          <w:b/>
        </w:rPr>
      </w:pPr>
      <w:r w:rsidRPr="003529E5">
        <w:rPr>
          <w:b/>
        </w:rPr>
        <w:fldChar w:fldCharType="begin"/>
      </w:r>
      <w:r w:rsidRPr="003529E5">
        <w:rPr>
          <w:b/>
        </w:rPr>
        <w:instrText xml:space="preserve"> REF _Ref7774137 \h </w:instrText>
      </w:r>
      <w:r w:rsidR="003529E5">
        <w:rPr>
          <w:b/>
        </w:rPr>
        <w:instrText xml:space="preserve"> \* MERGEFORMAT </w:instrText>
      </w:r>
      <w:r w:rsidRPr="003529E5">
        <w:rPr>
          <w:b/>
        </w:rPr>
      </w:r>
      <w:r w:rsidRPr="003529E5">
        <w:rPr>
          <w:b/>
        </w:rPr>
        <w:fldChar w:fldCharType="separate"/>
      </w:r>
      <w:r w:rsidR="006560C6" w:rsidRPr="006560C6">
        <w:rPr>
          <w:b/>
        </w:rPr>
        <w:t xml:space="preserve">Figure </w:t>
      </w:r>
      <w:r w:rsidR="006560C6" w:rsidRPr="006560C6">
        <w:rPr>
          <w:b/>
          <w:noProof/>
        </w:rPr>
        <w:t>3</w:t>
      </w:r>
      <w:r w:rsidRPr="003529E5">
        <w:rPr>
          <w:b/>
        </w:rPr>
        <w:fldChar w:fldCharType="end"/>
      </w:r>
      <w:r>
        <w:t xml:space="preserve"> </w:t>
      </w:r>
      <w:r w:rsidR="003B1D20">
        <w:t xml:space="preserve">is a block diagram for the </w:t>
      </w:r>
      <w:proofErr w:type="spellStart"/>
      <w:r w:rsidR="003B1D20">
        <w:t>limegnss_gpio_top</w:t>
      </w:r>
      <w:proofErr w:type="spellEnd"/>
      <w:r w:rsidR="003B1D20">
        <w:t xml:space="preserve"> module. Detailed descriptions of submodules can be found in</w:t>
      </w:r>
      <w:r w:rsidR="00C473DA">
        <w:t xml:space="preserve"> </w:t>
      </w:r>
      <w:r w:rsidR="00446C76" w:rsidRPr="003529E5">
        <w:rPr>
          <w:b/>
        </w:rPr>
        <w:fldChar w:fldCharType="begin"/>
      </w:r>
      <w:r w:rsidR="00446C76" w:rsidRPr="003529E5">
        <w:rPr>
          <w:b/>
        </w:rPr>
        <w:instrText xml:space="preserve"> REF _Ref7774164 \h </w:instrText>
      </w:r>
      <w:r w:rsidR="003529E5">
        <w:rPr>
          <w:b/>
        </w:rPr>
        <w:instrText xml:space="preserve"> \* MERGEFORMAT </w:instrText>
      </w:r>
      <w:r w:rsidR="00446C76" w:rsidRPr="003529E5">
        <w:rPr>
          <w:b/>
        </w:rPr>
      </w:r>
      <w:r w:rsidR="00446C76" w:rsidRPr="003529E5">
        <w:rPr>
          <w:b/>
        </w:rPr>
        <w:fldChar w:fldCharType="separate"/>
      </w:r>
      <w:r w:rsidR="006560C6" w:rsidRPr="006560C6">
        <w:rPr>
          <w:b/>
        </w:rPr>
        <w:t xml:space="preserve">Table </w:t>
      </w:r>
      <w:r w:rsidR="006560C6" w:rsidRPr="006560C6">
        <w:rPr>
          <w:b/>
          <w:noProof/>
        </w:rPr>
        <w:t>3</w:t>
      </w:r>
      <w:r w:rsidR="00446C76" w:rsidRPr="003529E5">
        <w:rPr>
          <w:b/>
        </w:rPr>
        <w:fldChar w:fldCharType="end"/>
      </w:r>
      <w:r w:rsidR="00446C76">
        <w:t>.</w:t>
      </w:r>
    </w:p>
    <w:p w14:paraId="3D06BCE9" w14:textId="77777777" w:rsidR="00072442" w:rsidRPr="003B1D20" w:rsidRDefault="00072442" w:rsidP="007202E4"/>
    <w:p w14:paraId="2946F8E9" w14:textId="775460E4" w:rsidR="003B1D20" w:rsidRDefault="0016660C" w:rsidP="003B1D20">
      <w:pPr>
        <w:keepNext/>
      </w:pPr>
      <w:r>
        <w:object w:dxaOrig="12556" w:dyaOrig="5596" w14:anchorId="751DC5E8">
          <v:shape id="_x0000_i1027" type="#_x0000_t75" style="width:467.7pt;height:208.5pt" o:ole="">
            <v:imagedata r:id="rId16" o:title=""/>
          </v:shape>
          <o:OLEObject Type="Embed" ProgID="Visio.Drawing.15" ShapeID="_x0000_i1027" DrawAspect="Content" ObjectID="_1618387705" r:id="rId17"/>
        </w:object>
      </w:r>
    </w:p>
    <w:p w14:paraId="0B4ECD04" w14:textId="769783F8" w:rsidR="007202E4" w:rsidRDefault="003B1D20" w:rsidP="003B1D20">
      <w:pPr>
        <w:pStyle w:val="Caption"/>
        <w:jc w:val="center"/>
      </w:pPr>
      <w:bookmarkStart w:id="29" w:name="_Ref7774137"/>
      <w:bookmarkStart w:id="30" w:name="_Ref77081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560C6">
        <w:rPr>
          <w:noProof/>
        </w:rPr>
        <w:t>3</w:t>
      </w:r>
      <w:r>
        <w:fldChar w:fldCharType="end"/>
      </w:r>
      <w:bookmarkEnd w:id="29"/>
      <w:r>
        <w:t xml:space="preserve"> </w:t>
      </w:r>
      <w:proofErr w:type="spellStart"/>
      <w:r>
        <w:t>limegnss_gpio_top</w:t>
      </w:r>
      <w:proofErr w:type="spellEnd"/>
      <w:r>
        <w:t xml:space="preserve"> block diagram</w:t>
      </w:r>
      <w:bookmarkEnd w:id="30"/>
    </w:p>
    <w:p w14:paraId="0E1CA8BC" w14:textId="1CA9B989" w:rsidR="003B1D20" w:rsidRDefault="003B1D20" w:rsidP="003B1D20">
      <w:pPr>
        <w:rPr>
          <w:highlight w:val="yellow"/>
        </w:rPr>
      </w:pPr>
    </w:p>
    <w:p w14:paraId="363F83BA" w14:textId="77777777" w:rsidR="00072442" w:rsidRDefault="00072442" w:rsidP="003B1D20">
      <w:pPr>
        <w:rPr>
          <w:highlight w:val="yellow"/>
        </w:rPr>
      </w:pPr>
    </w:p>
    <w:p w14:paraId="479A4A12" w14:textId="341C3AEA" w:rsidR="00BC6E3E" w:rsidRDefault="00BC6E3E" w:rsidP="00BC6E3E">
      <w:pPr>
        <w:pStyle w:val="Caption"/>
        <w:keepNext/>
      </w:pPr>
      <w:bookmarkStart w:id="31" w:name="_Ref7774164"/>
      <w:bookmarkStart w:id="32" w:name="_Ref7690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560C6">
        <w:rPr>
          <w:noProof/>
        </w:rPr>
        <w:t>3</w:t>
      </w:r>
      <w:r>
        <w:fldChar w:fldCharType="end"/>
      </w:r>
      <w:bookmarkEnd w:id="31"/>
      <w:r>
        <w:t xml:space="preserve"> </w:t>
      </w:r>
      <w:r w:rsidRPr="00BC6E3E">
        <w:t xml:space="preserve">Description of </w:t>
      </w:r>
      <w:proofErr w:type="spellStart"/>
      <w:r w:rsidRPr="00BC6E3E">
        <w:t>limegnss_gpio_top</w:t>
      </w:r>
      <w:proofErr w:type="spellEnd"/>
      <w:r w:rsidRPr="00BC6E3E">
        <w:t xml:space="preserve"> instances</w:t>
      </w:r>
      <w:bookmarkEnd w:id="32"/>
    </w:p>
    <w:tbl>
      <w:tblPr>
        <w:tblW w:w="9214" w:type="dxa"/>
        <w:tblInd w:w="-10" w:type="dxa"/>
        <w:tblLook w:val="04A0" w:firstRow="1" w:lastRow="0" w:firstColumn="1" w:lastColumn="0" w:noHBand="0" w:noVBand="1"/>
      </w:tblPr>
      <w:tblGrid>
        <w:gridCol w:w="2528"/>
        <w:gridCol w:w="6686"/>
      </w:tblGrid>
      <w:tr w:rsidR="003B1D20" w:rsidRPr="00B03FFD" w14:paraId="223AFBB2" w14:textId="77777777" w:rsidTr="00874BBD">
        <w:trPr>
          <w:trHeight w:val="20"/>
          <w:tblHeader/>
        </w:trPr>
        <w:tc>
          <w:tcPr>
            <w:tcW w:w="252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D27CF" w14:textId="77777777" w:rsidR="003B1D20" w:rsidRPr="00BC6E3E" w:rsidRDefault="003B1D20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BC6E3E">
              <w:rPr>
                <w:rFonts w:ascii="Arial" w:hAnsi="Arial" w:cs="Arial"/>
                <w:b/>
                <w:bCs/>
                <w:sz w:val="20"/>
                <w:lang w:eastAsia="lt-LT"/>
              </w:rPr>
              <w:t>Instance</w:t>
            </w:r>
          </w:p>
        </w:tc>
        <w:tc>
          <w:tcPr>
            <w:tcW w:w="6686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2A42" w14:textId="77777777" w:rsidR="003B1D20" w:rsidRPr="003B4F30" w:rsidRDefault="003B1D20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3B4F30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3B1D20" w:rsidRPr="00B03FFD" w14:paraId="090D4789" w14:textId="77777777" w:rsidTr="00874BBD">
        <w:trPr>
          <w:trHeight w:val="20"/>
        </w:trPr>
        <w:tc>
          <w:tcPr>
            <w:tcW w:w="2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6ADB6" w14:textId="12172A80" w:rsidR="003B1D20" w:rsidRPr="00BC6E3E" w:rsidRDefault="003B1D20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C6E3E">
              <w:rPr>
                <w:rFonts w:ascii="Arial" w:hAnsi="Arial" w:cs="Arial"/>
                <w:sz w:val="20"/>
                <w:lang w:eastAsia="lt-LT"/>
              </w:rPr>
              <w:t>UART</w:t>
            </w:r>
          </w:p>
        </w:tc>
        <w:tc>
          <w:tcPr>
            <w:tcW w:w="6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D2F4FD" w14:textId="311B87AE" w:rsidR="003B1D20" w:rsidRPr="003B4F30" w:rsidRDefault="00BC6E3E" w:rsidP="00874BBD">
            <w:pPr>
              <w:rPr>
                <w:rFonts w:ascii="Arial" w:hAnsi="Arial" w:cs="Arial"/>
                <w:sz w:val="20"/>
                <w:lang w:eastAsia="lt-LT"/>
              </w:rPr>
            </w:pPr>
            <w:r w:rsidRPr="003B4F30">
              <w:rPr>
                <w:rFonts w:ascii="Arial" w:hAnsi="Arial" w:cs="Arial"/>
                <w:sz w:val="20"/>
                <w:lang w:eastAsia="lt-LT"/>
              </w:rPr>
              <w:t>UART receiver and transmitter. Used to receive data from the GNSS chip.</w:t>
            </w:r>
          </w:p>
        </w:tc>
      </w:tr>
      <w:tr w:rsidR="003B1D20" w:rsidRPr="00B03FFD" w14:paraId="758F8B28" w14:textId="77777777" w:rsidTr="00874BBD">
        <w:trPr>
          <w:trHeight w:val="20"/>
        </w:trPr>
        <w:tc>
          <w:tcPr>
            <w:tcW w:w="2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DFA08" w14:textId="78BD5B4E" w:rsidR="003B1D20" w:rsidRPr="00BC6E3E" w:rsidRDefault="003B1D20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C6E3E">
              <w:rPr>
                <w:rFonts w:ascii="Arial" w:hAnsi="Arial" w:cs="Arial"/>
                <w:sz w:val="20"/>
                <w:lang w:eastAsia="lt-LT"/>
              </w:rPr>
              <w:t>gnss_top</w:t>
            </w:r>
            <w:proofErr w:type="spellEnd"/>
          </w:p>
        </w:tc>
        <w:tc>
          <w:tcPr>
            <w:tcW w:w="6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EDE5A4" w14:textId="7198E088" w:rsidR="003B1D20" w:rsidRPr="003B4F30" w:rsidRDefault="00C473DA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3B4F30">
              <w:rPr>
                <w:rFonts w:ascii="Arial" w:hAnsi="Arial" w:cs="Arial"/>
                <w:sz w:val="20"/>
                <w:lang w:eastAsia="lt-LT"/>
              </w:rPr>
              <w:t>Parses GNSS messages.</w:t>
            </w:r>
            <w:r w:rsidR="003B1D20" w:rsidRPr="003B4F30">
              <w:rPr>
                <w:rFonts w:ascii="Arial" w:hAnsi="Arial" w:cs="Arial"/>
                <w:sz w:val="20"/>
                <w:lang w:eastAsia="lt-LT"/>
              </w:rPr>
              <w:t xml:space="preserve"> </w:t>
            </w:r>
          </w:p>
        </w:tc>
      </w:tr>
      <w:tr w:rsidR="003B1D20" w:rsidRPr="00B03FFD" w14:paraId="1C564774" w14:textId="77777777" w:rsidTr="00874BBD">
        <w:trPr>
          <w:trHeight w:val="20"/>
        </w:trPr>
        <w:tc>
          <w:tcPr>
            <w:tcW w:w="2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A81C8" w14:textId="38E8285E" w:rsidR="003B1D20" w:rsidRPr="00BC6E3E" w:rsidRDefault="003B1D20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C6E3E">
              <w:rPr>
                <w:rFonts w:ascii="Arial" w:hAnsi="Arial" w:cs="Arial"/>
                <w:sz w:val="20"/>
                <w:lang w:eastAsia="lt-LT"/>
              </w:rPr>
              <w:t>vctcxo_tamer_top</w:t>
            </w:r>
            <w:proofErr w:type="spellEnd"/>
          </w:p>
        </w:tc>
        <w:tc>
          <w:tcPr>
            <w:tcW w:w="6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B1A00F" w14:textId="294FB6F8" w:rsidR="003B1D20" w:rsidRPr="003B4F30" w:rsidRDefault="00C473DA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3B4F30">
              <w:rPr>
                <w:rFonts w:ascii="Arial" w:hAnsi="Arial" w:cs="Arial"/>
                <w:sz w:val="20"/>
                <w:lang w:eastAsia="lt-LT"/>
              </w:rPr>
              <w:t>Evaluates 30.72MHz clock’s frequency offset.</w:t>
            </w:r>
          </w:p>
        </w:tc>
      </w:tr>
      <w:tr w:rsidR="003B1D20" w:rsidRPr="00B03FFD" w14:paraId="5FF3605E" w14:textId="77777777" w:rsidTr="00874BBD">
        <w:trPr>
          <w:trHeight w:val="20"/>
        </w:trPr>
        <w:tc>
          <w:tcPr>
            <w:tcW w:w="25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FE51D" w14:textId="68A4490E" w:rsidR="003B1D20" w:rsidRPr="00BC6E3E" w:rsidRDefault="003B1D20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C6E3E">
              <w:rPr>
                <w:rFonts w:ascii="Arial" w:hAnsi="Arial" w:cs="Arial"/>
                <w:sz w:val="20"/>
                <w:lang w:eastAsia="lt-LT"/>
              </w:rPr>
              <w:t>gnss_led</w:t>
            </w:r>
            <w:proofErr w:type="spellEnd"/>
          </w:p>
        </w:tc>
        <w:tc>
          <w:tcPr>
            <w:tcW w:w="6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05574F" w14:textId="19F84F7C" w:rsidR="003B1D20" w:rsidRPr="003B4F30" w:rsidRDefault="00C473DA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3B4F30">
              <w:rPr>
                <w:rFonts w:ascii="Arial" w:hAnsi="Arial" w:cs="Arial"/>
                <w:sz w:val="20"/>
                <w:lang w:eastAsia="lt-LT"/>
              </w:rPr>
              <w:t xml:space="preserve">Controls </w:t>
            </w:r>
            <w:r w:rsidR="003B4F30" w:rsidRPr="003B4F30">
              <w:rPr>
                <w:rFonts w:ascii="Arial" w:hAnsi="Arial" w:cs="Arial"/>
                <w:sz w:val="20"/>
                <w:lang w:eastAsia="lt-LT"/>
              </w:rPr>
              <w:t>FPGA LEDs</w:t>
            </w:r>
          </w:p>
        </w:tc>
      </w:tr>
    </w:tbl>
    <w:p w14:paraId="36A609D7" w14:textId="2A5F4E14" w:rsidR="00202E35" w:rsidRDefault="00202E35" w:rsidP="003B1D20">
      <w:pPr>
        <w:rPr>
          <w:highlight w:val="yellow"/>
        </w:rPr>
      </w:pPr>
    </w:p>
    <w:p w14:paraId="254329DD" w14:textId="77777777" w:rsidR="00072442" w:rsidRDefault="00072442" w:rsidP="003B1D20">
      <w:pPr>
        <w:rPr>
          <w:highlight w:val="yellow"/>
        </w:rPr>
      </w:pPr>
    </w:p>
    <w:p w14:paraId="2A1571A0" w14:textId="3D8BF083" w:rsidR="00202E35" w:rsidRDefault="00202E35" w:rsidP="00202E3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560C6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limegnss_gpio_top</w:t>
      </w:r>
      <w:proofErr w:type="spellEnd"/>
      <w:r>
        <w:t xml:space="preserve"> module parameters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129"/>
        <w:gridCol w:w="976"/>
        <w:gridCol w:w="1387"/>
        <w:gridCol w:w="3853"/>
      </w:tblGrid>
      <w:tr w:rsidR="004E082A" w:rsidRPr="00B03FFD" w14:paraId="74593CA9" w14:textId="77777777" w:rsidTr="00202E35">
        <w:trPr>
          <w:trHeight w:val="270"/>
          <w:tblHeader/>
        </w:trPr>
        <w:tc>
          <w:tcPr>
            <w:tcW w:w="2961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00EE3" w14:textId="77777777" w:rsidR="00A963A4" w:rsidRPr="00202E35" w:rsidRDefault="00A963A4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Parameter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7DB0D" w14:textId="77777777" w:rsidR="00A963A4" w:rsidRPr="00202E35" w:rsidRDefault="00A963A4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Type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B7198" w14:textId="77777777" w:rsidR="00A963A4" w:rsidRPr="00202E35" w:rsidRDefault="00A963A4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Default</w:t>
            </w:r>
          </w:p>
        </w:tc>
        <w:tc>
          <w:tcPr>
            <w:tcW w:w="396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18F0A" w14:textId="77777777" w:rsidR="00A963A4" w:rsidRPr="00202E35" w:rsidRDefault="00A963A4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4E082A" w:rsidRPr="00B03FFD" w14:paraId="7BD78676" w14:textId="77777777" w:rsidTr="00202E35">
        <w:trPr>
          <w:trHeight w:val="270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070D" w14:textId="23255206" w:rsidR="00A963A4" w:rsidRPr="00AB74E4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UART_BAUD_RATE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5384" w14:textId="1F14D61B" w:rsidR="00A963A4" w:rsidRPr="00202E35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positive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C7F8" w14:textId="2BFC65F5" w:rsidR="00A963A4" w:rsidRPr="00202E35" w:rsidRDefault="00A963A4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9600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146D7" w14:textId="27E6E1CD" w:rsidR="00A963A4" w:rsidRPr="00202E35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Baud rate of UART interface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4E082A" w:rsidRPr="00B03FFD" w14:paraId="4C5C2D1B" w14:textId="77777777" w:rsidTr="00202E35">
        <w:trPr>
          <w:trHeight w:val="270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4D56" w14:textId="759BDEEF" w:rsidR="00A963A4" w:rsidRPr="00AB74E4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VCTCXO_CLOCK_FREQUENCY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A871" w14:textId="6B6EC6CE" w:rsidR="00A963A4" w:rsidRPr="00202E35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positive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ECD7" w14:textId="5A83CB80" w:rsidR="00A963A4" w:rsidRPr="00202E35" w:rsidRDefault="00A963A4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30720000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DBC43" w14:textId="5F714D96" w:rsidR="00A963A4" w:rsidRPr="00202E35" w:rsidRDefault="004E082A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VCTCXO clock frequency in Hz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4E082A" w:rsidRPr="00B03FFD" w14:paraId="16F9A06E" w14:textId="77777777" w:rsidTr="00202E35">
        <w:trPr>
          <w:trHeight w:val="270"/>
        </w:trPr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4BB0" w14:textId="53AABEE6" w:rsidR="00A963A4" w:rsidRPr="00AB74E4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MM_CLOCK_FREQUENCY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617A" w14:textId="50102CC3" w:rsidR="00A963A4" w:rsidRPr="00202E35" w:rsidRDefault="00A963A4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positive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4430" w14:textId="383AA4A1" w:rsidR="00A963A4" w:rsidRPr="00202E35" w:rsidRDefault="00A963A4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100000000</w:t>
            </w:r>
          </w:p>
        </w:tc>
        <w:tc>
          <w:tcPr>
            <w:tcW w:w="396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A81F" w14:textId="18BA64B6" w:rsidR="00A963A4" w:rsidRPr="00202E35" w:rsidRDefault="00202E35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202E35">
              <w:rPr>
                <w:rFonts w:ascii="Arial" w:hAnsi="Arial" w:cs="Arial"/>
                <w:sz w:val="20"/>
                <w:lang w:eastAsia="lt-LT"/>
              </w:rPr>
              <w:t>AvalonMM</w:t>
            </w:r>
            <w:proofErr w:type="spellEnd"/>
            <w:r w:rsidRPr="00202E35">
              <w:rPr>
                <w:rFonts w:ascii="Arial" w:hAnsi="Arial" w:cs="Arial"/>
                <w:sz w:val="20"/>
                <w:lang w:eastAsia="lt-LT"/>
              </w:rPr>
              <w:t xml:space="preserve"> interface frequency in Hz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</w:tbl>
    <w:p w14:paraId="1A0E8BA6" w14:textId="279A6900" w:rsidR="009F4EFD" w:rsidRDefault="009F4EFD" w:rsidP="003B1D20">
      <w:pPr>
        <w:rPr>
          <w:highlight w:val="yellow"/>
        </w:rPr>
      </w:pPr>
    </w:p>
    <w:p w14:paraId="69BAE942" w14:textId="77777777" w:rsidR="009F4EFD" w:rsidRDefault="009F4EFD">
      <w:pPr>
        <w:jc w:val="left"/>
        <w:rPr>
          <w:highlight w:val="yellow"/>
        </w:rPr>
      </w:pPr>
      <w:r>
        <w:rPr>
          <w:highlight w:val="yellow"/>
        </w:rPr>
        <w:br w:type="page"/>
      </w:r>
    </w:p>
    <w:p w14:paraId="42A05AC3" w14:textId="12E85ABA" w:rsidR="002A7CC1" w:rsidRDefault="002A7CC1" w:rsidP="002A7CC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560C6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limegnss_gpio_top</w:t>
      </w:r>
      <w:proofErr w:type="spellEnd"/>
      <w:r>
        <w:t xml:space="preserve"> module ports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2840"/>
        <w:gridCol w:w="740"/>
        <w:gridCol w:w="780"/>
        <w:gridCol w:w="4844"/>
      </w:tblGrid>
      <w:tr w:rsidR="00202E35" w:rsidRPr="00B03FFD" w14:paraId="5E9EE6C5" w14:textId="77777777" w:rsidTr="00874BBD">
        <w:trPr>
          <w:trHeight w:val="270"/>
          <w:tblHeader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9C4A8" w14:textId="77777777" w:rsidR="00202E35" w:rsidRPr="00202E35" w:rsidRDefault="00202E35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Port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A4A14" w14:textId="77777777" w:rsidR="00202E35" w:rsidRPr="00202E35" w:rsidRDefault="00202E35" w:rsidP="00874BBD">
            <w:pPr>
              <w:jc w:val="center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Type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8D495" w14:textId="77777777" w:rsidR="00202E35" w:rsidRPr="00202E35" w:rsidRDefault="00202E35" w:rsidP="00874BBD">
            <w:pPr>
              <w:jc w:val="center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Width</w:t>
            </w:r>
          </w:p>
        </w:tc>
        <w:tc>
          <w:tcPr>
            <w:tcW w:w="484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02095" w14:textId="77777777" w:rsidR="00202E35" w:rsidRPr="00202E35" w:rsidRDefault="00202E35" w:rsidP="00874BBD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202E35" w:rsidRPr="00B03FFD" w14:paraId="2D99E6CF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C051B" w14:textId="6A0CB332" w:rsidR="00202E35" w:rsidRPr="00202E35" w:rsidRDefault="00202E35" w:rsidP="00874BBD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202E35">
              <w:rPr>
                <w:rFonts w:ascii="Courier New" w:hAnsi="Courier New" w:cs="Courier New"/>
                <w:sz w:val="20"/>
                <w:lang w:eastAsia="lt-LT"/>
              </w:rPr>
              <w:t>areset_n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CCE53" w14:textId="6D56A739" w:rsidR="00202E35" w:rsidRPr="00202E35" w:rsidRDefault="00202E35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4272F" w14:textId="0F0126E9" w:rsidR="00202E35" w:rsidRPr="00202E35" w:rsidRDefault="00202E35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1888" w14:textId="41B65F34" w:rsidR="00202E35" w:rsidRPr="00202E35" w:rsidRDefault="00202E35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Active low reset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202E35" w:rsidRPr="00B03FFD" w14:paraId="0C0F9A7C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9322C" w14:textId="78E3AA60" w:rsidR="00202E35" w:rsidRPr="00202E35" w:rsidRDefault="00202E35" w:rsidP="00874BBD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202E35">
              <w:rPr>
                <w:rFonts w:ascii="Courier New" w:hAnsi="Courier New" w:cs="Courier New"/>
                <w:sz w:val="20"/>
                <w:lang w:eastAsia="lt-LT"/>
              </w:rPr>
              <w:t>tamercfg_maddress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696E0" w14:textId="78FA98EC" w:rsidR="00202E35" w:rsidRPr="00202E35" w:rsidRDefault="00202E35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71354" w14:textId="267B1805" w:rsidR="00202E35" w:rsidRPr="00202E35" w:rsidRDefault="00202E35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10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D2C0B" w14:textId="2043DBE5" w:rsidR="00202E35" w:rsidRPr="00202E35" w:rsidRDefault="006F5923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>
              <w:rPr>
                <w:rFonts w:ascii="Arial" w:hAnsi="Arial" w:cs="Arial"/>
                <w:sz w:val="20"/>
                <w:lang w:eastAsia="lt-LT"/>
              </w:rPr>
              <w:t>vctcxo_tamercfg</w:t>
            </w:r>
            <w:proofErr w:type="spellEnd"/>
            <w:r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>
              <w:rPr>
                <w:rFonts w:ascii="Arial" w:hAnsi="Arial" w:cs="Arial"/>
                <w:sz w:val="20"/>
                <w:lang w:eastAsia="lt-LT"/>
              </w:rPr>
              <w:t xml:space="preserve"> register start address.</w:t>
            </w:r>
          </w:p>
        </w:tc>
      </w:tr>
      <w:tr w:rsidR="00202E35" w:rsidRPr="00B03FFD" w14:paraId="137A86BB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63D85" w14:textId="4185EA96" w:rsidR="00202E35" w:rsidRPr="00202E35" w:rsidRDefault="00202E35" w:rsidP="00874BBD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202E35">
              <w:rPr>
                <w:rFonts w:ascii="Courier New" w:hAnsi="Courier New" w:cs="Courier New"/>
                <w:sz w:val="20"/>
                <w:lang w:eastAsia="lt-LT"/>
              </w:rPr>
              <w:t>gnsscfg_maddress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2F32D" w14:textId="79CCBC65" w:rsidR="00202E35" w:rsidRPr="00202E35" w:rsidRDefault="00202E35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 xml:space="preserve">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7F9B7" w14:textId="677455F0" w:rsidR="00202E35" w:rsidRPr="00202E35" w:rsidRDefault="00202E35" w:rsidP="00874BBD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202E35">
              <w:rPr>
                <w:rFonts w:ascii="Arial" w:hAnsi="Arial" w:cs="Arial"/>
                <w:sz w:val="20"/>
                <w:lang w:eastAsia="lt-LT"/>
              </w:rPr>
              <w:t>10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39867" w14:textId="201C35EF" w:rsidR="00202E35" w:rsidRPr="00202E35" w:rsidRDefault="006F5923" w:rsidP="00874BBD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>
              <w:rPr>
                <w:rFonts w:ascii="Arial" w:hAnsi="Arial" w:cs="Arial"/>
                <w:sz w:val="20"/>
                <w:lang w:eastAsia="lt-LT"/>
              </w:rPr>
              <w:t>gnsscfg</w:t>
            </w:r>
            <w:proofErr w:type="spellEnd"/>
            <w:r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>
              <w:rPr>
                <w:rFonts w:ascii="Arial" w:hAnsi="Arial" w:cs="Arial"/>
                <w:sz w:val="20"/>
                <w:lang w:eastAsia="lt-LT"/>
              </w:rPr>
              <w:t xml:space="preserve"> register start address.</w:t>
            </w:r>
          </w:p>
        </w:tc>
      </w:tr>
      <w:tr w:rsidR="00EB07D6" w:rsidRPr="00B03FFD" w14:paraId="1EAFFD74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73609D" w14:textId="64559F6C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lreset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4E2260" w14:textId="43D1CDCC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9B7AE" w14:textId="62D0E399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88340" w14:textId="0C6F1381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Logic reset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54374423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2D3995" w14:textId="743944A2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mreset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06EC8E" w14:textId="540AE8B3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E0536" w14:textId="418DF085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ACBBF" w14:textId="1C4BE587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Memory reset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5BF93896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528D3" w14:textId="27BFB786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vctcxo_clk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EBFE78" w14:textId="00F04841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8E16F0" w14:textId="1D109E69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2CAC2" w14:textId="26B11F39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Clock from VCTCXO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D424C06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6CEB97" w14:textId="32697D3C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fpga_led_g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6C7F0" w14:textId="13F62FB5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111FC" w14:textId="6690DC1D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DB8C" w14:textId="74078381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Green LED control signal (active high)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3FFCBC38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791F5C" w14:textId="1D7608F6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fpga_leg_r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B4E3C9" w14:textId="54428761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938E48" w14:textId="17506F0E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C62817" w14:textId="5F4CD5BC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Red LED control signal (active high)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8E25A8A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3E77B9" w14:textId="7E71FD07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en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83CB59" w14:textId="7604EFD3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1CF8B0" w14:textId="36715C47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D4C3B" w14:textId="21B08077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VCTCXO tuning status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688AEF67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9975FB" w14:textId="1C2FDE2E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fan_ctrl_in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4FE4B0" w14:textId="736B3D96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053138" w14:textId="74268A24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DFFCB" w14:textId="0B3D0FAE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Testing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481EA52E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11385C" w14:textId="470E30BB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uart_tx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ABECF3" w14:textId="06705C97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AE03B6" w14:textId="1F9CBA7D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14A5E" w14:textId="408F2D66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Testing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4740BC93" w14:textId="77777777" w:rsidTr="002A7CC1">
        <w:trPr>
          <w:trHeight w:val="255"/>
        </w:trPr>
        <w:tc>
          <w:tcPr>
            <w:tcW w:w="920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117C080" w14:textId="40E02234" w:rsidR="00EB07D6" w:rsidRDefault="00EB07D6" w:rsidP="002A7CC1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SPI</w:t>
            </w:r>
          </w:p>
        </w:tc>
      </w:tr>
      <w:tr w:rsidR="00EB07D6" w:rsidRPr="00B03FFD" w14:paraId="1EB72B47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F6935" w14:textId="515A7BE3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sdin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C3F5B7" w14:textId="602C4F2E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B630B0" w14:textId="1EE68E2D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6CD85" w14:textId="4FCD7BD1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SPI data in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50D37782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95463F" w14:textId="11FE8FA9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sclk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4D07A" w14:textId="5DDDD6FC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AEC03F" w14:textId="228D6A86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20840" w14:textId="1913F1FF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SPI clock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1D426F51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9CA485" w14:textId="13164DD3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sen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606A8B" w14:textId="7650F009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4235F" w14:textId="1A15770B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DDB49" w14:textId="2D377AC9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SPI enable signal (active low)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7E788A83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74A5CE" w14:textId="22A82E07" w:rsidR="00EB07D6" w:rsidRPr="00202E35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sdout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9C5FF" w14:textId="27ADF94D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FDB2B6" w14:textId="5841CC26" w:rsidR="00EB07D6" w:rsidRPr="00202E35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DB93E" w14:textId="446E3EDF" w:rsidR="00EB07D6" w:rsidRPr="00202E35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SPI data out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4CF3393F" w14:textId="77777777" w:rsidTr="002A7CC1">
        <w:trPr>
          <w:trHeight w:val="255"/>
        </w:trPr>
        <w:tc>
          <w:tcPr>
            <w:tcW w:w="920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3E0AA54" w14:textId="4D7FCD0E" w:rsidR="00EB07D6" w:rsidRDefault="00EB07D6" w:rsidP="002A7CC1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GNSS</w:t>
            </w:r>
          </w:p>
        </w:tc>
      </w:tr>
      <w:tr w:rsidR="00EB07D6" w:rsidRPr="00B03FFD" w14:paraId="489191E3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F04AF" w14:textId="4AD65B35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gnss_tx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E387DD" w14:textId="28DB8687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FFE68" w14:textId="4AB54AEC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9C73" w14:textId="546EC049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GNSS chip &lt;- FPGA UART signal (unused)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24A0C3DC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6BC0E1" w14:textId="0BA05CF9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gnss_rx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D32E49" w14:textId="23F4D250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A3895A" w14:textId="28082364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90BA6" w14:textId="37D3911A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GNSS chip -&gt; FPGA UART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13A4EBBB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63E7E0" w14:textId="3598842A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gnss_tpulse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C382F2" w14:textId="7A8EE5CA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836071" w14:textId="5B427D22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17C9C9" w14:textId="4A727174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GNSS chip time pulse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201B5DCB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654A52" w14:textId="533B9D79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gnss_fix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E0ED59" w14:textId="57128053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FE6D11" w14:textId="20C757F9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AD0DC" w14:textId="23775545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GNSS location fix status (unused)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AB23064" w14:textId="77777777" w:rsidTr="002A7CC1">
        <w:trPr>
          <w:trHeight w:val="255"/>
        </w:trPr>
        <w:tc>
          <w:tcPr>
            <w:tcW w:w="920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A892736" w14:textId="47F99214" w:rsidR="00EB07D6" w:rsidRDefault="00EB07D6" w:rsidP="002A7CC1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</w:t>
            </w:r>
          </w:p>
        </w:tc>
      </w:tr>
      <w:tr w:rsidR="00EB07D6" w:rsidRPr="00B03FFD" w14:paraId="0339E86C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342853" w14:textId="39B2585D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mm_clock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FBD8F5" w14:textId="7BD1D96C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BF22EB" w14:textId="12624BD7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B6B23" w14:textId="340F01A6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clock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66759C65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69CCC" w14:textId="2D85FEBB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mm_reset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8A242A" w14:textId="3C8F0C4E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9A21DF" w14:textId="60042064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22DD8" w14:textId="3EBEFF04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reset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F84669D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BA2D4C" w14:textId="167D1BCD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mm_rd_req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687FD2" w14:textId="07364C12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7282" w14:textId="195B7964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1A930" w14:textId="404A21C2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read request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29FE4604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2653CE" w14:textId="351A0241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mm_wr_req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69DB41" w14:textId="49110B88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0D2927" w14:textId="654CBBBB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7D28" w14:textId="76FDD921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write request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594604E8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16723B" w14:textId="782BCA27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mm_addr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2903F8" w14:textId="2DF434B4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8A2652" w14:textId="2135B115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D00D8" w14:textId="037FB609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address bus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1773ACD3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73D25B" w14:textId="0579D01F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mm_wr_data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9B4B1" w14:textId="0C969E22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75B6A7" w14:textId="10C3A123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D0207" w14:textId="5577323D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write data bus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90A6B73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1ACA33" w14:textId="1B704C52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mm_rd_data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CBEB75" w14:textId="3BD800F4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4B4AF" w14:textId="53402259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645480" w14:textId="58CF2620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read data bus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7BD35EC2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81DD67" w14:textId="6D7C9BCE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mm_rd_datav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178957" w14:textId="68A95C04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FCAF0A" w14:textId="67372BCA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D3E3B5" w14:textId="1DF67CE8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read data valid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747B35E6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4F07E3" w14:textId="2A3C12D5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mm_wait_req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EE3288" w14:textId="443C06C8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15658C" w14:textId="4A97C916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5730A" w14:textId="14229D9C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wait request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EB07D6" w:rsidRPr="00B03FFD" w14:paraId="0173D4E9" w14:textId="77777777" w:rsidTr="002A7CC1">
        <w:trPr>
          <w:trHeight w:val="25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B46015" w14:textId="42D19F7D" w:rsidR="00EB07D6" w:rsidRDefault="00EB07D6" w:rsidP="00EB07D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mm_irq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D6E3E4" w14:textId="4DDCEDC3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F168A2" w14:textId="3C0A2FA1" w:rsidR="00EB07D6" w:rsidRDefault="00EB07D6" w:rsidP="00EB07D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801A4" w14:textId="0F052E89" w:rsidR="00EB07D6" w:rsidRDefault="00EB07D6" w:rsidP="00EB07D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Avalon MM interrupt signal</w:t>
            </w:r>
            <w:r w:rsidR="00F37C30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</w:tbl>
    <w:p w14:paraId="6CCCB9BF" w14:textId="0739D725" w:rsidR="00374639" w:rsidRDefault="00374639" w:rsidP="003B1D20">
      <w:pPr>
        <w:rPr>
          <w:highlight w:val="yellow"/>
        </w:rPr>
      </w:pPr>
    </w:p>
    <w:p w14:paraId="50FF69E0" w14:textId="77777777" w:rsidR="00374639" w:rsidRDefault="00374639">
      <w:pPr>
        <w:jc w:val="left"/>
        <w:rPr>
          <w:highlight w:val="yellow"/>
        </w:rPr>
      </w:pPr>
      <w:r>
        <w:rPr>
          <w:highlight w:val="yellow"/>
        </w:rPr>
        <w:br w:type="page"/>
      </w:r>
    </w:p>
    <w:p w14:paraId="54877458" w14:textId="2C486803" w:rsidR="00F37C30" w:rsidRPr="0025248E" w:rsidRDefault="00F37C30" w:rsidP="00F37C30">
      <w:pPr>
        <w:pStyle w:val="Heading3"/>
        <w:rPr>
          <w:lang w:val="en-US"/>
        </w:rPr>
      </w:pPr>
      <w:bookmarkStart w:id="33" w:name="_Toc7773218"/>
      <w:r w:rsidRPr="0025248E">
        <w:rPr>
          <w:lang w:val="en-US"/>
        </w:rPr>
        <w:lastRenderedPageBreak/>
        <w:t xml:space="preserve">Registers of </w:t>
      </w:r>
      <w:proofErr w:type="spellStart"/>
      <w:r w:rsidRPr="0025248E">
        <w:rPr>
          <w:lang w:val="en-US"/>
        </w:rPr>
        <w:t>gnsscfg</w:t>
      </w:r>
      <w:proofErr w:type="spellEnd"/>
      <w:r w:rsidRPr="0025248E">
        <w:rPr>
          <w:lang w:val="en-US"/>
        </w:rPr>
        <w:t xml:space="preserve"> module</w:t>
      </w:r>
      <w:bookmarkEnd w:id="33"/>
    </w:p>
    <w:tbl>
      <w:tblPr>
        <w:tblW w:w="9593" w:type="dxa"/>
        <w:tblLook w:val="04A0" w:firstRow="1" w:lastRow="0" w:firstColumn="1" w:lastColumn="0" w:noHBand="0" w:noVBand="1"/>
      </w:tblPr>
      <w:tblGrid>
        <w:gridCol w:w="917"/>
        <w:gridCol w:w="730"/>
        <w:gridCol w:w="737"/>
        <w:gridCol w:w="650"/>
        <w:gridCol w:w="2394"/>
        <w:gridCol w:w="4165"/>
      </w:tblGrid>
      <w:tr w:rsidR="00424BCE" w:rsidRPr="006907E7" w14:paraId="1B9539D4" w14:textId="77777777" w:rsidTr="00424BCE">
        <w:trPr>
          <w:trHeight w:val="20"/>
        </w:trPr>
        <w:tc>
          <w:tcPr>
            <w:tcW w:w="917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3ABD055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Address</w:t>
            </w:r>
            <w:proofErr w:type="spellEnd"/>
          </w:p>
        </w:tc>
        <w:tc>
          <w:tcPr>
            <w:tcW w:w="730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31642FDC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Def</w:t>
            </w:r>
            <w:proofErr w:type="spellEnd"/>
            <w:r w:rsidRPr="006907E7">
              <w:rPr>
                <w:b/>
                <w:bCs/>
                <w:sz w:val="20"/>
                <w:lang w:val="lt-LT" w:eastAsia="lt-LT"/>
              </w:rPr>
              <w:t xml:space="preserve">. </w:t>
            </w: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value</w:t>
            </w:r>
            <w:proofErr w:type="spellEnd"/>
          </w:p>
        </w:tc>
        <w:tc>
          <w:tcPr>
            <w:tcW w:w="737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B8CE2BC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Bits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6E34202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Type</w:t>
            </w:r>
          </w:p>
        </w:tc>
        <w:tc>
          <w:tcPr>
            <w:tcW w:w="239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767F602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Name</w:t>
            </w:r>
          </w:p>
        </w:tc>
        <w:tc>
          <w:tcPr>
            <w:tcW w:w="4165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A5575CE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Description</w:t>
            </w:r>
            <w:proofErr w:type="spellEnd"/>
          </w:p>
        </w:tc>
      </w:tr>
      <w:tr w:rsidR="00424BCE" w:rsidRPr="006907E7" w14:paraId="2E45ABB8" w14:textId="77777777" w:rsidTr="00424BCE">
        <w:trPr>
          <w:trHeight w:val="20"/>
        </w:trPr>
        <w:tc>
          <w:tcPr>
            <w:tcW w:w="917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6D83343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F33627C" w14:textId="77777777" w:rsidR="006907E7" w:rsidRPr="006907E7" w:rsidRDefault="006907E7" w:rsidP="006907E7">
            <w:pPr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7" w:type="dxa"/>
            <w:tcBorders>
              <w:top w:val="double" w:sz="6" w:space="0" w:color="auto"/>
              <w:left w:val="single" w:sz="8" w:space="0" w:color="auto"/>
              <w:bottom w:val="single" w:sz="12" w:space="0" w:color="auto"/>
            </w:tcBorders>
            <w:shd w:val="clear" w:color="000000" w:fill="E7E6E6"/>
            <w:vAlign w:val="center"/>
            <w:hideMark/>
          </w:tcPr>
          <w:p w14:paraId="2156246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7209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0BEAED4" w14:textId="77777777" w:rsidR="006907E7" w:rsidRPr="006907E7" w:rsidRDefault="006907E7" w:rsidP="006907E7">
            <w:pPr>
              <w:jc w:val="center"/>
              <w:rPr>
                <w:b/>
                <w:bCs/>
                <w:color w:val="000000"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color w:val="000000"/>
                <w:sz w:val="20"/>
                <w:lang w:val="lt-LT" w:eastAsia="lt-LT"/>
              </w:rPr>
              <w:t>Control</w:t>
            </w:r>
            <w:proofErr w:type="spellEnd"/>
          </w:p>
        </w:tc>
      </w:tr>
      <w:tr w:rsidR="00424BCE" w:rsidRPr="006907E7" w14:paraId="0E865DCE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D98E3B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0x0100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32515A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67B8AB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24633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FE3E5F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AB87D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020C64A1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C96B7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2DC1C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70A71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C6300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2DA296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EN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C31BC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1 -  </w:t>
            </w:r>
            <w:proofErr w:type="spellStart"/>
            <w:r w:rsidRPr="006907E7">
              <w:rPr>
                <w:sz w:val="20"/>
                <w:lang w:val="lt-LT" w:eastAsia="lt-LT"/>
              </w:rPr>
              <w:t>Enabled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, 0 – </w:t>
            </w:r>
            <w:proofErr w:type="spellStart"/>
            <w:r w:rsidRPr="006907E7">
              <w:rPr>
                <w:sz w:val="20"/>
                <w:lang w:val="lt-LT" w:eastAsia="lt-LT"/>
              </w:rPr>
              <w:t>Disabled</w:t>
            </w:r>
            <w:proofErr w:type="spellEnd"/>
          </w:p>
        </w:tc>
      </w:tr>
      <w:tr w:rsidR="00424BCE" w:rsidRPr="006907E7" w14:paraId="070774AE" w14:textId="77777777" w:rsidTr="00424BCE">
        <w:trPr>
          <w:trHeight w:val="20"/>
        </w:trPr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7D19BB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50D8FA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E7E6E6"/>
            <w:vAlign w:val="center"/>
            <w:hideMark/>
          </w:tcPr>
          <w:p w14:paraId="1AA0C89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253BED33" w14:textId="77777777" w:rsidR="006907E7" w:rsidRPr="006907E7" w:rsidRDefault="006907E7" w:rsidP="006907E7">
            <w:pPr>
              <w:jc w:val="center"/>
              <w:rPr>
                <w:b/>
                <w:bCs/>
                <w:color w:val="000000"/>
                <w:sz w:val="20"/>
                <w:lang w:val="lt-LT" w:eastAsia="lt-LT"/>
              </w:rPr>
            </w:pPr>
            <w:r w:rsidRPr="006907E7">
              <w:rPr>
                <w:b/>
                <w:bCs/>
                <w:color w:val="000000"/>
                <w:sz w:val="20"/>
                <w:lang w:val="lt-LT" w:eastAsia="lt-LT"/>
              </w:rPr>
              <w:t>Status</w:t>
            </w:r>
          </w:p>
        </w:tc>
      </w:tr>
      <w:tr w:rsidR="00424BCE" w:rsidRPr="006907E7" w14:paraId="40EBDAB8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3DEB3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0x0101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53484D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09928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48309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7D1D59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BA8E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UTC </w:t>
            </w:r>
            <w:proofErr w:type="spellStart"/>
            <w:r w:rsidRPr="006907E7">
              <w:rPr>
                <w:sz w:val="20"/>
                <w:lang w:val="lt-LT" w:eastAsia="lt-LT"/>
              </w:rPr>
              <w:t>of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position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fix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(BCD </w:t>
            </w:r>
            <w:proofErr w:type="spellStart"/>
            <w:r w:rsidRPr="006907E7">
              <w:rPr>
                <w:sz w:val="20"/>
                <w:lang w:val="lt-LT" w:eastAsia="lt-LT"/>
              </w:rPr>
              <w:t>format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). HH-MM-SS1.SSS0 </w:t>
            </w:r>
          </w:p>
        </w:tc>
      </w:tr>
      <w:tr w:rsidR="00424BCE" w:rsidRPr="006907E7" w14:paraId="3C194F1F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32AA3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91D5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A70A7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11-0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484C3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A1D365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GPRMC_UTC_SSS0</w:t>
            </w:r>
          </w:p>
        </w:tc>
        <w:tc>
          <w:tcPr>
            <w:tcW w:w="4165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737A09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46245AD7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FD38EC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0x0102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7D7559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0BB95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D2088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9F3A80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GPRMC_UTC_MM</w:t>
            </w:r>
          </w:p>
        </w:tc>
        <w:tc>
          <w:tcPr>
            <w:tcW w:w="4165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994378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367260E7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BDC78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9CE66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3EEAC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1E8C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0CDAC3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GPRMC_UTC_SS1</w:t>
            </w:r>
          </w:p>
        </w:tc>
        <w:tc>
          <w:tcPr>
            <w:tcW w:w="4165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231400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3F9A5AAB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FC4A45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0x0103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5BA2D6E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6DB22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591A5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53C1E9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642E6BB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0DDE0969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95179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B6713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222CC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1C104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A8582A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GPRMC_UTC_HH</w:t>
            </w:r>
          </w:p>
        </w:tc>
        <w:tc>
          <w:tcPr>
            <w:tcW w:w="416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4B393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19BA212E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1BB73F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0x0104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51A4E8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303AE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4FF1C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FC2F6C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B415E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42D9D8F4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97B3C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D7EF5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05E2F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E0784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72A970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GPRMC_STATUS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DAF44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Status 1 = Data </w:t>
            </w:r>
            <w:proofErr w:type="spellStart"/>
            <w:r w:rsidRPr="006907E7">
              <w:rPr>
                <w:sz w:val="20"/>
                <w:lang w:val="lt-LT" w:eastAsia="lt-LT"/>
              </w:rPr>
              <w:t>valid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, 0 = </w:t>
            </w:r>
            <w:proofErr w:type="spellStart"/>
            <w:r w:rsidRPr="006907E7">
              <w:rPr>
                <w:sz w:val="20"/>
                <w:lang w:val="lt-LT" w:eastAsia="lt-LT"/>
              </w:rPr>
              <w:t>Navigation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receiver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warning</w:t>
            </w:r>
            <w:proofErr w:type="spellEnd"/>
          </w:p>
        </w:tc>
      </w:tr>
      <w:tr w:rsidR="00424BCE" w:rsidRPr="006907E7" w14:paraId="7FD0B648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64D2F8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0x0105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FE5520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148F1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C1E60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A28CBC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GPRMC_LAT_LL1</w:t>
            </w:r>
          </w:p>
        </w:tc>
        <w:tc>
          <w:tcPr>
            <w:tcW w:w="41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FDDB3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Latitude,</w:t>
            </w:r>
            <w:r w:rsidRPr="006907E7">
              <w:rPr>
                <w:b/>
                <w:bCs/>
                <w:sz w:val="20"/>
                <w:lang w:val="lt-LT" w:eastAsia="lt-LT"/>
              </w:rPr>
              <w:t>LL3-LL2.LL1-LL0</w:t>
            </w:r>
          </w:p>
        </w:tc>
      </w:tr>
      <w:tr w:rsidR="00424BCE" w:rsidRPr="006907E7" w14:paraId="08B231F2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EDE36B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3A2BB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AB7C3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861E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60CFA9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GPRMC_LAT_LL0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B0B39B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07BE6606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32CC2F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0x0106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CFF48D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E5980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05C6A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25EB6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GPRMC_LAT_LL3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1863E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7AB937A2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5CAF6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C0BC6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07D28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2406C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246DDC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GPRMC_LAT_LL2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9776E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30FD894F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983924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0x0107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D4D426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DB86E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D22DB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31C137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CE4A1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256BC801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89689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DB72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E9292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DC243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663F87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GPRMC_LAT_N_S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9FE6F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Latitude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0 – N, 1 – S</w:t>
            </w:r>
          </w:p>
        </w:tc>
      </w:tr>
      <w:tr w:rsidR="00424BCE" w:rsidRPr="006907E7" w14:paraId="795B7B65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E48C08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0x0108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DCD531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EB7AD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D3586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F23A68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GPRMC_LONG_YY1</w:t>
            </w:r>
          </w:p>
        </w:tc>
        <w:tc>
          <w:tcPr>
            <w:tcW w:w="41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B7985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Longitude,</w:t>
            </w:r>
            <w:r w:rsidRPr="006907E7">
              <w:rPr>
                <w:b/>
                <w:bCs/>
                <w:sz w:val="20"/>
                <w:lang w:val="lt-LT" w:eastAsia="lt-LT"/>
              </w:rPr>
              <w:t>Y4-YY3-YY2.YY1-YY0</w:t>
            </w:r>
          </w:p>
        </w:tc>
      </w:tr>
      <w:tr w:rsidR="00424BCE" w:rsidRPr="006907E7" w14:paraId="7BF84DD1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99CA5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F3BD1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A9637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596C6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9F75CA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GPRMC_LONG_YY0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E76BB3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4A53C1A3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E5743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0x0109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F6ADC9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75C90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D85D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F4EF83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GPRMC_LONG_YY3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953D0B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785526D0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3860C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E4C47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513EA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E56F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BA9BE4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GPRMC_LONG_YY2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FB5E1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1DC41C05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BEFBEF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0x010A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D40220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625AA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3D322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BAE375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CB4C3B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107AE99B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73A09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E3AFB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D905E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C443A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6494F1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GPRMC_LONG_Y4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B2C6A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3BC1A424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608DFD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0x010B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3402F8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62B8B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54148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52C2D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9CBB1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2BC671B0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C2C3A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D7ED6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BC44B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A408D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F36E48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GPRMC_LONG_E_W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A7BA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Longitude</w:t>
            </w:r>
            <w:proofErr w:type="spellEnd"/>
            <w:r w:rsidRPr="006907E7">
              <w:rPr>
                <w:sz w:val="20"/>
                <w:lang w:val="lt-LT" w:eastAsia="lt-LT"/>
              </w:rPr>
              <w:t>, 0 – E, 1 – W</w:t>
            </w:r>
          </w:p>
        </w:tc>
      </w:tr>
      <w:tr w:rsidR="00424BCE" w:rsidRPr="006907E7" w14:paraId="04CBB3ED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043371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0x010C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367354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F3525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AA413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95FAE8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GPRMC_SPEED_XX1</w:t>
            </w:r>
          </w:p>
        </w:tc>
        <w:tc>
          <w:tcPr>
            <w:tcW w:w="41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C77B2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Speed </w:t>
            </w:r>
            <w:proofErr w:type="spellStart"/>
            <w:r w:rsidRPr="006907E7">
              <w:rPr>
                <w:sz w:val="20"/>
                <w:lang w:val="lt-LT" w:eastAsia="lt-LT"/>
              </w:rPr>
              <w:t>over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ground</w:t>
            </w:r>
            <w:proofErr w:type="spellEnd"/>
            <w:r w:rsidRPr="006907E7">
              <w:rPr>
                <w:sz w:val="20"/>
                <w:lang w:val="lt-LT" w:eastAsia="lt-LT"/>
              </w:rPr>
              <w:t>, knots,</w:t>
            </w:r>
            <w:r w:rsidRPr="006907E7">
              <w:rPr>
                <w:b/>
                <w:bCs/>
                <w:sz w:val="20"/>
                <w:lang w:val="lt-LT" w:eastAsia="lt-LT"/>
              </w:rPr>
              <w:t>XX2-XX1.XX0</w:t>
            </w:r>
          </w:p>
        </w:tc>
      </w:tr>
      <w:tr w:rsidR="00424BCE" w:rsidRPr="006907E7" w14:paraId="54316433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C2462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09B20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FEFC3F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1FF0F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6B81FB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GPRMC_SPEED_XX0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663CA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37289B47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DDE5B4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0x010D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C1D075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66D67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3E9BC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E9ECA5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282BE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1F0DF453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D9B74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59106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D6678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4E7D6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2DF70B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GPRMC_SPEED_XX2</w:t>
            </w:r>
          </w:p>
        </w:tc>
        <w:tc>
          <w:tcPr>
            <w:tcW w:w="416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6B28E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5DB3F450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62E11A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0x010E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629130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8CA4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242E8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18CD53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GPRMC_COURSE_XX1</w:t>
            </w:r>
          </w:p>
        </w:tc>
        <w:tc>
          <w:tcPr>
            <w:tcW w:w="4165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89C76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07E7">
              <w:rPr>
                <w:sz w:val="20"/>
                <w:lang w:val="lt-LT" w:eastAsia="lt-LT"/>
              </w:rPr>
              <w:t>Course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Over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Ground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, </w:t>
            </w:r>
            <w:proofErr w:type="spellStart"/>
            <w:r w:rsidRPr="006907E7">
              <w:rPr>
                <w:sz w:val="20"/>
                <w:lang w:val="lt-LT" w:eastAsia="lt-LT"/>
              </w:rPr>
              <w:t>degrees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True,</w:t>
            </w:r>
            <w:r w:rsidRPr="006907E7">
              <w:rPr>
                <w:b/>
                <w:bCs/>
                <w:sz w:val="20"/>
                <w:lang w:val="lt-LT" w:eastAsia="lt-LT"/>
              </w:rPr>
              <w:t>X2-XX1.XX0</w:t>
            </w:r>
          </w:p>
        </w:tc>
      </w:tr>
      <w:tr w:rsidR="00424BCE" w:rsidRPr="006907E7" w14:paraId="0BEBAC3E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B093D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24F68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1254D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4D6DA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73BC2B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GPRMC_COURSE_XX0</w:t>
            </w:r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0668B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289173CB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3B7ABF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0x010F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E0E260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5979C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A1BFA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415264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02841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03E7BABF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13F0A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03786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2EE38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DAAED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726C5D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GPRMC_COURSE_X2</w:t>
            </w:r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B3E1B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10E2A4A2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F3F5DE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0x0110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2C469B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9D4CA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9259D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8C74C7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GPRMC_DATE_MM</w:t>
            </w:r>
          </w:p>
        </w:tc>
        <w:tc>
          <w:tcPr>
            <w:tcW w:w="41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68DC9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07E7">
              <w:rPr>
                <w:sz w:val="20"/>
                <w:lang w:val="lt-LT" w:eastAsia="lt-LT"/>
              </w:rPr>
              <w:t>Date:</w:t>
            </w:r>
            <w:r w:rsidRPr="006907E7">
              <w:rPr>
                <w:b/>
                <w:bCs/>
                <w:sz w:val="20"/>
                <w:lang w:val="lt-LT" w:eastAsia="lt-LT"/>
              </w:rPr>
              <w:t>DD-MM-YY</w:t>
            </w:r>
            <w:proofErr w:type="spellEnd"/>
          </w:p>
        </w:tc>
      </w:tr>
      <w:tr w:rsidR="00424BCE" w:rsidRPr="006907E7" w14:paraId="49F7730F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29B4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9C47D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7BDFE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49D65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AFD831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GPRMC_DATE_YY</w:t>
            </w:r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057F7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06737464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05F232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0x0111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2949A5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FB24D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C14D8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C7424E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47682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59782456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4DA1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6FCCA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AAE6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29FA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43C6DF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GPRMC_DATE_DD</w:t>
            </w:r>
          </w:p>
        </w:tc>
        <w:tc>
          <w:tcPr>
            <w:tcW w:w="4165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3146D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424BCE" w:rsidRPr="006907E7" w14:paraId="22A4AB37" w14:textId="77777777" w:rsidTr="00424BCE">
        <w:trPr>
          <w:trHeight w:val="20"/>
        </w:trPr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16DCD8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0x0112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33000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F5284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16C8B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1EF2AB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5060F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5CF34A38" w14:textId="77777777" w:rsidTr="00424BCE">
        <w:trPr>
          <w:trHeight w:val="20"/>
        </w:trPr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491B66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0x0113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ACD74B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CC3DC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6AB37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74A518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07E7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EE45A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 </w:t>
            </w:r>
          </w:p>
        </w:tc>
      </w:tr>
      <w:tr w:rsidR="00424BCE" w:rsidRPr="006907E7" w14:paraId="39879F1F" w14:textId="77777777" w:rsidTr="00424BCE">
        <w:trPr>
          <w:trHeight w:val="20"/>
        </w:trPr>
        <w:tc>
          <w:tcPr>
            <w:tcW w:w="9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7340D9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0x0114</w:t>
            </w:r>
          </w:p>
        </w:tc>
        <w:tc>
          <w:tcPr>
            <w:tcW w:w="7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8BC45C" w14:textId="77777777" w:rsidR="006907E7" w:rsidRPr="006907E7" w:rsidRDefault="006907E7" w:rsidP="006907E7">
            <w:pPr>
              <w:jc w:val="center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F8DD41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15-12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4CECBE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22FE9B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GAGSA_FIX</w:t>
            </w:r>
          </w:p>
        </w:tc>
        <w:tc>
          <w:tcPr>
            <w:tcW w:w="41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8E420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1 = </w:t>
            </w:r>
            <w:proofErr w:type="spellStart"/>
            <w:r w:rsidRPr="006907E7">
              <w:rPr>
                <w:sz w:val="20"/>
                <w:lang w:val="lt-LT" w:eastAsia="lt-LT"/>
              </w:rPr>
              <w:t>Fix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not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available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, 2 = 2D, 3 = 3D ; </w:t>
            </w:r>
            <w:proofErr w:type="spellStart"/>
            <w:r w:rsidRPr="006907E7">
              <w:rPr>
                <w:sz w:val="20"/>
                <w:lang w:val="lt-LT" w:eastAsia="lt-LT"/>
              </w:rPr>
              <w:t>Galileo</w:t>
            </w:r>
            <w:proofErr w:type="spellEnd"/>
          </w:p>
        </w:tc>
      </w:tr>
      <w:tr w:rsidR="00424BCE" w:rsidRPr="006907E7" w14:paraId="72913583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031EB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B7CD0C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424CE7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11-8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8D2A63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9FE42A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GBGSA_FIX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01150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1 = </w:t>
            </w:r>
            <w:proofErr w:type="spellStart"/>
            <w:r w:rsidRPr="006907E7">
              <w:rPr>
                <w:sz w:val="20"/>
                <w:lang w:val="lt-LT" w:eastAsia="lt-LT"/>
              </w:rPr>
              <w:t>Fix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not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available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, 2 = 2D, 3 = 3D ; </w:t>
            </w:r>
            <w:proofErr w:type="spellStart"/>
            <w:r w:rsidRPr="006907E7">
              <w:rPr>
                <w:sz w:val="20"/>
                <w:lang w:val="lt-LT" w:eastAsia="lt-LT"/>
              </w:rPr>
              <w:t>BeiDu</w:t>
            </w:r>
            <w:proofErr w:type="spellEnd"/>
          </w:p>
        </w:tc>
      </w:tr>
      <w:tr w:rsidR="00424BCE" w:rsidRPr="006907E7" w14:paraId="56E55BCE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BEDFB8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997CE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8477D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7-4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BB3D09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215135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GPGSA_FIX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3532AA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1 = </w:t>
            </w:r>
            <w:proofErr w:type="spellStart"/>
            <w:r w:rsidRPr="006907E7">
              <w:rPr>
                <w:sz w:val="20"/>
                <w:lang w:val="lt-LT" w:eastAsia="lt-LT"/>
              </w:rPr>
              <w:t>Fix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not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available</w:t>
            </w:r>
            <w:proofErr w:type="spellEnd"/>
            <w:r w:rsidRPr="006907E7">
              <w:rPr>
                <w:sz w:val="20"/>
                <w:lang w:val="lt-LT" w:eastAsia="lt-LT"/>
              </w:rPr>
              <w:t>, 2 = 2D, 3 = 3D ; GPS</w:t>
            </w:r>
          </w:p>
        </w:tc>
      </w:tr>
      <w:tr w:rsidR="00424BCE" w:rsidRPr="006907E7" w14:paraId="5D680DA3" w14:textId="77777777" w:rsidTr="00424BCE">
        <w:trPr>
          <w:trHeight w:val="20"/>
        </w:trPr>
        <w:tc>
          <w:tcPr>
            <w:tcW w:w="9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FFC295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D89250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71EC24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7CFC32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>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E3B8D9" w14:textId="77777777" w:rsidR="006907E7" w:rsidRPr="006907E7" w:rsidRDefault="006907E7" w:rsidP="006907E7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07E7">
              <w:rPr>
                <w:b/>
                <w:bCs/>
                <w:sz w:val="20"/>
                <w:lang w:val="lt-LT" w:eastAsia="lt-LT"/>
              </w:rPr>
              <w:t>GLGSA_FIX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71686" w14:textId="77777777" w:rsidR="006907E7" w:rsidRPr="006907E7" w:rsidRDefault="006907E7" w:rsidP="006907E7">
            <w:pPr>
              <w:jc w:val="left"/>
              <w:rPr>
                <w:sz w:val="20"/>
                <w:lang w:val="lt-LT" w:eastAsia="lt-LT"/>
              </w:rPr>
            </w:pPr>
            <w:r w:rsidRPr="006907E7">
              <w:rPr>
                <w:sz w:val="20"/>
                <w:lang w:val="lt-LT" w:eastAsia="lt-LT"/>
              </w:rPr>
              <w:t xml:space="preserve">1 = </w:t>
            </w:r>
            <w:proofErr w:type="spellStart"/>
            <w:r w:rsidRPr="006907E7">
              <w:rPr>
                <w:sz w:val="20"/>
                <w:lang w:val="lt-LT" w:eastAsia="lt-LT"/>
              </w:rPr>
              <w:t>Fix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not</w:t>
            </w:r>
            <w:proofErr w:type="spellEnd"/>
            <w:r w:rsidRPr="006907E7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07E7">
              <w:rPr>
                <w:sz w:val="20"/>
                <w:lang w:val="lt-LT" w:eastAsia="lt-LT"/>
              </w:rPr>
              <w:t>available</w:t>
            </w:r>
            <w:proofErr w:type="spellEnd"/>
            <w:r w:rsidRPr="006907E7">
              <w:rPr>
                <w:sz w:val="20"/>
                <w:lang w:val="lt-LT" w:eastAsia="lt-LT"/>
              </w:rPr>
              <w:t>, 2 = 2D, 3 = 3D ; GLONASS</w:t>
            </w:r>
          </w:p>
        </w:tc>
      </w:tr>
    </w:tbl>
    <w:p w14:paraId="1368FFA1" w14:textId="4B5B8A7E" w:rsidR="00F37C30" w:rsidRPr="0025248E" w:rsidRDefault="00F37C30" w:rsidP="00F37C30">
      <w:pPr>
        <w:pStyle w:val="Heading3"/>
        <w:rPr>
          <w:lang w:val="en-US"/>
        </w:rPr>
      </w:pPr>
      <w:bookmarkStart w:id="34" w:name="_Toc7773219"/>
      <w:r w:rsidRPr="0025248E">
        <w:rPr>
          <w:lang w:val="en-US"/>
        </w:rPr>
        <w:lastRenderedPageBreak/>
        <w:t xml:space="preserve">Registers of </w:t>
      </w:r>
      <w:proofErr w:type="spellStart"/>
      <w:r w:rsidRPr="0025248E">
        <w:rPr>
          <w:lang w:val="en-US"/>
        </w:rPr>
        <w:t>vctcxo_tamercfg</w:t>
      </w:r>
      <w:proofErr w:type="spellEnd"/>
      <w:r w:rsidRPr="0025248E">
        <w:rPr>
          <w:lang w:val="en-US"/>
        </w:rPr>
        <w:t xml:space="preserve"> module</w:t>
      </w:r>
      <w:bookmarkEnd w:id="34"/>
    </w:p>
    <w:tbl>
      <w:tblPr>
        <w:tblW w:w="9483" w:type="dxa"/>
        <w:tblLook w:val="04A0" w:firstRow="1" w:lastRow="0" w:firstColumn="1" w:lastColumn="0" w:noHBand="0" w:noVBand="1"/>
      </w:tblPr>
      <w:tblGrid>
        <w:gridCol w:w="917"/>
        <w:gridCol w:w="672"/>
        <w:gridCol w:w="583"/>
        <w:gridCol w:w="650"/>
        <w:gridCol w:w="2383"/>
        <w:gridCol w:w="4464"/>
      </w:tblGrid>
      <w:tr w:rsidR="00B14B60" w:rsidRPr="0069697A" w14:paraId="2A0EF2E7" w14:textId="77777777" w:rsidTr="00B14B60">
        <w:trPr>
          <w:trHeight w:val="5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2A02F228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Address</w:t>
            </w:r>
            <w:proofErr w:type="spellEnd"/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E10A719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Def</w:t>
            </w:r>
            <w:proofErr w:type="spellEnd"/>
            <w:r w:rsidRPr="0069697A">
              <w:rPr>
                <w:b/>
                <w:bCs/>
                <w:sz w:val="20"/>
                <w:lang w:val="lt-LT" w:eastAsia="lt-LT"/>
              </w:rPr>
              <w:t xml:space="preserve">. </w:t>
            </w: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FE73741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Bits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43FBC44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C2635B9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Name</w:t>
            </w:r>
          </w:p>
        </w:tc>
        <w:tc>
          <w:tcPr>
            <w:tcW w:w="4464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0E7DCD1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Description</w:t>
            </w:r>
            <w:proofErr w:type="spellEnd"/>
          </w:p>
        </w:tc>
      </w:tr>
      <w:tr w:rsidR="00B14B60" w:rsidRPr="0069697A" w14:paraId="29784F7E" w14:textId="77777777" w:rsidTr="00B14B60">
        <w:trPr>
          <w:trHeight w:val="315"/>
        </w:trPr>
        <w:tc>
          <w:tcPr>
            <w:tcW w:w="886" w:type="dxa"/>
            <w:vMerge w:val="restar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94B82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0x00E0</w:t>
            </w:r>
          </w:p>
        </w:tc>
        <w:tc>
          <w:tcPr>
            <w:tcW w:w="652" w:type="dxa"/>
            <w:vMerge w:val="restart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22678F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7E6E6"/>
            <w:hideMark/>
          </w:tcPr>
          <w:p w14:paraId="62EBAEAA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79" w:type="dxa"/>
            <w:gridSpan w:val="3"/>
            <w:tcBorders>
              <w:top w:val="doub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hideMark/>
          </w:tcPr>
          <w:p w14:paraId="0698A82C" w14:textId="77777777" w:rsidR="0069697A" w:rsidRPr="0069697A" w:rsidRDefault="0069697A" w:rsidP="0069697A">
            <w:pPr>
              <w:jc w:val="center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Control</w:t>
            </w:r>
            <w:proofErr w:type="spellEnd"/>
          </w:p>
        </w:tc>
      </w:tr>
      <w:tr w:rsidR="00B14B60" w:rsidRPr="0069697A" w14:paraId="7C9DF35C" w14:textId="77777777" w:rsidTr="00B14B60">
        <w:trPr>
          <w:trHeight w:val="315"/>
        </w:trPr>
        <w:tc>
          <w:tcPr>
            <w:tcW w:w="8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8E4E6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62465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30722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98558D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16E713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ABB079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</w:tr>
      <w:tr w:rsidR="00B14B60" w:rsidRPr="0069697A" w14:paraId="463DF548" w14:textId="77777777" w:rsidTr="00B14B60">
        <w:trPr>
          <w:trHeight w:val="315"/>
        </w:trPr>
        <w:tc>
          <w:tcPr>
            <w:tcW w:w="8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8E15B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E4131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BCBAE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5C4667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05C69E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EN</w:t>
            </w:r>
          </w:p>
        </w:tc>
        <w:tc>
          <w:tcPr>
            <w:tcW w:w="4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A17623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 xml:space="preserve">1 -  </w:t>
            </w:r>
            <w:proofErr w:type="spellStart"/>
            <w:r w:rsidRPr="0069697A">
              <w:rPr>
                <w:sz w:val="20"/>
                <w:lang w:val="lt-LT" w:eastAsia="lt-LT"/>
              </w:rPr>
              <w:t>Enabled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0 – </w:t>
            </w:r>
            <w:proofErr w:type="spellStart"/>
            <w:r w:rsidRPr="0069697A">
              <w:rPr>
                <w:sz w:val="20"/>
                <w:lang w:val="lt-LT" w:eastAsia="lt-LT"/>
              </w:rPr>
              <w:t>Disabled</w:t>
            </w:r>
            <w:proofErr w:type="spellEnd"/>
          </w:p>
        </w:tc>
      </w:tr>
      <w:tr w:rsidR="00B14B60" w:rsidRPr="0069697A" w14:paraId="39830D0F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F79975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C6F03A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E7E6E6"/>
            <w:hideMark/>
          </w:tcPr>
          <w:p w14:paraId="44FAA8ED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7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hideMark/>
          </w:tcPr>
          <w:p w14:paraId="5F2F6D5A" w14:textId="77777777" w:rsidR="0069697A" w:rsidRPr="0069697A" w:rsidRDefault="0069697A" w:rsidP="0069697A">
            <w:pPr>
              <w:jc w:val="center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Status</w:t>
            </w:r>
          </w:p>
        </w:tc>
      </w:tr>
      <w:tr w:rsidR="00B14B60" w:rsidRPr="0069697A" w14:paraId="3BDA15B7" w14:textId="77777777" w:rsidTr="00B14B60">
        <w:trPr>
          <w:trHeight w:val="315"/>
        </w:trPr>
        <w:tc>
          <w:tcPr>
            <w:tcW w:w="8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98B97C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0x00E1</w:t>
            </w:r>
          </w:p>
        </w:tc>
        <w:tc>
          <w:tcPr>
            <w:tcW w:w="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10BD5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3D613E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C853CE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43B5DE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Reserved</w:t>
            </w:r>
            <w:proofErr w:type="spellEnd"/>
          </w:p>
        </w:tc>
        <w:tc>
          <w:tcPr>
            <w:tcW w:w="44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4C9A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</w:tr>
      <w:tr w:rsidR="00B14B60" w:rsidRPr="0069697A" w14:paraId="31289E56" w14:textId="77777777" w:rsidTr="00B14B60">
        <w:trPr>
          <w:trHeight w:val="668"/>
        </w:trPr>
        <w:tc>
          <w:tcPr>
            <w:tcW w:w="8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7FF0D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47160A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253E6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7-4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699F5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DCFE81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ACCURACY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1C850B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 xml:space="preserve">“0000” - tune </w:t>
            </w:r>
            <w:proofErr w:type="spellStart"/>
            <w:r w:rsidRPr="0069697A">
              <w:rPr>
                <w:sz w:val="20"/>
                <w:lang w:val="lt-LT" w:eastAsia="lt-LT"/>
              </w:rPr>
              <w:t>disabled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lowest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accuracy</w:t>
            </w:r>
            <w:proofErr w:type="spellEnd"/>
            <w:r w:rsidRPr="0069697A">
              <w:rPr>
                <w:sz w:val="20"/>
                <w:lang w:val="lt-LT" w:eastAsia="lt-LT"/>
              </w:rPr>
              <w:t>, 0001 – 1s tune , 0010 – 2s tune , 0011 – 3s tune (</w:t>
            </w:r>
            <w:proofErr w:type="spellStart"/>
            <w:r w:rsidRPr="0069697A">
              <w:rPr>
                <w:sz w:val="20"/>
                <w:lang w:val="lt-LT" w:eastAsia="lt-LT"/>
              </w:rPr>
              <w:t>highest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accuracy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). </w:t>
            </w:r>
          </w:p>
        </w:tc>
      </w:tr>
      <w:tr w:rsidR="00B14B60" w:rsidRPr="0069697A" w14:paraId="1316EA29" w14:textId="77777777" w:rsidTr="00B14B60">
        <w:trPr>
          <w:trHeight w:val="315"/>
        </w:trPr>
        <w:tc>
          <w:tcPr>
            <w:tcW w:w="8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4F0A9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55B897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8975731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F8C093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00B612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STATE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55B53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 xml:space="preserve">“0000” - </w:t>
            </w:r>
            <w:proofErr w:type="spellStart"/>
            <w:r w:rsidRPr="0069697A">
              <w:rPr>
                <w:sz w:val="20"/>
                <w:lang w:val="lt-LT" w:eastAsia="lt-LT"/>
              </w:rPr>
              <w:t>Coarse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Tune, “0001” - Fine tune</w:t>
            </w:r>
          </w:p>
        </w:tc>
      </w:tr>
      <w:tr w:rsidR="00B14B60" w:rsidRPr="0069697A" w14:paraId="59A4C37B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21EA2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0x00E2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21C4E5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8B6B7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A6B21D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0BBC01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DAC_TUNED_VAL</w:t>
            </w:r>
          </w:p>
        </w:tc>
        <w:tc>
          <w:tcPr>
            <w:tcW w:w="4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38586B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 xml:space="preserve">DAC </w:t>
            </w:r>
            <w:proofErr w:type="spellStart"/>
            <w:r w:rsidRPr="0069697A">
              <w:rPr>
                <w:sz w:val="20"/>
                <w:lang w:val="lt-LT" w:eastAsia="lt-LT"/>
              </w:rPr>
              <w:t>tuned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to </w:t>
            </w:r>
            <w:proofErr w:type="spellStart"/>
            <w:r w:rsidRPr="0069697A">
              <w:rPr>
                <w:sz w:val="20"/>
                <w:lang w:val="lt-LT" w:eastAsia="lt-LT"/>
              </w:rPr>
              <w:t>get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frequency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with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best </w:t>
            </w:r>
            <w:proofErr w:type="spellStart"/>
            <w:r w:rsidRPr="0069697A">
              <w:rPr>
                <w:sz w:val="20"/>
                <w:lang w:val="lt-LT" w:eastAsia="lt-LT"/>
              </w:rPr>
              <w:t>accuracy</w:t>
            </w:r>
            <w:proofErr w:type="spellEnd"/>
          </w:p>
        </w:tc>
      </w:tr>
      <w:tr w:rsidR="00B14B60" w:rsidRPr="0069697A" w14:paraId="1D771281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EC31E2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4269AB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000000" w:fill="E7E6E6"/>
            <w:hideMark/>
          </w:tcPr>
          <w:p w14:paraId="2EDC924C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79" w:type="dxa"/>
            <w:gridSpan w:val="3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E7E6E6"/>
            <w:hideMark/>
          </w:tcPr>
          <w:p w14:paraId="5EE54AE5" w14:textId="77777777" w:rsidR="0069697A" w:rsidRPr="0069697A" w:rsidRDefault="0069697A" w:rsidP="0069697A">
            <w:pPr>
              <w:jc w:val="center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 xml:space="preserve">Tune </w:t>
            </w: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settings</w:t>
            </w:r>
            <w:proofErr w:type="spellEnd"/>
          </w:p>
        </w:tc>
      </w:tr>
      <w:tr w:rsidR="00B14B60" w:rsidRPr="0069697A" w14:paraId="1F00891F" w14:textId="77777777" w:rsidTr="00B14B60">
        <w:trPr>
          <w:trHeight w:val="278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C0D9422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0x00E3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F8E22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099BB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A753E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4ACD82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PPS_1S_ERR_TOL_L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BAF97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tolerance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16b). </w:t>
            </w:r>
            <w:proofErr w:type="spellStart"/>
            <w:r w:rsidRPr="0069697A">
              <w:rPr>
                <w:sz w:val="20"/>
                <w:lang w:val="lt-LT" w:eastAsia="lt-LT"/>
              </w:rPr>
              <w:t>Default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values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are </w:t>
            </w:r>
            <w:proofErr w:type="spellStart"/>
            <w:r w:rsidRPr="0069697A">
              <w:rPr>
                <w:sz w:val="20"/>
                <w:lang w:val="lt-LT" w:eastAsia="lt-LT"/>
              </w:rPr>
              <w:t>board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dependant</w:t>
            </w:r>
            <w:proofErr w:type="spellEnd"/>
            <w:r w:rsidRPr="0069697A">
              <w:rPr>
                <w:sz w:val="20"/>
                <w:lang w:val="lt-LT" w:eastAsia="lt-LT"/>
              </w:rPr>
              <w:t>.</w:t>
            </w:r>
          </w:p>
        </w:tc>
      </w:tr>
      <w:tr w:rsidR="00B14B60" w:rsidRPr="0069697A" w14:paraId="5975F37A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9923A7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0x00E4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F9C31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BF1CB5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BD1842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5860EA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PPS_1S_ERR_TOL_H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8AA8AD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B14B60" w:rsidRPr="0069697A" w14:paraId="0A75FAF6" w14:textId="77777777" w:rsidTr="00B14B60">
        <w:trPr>
          <w:trHeight w:val="278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0A681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0x00E5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48DD61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19899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27EE8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F7E101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PPS_10S_ERR_TOL_L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7FC35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tolerance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10s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16b). </w:t>
            </w:r>
            <w:proofErr w:type="spellStart"/>
            <w:r w:rsidRPr="0069697A">
              <w:rPr>
                <w:sz w:val="20"/>
                <w:lang w:val="lt-LT" w:eastAsia="lt-LT"/>
              </w:rPr>
              <w:t>Default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values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are </w:t>
            </w:r>
            <w:proofErr w:type="spellStart"/>
            <w:r w:rsidRPr="0069697A">
              <w:rPr>
                <w:sz w:val="20"/>
                <w:lang w:val="lt-LT" w:eastAsia="lt-LT"/>
              </w:rPr>
              <w:t>board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dependant</w:t>
            </w:r>
            <w:proofErr w:type="spellEnd"/>
            <w:r w:rsidRPr="0069697A">
              <w:rPr>
                <w:sz w:val="20"/>
                <w:lang w:val="lt-LT" w:eastAsia="lt-LT"/>
              </w:rPr>
              <w:t>.</w:t>
            </w:r>
          </w:p>
        </w:tc>
      </w:tr>
      <w:tr w:rsidR="00B14B60" w:rsidRPr="0069697A" w14:paraId="061BEC4B" w14:textId="77777777" w:rsidTr="0025248E">
        <w:trPr>
          <w:trHeight w:val="278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2969BC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0x00E6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CA3E3E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C2AE9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AF7C38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3D22C6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PPS_10S_ERR_TOL_H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6BC2C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B14B60" w:rsidRPr="0069697A" w14:paraId="3BAB7B22" w14:textId="77777777" w:rsidTr="0025248E">
        <w:trPr>
          <w:trHeight w:val="300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449BDC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0x00E7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1C43F9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68ADC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E08589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6FC078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PPS_100S_ERR_TOL_L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37A46B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tolerance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100s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16b). </w:t>
            </w:r>
            <w:proofErr w:type="spellStart"/>
            <w:r w:rsidRPr="0069697A">
              <w:rPr>
                <w:sz w:val="20"/>
                <w:lang w:val="lt-LT" w:eastAsia="lt-LT"/>
              </w:rPr>
              <w:t>Default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values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are </w:t>
            </w:r>
            <w:proofErr w:type="spellStart"/>
            <w:r w:rsidRPr="0069697A">
              <w:rPr>
                <w:sz w:val="20"/>
                <w:lang w:val="lt-LT" w:eastAsia="lt-LT"/>
              </w:rPr>
              <w:t>board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dependant</w:t>
            </w:r>
            <w:proofErr w:type="spellEnd"/>
            <w:r w:rsidRPr="0069697A">
              <w:rPr>
                <w:sz w:val="20"/>
                <w:lang w:val="lt-LT" w:eastAsia="lt-LT"/>
              </w:rPr>
              <w:t>.</w:t>
            </w:r>
          </w:p>
        </w:tc>
      </w:tr>
      <w:tr w:rsidR="00B14B60" w:rsidRPr="0069697A" w14:paraId="763FEECC" w14:textId="77777777" w:rsidTr="0025248E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9F8E29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0x00E8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1D8752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DD391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E5160F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R/W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8BEEFB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PPS_100S_ERR_TOL_H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5BC921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B14B60" w:rsidRPr="0069697A" w14:paraId="1E452441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B8F2F6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4D7BBF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000000" w:fill="E7E6E6"/>
            <w:hideMark/>
          </w:tcPr>
          <w:p w14:paraId="36910097" w14:textId="77777777" w:rsidR="0069697A" w:rsidRPr="0069697A" w:rsidRDefault="0069697A" w:rsidP="0069697A">
            <w:pPr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 </w:t>
            </w:r>
          </w:p>
        </w:tc>
        <w:tc>
          <w:tcPr>
            <w:tcW w:w="7379" w:type="dxa"/>
            <w:gridSpan w:val="3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E7E6E6"/>
            <w:hideMark/>
          </w:tcPr>
          <w:p w14:paraId="73D06F27" w14:textId="77777777" w:rsidR="0069697A" w:rsidRPr="0069697A" w:rsidRDefault="0069697A" w:rsidP="0069697A">
            <w:pPr>
              <w:jc w:val="center"/>
              <w:rPr>
                <w:b/>
                <w:bCs/>
                <w:sz w:val="20"/>
                <w:lang w:val="lt-LT" w:eastAsia="lt-LT"/>
              </w:rPr>
            </w:pP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b/>
                <w:bCs/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b/>
                <w:bCs/>
                <w:sz w:val="20"/>
                <w:lang w:val="lt-LT" w:eastAsia="lt-LT"/>
              </w:rPr>
              <w:t>values</w:t>
            </w:r>
            <w:proofErr w:type="spellEnd"/>
          </w:p>
        </w:tc>
      </w:tr>
      <w:tr w:rsidR="00B14B60" w:rsidRPr="0069697A" w14:paraId="2B409B99" w14:textId="77777777" w:rsidTr="00B14B60">
        <w:trPr>
          <w:trHeight w:val="278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8C9978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0x00E9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E871D9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648931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F00447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E0EBC9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PPS_1S_ERR_L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C26F9C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count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signed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</w:t>
            </w:r>
          </w:p>
        </w:tc>
      </w:tr>
      <w:tr w:rsidR="00B14B60" w:rsidRPr="0069697A" w14:paraId="2DEA3F50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9E13F2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0x00EA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70232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023D47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F5B50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2E4DB1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PPS_1S_ERR_H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67671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B14B60" w:rsidRPr="0069697A" w14:paraId="05C0DD9F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8B99C3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0x00EB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67C13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229B2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A6EE2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0A1BFC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PPS_10S_ERR_L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E0950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count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10s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signed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</w:t>
            </w:r>
          </w:p>
        </w:tc>
      </w:tr>
      <w:tr w:rsidR="00B14B60" w:rsidRPr="0069697A" w14:paraId="60CBAA08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02CE37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0x00EC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ADE953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DCEAB9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257F51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922489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PPS_10S_ERR_H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907B01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  <w:tr w:rsidR="00B14B60" w:rsidRPr="0069697A" w14:paraId="51B923E8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46D87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0x00ED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EBF63F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52A9A0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424614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8736C5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PPS_100S_ERR_L</w:t>
            </w:r>
          </w:p>
        </w:tc>
        <w:tc>
          <w:tcPr>
            <w:tcW w:w="446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4D04AD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proofErr w:type="spellStart"/>
            <w:r w:rsidRPr="0069697A">
              <w:rPr>
                <w:sz w:val="20"/>
                <w:lang w:val="lt-LT" w:eastAsia="lt-LT"/>
              </w:rPr>
              <w:t>Error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count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in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100s </w:t>
            </w:r>
            <w:proofErr w:type="spellStart"/>
            <w:r w:rsidRPr="0069697A">
              <w:rPr>
                <w:sz w:val="20"/>
                <w:lang w:val="lt-LT" w:eastAsia="lt-LT"/>
              </w:rPr>
              <w:t>period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(32 </w:t>
            </w:r>
            <w:proofErr w:type="spellStart"/>
            <w:r w:rsidRPr="0069697A">
              <w:rPr>
                <w:sz w:val="20"/>
                <w:lang w:val="lt-LT" w:eastAsia="lt-LT"/>
              </w:rPr>
              <w:t>bit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signed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</w:t>
            </w:r>
            <w:proofErr w:type="spellStart"/>
            <w:r w:rsidRPr="0069697A">
              <w:rPr>
                <w:sz w:val="20"/>
                <w:lang w:val="lt-LT" w:eastAsia="lt-LT"/>
              </w:rPr>
              <w:t>value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, L – </w:t>
            </w:r>
            <w:proofErr w:type="spellStart"/>
            <w:r w:rsidRPr="0069697A">
              <w:rPr>
                <w:sz w:val="20"/>
                <w:lang w:val="lt-LT" w:eastAsia="lt-LT"/>
              </w:rPr>
              <w:t>lower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 b, H – </w:t>
            </w:r>
            <w:proofErr w:type="spellStart"/>
            <w:r w:rsidRPr="0069697A">
              <w:rPr>
                <w:sz w:val="20"/>
                <w:lang w:val="lt-LT" w:eastAsia="lt-LT"/>
              </w:rPr>
              <w:t>upper</w:t>
            </w:r>
            <w:proofErr w:type="spellEnd"/>
            <w:r w:rsidRPr="0069697A">
              <w:rPr>
                <w:sz w:val="20"/>
                <w:lang w:val="lt-LT" w:eastAsia="lt-LT"/>
              </w:rPr>
              <w:t xml:space="preserve"> 16b)</w:t>
            </w:r>
          </w:p>
        </w:tc>
      </w:tr>
      <w:tr w:rsidR="00B14B60" w:rsidRPr="0069697A" w14:paraId="1CA0F539" w14:textId="77777777" w:rsidTr="00B14B60">
        <w:trPr>
          <w:trHeight w:val="315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A36AED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0x00EE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49D24E" w14:textId="77777777" w:rsidR="0069697A" w:rsidRPr="0069697A" w:rsidRDefault="0069697A" w:rsidP="0069697A">
            <w:pPr>
              <w:jc w:val="center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0000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15A365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15-0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2A4836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  <w:r w:rsidRPr="0069697A">
              <w:rPr>
                <w:sz w:val="20"/>
                <w:lang w:val="lt-LT" w:eastAsia="lt-LT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211663" w14:textId="77777777" w:rsidR="0069697A" w:rsidRPr="0069697A" w:rsidRDefault="0069697A" w:rsidP="0069697A">
            <w:pPr>
              <w:jc w:val="left"/>
              <w:rPr>
                <w:b/>
                <w:bCs/>
                <w:sz w:val="20"/>
                <w:lang w:val="lt-LT" w:eastAsia="lt-LT"/>
              </w:rPr>
            </w:pPr>
            <w:r w:rsidRPr="0069697A">
              <w:rPr>
                <w:b/>
                <w:bCs/>
                <w:sz w:val="20"/>
                <w:lang w:val="lt-LT" w:eastAsia="lt-LT"/>
              </w:rPr>
              <w:t>PPS_100S_ERR_H</w:t>
            </w:r>
          </w:p>
        </w:tc>
        <w:tc>
          <w:tcPr>
            <w:tcW w:w="446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64947B" w14:textId="77777777" w:rsidR="0069697A" w:rsidRPr="0069697A" w:rsidRDefault="0069697A" w:rsidP="0069697A">
            <w:pPr>
              <w:jc w:val="left"/>
              <w:rPr>
                <w:sz w:val="20"/>
                <w:lang w:val="lt-LT" w:eastAsia="lt-LT"/>
              </w:rPr>
            </w:pPr>
          </w:p>
        </w:tc>
      </w:tr>
    </w:tbl>
    <w:p w14:paraId="11DCE003" w14:textId="0976999B" w:rsidR="000B3B31" w:rsidRDefault="000B3B31" w:rsidP="00F37C30">
      <w:pPr>
        <w:rPr>
          <w:highlight w:val="yellow"/>
          <w:lang w:val="en-US" w:eastAsia="x-none"/>
        </w:rPr>
      </w:pPr>
    </w:p>
    <w:p w14:paraId="25EF8ABB" w14:textId="77777777" w:rsidR="000B3B31" w:rsidRDefault="000B3B31">
      <w:pPr>
        <w:jc w:val="left"/>
        <w:rPr>
          <w:highlight w:val="yellow"/>
          <w:lang w:val="en-US" w:eastAsia="x-none"/>
        </w:rPr>
      </w:pPr>
      <w:r>
        <w:rPr>
          <w:highlight w:val="yellow"/>
          <w:lang w:val="en-US" w:eastAsia="x-none"/>
        </w:rPr>
        <w:br w:type="page"/>
      </w:r>
    </w:p>
    <w:p w14:paraId="0645F098" w14:textId="70CDF95A" w:rsidR="00641B23" w:rsidRPr="00BA58D5" w:rsidRDefault="007A64EB" w:rsidP="00641B23">
      <w:pPr>
        <w:pStyle w:val="Heading2"/>
      </w:pPr>
      <w:bookmarkStart w:id="35" w:name="_Ref515540853"/>
      <w:bookmarkStart w:id="36" w:name="_Ref515540857"/>
      <w:bookmarkStart w:id="37" w:name="_Toc7773220"/>
      <w:r w:rsidRPr="00BA58D5">
        <w:lastRenderedPageBreak/>
        <w:t xml:space="preserve">Softcore processor – </w:t>
      </w:r>
      <w:proofErr w:type="spellStart"/>
      <w:r w:rsidRPr="00BA58D5">
        <w:t>nios_cpu</w:t>
      </w:r>
      <w:bookmarkEnd w:id="35"/>
      <w:bookmarkEnd w:id="36"/>
      <w:bookmarkEnd w:id="37"/>
      <w:proofErr w:type="spellEnd"/>
    </w:p>
    <w:p w14:paraId="2C1F0254" w14:textId="48E26BAA" w:rsidR="00641B23" w:rsidRPr="00B03FFD" w:rsidRDefault="00641B23" w:rsidP="00641B23">
      <w:pPr>
        <w:rPr>
          <w:highlight w:val="yellow"/>
        </w:rPr>
      </w:pPr>
    </w:p>
    <w:p w14:paraId="119998CF" w14:textId="6362A490" w:rsidR="00F46EAE" w:rsidRDefault="00A75F9F" w:rsidP="00F46EAE">
      <w:pPr>
        <w:rPr>
          <w:highlight w:val="yellow"/>
        </w:rPr>
      </w:pPr>
      <w:r w:rsidRPr="00BA58D5">
        <w:rPr>
          <w:b/>
        </w:rPr>
        <w:fldChar w:fldCharType="begin"/>
      </w:r>
      <w:r w:rsidRPr="00BA58D5">
        <w:rPr>
          <w:b/>
        </w:rPr>
        <w:instrText xml:space="preserve"> REF _Ref515619591 \h </w:instrText>
      </w:r>
      <w:r w:rsidR="00116B1C" w:rsidRPr="00BA58D5">
        <w:rPr>
          <w:b/>
        </w:rPr>
        <w:instrText xml:space="preserve"> \* MERGEFORMAT </w:instrText>
      </w:r>
      <w:r w:rsidRPr="00BA58D5">
        <w:rPr>
          <w:b/>
        </w:rPr>
      </w:r>
      <w:r w:rsidRPr="00BA58D5">
        <w:rPr>
          <w:b/>
        </w:rPr>
        <w:fldChar w:fldCharType="separate"/>
      </w:r>
      <w:r w:rsidR="006560C6" w:rsidRPr="006560C6">
        <w:rPr>
          <w:b/>
        </w:rPr>
        <w:t xml:space="preserve">Figure </w:t>
      </w:r>
      <w:r w:rsidR="006560C6" w:rsidRPr="006560C6">
        <w:rPr>
          <w:b/>
          <w:noProof/>
        </w:rPr>
        <w:t>4</w:t>
      </w:r>
      <w:r w:rsidRPr="00BA58D5">
        <w:rPr>
          <w:b/>
        </w:rPr>
        <w:fldChar w:fldCharType="end"/>
      </w:r>
      <w:r w:rsidRPr="00BA58D5">
        <w:t xml:space="preserve"> shows</w:t>
      </w:r>
      <w:r w:rsidR="009D110E">
        <w:t xml:space="preserve"> the</w:t>
      </w:r>
      <w:r w:rsidRPr="00BA58D5">
        <w:t xml:space="preserve"> block diagram of </w:t>
      </w:r>
      <w:proofErr w:type="spellStart"/>
      <w:r w:rsidRPr="00BA58D5">
        <w:t>nios_cpu</w:t>
      </w:r>
      <w:proofErr w:type="spellEnd"/>
      <w:r w:rsidRPr="00BA58D5">
        <w:t xml:space="preserve"> module. This module contains s</w:t>
      </w:r>
      <w:r w:rsidR="00A003CA" w:rsidRPr="00BA58D5">
        <w:t>oftcore ALTERA NIOS II CPU</w:t>
      </w:r>
      <w:r w:rsidR="00ED2584" w:rsidRPr="00BA58D5">
        <w:t xml:space="preserve">. The processor is programmed to read data from </w:t>
      </w:r>
      <w:proofErr w:type="spellStart"/>
      <w:r w:rsidR="00ED2584" w:rsidRPr="00BA58D5">
        <w:t>limegnss_gpio_top</w:t>
      </w:r>
      <w:proofErr w:type="spellEnd"/>
      <w:r w:rsidR="00ED2584" w:rsidRPr="00BA58D5">
        <w:t xml:space="preserve"> via an Avalon MM interface and </w:t>
      </w:r>
      <w:r w:rsidR="00BA58D5" w:rsidRPr="00BA58D5">
        <w:t xml:space="preserve">tune the VCTCXO via the </w:t>
      </w:r>
      <w:proofErr w:type="spellStart"/>
      <w:r w:rsidR="00BA58D5" w:rsidRPr="00BA58D5">
        <w:t>dac_spi</w:t>
      </w:r>
      <w:proofErr w:type="spellEnd"/>
      <w:r w:rsidR="00BA58D5" w:rsidRPr="00BA58D5">
        <w:t xml:space="preserve"> interface</w:t>
      </w:r>
      <w:r w:rsidRPr="00BA58D5">
        <w:t xml:space="preserve">. </w:t>
      </w:r>
      <w:r w:rsidR="00645F55" w:rsidRPr="00BA58D5">
        <w:t>P</w:t>
      </w:r>
      <w:r w:rsidRPr="00BA58D5">
        <w:t xml:space="preserve">orts are described in </w:t>
      </w:r>
      <w:r w:rsidR="003529E5">
        <w:fldChar w:fldCharType="begin"/>
      </w:r>
      <w:r w:rsidR="003529E5">
        <w:instrText xml:space="preserve"> REF _Ref7774519 \h </w:instrText>
      </w:r>
      <w:r w:rsidR="003529E5">
        <w:fldChar w:fldCharType="separate"/>
      </w:r>
      <w:r w:rsidR="006560C6">
        <w:t xml:space="preserve">Table </w:t>
      </w:r>
      <w:r w:rsidR="006560C6">
        <w:rPr>
          <w:noProof/>
        </w:rPr>
        <w:t>6</w:t>
      </w:r>
      <w:r w:rsidR="003529E5">
        <w:fldChar w:fldCharType="end"/>
      </w:r>
      <w:r w:rsidRPr="00BA58D5">
        <w:t>.</w:t>
      </w:r>
      <w:r w:rsidRPr="00B03FFD">
        <w:rPr>
          <w:highlight w:val="yellow"/>
        </w:rPr>
        <w:t xml:space="preserve"> </w:t>
      </w:r>
    </w:p>
    <w:p w14:paraId="1BB85BD5" w14:textId="0AA7B32E" w:rsidR="002637D3" w:rsidRDefault="002637D3" w:rsidP="00F46EAE">
      <w:pPr>
        <w:rPr>
          <w:highlight w:val="yellow"/>
        </w:rPr>
      </w:pPr>
    </w:p>
    <w:p w14:paraId="5E91930C" w14:textId="04F1F747" w:rsidR="002637D3" w:rsidRPr="002637D3" w:rsidRDefault="002637D3" w:rsidP="00F46EAE">
      <w:r>
        <w:rPr>
          <w:b/>
        </w:rPr>
        <w:t xml:space="preserve">Note: </w:t>
      </w:r>
      <w:r w:rsidRPr="0017404D">
        <w:t>EXT I2C and EXT UART logic</w:t>
      </w:r>
      <w:r>
        <w:t>, if required, is left to be implemented by the user.</w:t>
      </w:r>
    </w:p>
    <w:p w14:paraId="42E3E955" w14:textId="77777777" w:rsidR="00122598" w:rsidRPr="00B03FFD" w:rsidRDefault="00122598" w:rsidP="00F46EAE">
      <w:pPr>
        <w:rPr>
          <w:highlight w:val="yellow"/>
        </w:rPr>
      </w:pPr>
    </w:p>
    <w:p w14:paraId="74D21935" w14:textId="35929710" w:rsidR="00D85FD8" w:rsidRPr="00B03FFD" w:rsidRDefault="0016660C" w:rsidP="00645F55">
      <w:pPr>
        <w:jc w:val="center"/>
        <w:rPr>
          <w:highlight w:val="yellow"/>
        </w:rPr>
      </w:pPr>
      <w:r>
        <w:object w:dxaOrig="6195" w:dyaOrig="5505" w14:anchorId="5E8BD5B6">
          <v:shape id="_x0000_i1028" type="#_x0000_t75" style="width:309.9pt;height:275.35pt" o:ole="">
            <v:imagedata r:id="rId18" o:title=""/>
          </v:shape>
          <o:OLEObject Type="Embed" ProgID="Visio.Drawing.15" ShapeID="_x0000_i1028" DrawAspect="Content" ObjectID="_1618387706" r:id="rId19"/>
        </w:object>
      </w:r>
    </w:p>
    <w:p w14:paraId="52407F24" w14:textId="5773DA5D" w:rsidR="00B45A9B" w:rsidRPr="00645F55" w:rsidRDefault="00D85FD8" w:rsidP="00D85FD8">
      <w:pPr>
        <w:pStyle w:val="Caption"/>
        <w:jc w:val="center"/>
      </w:pPr>
      <w:bookmarkStart w:id="38" w:name="_Ref515619591"/>
      <w:bookmarkStart w:id="39" w:name="_Ref7770096"/>
      <w:r w:rsidRPr="00645F55">
        <w:t xml:space="preserve">Figure </w:t>
      </w:r>
      <w:r w:rsidRPr="00645F55">
        <w:fldChar w:fldCharType="begin"/>
      </w:r>
      <w:r w:rsidRPr="00645F55">
        <w:instrText xml:space="preserve"> SEQ Figure \* ARABIC </w:instrText>
      </w:r>
      <w:r w:rsidRPr="00645F55">
        <w:fldChar w:fldCharType="separate"/>
      </w:r>
      <w:r w:rsidR="006560C6">
        <w:rPr>
          <w:noProof/>
        </w:rPr>
        <w:t>4</w:t>
      </w:r>
      <w:r w:rsidRPr="00645F55">
        <w:fldChar w:fldCharType="end"/>
      </w:r>
      <w:bookmarkEnd w:id="38"/>
      <w:r w:rsidR="00B32959" w:rsidRPr="00645F55">
        <w:t xml:space="preserve"> </w:t>
      </w:r>
      <w:proofErr w:type="spellStart"/>
      <w:r w:rsidR="00B32959" w:rsidRPr="00645F55">
        <w:t>nios_cpu</w:t>
      </w:r>
      <w:proofErr w:type="spellEnd"/>
      <w:r w:rsidR="00B32959" w:rsidRPr="00645F55">
        <w:t xml:space="preserve"> block diagram</w:t>
      </w:r>
      <w:bookmarkEnd w:id="39"/>
    </w:p>
    <w:p w14:paraId="59A1101E" w14:textId="2B0CE0D7" w:rsidR="006E62FF" w:rsidRDefault="006E62FF" w:rsidP="00D85FD8">
      <w:pPr>
        <w:rPr>
          <w:highlight w:val="yellow"/>
        </w:rPr>
      </w:pPr>
    </w:p>
    <w:p w14:paraId="281A50E7" w14:textId="77777777" w:rsidR="00E462AC" w:rsidRPr="00B03FFD" w:rsidRDefault="00E462AC" w:rsidP="00D85FD8">
      <w:pPr>
        <w:rPr>
          <w:highlight w:val="yellow"/>
        </w:rPr>
      </w:pPr>
    </w:p>
    <w:p w14:paraId="508B62F6" w14:textId="6C53E15D" w:rsidR="00B70910" w:rsidRPr="00B03FFD" w:rsidRDefault="00B70910" w:rsidP="00B70910">
      <w:pPr>
        <w:pStyle w:val="Caption"/>
        <w:keepNext/>
        <w:rPr>
          <w:highlight w:val="yellow"/>
        </w:rPr>
      </w:pPr>
    </w:p>
    <w:p w14:paraId="107A7D94" w14:textId="307B3A28" w:rsidR="00645F55" w:rsidRDefault="00645F55" w:rsidP="00645F55">
      <w:pPr>
        <w:pStyle w:val="Caption"/>
        <w:keepNext/>
      </w:pPr>
      <w:bookmarkStart w:id="40" w:name="_Ref7774519"/>
      <w:bookmarkStart w:id="41" w:name="_Ref77107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560C6">
        <w:rPr>
          <w:noProof/>
        </w:rPr>
        <w:t>6</w:t>
      </w:r>
      <w:r>
        <w:fldChar w:fldCharType="end"/>
      </w:r>
      <w:bookmarkEnd w:id="40"/>
      <w:r>
        <w:t xml:space="preserve"> </w:t>
      </w:r>
      <w:proofErr w:type="spellStart"/>
      <w:r>
        <w:t>nios_cpu</w:t>
      </w:r>
      <w:proofErr w:type="spellEnd"/>
      <w:r>
        <w:t xml:space="preserve"> module ports</w:t>
      </w:r>
      <w:bookmarkEnd w:id="41"/>
    </w:p>
    <w:tbl>
      <w:tblPr>
        <w:tblW w:w="9204" w:type="dxa"/>
        <w:tblLook w:val="04A0" w:firstRow="1" w:lastRow="0" w:firstColumn="1" w:lastColumn="0" w:noHBand="0" w:noVBand="1"/>
      </w:tblPr>
      <w:tblGrid>
        <w:gridCol w:w="2840"/>
        <w:gridCol w:w="740"/>
        <w:gridCol w:w="780"/>
        <w:gridCol w:w="4844"/>
      </w:tblGrid>
      <w:tr w:rsidR="00B70910" w:rsidRPr="00B03FFD" w14:paraId="631BC770" w14:textId="77777777" w:rsidTr="00B70910">
        <w:trPr>
          <w:trHeight w:val="270"/>
          <w:tblHeader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A62C0" w14:textId="77777777" w:rsidR="00B70910" w:rsidRPr="00AB2C13" w:rsidRDefault="00B70910" w:rsidP="00B70910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b/>
                <w:bCs/>
                <w:sz w:val="20"/>
                <w:lang w:eastAsia="lt-LT"/>
              </w:rPr>
              <w:t>Port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B46DA" w14:textId="77777777" w:rsidR="00B70910" w:rsidRPr="00AB2C13" w:rsidRDefault="00B70910" w:rsidP="00B70910">
            <w:pPr>
              <w:jc w:val="center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b/>
                <w:bCs/>
                <w:sz w:val="20"/>
                <w:lang w:eastAsia="lt-LT"/>
              </w:rPr>
              <w:t>Type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9F0A3" w14:textId="77777777" w:rsidR="00B70910" w:rsidRPr="00AB2C13" w:rsidRDefault="00B70910" w:rsidP="00B70910">
            <w:pPr>
              <w:jc w:val="center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b/>
                <w:bCs/>
                <w:sz w:val="20"/>
                <w:lang w:eastAsia="lt-LT"/>
              </w:rPr>
              <w:t>Width</w:t>
            </w:r>
          </w:p>
        </w:tc>
        <w:tc>
          <w:tcPr>
            <w:tcW w:w="484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017614" w14:textId="77777777" w:rsidR="00B70910" w:rsidRPr="00AB2C13" w:rsidRDefault="00B70910" w:rsidP="00B70910">
            <w:pPr>
              <w:jc w:val="left"/>
              <w:rPr>
                <w:rFonts w:ascii="Arial" w:hAnsi="Arial" w:cs="Arial"/>
                <w:b/>
                <w:bCs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b/>
                <w:bCs/>
                <w:sz w:val="20"/>
                <w:lang w:eastAsia="lt-LT"/>
              </w:rPr>
              <w:t>Description</w:t>
            </w:r>
          </w:p>
        </w:tc>
      </w:tr>
      <w:tr w:rsidR="00B70910" w:rsidRPr="00B03FFD" w14:paraId="6EEB46AD" w14:textId="77777777" w:rsidTr="00B70910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EFC4A" w14:textId="5D32C7DF" w:rsidR="00B70910" w:rsidRPr="00AB2C13" w:rsidRDefault="00BA192E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AB2C13">
              <w:rPr>
                <w:rFonts w:ascii="Courier New" w:hAnsi="Courier New" w:cs="Courier New"/>
                <w:sz w:val="20"/>
                <w:lang w:eastAsia="lt-LT"/>
              </w:rPr>
              <w:t>c</w:t>
            </w:r>
            <w:r w:rsidR="00B70910" w:rsidRPr="00AB2C13">
              <w:rPr>
                <w:rFonts w:ascii="Courier New" w:hAnsi="Courier New" w:cs="Courier New"/>
                <w:sz w:val="20"/>
                <w:lang w:eastAsia="lt-LT"/>
              </w:rPr>
              <w:t>lk</w:t>
            </w:r>
            <w:r w:rsidRPr="00AB2C13">
              <w:rPr>
                <w:rFonts w:ascii="Courier New" w:hAnsi="Courier New" w:cs="Courier New"/>
                <w:sz w:val="20"/>
                <w:lang w:eastAsia="lt-LT"/>
              </w:rPr>
              <w:t>100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16C3D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23354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80F2E" w14:textId="409863B1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Free running clock</w:t>
            </w:r>
            <w:r w:rsidR="00BA192E" w:rsidRPr="00AB2C13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B70910" w:rsidRPr="00B03FFD" w14:paraId="00F81429" w14:textId="77777777" w:rsidTr="00B70910">
        <w:trPr>
          <w:trHeight w:val="270"/>
        </w:trPr>
        <w:tc>
          <w:tcPr>
            <w:tcW w:w="2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35B6C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reset_n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732BF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2B489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4BBDE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Asynchronous, active low reset</w:t>
            </w:r>
          </w:p>
        </w:tc>
      </w:tr>
      <w:tr w:rsidR="00B70910" w:rsidRPr="00B03FFD" w14:paraId="124A3D4B" w14:textId="77777777" w:rsidTr="00B70910">
        <w:trPr>
          <w:trHeight w:val="270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82A1A92" w14:textId="3C12DBB1" w:rsidR="00B70910" w:rsidRPr="00AB2C13" w:rsidRDefault="00B70910" w:rsidP="00B70910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Control data FIFO</w:t>
            </w:r>
            <w:r w:rsidR="00AB2C13" w:rsidRPr="00AB2C13">
              <w:rPr>
                <w:rFonts w:ascii="Arial" w:hAnsi="Arial" w:cs="Arial"/>
                <w:sz w:val="20"/>
                <w:lang w:eastAsia="lt-LT"/>
              </w:rPr>
              <w:t xml:space="preserve"> (unused)</w:t>
            </w:r>
          </w:p>
        </w:tc>
      </w:tr>
      <w:tr w:rsidR="00B70910" w:rsidRPr="00B03FFD" w14:paraId="4C86B146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148D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exfifo_if_d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748CE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0C9AB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32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5A639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input FIFO data</w:t>
            </w:r>
          </w:p>
        </w:tc>
      </w:tr>
      <w:tr w:rsidR="00B70910" w:rsidRPr="00B03FFD" w14:paraId="398E7F13" w14:textId="77777777" w:rsidTr="00B70910">
        <w:trPr>
          <w:trHeight w:val="239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B98BA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exfifo_if_rd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F10A7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EC4E4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19CD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input FIFO read request</w:t>
            </w:r>
          </w:p>
        </w:tc>
      </w:tr>
      <w:tr w:rsidR="00B70910" w:rsidRPr="00B03FFD" w14:paraId="132C212F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DDF2F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exfifo_if_rdempty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7DB66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8C347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851F0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input FIFO read empty</w:t>
            </w:r>
          </w:p>
        </w:tc>
      </w:tr>
      <w:tr w:rsidR="00B70910" w:rsidRPr="00B03FFD" w14:paraId="28D5E682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1B602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exfifo_of_d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02B78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04BAC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32</w:t>
            </w:r>
          </w:p>
        </w:tc>
        <w:tc>
          <w:tcPr>
            <w:tcW w:w="4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DE5A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output FIFO data</w:t>
            </w:r>
          </w:p>
        </w:tc>
      </w:tr>
      <w:tr w:rsidR="00B70910" w:rsidRPr="00B03FFD" w14:paraId="19988559" w14:textId="77777777" w:rsidTr="00411918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8CB77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exfifo_of_wr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25D96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D16AA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B4310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output FIFO write request</w:t>
            </w:r>
          </w:p>
        </w:tc>
      </w:tr>
      <w:tr w:rsidR="00B70910" w:rsidRPr="00B03FFD" w14:paraId="167DB23A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05438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exfifo_of_wrfull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B9441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34607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227CD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output FIFO write full</w:t>
            </w:r>
          </w:p>
        </w:tc>
      </w:tr>
      <w:tr w:rsidR="00B70910" w:rsidRPr="00B03FFD" w14:paraId="1652B3CF" w14:textId="77777777" w:rsidTr="00B70910">
        <w:trPr>
          <w:trHeight w:val="51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B0ADF" w14:textId="77777777" w:rsidR="00B70910" w:rsidRPr="00AB2C13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AB2C13">
              <w:rPr>
                <w:rFonts w:ascii="Courier New" w:hAnsi="Courier New" w:cs="Courier New"/>
                <w:sz w:val="20"/>
                <w:lang w:eastAsia="lt-LT"/>
              </w:rPr>
              <w:t>exfifo_of_rst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D08DE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A103A" w14:textId="77777777" w:rsidR="00B70910" w:rsidRPr="00AB2C1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6A46" w14:textId="77777777" w:rsidR="00B70910" w:rsidRPr="00AB2C1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2C13">
              <w:rPr>
                <w:rFonts w:ascii="Arial" w:hAnsi="Arial" w:cs="Arial"/>
                <w:sz w:val="20"/>
                <w:lang w:eastAsia="lt-LT"/>
              </w:rPr>
              <w:t>External control output FIFO reset request, active high</w:t>
            </w:r>
          </w:p>
        </w:tc>
      </w:tr>
      <w:tr w:rsidR="00B70910" w:rsidRPr="00B03FFD" w14:paraId="193D43B9" w14:textId="77777777" w:rsidTr="00B70910">
        <w:trPr>
          <w:trHeight w:val="255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DC8BE66" w14:textId="599DA4C9" w:rsidR="00B70910" w:rsidRPr="00136973" w:rsidRDefault="00AB2C13" w:rsidP="00B70910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SPI1</w:t>
            </w:r>
            <w:r w:rsidR="00136973">
              <w:rPr>
                <w:rFonts w:ascii="Arial" w:hAnsi="Arial" w:cs="Arial"/>
                <w:sz w:val="20"/>
                <w:lang w:eastAsia="lt-LT"/>
              </w:rPr>
              <w:t xml:space="preserve"> (</w:t>
            </w:r>
            <w:proofErr w:type="spellStart"/>
            <w:r w:rsidR="00136973">
              <w:rPr>
                <w:rFonts w:ascii="Arial" w:hAnsi="Arial" w:cs="Arial"/>
                <w:sz w:val="20"/>
                <w:lang w:eastAsia="lt-LT"/>
              </w:rPr>
              <w:t>dac</w:t>
            </w:r>
            <w:r w:rsidR="00A63B15">
              <w:rPr>
                <w:rFonts w:ascii="Arial" w:hAnsi="Arial" w:cs="Arial"/>
                <w:sz w:val="20"/>
                <w:lang w:eastAsia="lt-LT"/>
              </w:rPr>
              <w:t>_</w:t>
            </w:r>
            <w:r w:rsid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="00136973">
              <w:rPr>
                <w:rFonts w:ascii="Arial" w:hAnsi="Arial" w:cs="Arial"/>
                <w:sz w:val="20"/>
                <w:lang w:eastAsia="lt-LT"/>
              </w:rPr>
              <w:t xml:space="preserve"> and </w:t>
            </w:r>
            <w:proofErr w:type="spellStart"/>
            <w:r w:rsidR="00136973">
              <w:rPr>
                <w:rFonts w:ascii="Arial" w:hAnsi="Arial" w:cs="Arial"/>
                <w:sz w:val="20"/>
                <w:lang w:eastAsia="lt-LT"/>
              </w:rPr>
              <w:t>fpga_spi</w:t>
            </w:r>
            <w:proofErr w:type="spellEnd"/>
            <w:r w:rsidR="00136973">
              <w:rPr>
                <w:rFonts w:ascii="Arial" w:hAnsi="Arial" w:cs="Arial"/>
                <w:sz w:val="20"/>
                <w:lang w:eastAsia="lt-LT"/>
              </w:rPr>
              <w:t>)</w:t>
            </w:r>
          </w:p>
        </w:tc>
      </w:tr>
      <w:tr w:rsidR="00B70910" w:rsidRPr="00B03FFD" w14:paraId="71706775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14007" w14:textId="5DF9E979" w:rsidR="00B70910" w:rsidRPr="00136973" w:rsidRDefault="000B0D32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136973">
              <w:rPr>
                <w:rFonts w:ascii="Courier New" w:hAnsi="Courier New" w:cs="Courier New"/>
                <w:sz w:val="20"/>
                <w:lang w:eastAsia="lt-LT"/>
              </w:rPr>
              <w:lastRenderedPageBreak/>
              <w:t>dac_spi_ext_SS_n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24E51" w14:textId="77777777" w:rsidR="00B70910" w:rsidRPr="00136973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36A58" w14:textId="77777777" w:rsidR="00B70910" w:rsidRPr="00136973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3819E" w14:textId="6D28A7D3" w:rsidR="00B70910" w:rsidRPr="00136973" w:rsidRDefault="000B0D32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dac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slave select, active low. Also acts as a control signal for SPI1 mux (refer to </w:t>
            </w:r>
            <w:r w:rsidRPr="00136973">
              <w:rPr>
                <w:rFonts w:ascii="Arial" w:hAnsi="Arial" w:cs="Arial"/>
                <w:sz w:val="20"/>
                <w:lang w:eastAsia="lt-LT"/>
              </w:rPr>
              <w:fldChar w:fldCharType="begin"/>
            </w:r>
            <w:r w:rsidRPr="00136973">
              <w:rPr>
                <w:rFonts w:ascii="Arial" w:hAnsi="Arial" w:cs="Arial"/>
                <w:sz w:val="20"/>
                <w:lang w:eastAsia="lt-LT"/>
              </w:rPr>
              <w:instrText xml:space="preserve"> REF _Ref7770096 \h  \* MERGEFORMAT </w:instrText>
            </w:r>
            <w:r w:rsidRPr="00136973">
              <w:rPr>
                <w:rFonts w:ascii="Arial" w:hAnsi="Arial" w:cs="Arial"/>
                <w:sz w:val="20"/>
                <w:lang w:eastAsia="lt-LT"/>
              </w:rPr>
            </w:r>
            <w:r w:rsidRPr="00136973">
              <w:rPr>
                <w:rFonts w:ascii="Arial" w:hAnsi="Arial" w:cs="Arial"/>
                <w:sz w:val="20"/>
                <w:lang w:eastAsia="lt-LT"/>
              </w:rPr>
              <w:fldChar w:fldCharType="separate"/>
            </w:r>
            <w:r w:rsidR="006560C6" w:rsidRPr="006560C6">
              <w:rPr>
                <w:rFonts w:ascii="Arial" w:hAnsi="Arial" w:cs="Arial"/>
                <w:b/>
                <w:sz w:val="20"/>
              </w:rPr>
              <w:t>Figure</w:t>
            </w:r>
            <w:r w:rsidR="006560C6" w:rsidRPr="006560C6">
              <w:rPr>
                <w:b/>
                <w:sz w:val="20"/>
              </w:rPr>
              <w:t xml:space="preserve"> </w:t>
            </w:r>
            <w:r w:rsidR="006560C6" w:rsidRPr="006560C6">
              <w:rPr>
                <w:b/>
                <w:noProof/>
                <w:sz w:val="20"/>
              </w:rPr>
              <w:t>4</w:t>
            </w:r>
            <w:r w:rsidR="006560C6" w:rsidRPr="006560C6">
              <w:rPr>
                <w:noProof/>
                <w:sz w:val="20"/>
              </w:rPr>
              <w:t xml:space="preserve"> </w:t>
            </w:r>
            <w:proofErr w:type="spellStart"/>
            <w:r w:rsidR="006560C6" w:rsidRPr="00645F55">
              <w:t>nios_cpu</w:t>
            </w:r>
            <w:proofErr w:type="spellEnd"/>
            <w:r w:rsidR="006560C6" w:rsidRPr="00645F55">
              <w:t xml:space="preserve"> block diagram</w:t>
            </w:r>
            <w:r w:rsidRPr="00136973">
              <w:rPr>
                <w:rFonts w:ascii="Arial" w:hAnsi="Arial" w:cs="Arial"/>
                <w:sz w:val="20"/>
                <w:lang w:eastAsia="lt-LT"/>
              </w:rPr>
              <w:fldChar w:fldCharType="end"/>
            </w:r>
            <w:r w:rsidR="00FB482A" w:rsidRPr="00136973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0B0D32" w:rsidRPr="00B03FFD" w14:paraId="34B6F95B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128BEB" w14:textId="5038CDD5" w:rsidR="000B0D32" w:rsidRPr="00136973" w:rsidRDefault="000B0D32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136973">
              <w:rPr>
                <w:rFonts w:ascii="Courier New" w:hAnsi="Courier New" w:cs="Courier New"/>
                <w:sz w:val="20"/>
                <w:lang w:eastAsia="lt-LT"/>
              </w:rPr>
              <w:t>fpga_spi_ext_SCLK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E7D41" w14:textId="7668DA87" w:rsidR="000B0D32" w:rsidRPr="00136973" w:rsidRDefault="000B0D32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67FA03" w14:textId="72C9C59A" w:rsidR="000B0D32" w:rsidRPr="00136973" w:rsidRDefault="000B0D32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EFEEF" w14:textId="7AF2D9A9" w:rsidR="000B0D32" w:rsidRPr="00136973" w:rsidRDefault="00FB482A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fpga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clock.</w:t>
            </w:r>
          </w:p>
        </w:tc>
      </w:tr>
      <w:tr w:rsidR="000B0D32" w:rsidRPr="00B03FFD" w14:paraId="7ABD6ED4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57EB8A" w14:textId="222FD6C4" w:rsidR="000B0D32" w:rsidRPr="00136973" w:rsidRDefault="000B0D32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136973">
              <w:rPr>
                <w:rFonts w:ascii="Courier New" w:hAnsi="Courier New" w:cs="Courier New"/>
                <w:sz w:val="20"/>
                <w:lang w:eastAsia="lt-LT"/>
              </w:rPr>
              <w:t>fpga_spi_ext_MOSI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F3BAC4" w14:textId="3193B51A" w:rsidR="000B0D32" w:rsidRPr="00136973" w:rsidRDefault="000B0D32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50BC6F" w14:textId="41AE9257" w:rsidR="000B0D32" w:rsidRPr="00136973" w:rsidRDefault="000B0D32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9AFE3" w14:textId="2A9DC80D" w:rsidR="000B0D32" w:rsidRPr="00136973" w:rsidRDefault="00FB482A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fpga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master output.</w:t>
            </w:r>
          </w:p>
        </w:tc>
      </w:tr>
      <w:tr w:rsidR="000B0D32" w:rsidRPr="00B03FFD" w14:paraId="7A7948FE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14D282" w14:textId="2BEFF88D" w:rsidR="000B0D32" w:rsidRPr="00136973" w:rsidRDefault="000B0D32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136973">
              <w:rPr>
                <w:rFonts w:ascii="Courier New" w:hAnsi="Courier New" w:cs="Courier New"/>
                <w:sz w:val="20"/>
                <w:lang w:eastAsia="lt-LT"/>
              </w:rPr>
              <w:t>fpga_spi_ext_MISO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DC8B23" w14:textId="51563205" w:rsidR="000B0D32" w:rsidRPr="00136973" w:rsidRDefault="000B0D32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D28340" w14:textId="6130F4F0" w:rsidR="000B0D32" w:rsidRPr="00136973" w:rsidRDefault="000B0D32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1F74F" w14:textId="77A530F7" w:rsidR="000B0D32" w:rsidRPr="00136973" w:rsidRDefault="00FB482A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fpga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master input.</w:t>
            </w:r>
          </w:p>
        </w:tc>
      </w:tr>
      <w:tr w:rsidR="000B0D32" w:rsidRPr="00B03FFD" w14:paraId="4BF053D2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AFB019" w14:textId="41FBB62A" w:rsidR="000B0D32" w:rsidRPr="00136973" w:rsidRDefault="000B0D32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136973">
              <w:rPr>
                <w:rFonts w:ascii="Courier New" w:hAnsi="Courier New" w:cs="Courier New"/>
                <w:sz w:val="20"/>
                <w:lang w:eastAsia="lt-LT"/>
              </w:rPr>
              <w:t>fpga_spi_ext_SS_n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378E4" w14:textId="38C101C2" w:rsidR="000B0D32" w:rsidRPr="00136973" w:rsidRDefault="000B0D32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417315" w14:textId="2E317328" w:rsidR="000B0D32" w:rsidRPr="00136973" w:rsidRDefault="000B0D32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>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8C593" w14:textId="517EA3C7" w:rsidR="000B0D32" w:rsidRPr="00136973" w:rsidRDefault="00FB482A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fpga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</w:t>
            </w:r>
            <w:proofErr w:type="spellStart"/>
            <w:r w:rsidRPr="00136973">
              <w:rPr>
                <w:rFonts w:ascii="Arial" w:hAnsi="Arial" w:cs="Arial"/>
                <w:sz w:val="20"/>
                <w:lang w:eastAsia="lt-LT"/>
              </w:rPr>
              <w:t>spi</w:t>
            </w:r>
            <w:proofErr w:type="spellEnd"/>
            <w:r w:rsidRPr="00136973">
              <w:rPr>
                <w:rFonts w:ascii="Arial" w:hAnsi="Arial" w:cs="Arial"/>
                <w:sz w:val="20"/>
                <w:lang w:eastAsia="lt-LT"/>
              </w:rPr>
              <w:t xml:space="preserve"> slave select, active low.</w:t>
            </w:r>
          </w:p>
        </w:tc>
      </w:tr>
      <w:tr w:rsidR="00B70910" w:rsidRPr="00B03FFD" w14:paraId="06BBCE38" w14:textId="77777777" w:rsidTr="00B70910">
        <w:trPr>
          <w:trHeight w:val="255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F24ED99" w14:textId="25D3954C" w:rsidR="00B70910" w:rsidRPr="00B03FFD" w:rsidRDefault="00B70910" w:rsidP="00B70910">
            <w:pPr>
              <w:jc w:val="center"/>
              <w:rPr>
                <w:rFonts w:ascii="Arial" w:hAnsi="Arial" w:cs="Arial"/>
                <w:sz w:val="20"/>
                <w:highlight w:val="yellow"/>
                <w:lang w:eastAsia="lt-LT"/>
              </w:rPr>
            </w:pPr>
            <w:r w:rsidRPr="00136973">
              <w:rPr>
                <w:rFonts w:ascii="Arial" w:hAnsi="Arial" w:cs="Arial"/>
                <w:sz w:val="20"/>
                <w:lang w:eastAsia="lt-LT"/>
              </w:rPr>
              <w:t xml:space="preserve">SPI </w:t>
            </w:r>
            <w:r w:rsidR="00AB2C13" w:rsidRPr="00136973">
              <w:rPr>
                <w:rFonts w:ascii="Arial" w:hAnsi="Arial" w:cs="Arial"/>
                <w:sz w:val="20"/>
                <w:lang w:eastAsia="lt-LT"/>
              </w:rPr>
              <w:t>2</w:t>
            </w:r>
            <w:r w:rsidR="00136973">
              <w:rPr>
                <w:rFonts w:ascii="Arial" w:hAnsi="Arial" w:cs="Arial"/>
                <w:sz w:val="20"/>
                <w:lang w:eastAsia="lt-LT"/>
              </w:rPr>
              <w:t xml:space="preserve"> (</w:t>
            </w:r>
            <w:proofErr w:type="spellStart"/>
            <w:r w:rsidR="00136973">
              <w:rPr>
                <w:rFonts w:ascii="Arial" w:hAnsi="Arial" w:cs="Arial"/>
                <w:sz w:val="20"/>
                <w:lang w:eastAsia="lt-LT"/>
              </w:rPr>
              <w:t>flash_SPI</w:t>
            </w:r>
            <w:proofErr w:type="spellEnd"/>
            <w:r w:rsidR="00136973">
              <w:rPr>
                <w:rFonts w:ascii="Arial" w:hAnsi="Arial" w:cs="Arial"/>
                <w:sz w:val="20"/>
                <w:lang w:eastAsia="lt-LT"/>
              </w:rPr>
              <w:t>)</w:t>
            </w:r>
          </w:p>
        </w:tc>
      </w:tr>
      <w:tr w:rsidR="00B70910" w:rsidRPr="00B03FFD" w14:paraId="2AFD5A82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2E054" w14:textId="020E51C2" w:rsidR="00B70910" w:rsidRPr="006A03CD" w:rsidRDefault="008D251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6A03CD">
              <w:rPr>
                <w:rFonts w:ascii="Courier New" w:hAnsi="Courier New" w:cs="Courier New"/>
                <w:sz w:val="20"/>
                <w:lang w:eastAsia="lt-LT"/>
              </w:rPr>
              <w:t>flash_spi_MISO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4FA3E" w14:textId="13C744FC" w:rsidR="00B70910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0DC97" w14:textId="77777777" w:rsidR="00B70910" w:rsidRPr="006A03CD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B4BF2" w14:textId="776305EA" w:rsidR="00B70910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SPI2 master input.</w:t>
            </w:r>
          </w:p>
        </w:tc>
      </w:tr>
      <w:tr w:rsidR="008D251F" w:rsidRPr="00B03FFD" w14:paraId="30F089D7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E154D3" w14:textId="754DCAF0" w:rsidR="008D251F" w:rsidRPr="006A03CD" w:rsidRDefault="008D251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6A03CD">
              <w:rPr>
                <w:rFonts w:ascii="Courier New" w:hAnsi="Courier New" w:cs="Courier New"/>
                <w:sz w:val="20"/>
                <w:lang w:eastAsia="lt-LT"/>
              </w:rPr>
              <w:t>flash_spi_MOSI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7FF680" w14:textId="44C41D5D" w:rsidR="008D251F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2049CB" w14:textId="32A75626" w:rsidR="008D251F" w:rsidRPr="006A03CD" w:rsidRDefault="008D251F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BBBA8E" w14:textId="241EDCEA" w:rsidR="008D251F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SPI2 master output.</w:t>
            </w:r>
          </w:p>
        </w:tc>
      </w:tr>
      <w:tr w:rsidR="00B70910" w:rsidRPr="00B03FFD" w14:paraId="4A3AB87D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5EDAA" w14:textId="5B7C8BAD" w:rsidR="00B70910" w:rsidRPr="006A03CD" w:rsidRDefault="008D251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6A03CD">
              <w:rPr>
                <w:rFonts w:ascii="Courier New" w:hAnsi="Courier New" w:cs="Courier New"/>
                <w:sz w:val="20"/>
                <w:lang w:eastAsia="lt-LT"/>
              </w:rPr>
              <w:t>flash_spi_SCLK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B74B1" w14:textId="77777777" w:rsidR="00B70910" w:rsidRPr="006A03CD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6D4A" w14:textId="77777777" w:rsidR="00B70910" w:rsidRPr="006A03CD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57231" w14:textId="33CC5747" w:rsidR="00B70910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SPI2 clock.</w:t>
            </w:r>
          </w:p>
        </w:tc>
      </w:tr>
      <w:tr w:rsidR="00B70910" w:rsidRPr="00B03FFD" w14:paraId="6F2D1AD0" w14:textId="77777777" w:rsidTr="00411918">
        <w:trPr>
          <w:trHeight w:val="742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46276" w14:textId="6A72EE6D" w:rsidR="00B70910" w:rsidRPr="006A03CD" w:rsidRDefault="008D251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6A03CD">
              <w:rPr>
                <w:rFonts w:ascii="Courier New" w:hAnsi="Courier New" w:cs="Courier New"/>
                <w:sz w:val="20"/>
                <w:lang w:eastAsia="lt-LT"/>
              </w:rPr>
              <w:t>flash_spi_SS_n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2148C" w14:textId="77777777" w:rsidR="00B70910" w:rsidRPr="006A03CD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B03DF" w14:textId="2781FD5D" w:rsidR="00B70910" w:rsidRPr="006A03CD" w:rsidRDefault="008D251F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040A6" w14:textId="5561D5D0" w:rsidR="00B70910" w:rsidRPr="006A03CD" w:rsidRDefault="008D251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6A03CD">
              <w:rPr>
                <w:rFonts w:ascii="Arial" w:hAnsi="Arial" w:cs="Arial"/>
                <w:sz w:val="20"/>
                <w:lang w:eastAsia="lt-LT"/>
              </w:rPr>
              <w:t>SPI2 slave select</w:t>
            </w:r>
            <w:r w:rsidR="009833C0" w:rsidRPr="006A03CD">
              <w:rPr>
                <w:rFonts w:ascii="Arial" w:hAnsi="Arial" w:cs="Arial"/>
                <w:sz w:val="20"/>
                <w:lang w:eastAsia="lt-LT"/>
              </w:rPr>
              <w:t>, active low.</w:t>
            </w:r>
          </w:p>
        </w:tc>
      </w:tr>
      <w:tr w:rsidR="00B70910" w:rsidRPr="00B03FFD" w14:paraId="0117294A" w14:textId="77777777" w:rsidTr="00B70910">
        <w:trPr>
          <w:trHeight w:val="255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306A8258" w14:textId="2CBFA045" w:rsidR="00B70910" w:rsidRPr="00AB74E4" w:rsidRDefault="00B70910" w:rsidP="00B70910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I2C</w:t>
            </w:r>
            <w:r w:rsidR="008D251F" w:rsidRPr="00AB74E4">
              <w:rPr>
                <w:rFonts w:ascii="Arial" w:hAnsi="Arial" w:cs="Arial"/>
                <w:sz w:val="20"/>
                <w:lang w:eastAsia="lt-LT"/>
              </w:rPr>
              <w:t xml:space="preserve"> </w:t>
            </w:r>
          </w:p>
        </w:tc>
      </w:tr>
      <w:tr w:rsidR="00B70910" w:rsidRPr="00B03FFD" w14:paraId="429D6ED1" w14:textId="77777777" w:rsidTr="00411918">
        <w:trPr>
          <w:trHeight w:val="572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79BA6" w14:textId="77777777" w:rsidR="00B70910" w:rsidRPr="00AB74E4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AB74E4">
              <w:rPr>
                <w:rFonts w:ascii="Courier New" w:hAnsi="Courier New" w:cs="Courier New"/>
                <w:sz w:val="20"/>
                <w:lang w:eastAsia="lt-LT"/>
              </w:rPr>
              <w:t>i2c_scl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301D" w14:textId="77777777" w:rsidR="00B70910" w:rsidRPr="00AB74E4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AB74E4">
              <w:rPr>
                <w:rFonts w:ascii="Arial" w:hAnsi="Arial" w:cs="Arial"/>
                <w:sz w:val="20"/>
                <w:lang w:eastAsia="lt-LT"/>
              </w:rPr>
              <w:t>inout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16A7B" w14:textId="77777777" w:rsidR="00B70910" w:rsidRPr="00AB74E4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AF08" w14:textId="77777777" w:rsidR="00B70910" w:rsidRPr="00AB74E4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I2C bus clock, connected to temperature sensor and EEPROM memory.</w:t>
            </w:r>
          </w:p>
        </w:tc>
      </w:tr>
      <w:tr w:rsidR="00B70910" w:rsidRPr="00B03FFD" w14:paraId="292E6206" w14:textId="77777777" w:rsidTr="00411918">
        <w:trPr>
          <w:trHeight w:val="552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12883" w14:textId="77777777" w:rsidR="00B70910" w:rsidRPr="00AB74E4" w:rsidRDefault="00B70910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AB74E4">
              <w:rPr>
                <w:rFonts w:ascii="Courier New" w:hAnsi="Courier New" w:cs="Courier New"/>
                <w:sz w:val="20"/>
                <w:lang w:eastAsia="lt-LT"/>
              </w:rPr>
              <w:t>i2c_sda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BEDB4" w14:textId="77777777" w:rsidR="00B70910" w:rsidRPr="00AB74E4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AB74E4">
              <w:rPr>
                <w:rFonts w:ascii="Arial" w:hAnsi="Arial" w:cs="Arial"/>
                <w:sz w:val="20"/>
                <w:lang w:eastAsia="lt-LT"/>
              </w:rPr>
              <w:t>inout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ACA22" w14:textId="77777777" w:rsidR="00B70910" w:rsidRPr="00AB74E4" w:rsidRDefault="00B70910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7FF3" w14:textId="77777777" w:rsidR="00B70910" w:rsidRPr="00AB74E4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AB74E4">
              <w:rPr>
                <w:rFonts w:ascii="Arial" w:hAnsi="Arial" w:cs="Arial"/>
                <w:sz w:val="20"/>
                <w:lang w:eastAsia="lt-LT"/>
              </w:rPr>
              <w:t>I2C bus data, connected to temperature sensor and EEPROM memory.</w:t>
            </w:r>
          </w:p>
        </w:tc>
      </w:tr>
      <w:tr w:rsidR="00B70910" w:rsidRPr="00B03FFD" w14:paraId="281288DD" w14:textId="77777777" w:rsidTr="00B70910">
        <w:trPr>
          <w:trHeight w:val="255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373445D" w14:textId="12463DF5" w:rsidR="00B70910" w:rsidRPr="00BD45BF" w:rsidRDefault="00BD45BF" w:rsidP="00B70910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UART</w:t>
            </w:r>
          </w:p>
        </w:tc>
      </w:tr>
      <w:tr w:rsidR="00B70910" w:rsidRPr="00B03FFD" w14:paraId="0007CD9E" w14:textId="77777777" w:rsidTr="00B70910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96178" w14:textId="1EDF10F9" w:rsidR="00B70910" w:rsidRPr="00BD45BF" w:rsidRDefault="00BD45B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BD45BF">
              <w:rPr>
                <w:rFonts w:ascii="Courier New" w:hAnsi="Courier New" w:cs="Courier New"/>
                <w:sz w:val="20"/>
                <w:lang w:eastAsia="lt-LT"/>
              </w:rPr>
              <w:t>uart_rxd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D3AF7" w14:textId="77777777" w:rsidR="00B70910" w:rsidRPr="00BD45BF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C1807" w14:textId="4E91017B" w:rsidR="00B70910" w:rsidRPr="00BD45BF" w:rsidRDefault="00BD45BF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2BFE0" w14:textId="09708868" w:rsidR="00B70910" w:rsidRPr="00BD45BF" w:rsidRDefault="00BD45B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UART RX signal, n</w:t>
            </w:r>
            <w:r w:rsidR="00B70910" w:rsidRPr="00BD45BF">
              <w:rPr>
                <w:rFonts w:ascii="Arial" w:hAnsi="Arial" w:cs="Arial"/>
                <w:sz w:val="20"/>
                <w:lang w:eastAsia="lt-LT"/>
              </w:rPr>
              <w:t>ot used</w:t>
            </w:r>
            <w:r w:rsidR="00242ADD">
              <w:rPr>
                <w:rFonts w:ascii="Arial" w:hAnsi="Arial" w:cs="Arial"/>
                <w:sz w:val="20"/>
                <w:lang w:eastAsia="lt-LT"/>
              </w:rPr>
              <w:t>.</w:t>
            </w:r>
          </w:p>
        </w:tc>
      </w:tr>
      <w:tr w:rsidR="00B70910" w:rsidRPr="00B03FFD" w14:paraId="634572C5" w14:textId="77777777" w:rsidTr="00411918">
        <w:trPr>
          <w:trHeight w:val="582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7E6B0" w14:textId="64EED2A1" w:rsidR="00B70910" w:rsidRPr="00BD45BF" w:rsidRDefault="00BD45BF" w:rsidP="00B70910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BD45BF">
              <w:rPr>
                <w:rFonts w:ascii="Courier New" w:hAnsi="Courier New" w:cs="Courier New"/>
                <w:sz w:val="20"/>
                <w:lang w:eastAsia="lt-LT"/>
              </w:rPr>
              <w:t>uart_txd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9C1F0" w14:textId="77777777" w:rsidR="00B70910" w:rsidRPr="00BD45BF" w:rsidRDefault="00B70910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1C6B0" w14:textId="34FA27A0" w:rsidR="00B70910" w:rsidRPr="00BD45BF" w:rsidRDefault="00BD45BF" w:rsidP="00B70910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381D" w14:textId="0CC0B776" w:rsidR="00B70910" w:rsidRPr="00BD45BF" w:rsidRDefault="00BD45BF" w:rsidP="00B70910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D45BF">
              <w:rPr>
                <w:rFonts w:ascii="Arial" w:hAnsi="Arial" w:cs="Arial"/>
                <w:sz w:val="20"/>
                <w:lang w:eastAsia="lt-LT"/>
              </w:rPr>
              <w:t>Uart</w:t>
            </w:r>
            <w:proofErr w:type="spellEnd"/>
            <w:r w:rsidRPr="00BD45BF">
              <w:rPr>
                <w:rFonts w:ascii="Arial" w:hAnsi="Arial" w:cs="Arial"/>
                <w:sz w:val="20"/>
                <w:lang w:eastAsia="lt-LT"/>
              </w:rPr>
              <w:t xml:space="preserve"> TX signal, connected to UART to USB interface.</w:t>
            </w:r>
          </w:p>
        </w:tc>
      </w:tr>
      <w:tr w:rsidR="00B70910" w:rsidRPr="00B03FFD" w14:paraId="655D1C4E" w14:textId="77777777" w:rsidTr="00B70910">
        <w:trPr>
          <w:trHeight w:val="255"/>
        </w:trPr>
        <w:tc>
          <w:tcPr>
            <w:tcW w:w="9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49ABF830" w14:textId="24D14AED" w:rsidR="00B70910" w:rsidRPr="00BD45BF" w:rsidRDefault="00AB74E4" w:rsidP="00B70910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</w:t>
            </w:r>
          </w:p>
        </w:tc>
      </w:tr>
      <w:tr w:rsidR="00CD3D66" w:rsidRPr="00B03FFD" w14:paraId="4E997370" w14:textId="77777777" w:rsidTr="00CD3D66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3D87E" w14:textId="19C3B3C4" w:rsidR="00CD3D66" w:rsidRPr="00BD45BF" w:rsidRDefault="00CD3D66" w:rsidP="00CD3D6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avm_m0_address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532CA" w14:textId="67A366FE" w:rsidR="00CD3D66" w:rsidRPr="00BD45BF" w:rsidRDefault="00F538F2" w:rsidP="00CD3D6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5A4121" w14:textId="1EE178F6" w:rsidR="00CD3D66" w:rsidRPr="00BD45BF" w:rsidRDefault="00F538F2" w:rsidP="00CD3D6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816F59" w14:textId="452201C5" w:rsidR="00CD3D66" w:rsidRPr="00BD45BF" w:rsidRDefault="00F538F2" w:rsidP="00CD3D6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address bus</w:t>
            </w:r>
          </w:p>
        </w:tc>
      </w:tr>
      <w:tr w:rsidR="00F538F2" w:rsidRPr="00B03FFD" w14:paraId="3C1A3C47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E5BD0" w14:textId="0EBAEDA5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avm_m0_read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452962" w14:textId="2A6619DC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5160F4" w14:textId="4AEA2F49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B014E00" w14:textId="08A7D520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read signal</w:t>
            </w:r>
          </w:p>
        </w:tc>
      </w:tr>
      <w:tr w:rsidR="00F538F2" w:rsidRPr="00B03FFD" w14:paraId="4A2D8584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87474F" w14:textId="0612689F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avm_m0_waitrequest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C78188" w14:textId="166B926F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C12476" w14:textId="1524ED06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5A0857B" w14:textId="26CDEB2C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 xml:space="preserve">Avalon MM </w:t>
            </w:r>
            <w:proofErr w:type="spellStart"/>
            <w:r w:rsidRPr="00BD45BF">
              <w:rPr>
                <w:rFonts w:ascii="Arial" w:hAnsi="Arial" w:cs="Arial"/>
                <w:sz w:val="20"/>
                <w:lang w:eastAsia="lt-LT"/>
              </w:rPr>
              <w:t>waitrequest</w:t>
            </w:r>
            <w:proofErr w:type="spellEnd"/>
            <w:r w:rsidRPr="00BD45BF">
              <w:rPr>
                <w:rFonts w:ascii="Arial" w:hAnsi="Arial" w:cs="Arial"/>
                <w:sz w:val="20"/>
                <w:lang w:eastAsia="lt-LT"/>
              </w:rPr>
              <w:t xml:space="preserve"> signal</w:t>
            </w:r>
          </w:p>
        </w:tc>
      </w:tr>
      <w:tr w:rsidR="00F538F2" w:rsidRPr="00B03FFD" w14:paraId="62BDB60A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67FDE2" w14:textId="25F9AFBE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avm_m0_readdata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839447" w14:textId="47097B18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DC4514" w14:textId="44A5A911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252EF94" w14:textId="54C7A311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read data bus</w:t>
            </w:r>
          </w:p>
        </w:tc>
      </w:tr>
      <w:tr w:rsidR="00F538F2" w:rsidRPr="00B03FFD" w14:paraId="2113A029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FD7D18" w14:textId="35D3C1AC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avm_m0_readdatavalid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B4C4ED" w14:textId="6EAC8112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F3B5AE" w14:textId="2253B942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268D982C" w14:textId="01BADB25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read data valid bus</w:t>
            </w:r>
          </w:p>
        </w:tc>
      </w:tr>
      <w:tr w:rsidR="00F538F2" w:rsidRPr="00B03FFD" w14:paraId="72296A69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F40603" w14:textId="12697891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avm_m0_write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974EA6" w14:textId="449556BB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B0FA91" w14:textId="00F6E8C8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F89525D" w14:textId="4EF5BF50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write signal</w:t>
            </w:r>
          </w:p>
        </w:tc>
      </w:tr>
      <w:tr w:rsidR="00F538F2" w:rsidRPr="00B03FFD" w14:paraId="014F6197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E439ED" w14:textId="71315E0C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avm_m0_writedata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F15A3" w14:textId="506B691D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3DCE35" w14:textId="1B4CDEEE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151C7F61" w14:textId="206D2A89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write data bus</w:t>
            </w:r>
          </w:p>
        </w:tc>
      </w:tr>
      <w:tr w:rsidR="00F538F2" w:rsidRPr="00B03FFD" w14:paraId="5D95C75B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5F9DEB" w14:textId="213B0793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avm_m0_clk_clk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3A25D3" w14:textId="487AEEB3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9F2B6" w14:textId="6F11129F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4370E88A" w14:textId="3EC85A99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clock</w:t>
            </w:r>
          </w:p>
        </w:tc>
      </w:tr>
      <w:tr w:rsidR="00F538F2" w:rsidRPr="00B03FFD" w14:paraId="27BFC5F1" w14:textId="77777777" w:rsidTr="00AD2E08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0AB5CA0" w14:textId="1D3033DB" w:rsidR="00F538F2" w:rsidRPr="00BD45BF" w:rsidRDefault="00F538F2" w:rsidP="00F538F2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 w:rsidRPr="00BD45BF">
              <w:rPr>
                <w:rFonts w:ascii="Courier New" w:hAnsi="Courier New" w:cs="Courier New"/>
                <w:sz w:val="20"/>
                <w:lang w:eastAsia="lt-LT"/>
              </w:rPr>
              <w:t>avm_m0_reset_reset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0D072B" w14:textId="16A583FB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D8DA6F" w14:textId="7D045202" w:rsidR="00F538F2" w:rsidRPr="00BD45BF" w:rsidRDefault="00F538F2" w:rsidP="00F538F2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0140A327" w14:textId="0437B18A" w:rsidR="00F538F2" w:rsidRPr="00BD45BF" w:rsidRDefault="00F538F2" w:rsidP="00F538F2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Avalon MM reset signal</w:t>
            </w:r>
          </w:p>
        </w:tc>
      </w:tr>
      <w:tr w:rsidR="00F538F2" w:rsidRPr="00B03FFD" w14:paraId="4CE9BAEE" w14:textId="77777777" w:rsidTr="00CD3D66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E403AB0" w14:textId="75BE8AB2" w:rsidR="00F538F2" w:rsidRPr="00BD45BF" w:rsidRDefault="00F538F2" w:rsidP="00CD3D66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BD45BF">
              <w:rPr>
                <w:rFonts w:ascii="Courier New" w:hAnsi="Courier New" w:cs="Courier New"/>
                <w:sz w:val="20"/>
                <w:lang w:eastAsia="lt-LT"/>
              </w:rPr>
              <w:t>vctcxo_tune_en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87584" w14:textId="4A5ADF4E" w:rsidR="00F538F2" w:rsidRPr="00BD45BF" w:rsidRDefault="00F538F2" w:rsidP="00CD3D6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0FAEF" w14:textId="29CB2312" w:rsidR="00F538F2" w:rsidRPr="00BD45BF" w:rsidRDefault="00F538F2" w:rsidP="00CD3D66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D875C38" w14:textId="1B35A4CD" w:rsidR="00F538F2" w:rsidRPr="00BD45BF" w:rsidRDefault="00BD45BF" w:rsidP="00CD3D66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D45BF">
              <w:rPr>
                <w:rFonts w:ascii="Arial" w:hAnsi="Arial" w:cs="Arial"/>
                <w:sz w:val="20"/>
                <w:lang w:eastAsia="lt-LT"/>
              </w:rPr>
              <w:t>vctcxo</w:t>
            </w:r>
            <w:proofErr w:type="spellEnd"/>
            <w:r w:rsidRPr="00BD45BF">
              <w:rPr>
                <w:rFonts w:ascii="Arial" w:hAnsi="Arial" w:cs="Arial"/>
                <w:sz w:val="20"/>
                <w:lang w:eastAsia="lt-LT"/>
              </w:rPr>
              <w:t xml:space="preserve"> tamer status</w:t>
            </w:r>
          </w:p>
        </w:tc>
      </w:tr>
      <w:tr w:rsidR="00B80F4A" w:rsidRPr="00B03FFD" w14:paraId="138C838B" w14:textId="77777777" w:rsidTr="00CD3D66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178C0B0" w14:textId="1ADD83DC" w:rsidR="00B80F4A" w:rsidRPr="00BD45BF" w:rsidRDefault="00B80F4A" w:rsidP="00B80F4A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 w:rsidRPr="00BD45BF">
              <w:rPr>
                <w:rFonts w:ascii="Courier New" w:hAnsi="Courier New" w:cs="Courier New"/>
                <w:sz w:val="20"/>
                <w:lang w:eastAsia="lt-LT"/>
              </w:rPr>
              <w:t>vctcxo_irq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4DD88" w14:textId="3F184E3D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3369BA" w14:textId="227E404C" w:rsidR="00B80F4A" w:rsidRPr="00BD45BF" w:rsidRDefault="00B80F4A" w:rsidP="00B80F4A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 w:rsidRPr="00BD45BF">
              <w:rPr>
                <w:rFonts w:ascii="Arial" w:hAnsi="Arial" w:cs="Arial"/>
                <w:sz w:val="20"/>
                <w:lang w:eastAsia="lt-LT"/>
              </w:rPr>
              <w:t>1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36BA457" w14:textId="607557AF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proofErr w:type="spellStart"/>
            <w:r w:rsidRPr="00BD45BF">
              <w:rPr>
                <w:rFonts w:ascii="Arial" w:hAnsi="Arial" w:cs="Arial"/>
                <w:sz w:val="20"/>
                <w:lang w:eastAsia="lt-LT"/>
              </w:rPr>
              <w:t>vctcxo</w:t>
            </w:r>
            <w:proofErr w:type="spellEnd"/>
            <w:r w:rsidRPr="00BD45BF">
              <w:rPr>
                <w:rFonts w:ascii="Arial" w:hAnsi="Arial" w:cs="Arial"/>
                <w:sz w:val="20"/>
                <w:lang w:eastAsia="lt-LT"/>
              </w:rPr>
              <w:t xml:space="preserve"> tamer interrupt signal</w:t>
            </w:r>
          </w:p>
        </w:tc>
      </w:tr>
      <w:tr w:rsidR="00B80F4A" w:rsidRPr="00B03FFD" w14:paraId="368F213A" w14:textId="77777777" w:rsidTr="00B80F4A">
        <w:trPr>
          <w:trHeight w:val="270"/>
        </w:trPr>
        <w:tc>
          <w:tcPr>
            <w:tcW w:w="920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</w:tcPr>
          <w:p w14:paraId="4F562325" w14:textId="4CDE47A4" w:rsidR="00B80F4A" w:rsidRPr="00BD45BF" w:rsidRDefault="00B80F4A" w:rsidP="00B80F4A">
            <w:pPr>
              <w:jc w:val="center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MISC</w:t>
            </w:r>
          </w:p>
        </w:tc>
      </w:tr>
      <w:tr w:rsidR="00B80F4A" w:rsidRPr="00B03FFD" w14:paraId="7E8C9B35" w14:textId="77777777" w:rsidTr="00CD3D66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EB437D" w14:textId="3E3C36F3" w:rsidR="00B80F4A" w:rsidRPr="00BD45BF" w:rsidRDefault="00B80F4A" w:rsidP="00B80F4A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r>
              <w:rPr>
                <w:rFonts w:ascii="Courier New" w:hAnsi="Courier New" w:cs="Courier New"/>
                <w:sz w:val="20"/>
                <w:lang w:eastAsia="lt-LT"/>
              </w:rPr>
              <w:t>switch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8D579" w14:textId="5F1F0B2F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24C3E" w14:textId="024B4C1E" w:rsidR="00B80F4A" w:rsidRPr="00BD45BF" w:rsidRDefault="00B80F4A" w:rsidP="00B80F4A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2E38C5D" w14:textId="278259FA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Not used.</w:t>
            </w:r>
          </w:p>
        </w:tc>
      </w:tr>
      <w:tr w:rsidR="00B80F4A" w:rsidRPr="00B03FFD" w14:paraId="3ECE9ACC" w14:textId="77777777" w:rsidTr="00CD3D66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FF303B" w14:textId="6CFC8009" w:rsidR="00B80F4A" w:rsidRPr="00BD45BF" w:rsidRDefault="00B80F4A" w:rsidP="00B80F4A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leds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A06FA" w14:textId="46921915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A597F" w14:textId="1DB3BC52" w:rsidR="00B80F4A" w:rsidRPr="00BD45BF" w:rsidRDefault="00B80F4A" w:rsidP="00B80F4A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8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DE82B37" w14:textId="18242691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Not used.</w:t>
            </w:r>
          </w:p>
        </w:tc>
      </w:tr>
      <w:tr w:rsidR="00B80F4A" w:rsidRPr="00B03FFD" w14:paraId="69846406" w14:textId="77777777" w:rsidTr="009C54B4">
        <w:trPr>
          <w:trHeight w:val="27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B2025A" w14:textId="5DF21C32" w:rsidR="00B80F4A" w:rsidRPr="00BD45BF" w:rsidRDefault="00B80F4A" w:rsidP="00B80F4A">
            <w:pPr>
              <w:jc w:val="left"/>
              <w:rPr>
                <w:rFonts w:ascii="Courier New" w:hAnsi="Courier New" w:cs="Courier New"/>
                <w:sz w:val="20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eastAsia="lt-LT"/>
              </w:rPr>
              <w:t>lms_ctr_gpio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1109CB" w14:textId="374F8FC5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out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17515" w14:textId="134C49B8" w:rsidR="00B80F4A" w:rsidRPr="00BD45BF" w:rsidRDefault="00B80F4A" w:rsidP="00B80F4A">
            <w:pPr>
              <w:jc w:val="righ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4</w:t>
            </w:r>
          </w:p>
        </w:tc>
        <w:tc>
          <w:tcPr>
            <w:tcW w:w="48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E57347" w14:textId="3DE84691" w:rsidR="00B80F4A" w:rsidRPr="00BD45BF" w:rsidRDefault="00B80F4A" w:rsidP="00B80F4A">
            <w:pPr>
              <w:jc w:val="left"/>
              <w:rPr>
                <w:rFonts w:ascii="Arial" w:hAnsi="Arial" w:cs="Arial"/>
                <w:sz w:val="20"/>
                <w:lang w:eastAsia="lt-LT"/>
              </w:rPr>
            </w:pPr>
            <w:r>
              <w:rPr>
                <w:rFonts w:ascii="Arial" w:hAnsi="Arial" w:cs="Arial"/>
                <w:sz w:val="20"/>
                <w:lang w:eastAsia="lt-LT"/>
              </w:rPr>
              <w:t>Not used.</w:t>
            </w:r>
          </w:p>
        </w:tc>
      </w:tr>
    </w:tbl>
    <w:p w14:paraId="2791AB15" w14:textId="5C2041F9" w:rsidR="00B70910" w:rsidRPr="00B03FFD" w:rsidRDefault="00B70910" w:rsidP="00D85FD8">
      <w:pPr>
        <w:rPr>
          <w:highlight w:val="yellow"/>
        </w:rPr>
      </w:pPr>
    </w:p>
    <w:p w14:paraId="044F2850" w14:textId="1281265F" w:rsidR="00B24C2A" w:rsidRPr="00693DA6" w:rsidRDefault="00B24C2A" w:rsidP="00693DA6">
      <w:pPr>
        <w:jc w:val="left"/>
        <w:rPr>
          <w:highlight w:val="yellow"/>
        </w:rPr>
      </w:pPr>
    </w:p>
    <w:sectPr w:rsidR="00B24C2A" w:rsidRPr="00693DA6" w:rsidSect="004E0A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6EAA" w14:textId="77777777" w:rsidR="002C684F" w:rsidRDefault="002C684F" w:rsidP="004E0AB7">
      <w:r>
        <w:separator/>
      </w:r>
    </w:p>
  </w:endnote>
  <w:endnote w:type="continuationSeparator" w:id="0">
    <w:p w14:paraId="7BC64D81" w14:textId="77777777" w:rsidR="002C684F" w:rsidRDefault="002C684F" w:rsidP="004E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05AA" w14:textId="77777777" w:rsidR="00BB35C9" w:rsidRDefault="00BB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99163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76628FC" w14:textId="06D65980" w:rsidR="00AB2C13" w:rsidRDefault="00AB2C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53F2862" w14:textId="77777777" w:rsidR="00AB2C13" w:rsidRDefault="00AB2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5048" w14:textId="77777777" w:rsidR="00AB2C13" w:rsidRDefault="00AB2C13" w:rsidP="0079479D">
    <w:pPr>
      <w:pStyle w:val="Footer"/>
    </w:pPr>
  </w:p>
  <w:p w14:paraId="648AB9EA" w14:textId="61CF2D9A" w:rsidR="00AB2C13" w:rsidRDefault="00AB2C13" w:rsidP="0079479D">
    <w:pPr>
      <w:pStyle w:val="Footer"/>
    </w:pPr>
    <w:r>
      <w:t>Version: 1.0</w:t>
    </w:r>
    <w:r>
      <w:tab/>
      <w:t xml:space="preserve">Last modified: </w:t>
    </w:r>
    <w:r>
      <w:fldChar w:fldCharType="begin"/>
    </w:r>
    <w:r>
      <w:instrText xml:space="preserve"> DATE \@ "dd/MM/yyyy" </w:instrText>
    </w:r>
    <w:r>
      <w:fldChar w:fldCharType="separate"/>
    </w:r>
    <w:r w:rsidR="006560C6">
      <w:rPr>
        <w:noProof/>
      </w:rPr>
      <w:t>03/05/2019</w:t>
    </w:r>
    <w:r>
      <w:rPr>
        <w:noProof/>
      </w:rPr>
      <w:fldChar w:fldCharType="end"/>
    </w:r>
  </w:p>
  <w:p w14:paraId="390B2518" w14:textId="77777777" w:rsidR="00AB2C13" w:rsidRDefault="00AB2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56706" w14:textId="77777777" w:rsidR="002C684F" w:rsidRDefault="002C684F" w:rsidP="004E0AB7">
      <w:r>
        <w:separator/>
      </w:r>
    </w:p>
  </w:footnote>
  <w:footnote w:type="continuationSeparator" w:id="0">
    <w:p w14:paraId="4C7E50BB" w14:textId="77777777" w:rsidR="002C684F" w:rsidRDefault="002C684F" w:rsidP="004E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EAC95" w14:textId="77777777" w:rsidR="00BB35C9" w:rsidRDefault="00BB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28870" w14:textId="63D8AA2B" w:rsidR="00AB2C13" w:rsidRDefault="00AB2C13" w:rsidP="0079479D">
    <w:pPr>
      <w:pStyle w:val="Header"/>
      <w:pBdr>
        <w:bottom w:val="single" w:sz="4" w:space="1" w:color="auto"/>
      </w:pBdr>
    </w:pPr>
    <w:r>
      <w:t>Lime-GPSDO FPGA Gateware description</w:t>
    </w:r>
  </w:p>
  <w:p w14:paraId="5548D627" w14:textId="77777777" w:rsidR="00AB2C13" w:rsidRDefault="00AB2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87A1C" w14:textId="77777777" w:rsidR="00BB35C9" w:rsidRDefault="00BB3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6C7"/>
    <w:multiLevelType w:val="multilevel"/>
    <w:tmpl w:val="F98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2B8E1DED"/>
    <w:multiLevelType w:val="multilevel"/>
    <w:tmpl w:val="7444E4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0D6CAA"/>
    <w:multiLevelType w:val="hybridMultilevel"/>
    <w:tmpl w:val="FB22FC5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54"/>
    <w:rsid w:val="0000193C"/>
    <w:rsid w:val="00001DFD"/>
    <w:rsid w:val="00002F37"/>
    <w:rsid w:val="00003F52"/>
    <w:rsid w:val="000048C9"/>
    <w:rsid w:val="00015F7F"/>
    <w:rsid w:val="00017BE6"/>
    <w:rsid w:val="00024034"/>
    <w:rsid w:val="00030FEE"/>
    <w:rsid w:val="00031EA5"/>
    <w:rsid w:val="00032C42"/>
    <w:rsid w:val="00035331"/>
    <w:rsid w:val="00035A9D"/>
    <w:rsid w:val="00035FDF"/>
    <w:rsid w:val="000361A6"/>
    <w:rsid w:val="000375DC"/>
    <w:rsid w:val="000421B8"/>
    <w:rsid w:val="0004402F"/>
    <w:rsid w:val="000449D3"/>
    <w:rsid w:val="000465FC"/>
    <w:rsid w:val="00046A5E"/>
    <w:rsid w:val="00046CA5"/>
    <w:rsid w:val="00053E97"/>
    <w:rsid w:val="000542F2"/>
    <w:rsid w:val="000543A7"/>
    <w:rsid w:val="0005492A"/>
    <w:rsid w:val="0005525D"/>
    <w:rsid w:val="000557AD"/>
    <w:rsid w:val="0006056B"/>
    <w:rsid w:val="0006226E"/>
    <w:rsid w:val="00066A49"/>
    <w:rsid w:val="00066B60"/>
    <w:rsid w:val="00066C3A"/>
    <w:rsid w:val="00067913"/>
    <w:rsid w:val="00072442"/>
    <w:rsid w:val="00072A95"/>
    <w:rsid w:val="00072B9D"/>
    <w:rsid w:val="00080DDA"/>
    <w:rsid w:val="000824FD"/>
    <w:rsid w:val="000831EB"/>
    <w:rsid w:val="000856AC"/>
    <w:rsid w:val="00085FFB"/>
    <w:rsid w:val="000868E6"/>
    <w:rsid w:val="00087A0A"/>
    <w:rsid w:val="00090C55"/>
    <w:rsid w:val="00091B1B"/>
    <w:rsid w:val="000933C0"/>
    <w:rsid w:val="000A280C"/>
    <w:rsid w:val="000A668D"/>
    <w:rsid w:val="000B0D32"/>
    <w:rsid w:val="000B2006"/>
    <w:rsid w:val="000B3B31"/>
    <w:rsid w:val="000B44A7"/>
    <w:rsid w:val="000B5051"/>
    <w:rsid w:val="000B72E3"/>
    <w:rsid w:val="000C368F"/>
    <w:rsid w:val="000C3A85"/>
    <w:rsid w:val="000C5971"/>
    <w:rsid w:val="000C7190"/>
    <w:rsid w:val="000D0887"/>
    <w:rsid w:val="000D1FA3"/>
    <w:rsid w:val="000D55BD"/>
    <w:rsid w:val="000D646D"/>
    <w:rsid w:val="000D7ECF"/>
    <w:rsid w:val="000E017B"/>
    <w:rsid w:val="000E07DA"/>
    <w:rsid w:val="000E0CE3"/>
    <w:rsid w:val="000E1452"/>
    <w:rsid w:val="000E1D81"/>
    <w:rsid w:val="000E1DDB"/>
    <w:rsid w:val="000E2C5F"/>
    <w:rsid w:val="000E4225"/>
    <w:rsid w:val="000E552A"/>
    <w:rsid w:val="000E5F5A"/>
    <w:rsid w:val="000F1631"/>
    <w:rsid w:val="000F184B"/>
    <w:rsid w:val="000F330F"/>
    <w:rsid w:val="000F58E9"/>
    <w:rsid w:val="000F6EFD"/>
    <w:rsid w:val="001003D2"/>
    <w:rsid w:val="00101135"/>
    <w:rsid w:val="0010132E"/>
    <w:rsid w:val="00102CCC"/>
    <w:rsid w:val="00102EB1"/>
    <w:rsid w:val="00107586"/>
    <w:rsid w:val="0011160D"/>
    <w:rsid w:val="00111EAE"/>
    <w:rsid w:val="001129DE"/>
    <w:rsid w:val="00114665"/>
    <w:rsid w:val="00116B1C"/>
    <w:rsid w:val="00116BDA"/>
    <w:rsid w:val="00121ACF"/>
    <w:rsid w:val="00122598"/>
    <w:rsid w:val="00126C1E"/>
    <w:rsid w:val="0013077E"/>
    <w:rsid w:val="00134457"/>
    <w:rsid w:val="00136973"/>
    <w:rsid w:val="00144D41"/>
    <w:rsid w:val="0014621E"/>
    <w:rsid w:val="00146325"/>
    <w:rsid w:val="00150FF3"/>
    <w:rsid w:val="00154ECD"/>
    <w:rsid w:val="001572D5"/>
    <w:rsid w:val="001605E2"/>
    <w:rsid w:val="00160942"/>
    <w:rsid w:val="001612BF"/>
    <w:rsid w:val="00163CE2"/>
    <w:rsid w:val="00163EAD"/>
    <w:rsid w:val="00165B99"/>
    <w:rsid w:val="00166226"/>
    <w:rsid w:val="0016660C"/>
    <w:rsid w:val="00167BA3"/>
    <w:rsid w:val="00171378"/>
    <w:rsid w:val="001722EE"/>
    <w:rsid w:val="00173843"/>
    <w:rsid w:val="0017404D"/>
    <w:rsid w:val="00174F42"/>
    <w:rsid w:val="001826A4"/>
    <w:rsid w:val="0018367B"/>
    <w:rsid w:val="00184BA7"/>
    <w:rsid w:val="00185BF4"/>
    <w:rsid w:val="001873DD"/>
    <w:rsid w:val="0019197C"/>
    <w:rsid w:val="0019455C"/>
    <w:rsid w:val="001946D4"/>
    <w:rsid w:val="0019483E"/>
    <w:rsid w:val="00194941"/>
    <w:rsid w:val="00194F2C"/>
    <w:rsid w:val="0019519A"/>
    <w:rsid w:val="0019563B"/>
    <w:rsid w:val="001A020A"/>
    <w:rsid w:val="001A0C40"/>
    <w:rsid w:val="001A195F"/>
    <w:rsid w:val="001A5C3C"/>
    <w:rsid w:val="001A7926"/>
    <w:rsid w:val="001B060E"/>
    <w:rsid w:val="001B09D2"/>
    <w:rsid w:val="001B0B99"/>
    <w:rsid w:val="001B2A0D"/>
    <w:rsid w:val="001B4952"/>
    <w:rsid w:val="001B4CB6"/>
    <w:rsid w:val="001B7A60"/>
    <w:rsid w:val="001C060B"/>
    <w:rsid w:val="001D005E"/>
    <w:rsid w:val="001D04A1"/>
    <w:rsid w:val="001D4F7F"/>
    <w:rsid w:val="001D617A"/>
    <w:rsid w:val="001E083A"/>
    <w:rsid w:val="001E1486"/>
    <w:rsid w:val="001E159F"/>
    <w:rsid w:val="001E45F1"/>
    <w:rsid w:val="001E4889"/>
    <w:rsid w:val="001E53A3"/>
    <w:rsid w:val="001E5CC8"/>
    <w:rsid w:val="001E656D"/>
    <w:rsid w:val="001E7E0F"/>
    <w:rsid w:val="001F00F5"/>
    <w:rsid w:val="001F210D"/>
    <w:rsid w:val="001F383D"/>
    <w:rsid w:val="001F404C"/>
    <w:rsid w:val="001F7E66"/>
    <w:rsid w:val="00200898"/>
    <w:rsid w:val="00200C9F"/>
    <w:rsid w:val="002020F1"/>
    <w:rsid w:val="00202E35"/>
    <w:rsid w:val="00205DBB"/>
    <w:rsid w:val="002107B7"/>
    <w:rsid w:val="002128F6"/>
    <w:rsid w:val="00215024"/>
    <w:rsid w:val="00215D0D"/>
    <w:rsid w:val="00221054"/>
    <w:rsid w:val="002223DA"/>
    <w:rsid w:val="0022654C"/>
    <w:rsid w:val="002267D7"/>
    <w:rsid w:val="00226C48"/>
    <w:rsid w:val="002306D6"/>
    <w:rsid w:val="002331CA"/>
    <w:rsid w:val="00234CDA"/>
    <w:rsid w:val="00234D19"/>
    <w:rsid w:val="002350FF"/>
    <w:rsid w:val="0024037D"/>
    <w:rsid w:val="00240720"/>
    <w:rsid w:val="00240BCC"/>
    <w:rsid w:val="00241CBB"/>
    <w:rsid w:val="00242ADD"/>
    <w:rsid w:val="00242AE6"/>
    <w:rsid w:val="00243807"/>
    <w:rsid w:val="00244432"/>
    <w:rsid w:val="00246E5B"/>
    <w:rsid w:val="0025248E"/>
    <w:rsid w:val="0025330B"/>
    <w:rsid w:val="00253377"/>
    <w:rsid w:val="0025372C"/>
    <w:rsid w:val="00257D40"/>
    <w:rsid w:val="002637D3"/>
    <w:rsid w:val="002649DD"/>
    <w:rsid w:val="0027019F"/>
    <w:rsid w:val="00270243"/>
    <w:rsid w:val="002733DD"/>
    <w:rsid w:val="00275A02"/>
    <w:rsid w:val="002816BC"/>
    <w:rsid w:val="00286589"/>
    <w:rsid w:val="00287CAB"/>
    <w:rsid w:val="002917D6"/>
    <w:rsid w:val="002928EB"/>
    <w:rsid w:val="00292A22"/>
    <w:rsid w:val="00292BA9"/>
    <w:rsid w:val="002957F3"/>
    <w:rsid w:val="00296017"/>
    <w:rsid w:val="002A01CD"/>
    <w:rsid w:val="002A1856"/>
    <w:rsid w:val="002A4A38"/>
    <w:rsid w:val="002A6425"/>
    <w:rsid w:val="002A67A0"/>
    <w:rsid w:val="002A6D81"/>
    <w:rsid w:val="002A7CC1"/>
    <w:rsid w:val="002B026B"/>
    <w:rsid w:val="002B3C4D"/>
    <w:rsid w:val="002B4213"/>
    <w:rsid w:val="002B5B3E"/>
    <w:rsid w:val="002C1B31"/>
    <w:rsid w:val="002C299C"/>
    <w:rsid w:val="002C684F"/>
    <w:rsid w:val="002C6E07"/>
    <w:rsid w:val="002D0FED"/>
    <w:rsid w:val="002D15EC"/>
    <w:rsid w:val="002D1D23"/>
    <w:rsid w:val="002D20CB"/>
    <w:rsid w:val="002D251D"/>
    <w:rsid w:val="002D2BD7"/>
    <w:rsid w:val="002D4ABF"/>
    <w:rsid w:val="002E17B4"/>
    <w:rsid w:val="002E1A84"/>
    <w:rsid w:val="002E5DEA"/>
    <w:rsid w:val="002E7575"/>
    <w:rsid w:val="002F0AC5"/>
    <w:rsid w:val="002F5EA5"/>
    <w:rsid w:val="003002BA"/>
    <w:rsid w:val="0030314B"/>
    <w:rsid w:val="00303DFD"/>
    <w:rsid w:val="003043B2"/>
    <w:rsid w:val="00304BF4"/>
    <w:rsid w:val="0030568E"/>
    <w:rsid w:val="00305FB8"/>
    <w:rsid w:val="0030686A"/>
    <w:rsid w:val="00311ECE"/>
    <w:rsid w:val="00312902"/>
    <w:rsid w:val="0031319B"/>
    <w:rsid w:val="0031414D"/>
    <w:rsid w:val="003141EE"/>
    <w:rsid w:val="00314AEE"/>
    <w:rsid w:val="00315B24"/>
    <w:rsid w:val="00315C1B"/>
    <w:rsid w:val="00316CA2"/>
    <w:rsid w:val="00317820"/>
    <w:rsid w:val="00321A09"/>
    <w:rsid w:val="00323C21"/>
    <w:rsid w:val="0032437D"/>
    <w:rsid w:val="003251CB"/>
    <w:rsid w:val="00326B51"/>
    <w:rsid w:val="003273BE"/>
    <w:rsid w:val="00327781"/>
    <w:rsid w:val="0033047D"/>
    <w:rsid w:val="00333F56"/>
    <w:rsid w:val="00342778"/>
    <w:rsid w:val="00342987"/>
    <w:rsid w:val="0034478A"/>
    <w:rsid w:val="003447E0"/>
    <w:rsid w:val="00345585"/>
    <w:rsid w:val="00345944"/>
    <w:rsid w:val="00351BE8"/>
    <w:rsid w:val="00351CEE"/>
    <w:rsid w:val="003529E5"/>
    <w:rsid w:val="00352F7B"/>
    <w:rsid w:val="0035311D"/>
    <w:rsid w:val="00353343"/>
    <w:rsid w:val="00353BBD"/>
    <w:rsid w:val="003544DB"/>
    <w:rsid w:val="003546D6"/>
    <w:rsid w:val="00354A59"/>
    <w:rsid w:val="00361AB9"/>
    <w:rsid w:val="003626D4"/>
    <w:rsid w:val="00365ED3"/>
    <w:rsid w:val="003716B3"/>
    <w:rsid w:val="0037380E"/>
    <w:rsid w:val="00373F06"/>
    <w:rsid w:val="00374588"/>
    <w:rsid w:val="00374639"/>
    <w:rsid w:val="00374AC7"/>
    <w:rsid w:val="00374BE0"/>
    <w:rsid w:val="0037508C"/>
    <w:rsid w:val="00375232"/>
    <w:rsid w:val="00376FD5"/>
    <w:rsid w:val="00377159"/>
    <w:rsid w:val="00380AC7"/>
    <w:rsid w:val="00382142"/>
    <w:rsid w:val="003829E8"/>
    <w:rsid w:val="00383B79"/>
    <w:rsid w:val="00383EA5"/>
    <w:rsid w:val="00385585"/>
    <w:rsid w:val="003858A5"/>
    <w:rsid w:val="00387A2F"/>
    <w:rsid w:val="0039024A"/>
    <w:rsid w:val="00391FDA"/>
    <w:rsid w:val="00392663"/>
    <w:rsid w:val="003937B7"/>
    <w:rsid w:val="0039446C"/>
    <w:rsid w:val="003A0ADC"/>
    <w:rsid w:val="003A246E"/>
    <w:rsid w:val="003A3990"/>
    <w:rsid w:val="003A3C04"/>
    <w:rsid w:val="003A47D9"/>
    <w:rsid w:val="003A5A50"/>
    <w:rsid w:val="003B13CB"/>
    <w:rsid w:val="003B1D20"/>
    <w:rsid w:val="003B3892"/>
    <w:rsid w:val="003B3D11"/>
    <w:rsid w:val="003B449D"/>
    <w:rsid w:val="003B4F30"/>
    <w:rsid w:val="003B55D7"/>
    <w:rsid w:val="003C0033"/>
    <w:rsid w:val="003C286F"/>
    <w:rsid w:val="003C41D0"/>
    <w:rsid w:val="003C4718"/>
    <w:rsid w:val="003C70DA"/>
    <w:rsid w:val="003D1564"/>
    <w:rsid w:val="003D39DC"/>
    <w:rsid w:val="003D3E46"/>
    <w:rsid w:val="003D58B4"/>
    <w:rsid w:val="003D60E8"/>
    <w:rsid w:val="003E0B6C"/>
    <w:rsid w:val="003E10EA"/>
    <w:rsid w:val="003E22F5"/>
    <w:rsid w:val="003E25C5"/>
    <w:rsid w:val="003E26D0"/>
    <w:rsid w:val="003E4CCE"/>
    <w:rsid w:val="003E5566"/>
    <w:rsid w:val="003E5A2F"/>
    <w:rsid w:val="003E5BE8"/>
    <w:rsid w:val="003F0AFB"/>
    <w:rsid w:val="003F1FC6"/>
    <w:rsid w:val="003F4A51"/>
    <w:rsid w:val="003F5513"/>
    <w:rsid w:val="003F564C"/>
    <w:rsid w:val="003F6903"/>
    <w:rsid w:val="00400F17"/>
    <w:rsid w:val="00405BB3"/>
    <w:rsid w:val="00411918"/>
    <w:rsid w:val="00414AC9"/>
    <w:rsid w:val="00415315"/>
    <w:rsid w:val="00416E3D"/>
    <w:rsid w:val="00417419"/>
    <w:rsid w:val="004202F3"/>
    <w:rsid w:val="00420637"/>
    <w:rsid w:val="00423ACA"/>
    <w:rsid w:val="00424BCE"/>
    <w:rsid w:val="00425FDB"/>
    <w:rsid w:val="00426D0C"/>
    <w:rsid w:val="00430799"/>
    <w:rsid w:val="00434ACB"/>
    <w:rsid w:val="0044115A"/>
    <w:rsid w:val="00442797"/>
    <w:rsid w:val="0044320B"/>
    <w:rsid w:val="00443DA5"/>
    <w:rsid w:val="004443EB"/>
    <w:rsid w:val="00444E6D"/>
    <w:rsid w:val="0044551D"/>
    <w:rsid w:val="00446C76"/>
    <w:rsid w:val="00447536"/>
    <w:rsid w:val="00447B1F"/>
    <w:rsid w:val="00447CD7"/>
    <w:rsid w:val="0045034A"/>
    <w:rsid w:val="00453A49"/>
    <w:rsid w:val="00453FB7"/>
    <w:rsid w:val="00454692"/>
    <w:rsid w:val="0046460C"/>
    <w:rsid w:val="00464870"/>
    <w:rsid w:val="0046493F"/>
    <w:rsid w:val="00465BE0"/>
    <w:rsid w:val="00466F87"/>
    <w:rsid w:val="004677BC"/>
    <w:rsid w:val="00467B7C"/>
    <w:rsid w:val="00470C29"/>
    <w:rsid w:val="00471D3C"/>
    <w:rsid w:val="00473CB2"/>
    <w:rsid w:val="004776AC"/>
    <w:rsid w:val="00482AC7"/>
    <w:rsid w:val="00484BE5"/>
    <w:rsid w:val="004852CE"/>
    <w:rsid w:val="004875B8"/>
    <w:rsid w:val="00490D5F"/>
    <w:rsid w:val="00496D23"/>
    <w:rsid w:val="004A10DC"/>
    <w:rsid w:val="004A44FA"/>
    <w:rsid w:val="004A5BF8"/>
    <w:rsid w:val="004A5F27"/>
    <w:rsid w:val="004A6198"/>
    <w:rsid w:val="004B1734"/>
    <w:rsid w:val="004B1C0F"/>
    <w:rsid w:val="004B1F0F"/>
    <w:rsid w:val="004B6EF5"/>
    <w:rsid w:val="004B78C0"/>
    <w:rsid w:val="004B7A14"/>
    <w:rsid w:val="004C1613"/>
    <w:rsid w:val="004C2466"/>
    <w:rsid w:val="004C3315"/>
    <w:rsid w:val="004C3916"/>
    <w:rsid w:val="004C4BE7"/>
    <w:rsid w:val="004C7070"/>
    <w:rsid w:val="004C7BB0"/>
    <w:rsid w:val="004D18F0"/>
    <w:rsid w:val="004D19CC"/>
    <w:rsid w:val="004D2050"/>
    <w:rsid w:val="004D44FA"/>
    <w:rsid w:val="004E082A"/>
    <w:rsid w:val="004E0AB7"/>
    <w:rsid w:val="004E0D41"/>
    <w:rsid w:val="004E2D5E"/>
    <w:rsid w:val="004E49B5"/>
    <w:rsid w:val="004E6655"/>
    <w:rsid w:val="004E67C4"/>
    <w:rsid w:val="004E688E"/>
    <w:rsid w:val="004F08FE"/>
    <w:rsid w:val="004F0CFA"/>
    <w:rsid w:val="00501396"/>
    <w:rsid w:val="00501B48"/>
    <w:rsid w:val="00501F2A"/>
    <w:rsid w:val="00502FC4"/>
    <w:rsid w:val="005039B7"/>
    <w:rsid w:val="0050479D"/>
    <w:rsid w:val="00504A89"/>
    <w:rsid w:val="00504E64"/>
    <w:rsid w:val="00506753"/>
    <w:rsid w:val="00511F75"/>
    <w:rsid w:val="00512894"/>
    <w:rsid w:val="00513F69"/>
    <w:rsid w:val="00516DF2"/>
    <w:rsid w:val="0052026F"/>
    <w:rsid w:val="005203E7"/>
    <w:rsid w:val="00520A07"/>
    <w:rsid w:val="00520CE8"/>
    <w:rsid w:val="0052495B"/>
    <w:rsid w:val="0052570E"/>
    <w:rsid w:val="00530679"/>
    <w:rsid w:val="00534FAB"/>
    <w:rsid w:val="005365E0"/>
    <w:rsid w:val="00537254"/>
    <w:rsid w:val="00537D24"/>
    <w:rsid w:val="00540B76"/>
    <w:rsid w:val="0054398B"/>
    <w:rsid w:val="00544A53"/>
    <w:rsid w:val="0054757C"/>
    <w:rsid w:val="00547BB4"/>
    <w:rsid w:val="00547CC7"/>
    <w:rsid w:val="00547FC3"/>
    <w:rsid w:val="0055055A"/>
    <w:rsid w:val="00551923"/>
    <w:rsid w:val="00552492"/>
    <w:rsid w:val="00552D36"/>
    <w:rsid w:val="005542B0"/>
    <w:rsid w:val="005543CA"/>
    <w:rsid w:val="0055577E"/>
    <w:rsid w:val="0055692B"/>
    <w:rsid w:val="00560B48"/>
    <w:rsid w:val="00562BF4"/>
    <w:rsid w:val="00562FCC"/>
    <w:rsid w:val="00563078"/>
    <w:rsid w:val="00563F16"/>
    <w:rsid w:val="00565D4D"/>
    <w:rsid w:val="0057012C"/>
    <w:rsid w:val="00572EAC"/>
    <w:rsid w:val="005746B8"/>
    <w:rsid w:val="0057522C"/>
    <w:rsid w:val="00575ADC"/>
    <w:rsid w:val="0057622F"/>
    <w:rsid w:val="00577AF3"/>
    <w:rsid w:val="00582015"/>
    <w:rsid w:val="00582FBD"/>
    <w:rsid w:val="00583BE6"/>
    <w:rsid w:val="0058705D"/>
    <w:rsid w:val="00591B7C"/>
    <w:rsid w:val="00592926"/>
    <w:rsid w:val="005938E3"/>
    <w:rsid w:val="005A0A41"/>
    <w:rsid w:val="005A4493"/>
    <w:rsid w:val="005A4C1E"/>
    <w:rsid w:val="005A54FE"/>
    <w:rsid w:val="005A64C6"/>
    <w:rsid w:val="005B1C2A"/>
    <w:rsid w:val="005B2897"/>
    <w:rsid w:val="005B2ACB"/>
    <w:rsid w:val="005B5A63"/>
    <w:rsid w:val="005B621D"/>
    <w:rsid w:val="005B7765"/>
    <w:rsid w:val="005C20DB"/>
    <w:rsid w:val="005C4013"/>
    <w:rsid w:val="005D3537"/>
    <w:rsid w:val="005D5362"/>
    <w:rsid w:val="005D55F8"/>
    <w:rsid w:val="005D6108"/>
    <w:rsid w:val="005D6F32"/>
    <w:rsid w:val="005E4BC4"/>
    <w:rsid w:val="005E5B5A"/>
    <w:rsid w:val="005F0F43"/>
    <w:rsid w:val="005F124E"/>
    <w:rsid w:val="005F3CAD"/>
    <w:rsid w:val="005F46E7"/>
    <w:rsid w:val="005F4882"/>
    <w:rsid w:val="005F719B"/>
    <w:rsid w:val="006001CD"/>
    <w:rsid w:val="00600A3F"/>
    <w:rsid w:val="0060186E"/>
    <w:rsid w:val="00603551"/>
    <w:rsid w:val="00603F7D"/>
    <w:rsid w:val="00607C0D"/>
    <w:rsid w:val="00607D62"/>
    <w:rsid w:val="00610816"/>
    <w:rsid w:val="00610F49"/>
    <w:rsid w:val="006116BC"/>
    <w:rsid w:val="006117B9"/>
    <w:rsid w:val="00611857"/>
    <w:rsid w:val="00612CB8"/>
    <w:rsid w:val="00614084"/>
    <w:rsid w:val="006145EB"/>
    <w:rsid w:val="00616CA4"/>
    <w:rsid w:val="00617201"/>
    <w:rsid w:val="006205E0"/>
    <w:rsid w:val="0062105C"/>
    <w:rsid w:val="00621F14"/>
    <w:rsid w:val="00622398"/>
    <w:rsid w:val="0062272A"/>
    <w:rsid w:val="0062443A"/>
    <w:rsid w:val="00626E0E"/>
    <w:rsid w:val="00626F37"/>
    <w:rsid w:val="00630C32"/>
    <w:rsid w:val="006323FE"/>
    <w:rsid w:val="00633C2A"/>
    <w:rsid w:val="006359BA"/>
    <w:rsid w:val="006359E1"/>
    <w:rsid w:val="00637FA9"/>
    <w:rsid w:val="00641B23"/>
    <w:rsid w:val="00644916"/>
    <w:rsid w:val="00645F55"/>
    <w:rsid w:val="00647ACB"/>
    <w:rsid w:val="006509C4"/>
    <w:rsid w:val="00651353"/>
    <w:rsid w:val="00654DD8"/>
    <w:rsid w:val="0065527F"/>
    <w:rsid w:val="006560C6"/>
    <w:rsid w:val="0065714D"/>
    <w:rsid w:val="00657D12"/>
    <w:rsid w:val="006610FB"/>
    <w:rsid w:val="00661530"/>
    <w:rsid w:val="00661D3E"/>
    <w:rsid w:val="00662D1D"/>
    <w:rsid w:val="00664B2B"/>
    <w:rsid w:val="00664EF0"/>
    <w:rsid w:val="00666373"/>
    <w:rsid w:val="006705F5"/>
    <w:rsid w:val="0067063C"/>
    <w:rsid w:val="0067118B"/>
    <w:rsid w:val="00672411"/>
    <w:rsid w:val="0067710C"/>
    <w:rsid w:val="006824B4"/>
    <w:rsid w:val="006833D1"/>
    <w:rsid w:val="00683D62"/>
    <w:rsid w:val="0068480D"/>
    <w:rsid w:val="0068536C"/>
    <w:rsid w:val="00685E9C"/>
    <w:rsid w:val="00687F6B"/>
    <w:rsid w:val="00690217"/>
    <w:rsid w:val="006907E7"/>
    <w:rsid w:val="00690C6D"/>
    <w:rsid w:val="00690FB6"/>
    <w:rsid w:val="006930A2"/>
    <w:rsid w:val="00693978"/>
    <w:rsid w:val="00693DA6"/>
    <w:rsid w:val="00694366"/>
    <w:rsid w:val="00694B02"/>
    <w:rsid w:val="00695020"/>
    <w:rsid w:val="00695409"/>
    <w:rsid w:val="0069620D"/>
    <w:rsid w:val="0069697A"/>
    <w:rsid w:val="00696A6E"/>
    <w:rsid w:val="00696BA5"/>
    <w:rsid w:val="006A03CD"/>
    <w:rsid w:val="006A0AC8"/>
    <w:rsid w:val="006A1E5C"/>
    <w:rsid w:val="006A396A"/>
    <w:rsid w:val="006A475E"/>
    <w:rsid w:val="006B5BC1"/>
    <w:rsid w:val="006B5D7E"/>
    <w:rsid w:val="006B6C0C"/>
    <w:rsid w:val="006B6FE4"/>
    <w:rsid w:val="006C0D47"/>
    <w:rsid w:val="006C16D5"/>
    <w:rsid w:val="006C22C5"/>
    <w:rsid w:val="006C2B85"/>
    <w:rsid w:val="006C3809"/>
    <w:rsid w:val="006D0D51"/>
    <w:rsid w:val="006D1CA2"/>
    <w:rsid w:val="006D1CD7"/>
    <w:rsid w:val="006D2CDD"/>
    <w:rsid w:val="006D389B"/>
    <w:rsid w:val="006D59A0"/>
    <w:rsid w:val="006D68CE"/>
    <w:rsid w:val="006D7936"/>
    <w:rsid w:val="006E149C"/>
    <w:rsid w:val="006E4987"/>
    <w:rsid w:val="006E5F7D"/>
    <w:rsid w:val="006E62FF"/>
    <w:rsid w:val="006F06D6"/>
    <w:rsid w:val="006F143A"/>
    <w:rsid w:val="006F2F82"/>
    <w:rsid w:val="006F47A4"/>
    <w:rsid w:val="006F560E"/>
    <w:rsid w:val="006F5923"/>
    <w:rsid w:val="00701935"/>
    <w:rsid w:val="00702178"/>
    <w:rsid w:val="0070363E"/>
    <w:rsid w:val="00703952"/>
    <w:rsid w:val="00706163"/>
    <w:rsid w:val="00710183"/>
    <w:rsid w:val="00711069"/>
    <w:rsid w:val="00711FFD"/>
    <w:rsid w:val="00712294"/>
    <w:rsid w:val="00712585"/>
    <w:rsid w:val="0071526D"/>
    <w:rsid w:val="007160AC"/>
    <w:rsid w:val="00716A25"/>
    <w:rsid w:val="007202E4"/>
    <w:rsid w:val="00720607"/>
    <w:rsid w:val="00723EBB"/>
    <w:rsid w:val="007243D0"/>
    <w:rsid w:val="00724F93"/>
    <w:rsid w:val="00733FD4"/>
    <w:rsid w:val="00736083"/>
    <w:rsid w:val="007377A6"/>
    <w:rsid w:val="00741B12"/>
    <w:rsid w:val="00742AA5"/>
    <w:rsid w:val="00743CE5"/>
    <w:rsid w:val="00745132"/>
    <w:rsid w:val="00745B66"/>
    <w:rsid w:val="00750173"/>
    <w:rsid w:val="007521CF"/>
    <w:rsid w:val="00754A94"/>
    <w:rsid w:val="007556D9"/>
    <w:rsid w:val="00755D71"/>
    <w:rsid w:val="00755E9B"/>
    <w:rsid w:val="00756165"/>
    <w:rsid w:val="00763EBA"/>
    <w:rsid w:val="007645EF"/>
    <w:rsid w:val="007672D0"/>
    <w:rsid w:val="00774B0A"/>
    <w:rsid w:val="00784747"/>
    <w:rsid w:val="0078566D"/>
    <w:rsid w:val="00786CBB"/>
    <w:rsid w:val="007913F8"/>
    <w:rsid w:val="00791C4E"/>
    <w:rsid w:val="007928B4"/>
    <w:rsid w:val="00794387"/>
    <w:rsid w:val="0079479D"/>
    <w:rsid w:val="00795F19"/>
    <w:rsid w:val="007968D0"/>
    <w:rsid w:val="007A0A15"/>
    <w:rsid w:val="007A1161"/>
    <w:rsid w:val="007A2022"/>
    <w:rsid w:val="007A5ED2"/>
    <w:rsid w:val="007A64B8"/>
    <w:rsid w:val="007A64EB"/>
    <w:rsid w:val="007A6D7B"/>
    <w:rsid w:val="007A7895"/>
    <w:rsid w:val="007B0042"/>
    <w:rsid w:val="007B091F"/>
    <w:rsid w:val="007B0DFC"/>
    <w:rsid w:val="007B3B58"/>
    <w:rsid w:val="007B505B"/>
    <w:rsid w:val="007B6EA4"/>
    <w:rsid w:val="007C097D"/>
    <w:rsid w:val="007C79A5"/>
    <w:rsid w:val="007D0BE7"/>
    <w:rsid w:val="007D12B0"/>
    <w:rsid w:val="007D1D97"/>
    <w:rsid w:val="007D45DF"/>
    <w:rsid w:val="007D6CBE"/>
    <w:rsid w:val="007E03B1"/>
    <w:rsid w:val="007E062D"/>
    <w:rsid w:val="007E0B7D"/>
    <w:rsid w:val="007E1DA3"/>
    <w:rsid w:val="007E239F"/>
    <w:rsid w:val="007E30EE"/>
    <w:rsid w:val="007E43A4"/>
    <w:rsid w:val="007E472E"/>
    <w:rsid w:val="007E7598"/>
    <w:rsid w:val="007F1637"/>
    <w:rsid w:val="007F2C4E"/>
    <w:rsid w:val="007F2E76"/>
    <w:rsid w:val="007F4317"/>
    <w:rsid w:val="008048B0"/>
    <w:rsid w:val="008058BD"/>
    <w:rsid w:val="0080765E"/>
    <w:rsid w:val="00813DEF"/>
    <w:rsid w:val="00815D7B"/>
    <w:rsid w:val="00816ACD"/>
    <w:rsid w:val="00821EE6"/>
    <w:rsid w:val="0082200D"/>
    <w:rsid w:val="0082243A"/>
    <w:rsid w:val="00824961"/>
    <w:rsid w:val="00825E83"/>
    <w:rsid w:val="008273E2"/>
    <w:rsid w:val="008274D5"/>
    <w:rsid w:val="0083200D"/>
    <w:rsid w:val="00833F34"/>
    <w:rsid w:val="00834CC0"/>
    <w:rsid w:val="00835E9E"/>
    <w:rsid w:val="0083659F"/>
    <w:rsid w:val="00837668"/>
    <w:rsid w:val="008401DA"/>
    <w:rsid w:val="00842B38"/>
    <w:rsid w:val="0084313F"/>
    <w:rsid w:val="00845688"/>
    <w:rsid w:val="00845829"/>
    <w:rsid w:val="00850370"/>
    <w:rsid w:val="00851A0D"/>
    <w:rsid w:val="00856E64"/>
    <w:rsid w:val="00861055"/>
    <w:rsid w:val="0086195F"/>
    <w:rsid w:val="00861FC2"/>
    <w:rsid w:val="008702B6"/>
    <w:rsid w:val="00870663"/>
    <w:rsid w:val="00870B36"/>
    <w:rsid w:val="008728E4"/>
    <w:rsid w:val="00872F7B"/>
    <w:rsid w:val="008734BE"/>
    <w:rsid w:val="00873DFA"/>
    <w:rsid w:val="008749E4"/>
    <w:rsid w:val="00874BBD"/>
    <w:rsid w:val="00875200"/>
    <w:rsid w:val="00876862"/>
    <w:rsid w:val="00880B77"/>
    <w:rsid w:val="0088271B"/>
    <w:rsid w:val="00887456"/>
    <w:rsid w:val="008874B0"/>
    <w:rsid w:val="008907C1"/>
    <w:rsid w:val="00892429"/>
    <w:rsid w:val="00893939"/>
    <w:rsid w:val="00896822"/>
    <w:rsid w:val="00897087"/>
    <w:rsid w:val="00897AB1"/>
    <w:rsid w:val="008A17A1"/>
    <w:rsid w:val="008A1A7D"/>
    <w:rsid w:val="008A2C59"/>
    <w:rsid w:val="008A4926"/>
    <w:rsid w:val="008A59E8"/>
    <w:rsid w:val="008B04F7"/>
    <w:rsid w:val="008B1D89"/>
    <w:rsid w:val="008B2B37"/>
    <w:rsid w:val="008B378D"/>
    <w:rsid w:val="008B3A9D"/>
    <w:rsid w:val="008B4140"/>
    <w:rsid w:val="008B68D5"/>
    <w:rsid w:val="008C1C9E"/>
    <w:rsid w:val="008C2F7A"/>
    <w:rsid w:val="008C3EAB"/>
    <w:rsid w:val="008D23D5"/>
    <w:rsid w:val="008D251F"/>
    <w:rsid w:val="008D42ED"/>
    <w:rsid w:val="008D447C"/>
    <w:rsid w:val="008E0790"/>
    <w:rsid w:val="008E0EAA"/>
    <w:rsid w:val="008E10D3"/>
    <w:rsid w:val="008E233A"/>
    <w:rsid w:val="008E2F1F"/>
    <w:rsid w:val="008E42C6"/>
    <w:rsid w:val="008F077E"/>
    <w:rsid w:val="008F0B4D"/>
    <w:rsid w:val="008F2729"/>
    <w:rsid w:val="008F3538"/>
    <w:rsid w:val="008F50A9"/>
    <w:rsid w:val="008F6143"/>
    <w:rsid w:val="008F7422"/>
    <w:rsid w:val="008F765A"/>
    <w:rsid w:val="009007BA"/>
    <w:rsid w:val="00901285"/>
    <w:rsid w:val="00904339"/>
    <w:rsid w:val="0090574F"/>
    <w:rsid w:val="00905F85"/>
    <w:rsid w:val="00907155"/>
    <w:rsid w:val="00907F36"/>
    <w:rsid w:val="00912A7F"/>
    <w:rsid w:val="00913861"/>
    <w:rsid w:val="00922367"/>
    <w:rsid w:val="0092404E"/>
    <w:rsid w:val="0092405B"/>
    <w:rsid w:val="00926880"/>
    <w:rsid w:val="0092763A"/>
    <w:rsid w:val="00927FEE"/>
    <w:rsid w:val="009305D4"/>
    <w:rsid w:val="009360FD"/>
    <w:rsid w:val="00936EB9"/>
    <w:rsid w:val="00936F5F"/>
    <w:rsid w:val="009376D0"/>
    <w:rsid w:val="00944E48"/>
    <w:rsid w:val="00947B32"/>
    <w:rsid w:val="0095020F"/>
    <w:rsid w:val="00950E3F"/>
    <w:rsid w:val="009518C3"/>
    <w:rsid w:val="00951E1B"/>
    <w:rsid w:val="00952F25"/>
    <w:rsid w:val="00954D7C"/>
    <w:rsid w:val="00955065"/>
    <w:rsid w:val="0095676B"/>
    <w:rsid w:val="00956F01"/>
    <w:rsid w:val="00956F29"/>
    <w:rsid w:val="009575C2"/>
    <w:rsid w:val="00960C3B"/>
    <w:rsid w:val="009617F5"/>
    <w:rsid w:val="009633EB"/>
    <w:rsid w:val="0096344F"/>
    <w:rsid w:val="009662D1"/>
    <w:rsid w:val="009669F5"/>
    <w:rsid w:val="00967EE6"/>
    <w:rsid w:val="00972793"/>
    <w:rsid w:val="00977A7F"/>
    <w:rsid w:val="00980706"/>
    <w:rsid w:val="00981247"/>
    <w:rsid w:val="0098192E"/>
    <w:rsid w:val="009833C0"/>
    <w:rsid w:val="00984D30"/>
    <w:rsid w:val="00984F90"/>
    <w:rsid w:val="00985F0A"/>
    <w:rsid w:val="00990135"/>
    <w:rsid w:val="009914E4"/>
    <w:rsid w:val="00991894"/>
    <w:rsid w:val="009918B3"/>
    <w:rsid w:val="00992E56"/>
    <w:rsid w:val="009943AC"/>
    <w:rsid w:val="00996CEC"/>
    <w:rsid w:val="00996E25"/>
    <w:rsid w:val="00997F22"/>
    <w:rsid w:val="009A25C3"/>
    <w:rsid w:val="009A57F1"/>
    <w:rsid w:val="009B1EEA"/>
    <w:rsid w:val="009B1F5E"/>
    <w:rsid w:val="009B3097"/>
    <w:rsid w:val="009B3996"/>
    <w:rsid w:val="009B4B4A"/>
    <w:rsid w:val="009B54D2"/>
    <w:rsid w:val="009B57DD"/>
    <w:rsid w:val="009C0E98"/>
    <w:rsid w:val="009C1ED5"/>
    <w:rsid w:val="009C2A09"/>
    <w:rsid w:val="009C3868"/>
    <w:rsid w:val="009C4FEF"/>
    <w:rsid w:val="009C73FB"/>
    <w:rsid w:val="009C7A56"/>
    <w:rsid w:val="009C7EA3"/>
    <w:rsid w:val="009D0746"/>
    <w:rsid w:val="009D110E"/>
    <w:rsid w:val="009D26DC"/>
    <w:rsid w:val="009D2ECB"/>
    <w:rsid w:val="009D30E2"/>
    <w:rsid w:val="009D371F"/>
    <w:rsid w:val="009D4366"/>
    <w:rsid w:val="009D590D"/>
    <w:rsid w:val="009E0009"/>
    <w:rsid w:val="009E163F"/>
    <w:rsid w:val="009E238A"/>
    <w:rsid w:val="009E3CB6"/>
    <w:rsid w:val="009E6ABC"/>
    <w:rsid w:val="009E74E1"/>
    <w:rsid w:val="009F0B5C"/>
    <w:rsid w:val="009F0D7F"/>
    <w:rsid w:val="009F0F3D"/>
    <w:rsid w:val="009F4EFD"/>
    <w:rsid w:val="00A003CA"/>
    <w:rsid w:val="00A02B34"/>
    <w:rsid w:val="00A03613"/>
    <w:rsid w:val="00A03E93"/>
    <w:rsid w:val="00A04130"/>
    <w:rsid w:val="00A05C1E"/>
    <w:rsid w:val="00A0725B"/>
    <w:rsid w:val="00A11A1E"/>
    <w:rsid w:val="00A129AC"/>
    <w:rsid w:val="00A22934"/>
    <w:rsid w:val="00A24772"/>
    <w:rsid w:val="00A27B1D"/>
    <w:rsid w:val="00A3396A"/>
    <w:rsid w:val="00A40D80"/>
    <w:rsid w:val="00A412C4"/>
    <w:rsid w:val="00A432D3"/>
    <w:rsid w:val="00A45B8C"/>
    <w:rsid w:val="00A466A7"/>
    <w:rsid w:val="00A473E4"/>
    <w:rsid w:val="00A51574"/>
    <w:rsid w:val="00A535D2"/>
    <w:rsid w:val="00A5785B"/>
    <w:rsid w:val="00A617B3"/>
    <w:rsid w:val="00A62660"/>
    <w:rsid w:val="00A6381E"/>
    <w:rsid w:val="00A63845"/>
    <w:rsid w:val="00A63B15"/>
    <w:rsid w:val="00A63B9D"/>
    <w:rsid w:val="00A63D7C"/>
    <w:rsid w:val="00A71E3D"/>
    <w:rsid w:val="00A723FF"/>
    <w:rsid w:val="00A72A9F"/>
    <w:rsid w:val="00A743EB"/>
    <w:rsid w:val="00A75754"/>
    <w:rsid w:val="00A75F9F"/>
    <w:rsid w:val="00A8091B"/>
    <w:rsid w:val="00A81529"/>
    <w:rsid w:val="00A82256"/>
    <w:rsid w:val="00A863AA"/>
    <w:rsid w:val="00A86CA3"/>
    <w:rsid w:val="00A900FB"/>
    <w:rsid w:val="00A918A3"/>
    <w:rsid w:val="00A9324F"/>
    <w:rsid w:val="00A93728"/>
    <w:rsid w:val="00A963A4"/>
    <w:rsid w:val="00A97B3D"/>
    <w:rsid w:val="00A97E68"/>
    <w:rsid w:val="00AA0B89"/>
    <w:rsid w:val="00AA18CF"/>
    <w:rsid w:val="00AA1B52"/>
    <w:rsid w:val="00AA4978"/>
    <w:rsid w:val="00AA7025"/>
    <w:rsid w:val="00AB2C13"/>
    <w:rsid w:val="00AB3B36"/>
    <w:rsid w:val="00AB4372"/>
    <w:rsid w:val="00AB4FC5"/>
    <w:rsid w:val="00AB74E4"/>
    <w:rsid w:val="00AC1968"/>
    <w:rsid w:val="00AC441E"/>
    <w:rsid w:val="00AC7910"/>
    <w:rsid w:val="00AC7F27"/>
    <w:rsid w:val="00AD11A6"/>
    <w:rsid w:val="00AD2BCB"/>
    <w:rsid w:val="00AD4132"/>
    <w:rsid w:val="00AE0F42"/>
    <w:rsid w:val="00AE5618"/>
    <w:rsid w:val="00AE5AA4"/>
    <w:rsid w:val="00AE676A"/>
    <w:rsid w:val="00AE72C0"/>
    <w:rsid w:val="00AE78BA"/>
    <w:rsid w:val="00AE7C6D"/>
    <w:rsid w:val="00AF14B5"/>
    <w:rsid w:val="00AF1A1F"/>
    <w:rsid w:val="00AF6E6E"/>
    <w:rsid w:val="00B0381D"/>
    <w:rsid w:val="00B03FFD"/>
    <w:rsid w:val="00B04BFF"/>
    <w:rsid w:val="00B06986"/>
    <w:rsid w:val="00B12325"/>
    <w:rsid w:val="00B14B60"/>
    <w:rsid w:val="00B16D3A"/>
    <w:rsid w:val="00B2493E"/>
    <w:rsid w:val="00B24C2A"/>
    <w:rsid w:val="00B30E4D"/>
    <w:rsid w:val="00B31064"/>
    <w:rsid w:val="00B31593"/>
    <w:rsid w:val="00B31FF7"/>
    <w:rsid w:val="00B32715"/>
    <w:rsid w:val="00B32959"/>
    <w:rsid w:val="00B33B09"/>
    <w:rsid w:val="00B33CF3"/>
    <w:rsid w:val="00B33FE4"/>
    <w:rsid w:val="00B3480B"/>
    <w:rsid w:val="00B42545"/>
    <w:rsid w:val="00B446C8"/>
    <w:rsid w:val="00B45510"/>
    <w:rsid w:val="00B458BF"/>
    <w:rsid w:val="00B45A9B"/>
    <w:rsid w:val="00B45CB5"/>
    <w:rsid w:val="00B4654B"/>
    <w:rsid w:val="00B51FFB"/>
    <w:rsid w:val="00B526AE"/>
    <w:rsid w:val="00B537B5"/>
    <w:rsid w:val="00B54BD4"/>
    <w:rsid w:val="00B5632A"/>
    <w:rsid w:val="00B57402"/>
    <w:rsid w:val="00B6244C"/>
    <w:rsid w:val="00B62A2B"/>
    <w:rsid w:val="00B63E63"/>
    <w:rsid w:val="00B66718"/>
    <w:rsid w:val="00B66754"/>
    <w:rsid w:val="00B66D99"/>
    <w:rsid w:val="00B70910"/>
    <w:rsid w:val="00B7192A"/>
    <w:rsid w:val="00B722D1"/>
    <w:rsid w:val="00B72DE0"/>
    <w:rsid w:val="00B73C1B"/>
    <w:rsid w:val="00B75138"/>
    <w:rsid w:val="00B77A1D"/>
    <w:rsid w:val="00B77ADA"/>
    <w:rsid w:val="00B80F4A"/>
    <w:rsid w:val="00B8127A"/>
    <w:rsid w:val="00B82AC4"/>
    <w:rsid w:val="00B86720"/>
    <w:rsid w:val="00B94C0A"/>
    <w:rsid w:val="00B94EFB"/>
    <w:rsid w:val="00BA0F4B"/>
    <w:rsid w:val="00BA192E"/>
    <w:rsid w:val="00BA2717"/>
    <w:rsid w:val="00BA3214"/>
    <w:rsid w:val="00BA32FF"/>
    <w:rsid w:val="00BA3A86"/>
    <w:rsid w:val="00BA4133"/>
    <w:rsid w:val="00BA58D5"/>
    <w:rsid w:val="00BA6FC7"/>
    <w:rsid w:val="00BA76C7"/>
    <w:rsid w:val="00BA7F2D"/>
    <w:rsid w:val="00BB059A"/>
    <w:rsid w:val="00BB1299"/>
    <w:rsid w:val="00BB35C9"/>
    <w:rsid w:val="00BB420F"/>
    <w:rsid w:val="00BB4E6D"/>
    <w:rsid w:val="00BB6E63"/>
    <w:rsid w:val="00BC0060"/>
    <w:rsid w:val="00BC0F00"/>
    <w:rsid w:val="00BC18BB"/>
    <w:rsid w:val="00BC1B9A"/>
    <w:rsid w:val="00BC2BE8"/>
    <w:rsid w:val="00BC3169"/>
    <w:rsid w:val="00BC39E2"/>
    <w:rsid w:val="00BC4524"/>
    <w:rsid w:val="00BC6E3E"/>
    <w:rsid w:val="00BD13A0"/>
    <w:rsid w:val="00BD4029"/>
    <w:rsid w:val="00BD45BF"/>
    <w:rsid w:val="00BD594A"/>
    <w:rsid w:val="00BD66CB"/>
    <w:rsid w:val="00BD6EC2"/>
    <w:rsid w:val="00BD73CF"/>
    <w:rsid w:val="00BD7882"/>
    <w:rsid w:val="00BD7CE5"/>
    <w:rsid w:val="00BE2B9C"/>
    <w:rsid w:val="00BE391F"/>
    <w:rsid w:val="00BF1598"/>
    <w:rsid w:val="00BF2B0F"/>
    <w:rsid w:val="00BF7897"/>
    <w:rsid w:val="00C0032E"/>
    <w:rsid w:val="00C01377"/>
    <w:rsid w:val="00C01903"/>
    <w:rsid w:val="00C0475B"/>
    <w:rsid w:val="00C04BE9"/>
    <w:rsid w:val="00C05271"/>
    <w:rsid w:val="00C0616F"/>
    <w:rsid w:val="00C11090"/>
    <w:rsid w:val="00C162D7"/>
    <w:rsid w:val="00C17CB9"/>
    <w:rsid w:val="00C201B4"/>
    <w:rsid w:val="00C20241"/>
    <w:rsid w:val="00C23009"/>
    <w:rsid w:val="00C23084"/>
    <w:rsid w:val="00C23BB9"/>
    <w:rsid w:val="00C24460"/>
    <w:rsid w:val="00C24786"/>
    <w:rsid w:val="00C24B6B"/>
    <w:rsid w:val="00C26922"/>
    <w:rsid w:val="00C2746F"/>
    <w:rsid w:val="00C27C25"/>
    <w:rsid w:val="00C31E26"/>
    <w:rsid w:val="00C366F2"/>
    <w:rsid w:val="00C37987"/>
    <w:rsid w:val="00C411F4"/>
    <w:rsid w:val="00C41B35"/>
    <w:rsid w:val="00C4334F"/>
    <w:rsid w:val="00C43C43"/>
    <w:rsid w:val="00C43EFF"/>
    <w:rsid w:val="00C473DA"/>
    <w:rsid w:val="00C52D89"/>
    <w:rsid w:val="00C53537"/>
    <w:rsid w:val="00C53B53"/>
    <w:rsid w:val="00C563B6"/>
    <w:rsid w:val="00C57596"/>
    <w:rsid w:val="00C57642"/>
    <w:rsid w:val="00C62712"/>
    <w:rsid w:val="00C63957"/>
    <w:rsid w:val="00C63F48"/>
    <w:rsid w:val="00C64155"/>
    <w:rsid w:val="00C643E8"/>
    <w:rsid w:val="00C6531B"/>
    <w:rsid w:val="00C7148E"/>
    <w:rsid w:val="00C7302E"/>
    <w:rsid w:val="00C73CCE"/>
    <w:rsid w:val="00C73FBA"/>
    <w:rsid w:val="00C74E8D"/>
    <w:rsid w:val="00C75295"/>
    <w:rsid w:val="00C80EA0"/>
    <w:rsid w:val="00C818B7"/>
    <w:rsid w:val="00C82094"/>
    <w:rsid w:val="00C848BA"/>
    <w:rsid w:val="00C87349"/>
    <w:rsid w:val="00C90ED4"/>
    <w:rsid w:val="00C90F87"/>
    <w:rsid w:val="00C910A6"/>
    <w:rsid w:val="00C95FD7"/>
    <w:rsid w:val="00CA140B"/>
    <w:rsid w:val="00CA2578"/>
    <w:rsid w:val="00CA269E"/>
    <w:rsid w:val="00CA66B0"/>
    <w:rsid w:val="00CA7592"/>
    <w:rsid w:val="00CB17F6"/>
    <w:rsid w:val="00CB27BF"/>
    <w:rsid w:val="00CB2E9D"/>
    <w:rsid w:val="00CB35C1"/>
    <w:rsid w:val="00CB6675"/>
    <w:rsid w:val="00CB6A4A"/>
    <w:rsid w:val="00CB7D2D"/>
    <w:rsid w:val="00CC07EB"/>
    <w:rsid w:val="00CC189C"/>
    <w:rsid w:val="00CC3F75"/>
    <w:rsid w:val="00CC4B87"/>
    <w:rsid w:val="00CC56D9"/>
    <w:rsid w:val="00CC65E9"/>
    <w:rsid w:val="00CD1A33"/>
    <w:rsid w:val="00CD3D66"/>
    <w:rsid w:val="00CD4658"/>
    <w:rsid w:val="00CD633F"/>
    <w:rsid w:val="00CD6A02"/>
    <w:rsid w:val="00CD7770"/>
    <w:rsid w:val="00CE0988"/>
    <w:rsid w:val="00CE10D3"/>
    <w:rsid w:val="00CE1801"/>
    <w:rsid w:val="00CE36AB"/>
    <w:rsid w:val="00CE45FE"/>
    <w:rsid w:val="00CE57BA"/>
    <w:rsid w:val="00CE5D50"/>
    <w:rsid w:val="00CF09E8"/>
    <w:rsid w:val="00CF343E"/>
    <w:rsid w:val="00CF482A"/>
    <w:rsid w:val="00CF4F97"/>
    <w:rsid w:val="00CF5A4A"/>
    <w:rsid w:val="00CF5F61"/>
    <w:rsid w:val="00CF718A"/>
    <w:rsid w:val="00D04654"/>
    <w:rsid w:val="00D1339C"/>
    <w:rsid w:val="00D13433"/>
    <w:rsid w:val="00D141DA"/>
    <w:rsid w:val="00D2050B"/>
    <w:rsid w:val="00D2055F"/>
    <w:rsid w:val="00D210EA"/>
    <w:rsid w:val="00D213E5"/>
    <w:rsid w:val="00D2170C"/>
    <w:rsid w:val="00D21B5B"/>
    <w:rsid w:val="00D2225A"/>
    <w:rsid w:val="00D23DD1"/>
    <w:rsid w:val="00D278BB"/>
    <w:rsid w:val="00D27FEE"/>
    <w:rsid w:val="00D30645"/>
    <w:rsid w:val="00D3185B"/>
    <w:rsid w:val="00D31C18"/>
    <w:rsid w:val="00D3200D"/>
    <w:rsid w:val="00D33940"/>
    <w:rsid w:val="00D350BC"/>
    <w:rsid w:val="00D359EF"/>
    <w:rsid w:val="00D3699B"/>
    <w:rsid w:val="00D36E8B"/>
    <w:rsid w:val="00D37946"/>
    <w:rsid w:val="00D40570"/>
    <w:rsid w:val="00D4057F"/>
    <w:rsid w:val="00D41F43"/>
    <w:rsid w:val="00D423BB"/>
    <w:rsid w:val="00D44003"/>
    <w:rsid w:val="00D46E22"/>
    <w:rsid w:val="00D47E3E"/>
    <w:rsid w:val="00D5233A"/>
    <w:rsid w:val="00D5351F"/>
    <w:rsid w:val="00D5441C"/>
    <w:rsid w:val="00D54ED5"/>
    <w:rsid w:val="00D55941"/>
    <w:rsid w:val="00D56E59"/>
    <w:rsid w:val="00D610F8"/>
    <w:rsid w:val="00D6307D"/>
    <w:rsid w:val="00D65869"/>
    <w:rsid w:val="00D66B7C"/>
    <w:rsid w:val="00D67139"/>
    <w:rsid w:val="00D67264"/>
    <w:rsid w:val="00D70035"/>
    <w:rsid w:val="00D70B1D"/>
    <w:rsid w:val="00D70B28"/>
    <w:rsid w:val="00D72CFB"/>
    <w:rsid w:val="00D74B11"/>
    <w:rsid w:val="00D7573E"/>
    <w:rsid w:val="00D76E20"/>
    <w:rsid w:val="00D81AA7"/>
    <w:rsid w:val="00D82236"/>
    <w:rsid w:val="00D84B2C"/>
    <w:rsid w:val="00D859CF"/>
    <w:rsid w:val="00D85E1E"/>
    <w:rsid w:val="00D85FD8"/>
    <w:rsid w:val="00D86DB0"/>
    <w:rsid w:val="00D91BEE"/>
    <w:rsid w:val="00D929A5"/>
    <w:rsid w:val="00D96B88"/>
    <w:rsid w:val="00D96FAD"/>
    <w:rsid w:val="00D9778D"/>
    <w:rsid w:val="00DA0A2C"/>
    <w:rsid w:val="00DA1CB2"/>
    <w:rsid w:val="00DA4584"/>
    <w:rsid w:val="00DA45D4"/>
    <w:rsid w:val="00DA559B"/>
    <w:rsid w:val="00DA6500"/>
    <w:rsid w:val="00DA74DB"/>
    <w:rsid w:val="00DA7A40"/>
    <w:rsid w:val="00DB0622"/>
    <w:rsid w:val="00DB14C6"/>
    <w:rsid w:val="00DB21A4"/>
    <w:rsid w:val="00DB2361"/>
    <w:rsid w:val="00DB3EE1"/>
    <w:rsid w:val="00DB4387"/>
    <w:rsid w:val="00DB66AA"/>
    <w:rsid w:val="00DB6F24"/>
    <w:rsid w:val="00DC08AE"/>
    <w:rsid w:val="00DC28EB"/>
    <w:rsid w:val="00DC788A"/>
    <w:rsid w:val="00DD03AA"/>
    <w:rsid w:val="00DD21D2"/>
    <w:rsid w:val="00DD2B35"/>
    <w:rsid w:val="00DD2C68"/>
    <w:rsid w:val="00DD4B55"/>
    <w:rsid w:val="00DD5965"/>
    <w:rsid w:val="00DD6803"/>
    <w:rsid w:val="00DD78BE"/>
    <w:rsid w:val="00DE0998"/>
    <w:rsid w:val="00DE106D"/>
    <w:rsid w:val="00DE11D9"/>
    <w:rsid w:val="00DE2681"/>
    <w:rsid w:val="00DE2A14"/>
    <w:rsid w:val="00DE39D7"/>
    <w:rsid w:val="00DE5282"/>
    <w:rsid w:val="00DE64B9"/>
    <w:rsid w:val="00DE7CAA"/>
    <w:rsid w:val="00DF2CF4"/>
    <w:rsid w:val="00DF4466"/>
    <w:rsid w:val="00DF636E"/>
    <w:rsid w:val="00E0070C"/>
    <w:rsid w:val="00E009F0"/>
    <w:rsid w:val="00E00ED3"/>
    <w:rsid w:val="00E02AC7"/>
    <w:rsid w:val="00E04A99"/>
    <w:rsid w:val="00E1309A"/>
    <w:rsid w:val="00E15550"/>
    <w:rsid w:val="00E20288"/>
    <w:rsid w:val="00E23F66"/>
    <w:rsid w:val="00E25D68"/>
    <w:rsid w:val="00E27948"/>
    <w:rsid w:val="00E2799E"/>
    <w:rsid w:val="00E30FE0"/>
    <w:rsid w:val="00E322E3"/>
    <w:rsid w:val="00E33301"/>
    <w:rsid w:val="00E358EE"/>
    <w:rsid w:val="00E35FC3"/>
    <w:rsid w:val="00E37D84"/>
    <w:rsid w:val="00E4036D"/>
    <w:rsid w:val="00E4087A"/>
    <w:rsid w:val="00E40A2F"/>
    <w:rsid w:val="00E416CE"/>
    <w:rsid w:val="00E42FBC"/>
    <w:rsid w:val="00E44023"/>
    <w:rsid w:val="00E44D43"/>
    <w:rsid w:val="00E460B8"/>
    <w:rsid w:val="00E462AC"/>
    <w:rsid w:val="00E464D2"/>
    <w:rsid w:val="00E51A7A"/>
    <w:rsid w:val="00E5338F"/>
    <w:rsid w:val="00E53E5B"/>
    <w:rsid w:val="00E61308"/>
    <w:rsid w:val="00E62481"/>
    <w:rsid w:val="00E64A68"/>
    <w:rsid w:val="00E65E58"/>
    <w:rsid w:val="00E70679"/>
    <w:rsid w:val="00E709F6"/>
    <w:rsid w:val="00E70D10"/>
    <w:rsid w:val="00E75B54"/>
    <w:rsid w:val="00E75B7D"/>
    <w:rsid w:val="00E770E1"/>
    <w:rsid w:val="00E80311"/>
    <w:rsid w:val="00E91335"/>
    <w:rsid w:val="00E922E1"/>
    <w:rsid w:val="00E92E59"/>
    <w:rsid w:val="00E93040"/>
    <w:rsid w:val="00E94012"/>
    <w:rsid w:val="00E963A2"/>
    <w:rsid w:val="00E97B99"/>
    <w:rsid w:val="00EA1A2A"/>
    <w:rsid w:val="00EA387B"/>
    <w:rsid w:val="00EA3CBC"/>
    <w:rsid w:val="00EA6A13"/>
    <w:rsid w:val="00EA7437"/>
    <w:rsid w:val="00EB07D6"/>
    <w:rsid w:val="00EB21CC"/>
    <w:rsid w:val="00EB27CF"/>
    <w:rsid w:val="00EB3378"/>
    <w:rsid w:val="00EB62AE"/>
    <w:rsid w:val="00EB784A"/>
    <w:rsid w:val="00EC2F6D"/>
    <w:rsid w:val="00EC4B07"/>
    <w:rsid w:val="00EC582B"/>
    <w:rsid w:val="00EC72C6"/>
    <w:rsid w:val="00ED0DB4"/>
    <w:rsid w:val="00ED2584"/>
    <w:rsid w:val="00ED3D1B"/>
    <w:rsid w:val="00EE14E9"/>
    <w:rsid w:val="00EE2BE8"/>
    <w:rsid w:val="00EE4523"/>
    <w:rsid w:val="00EE7EB0"/>
    <w:rsid w:val="00EF1DFF"/>
    <w:rsid w:val="00EF3777"/>
    <w:rsid w:val="00EF5377"/>
    <w:rsid w:val="00EF6701"/>
    <w:rsid w:val="00F00006"/>
    <w:rsid w:val="00F009AC"/>
    <w:rsid w:val="00F0383F"/>
    <w:rsid w:val="00F04A4E"/>
    <w:rsid w:val="00F04D39"/>
    <w:rsid w:val="00F05192"/>
    <w:rsid w:val="00F06C7C"/>
    <w:rsid w:val="00F139AC"/>
    <w:rsid w:val="00F13A75"/>
    <w:rsid w:val="00F155C7"/>
    <w:rsid w:val="00F16E5E"/>
    <w:rsid w:val="00F17935"/>
    <w:rsid w:val="00F211CE"/>
    <w:rsid w:val="00F25D30"/>
    <w:rsid w:val="00F27795"/>
    <w:rsid w:val="00F27D60"/>
    <w:rsid w:val="00F3267E"/>
    <w:rsid w:val="00F327C1"/>
    <w:rsid w:val="00F330C2"/>
    <w:rsid w:val="00F377BE"/>
    <w:rsid w:val="00F37C30"/>
    <w:rsid w:val="00F40C99"/>
    <w:rsid w:val="00F40EA7"/>
    <w:rsid w:val="00F443D6"/>
    <w:rsid w:val="00F46EAE"/>
    <w:rsid w:val="00F50EF0"/>
    <w:rsid w:val="00F52179"/>
    <w:rsid w:val="00F538F2"/>
    <w:rsid w:val="00F540E7"/>
    <w:rsid w:val="00F54F5C"/>
    <w:rsid w:val="00F55B99"/>
    <w:rsid w:val="00F61665"/>
    <w:rsid w:val="00F65D58"/>
    <w:rsid w:val="00F666A3"/>
    <w:rsid w:val="00F66BFF"/>
    <w:rsid w:val="00F71B9B"/>
    <w:rsid w:val="00F72FE8"/>
    <w:rsid w:val="00F733C8"/>
    <w:rsid w:val="00F74564"/>
    <w:rsid w:val="00F85529"/>
    <w:rsid w:val="00F858D6"/>
    <w:rsid w:val="00F9039F"/>
    <w:rsid w:val="00F90626"/>
    <w:rsid w:val="00F91949"/>
    <w:rsid w:val="00F932EA"/>
    <w:rsid w:val="00F95D5F"/>
    <w:rsid w:val="00FA0322"/>
    <w:rsid w:val="00FA0414"/>
    <w:rsid w:val="00FA052A"/>
    <w:rsid w:val="00FA1353"/>
    <w:rsid w:val="00FA2018"/>
    <w:rsid w:val="00FA22FC"/>
    <w:rsid w:val="00FA3AAA"/>
    <w:rsid w:val="00FA4955"/>
    <w:rsid w:val="00FA5093"/>
    <w:rsid w:val="00FA7B89"/>
    <w:rsid w:val="00FB482A"/>
    <w:rsid w:val="00FB6BF8"/>
    <w:rsid w:val="00FB70E7"/>
    <w:rsid w:val="00FC11E0"/>
    <w:rsid w:val="00FC11FB"/>
    <w:rsid w:val="00FC168B"/>
    <w:rsid w:val="00FC1896"/>
    <w:rsid w:val="00FC3AF8"/>
    <w:rsid w:val="00FC5146"/>
    <w:rsid w:val="00FD30D7"/>
    <w:rsid w:val="00FD3900"/>
    <w:rsid w:val="00FD4AD2"/>
    <w:rsid w:val="00FD4CE4"/>
    <w:rsid w:val="00FD65C6"/>
    <w:rsid w:val="00FE019E"/>
    <w:rsid w:val="00FE106E"/>
    <w:rsid w:val="00FE20FD"/>
    <w:rsid w:val="00FE2A2C"/>
    <w:rsid w:val="00FE46C3"/>
    <w:rsid w:val="00FE704E"/>
    <w:rsid w:val="00FE7A4F"/>
    <w:rsid w:val="00FF003F"/>
    <w:rsid w:val="00FF3664"/>
    <w:rsid w:val="00FF3E14"/>
    <w:rsid w:val="00FF62FE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E7D57"/>
  <w15:docId w15:val="{F662E71F-53A3-4278-B16C-18D4A8E3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85"/>
    <w:pPr>
      <w:jc w:val="both"/>
    </w:pPr>
    <w:rPr>
      <w:sz w:val="24"/>
      <w:lang w:val="en-GB"/>
    </w:rPr>
  </w:style>
  <w:style w:type="paragraph" w:styleId="Heading1">
    <w:name w:val="heading 1"/>
    <w:basedOn w:val="Heading2"/>
    <w:next w:val="Normal"/>
    <w:link w:val="Heading1Char"/>
    <w:autoRedefine/>
    <w:qFormat/>
    <w:rsid w:val="009A57F1"/>
    <w:pPr>
      <w:numPr>
        <w:ilvl w:val="0"/>
      </w:numPr>
      <w:outlineLvl w:val="0"/>
    </w:pPr>
    <w:rPr>
      <w:rFonts w:eastAsia="Times New Roman" w:cs="Times New Roman"/>
      <w:iCs w:val="0"/>
      <w:sz w:val="36"/>
    </w:rPr>
  </w:style>
  <w:style w:type="paragraph" w:styleId="Heading2">
    <w:name w:val="heading 2"/>
    <w:basedOn w:val="Normal"/>
    <w:next w:val="Heading1"/>
    <w:link w:val="Heading2Char"/>
    <w:autoRedefine/>
    <w:qFormat/>
    <w:rsid w:val="00B458B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1A33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16CA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16CA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16CA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16CA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6CA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16CA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7F1"/>
    <w:rPr>
      <w:b/>
      <w:bCs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B458BF"/>
    <w:rPr>
      <w:rFonts w:eastAsiaTheme="majorEastAsia" w:cstheme="majorBidi"/>
      <w:b/>
      <w:bCs/>
      <w:iCs/>
      <w:sz w:val="32"/>
      <w:szCs w:val="32"/>
      <w:lang w:val="en-GB"/>
    </w:rPr>
  </w:style>
  <w:style w:type="character" w:customStyle="1" w:styleId="Heading3Char">
    <w:name w:val="Heading 3 Char"/>
    <w:link w:val="Heading3"/>
    <w:rsid w:val="00CD1A33"/>
    <w:rPr>
      <w:b/>
      <w:bCs/>
      <w:sz w:val="26"/>
      <w:szCs w:val="26"/>
      <w:lang w:val="x-none" w:eastAsia="x-none"/>
    </w:rPr>
  </w:style>
  <w:style w:type="character" w:customStyle="1" w:styleId="Heading4Char">
    <w:name w:val="Heading 4 Char"/>
    <w:link w:val="Heading4"/>
    <w:rsid w:val="00316CA2"/>
    <w:rPr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316CA2"/>
    <w:rPr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316CA2"/>
    <w:rPr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316CA2"/>
    <w:rPr>
      <w:sz w:val="24"/>
      <w:lang w:val="en-GB"/>
    </w:rPr>
  </w:style>
  <w:style w:type="character" w:customStyle="1" w:styleId="Heading8Char">
    <w:name w:val="Heading 8 Char"/>
    <w:basedOn w:val="DefaultParagraphFont"/>
    <w:link w:val="Heading8"/>
    <w:rsid w:val="00316CA2"/>
    <w:rPr>
      <w:i/>
      <w:iCs/>
      <w:sz w:val="24"/>
      <w:lang w:val="en-GB"/>
    </w:rPr>
  </w:style>
  <w:style w:type="character" w:customStyle="1" w:styleId="Heading9Char">
    <w:name w:val="Heading 9 Char"/>
    <w:basedOn w:val="DefaultParagraphFont"/>
    <w:link w:val="Heading9"/>
    <w:rsid w:val="00316CA2"/>
    <w:rPr>
      <w:rFonts w:ascii="Arial" w:hAnsi="Arial" w:cs="Arial"/>
      <w:sz w:val="22"/>
      <w:szCs w:val="22"/>
      <w:lang w:val="en-GB"/>
    </w:rPr>
  </w:style>
  <w:style w:type="paragraph" w:styleId="Caption">
    <w:name w:val="caption"/>
    <w:basedOn w:val="Normal"/>
    <w:next w:val="Normal"/>
    <w:qFormat/>
    <w:rsid w:val="00316CA2"/>
    <w:rPr>
      <w:b/>
      <w:bCs/>
      <w:sz w:val="20"/>
    </w:rPr>
  </w:style>
  <w:style w:type="character" w:styleId="Strong">
    <w:name w:val="Strong"/>
    <w:qFormat/>
    <w:rsid w:val="00316CA2"/>
    <w:rPr>
      <w:b/>
      <w:bCs/>
    </w:rPr>
  </w:style>
  <w:style w:type="character" w:styleId="Emphasis">
    <w:name w:val="Emphasis"/>
    <w:qFormat/>
    <w:rsid w:val="00316CA2"/>
    <w:rPr>
      <w:i/>
      <w:iCs/>
    </w:rPr>
  </w:style>
  <w:style w:type="paragraph" w:styleId="NoSpacing">
    <w:name w:val="No Spacing"/>
    <w:link w:val="NoSpacingChar"/>
    <w:uiPriority w:val="1"/>
    <w:qFormat/>
    <w:rsid w:val="00316CA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16CA2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316CA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iCs/>
      <w:color w:val="365F91"/>
      <w:sz w:val="28"/>
      <w:szCs w:val="28"/>
      <w:lang w:val="en-US"/>
    </w:rPr>
  </w:style>
  <w:style w:type="character" w:styleId="Hyperlink">
    <w:name w:val="Hyperlink"/>
    <w:uiPriority w:val="99"/>
    <w:rsid w:val="00E75B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55F8"/>
    <w:pPr>
      <w:tabs>
        <w:tab w:val="left" w:pos="480"/>
        <w:tab w:val="right" w:leader="dot" w:pos="9350"/>
      </w:tabs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6143"/>
    <w:pPr>
      <w:tabs>
        <w:tab w:val="left" w:pos="480"/>
        <w:tab w:val="right" w:leader="dot" w:pos="9350"/>
      </w:tabs>
      <w:spacing w:before="240"/>
      <w:jc w:val="left"/>
    </w:pPr>
    <w:rPr>
      <w:rFonts w:asciiTheme="minorHAnsi" w:hAnsiTheme="minorHAnsi"/>
      <w:bCs/>
      <w:noProof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E10D3"/>
    <w:pPr>
      <w:ind w:left="240"/>
      <w:jc w:val="left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E10D3"/>
    <w:pPr>
      <w:ind w:left="480"/>
      <w:jc w:val="left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CE10D3"/>
    <w:pPr>
      <w:ind w:left="720"/>
      <w:jc w:val="left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CE10D3"/>
    <w:pPr>
      <w:ind w:left="960"/>
      <w:jc w:val="left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CE10D3"/>
    <w:pPr>
      <w:ind w:left="1200"/>
      <w:jc w:val="left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CE10D3"/>
    <w:pPr>
      <w:ind w:left="1440"/>
      <w:jc w:val="left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CE10D3"/>
    <w:pPr>
      <w:ind w:left="1680"/>
      <w:jc w:val="left"/>
    </w:pPr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96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611857"/>
    <w:pPr>
      <w:spacing w:before="100" w:beforeAutospacing="1" w:after="100" w:afterAutospacing="1"/>
      <w:jc w:val="left"/>
    </w:pPr>
    <w:rPr>
      <w:rFonts w:eastAsiaTheme="minorEastAsia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1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AB7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0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AB7"/>
    <w:rPr>
      <w:sz w:val="24"/>
      <w:lang w:val="en-GB"/>
    </w:rPr>
  </w:style>
  <w:style w:type="table" w:styleId="TableGrid">
    <w:name w:val="Table Grid"/>
    <w:basedOn w:val="TableNormal"/>
    <w:uiPriority w:val="59"/>
    <w:rsid w:val="0079479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2022"/>
    <w:rPr>
      <w:color w:val="800080" w:themeColor="followedHyperlink"/>
      <w:u w:val="single"/>
    </w:rPr>
  </w:style>
  <w:style w:type="paragraph" w:customStyle="1" w:styleId="figure">
    <w:name w:val="figure"/>
    <w:basedOn w:val="Normal"/>
    <w:next w:val="Caption"/>
    <w:rsid w:val="00B45510"/>
    <w:pPr>
      <w:spacing w:before="240"/>
      <w:jc w:val="center"/>
    </w:pPr>
    <w:rPr>
      <w:noProof/>
    </w:rPr>
  </w:style>
  <w:style w:type="character" w:styleId="HTMLTypewriter">
    <w:name w:val="HTML Typewriter"/>
    <w:rsid w:val="005938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2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7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78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78"/>
    <w:rPr>
      <w:b/>
      <w:bCs/>
      <w:lang w:val="en-GB"/>
    </w:rPr>
  </w:style>
  <w:style w:type="paragraph" w:customStyle="1" w:styleId="Standard">
    <w:name w:val="Standard"/>
    <w:rsid w:val="005A4493"/>
    <w:pPr>
      <w:suppressAutoHyphens/>
      <w:autoSpaceDN w:val="0"/>
      <w:jc w:val="both"/>
      <w:textAlignment w:val="baseline"/>
    </w:pPr>
    <w:rPr>
      <w:kern w:val="3"/>
      <w:sz w:val="24"/>
      <w:lang w:val="en-GB"/>
    </w:rPr>
  </w:style>
  <w:style w:type="paragraph" w:customStyle="1" w:styleId="Default">
    <w:name w:val="Default"/>
    <w:rsid w:val="008F742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">
    <w:name w:val="Table"/>
    <w:basedOn w:val="Caption"/>
    <w:qFormat/>
    <w:rsid w:val="00EA387B"/>
    <w:pPr>
      <w:tabs>
        <w:tab w:val="left" w:pos="284"/>
        <w:tab w:val="left" w:pos="1276"/>
        <w:tab w:val="left" w:pos="2694"/>
        <w:tab w:val="left" w:pos="7230"/>
        <w:tab w:val="left" w:pos="8222"/>
      </w:tabs>
      <w:suppressAutoHyphens/>
      <w:spacing w:before="240" w:after="240"/>
      <w:jc w:val="center"/>
    </w:pPr>
    <w:rPr>
      <w:b w:val="0"/>
      <w:bCs w:val="0"/>
      <w:color w:val="000000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74564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321A09"/>
    <w:pPr>
      <w:spacing w:before="100" w:beforeAutospacing="1" w:after="100" w:afterAutospacing="1"/>
      <w:jc w:val="left"/>
    </w:pPr>
    <w:rPr>
      <w:szCs w:val="24"/>
      <w:lang w:val="lt-LT" w:eastAsia="lt-LT"/>
    </w:rPr>
  </w:style>
  <w:style w:type="paragraph" w:customStyle="1" w:styleId="font5">
    <w:name w:val="font5"/>
    <w:basedOn w:val="Normal"/>
    <w:rsid w:val="00321A09"/>
    <w:pPr>
      <w:spacing w:before="100" w:beforeAutospacing="1" w:after="100" w:afterAutospacing="1"/>
      <w:jc w:val="left"/>
    </w:pPr>
    <w:rPr>
      <w:sz w:val="20"/>
      <w:lang w:val="lt-LT" w:eastAsia="lt-LT"/>
    </w:rPr>
  </w:style>
  <w:style w:type="paragraph" w:customStyle="1" w:styleId="font6">
    <w:name w:val="font6"/>
    <w:basedOn w:val="Normal"/>
    <w:rsid w:val="00321A09"/>
    <w:pPr>
      <w:spacing w:before="100" w:beforeAutospacing="1" w:after="100" w:afterAutospacing="1"/>
      <w:jc w:val="left"/>
    </w:pPr>
    <w:rPr>
      <w:b/>
      <w:bCs/>
      <w:sz w:val="20"/>
      <w:lang w:val="lt-LT" w:eastAsia="lt-LT"/>
    </w:rPr>
  </w:style>
  <w:style w:type="paragraph" w:customStyle="1" w:styleId="font7">
    <w:name w:val="font7"/>
    <w:basedOn w:val="Normal"/>
    <w:rsid w:val="00321A09"/>
    <w:pPr>
      <w:spacing w:before="100" w:beforeAutospacing="1" w:after="100" w:afterAutospacing="1"/>
      <w:jc w:val="left"/>
    </w:pPr>
    <w:rPr>
      <w:b/>
      <w:bCs/>
      <w:color w:val="000000"/>
      <w:sz w:val="20"/>
      <w:lang w:val="lt-LT" w:eastAsia="lt-LT"/>
    </w:rPr>
  </w:style>
  <w:style w:type="paragraph" w:customStyle="1" w:styleId="xl63">
    <w:name w:val="xl63"/>
    <w:basedOn w:val="Normal"/>
    <w:rsid w:val="00321A09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 w:val="20"/>
      <w:lang w:val="lt-LT" w:eastAsia="lt-LT"/>
    </w:rPr>
  </w:style>
  <w:style w:type="paragraph" w:customStyle="1" w:styleId="xl64">
    <w:name w:val="xl64"/>
    <w:basedOn w:val="Normal"/>
    <w:rsid w:val="00321A09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 w:val="20"/>
      <w:lang w:val="lt-LT" w:eastAsia="lt-LT"/>
    </w:rPr>
  </w:style>
  <w:style w:type="paragraph" w:customStyle="1" w:styleId="xl65">
    <w:name w:val="xl65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66">
    <w:name w:val="xl66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67">
    <w:name w:val="xl67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68">
    <w:name w:val="xl68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69">
    <w:name w:val="xl69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70">
    <w:name w:val="xl70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1">
    <w:name w:val="xl71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2">
    <w:name w:val="xl72"/>
    <w:basedOn w:val="Normal"/>
    <w:rsid w:val="00321A0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73">
    <w:name w:val="xl73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4">
    <w:name w:val="xl74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75">
    <w:name w:val="xl75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6">
    <w:name w:val="xl76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7">
    <w:name w:val="xl77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78">
    <w:name w:val="xl78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79">
    <w:name w:val="xl79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0">
    <w:name w:val="xl80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1">
    <w:name w:val="xl81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2">
    <w:name w:val="xl82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3">
    <w:name w:val="xl83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84">
    <w:name w:val="xl84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5">
    <w:name w:val="xl85"/>
    <w:basedOn w:val="Normal"/>
    <w:rsid w:val="00321A0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6">
    <w:name w:val="xl86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7">
    <w:name w:val="xl87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88">
    <w:name w:val="xl88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89">
    <w:name w:val="xl89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90">
    <w:name w:val="xl90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91">
    <w:name w:val="xl91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92">
    <w:name w:val="xl92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93">
    <w:name w:val="xl93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94">
    <w:name w:val="xl94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95">
    <w:name w:val="xl95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96">
    <w:name w:val="xl96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97">
    <w:name w:val="xl97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98">
    <w:name w:val="xl98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99">
    <w:name w:val="xl99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00">
    <w:name w:val="xl100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1">
    <w:name w:val="xl101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02">
    <w:name w:val="xl102"/>
    <w:basedOn w:val="Normal"/>
    <w:rsid w:val="00321A0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3">
    <w:name w:val="xl103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4">
    <w:name w:val="xl104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szCs w:val="24"/>
      <w:lang w:val="lt-LT" w:eastAsia="lt-LT"/>
    </w:rPr>
  </w:style>
  <w:style w:type="paragraph" w:customStyle="1" w:styleId="xl105">
    <w:name w:val="xl105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6">
    <w:name w:val="xl106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szCs w:val="24"/>
      <w:lang w:val="lt-LT" w:eastAsia="lt-LT"/>
    </w:rPr>
  </w:style>
  <w:style w:type="paragraph" w:customStyle="1" w:styleId="xl107">
    <w:name w:val="xl107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8">
    <w:name w:val="xl108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09">
    <w:name w:val="xl109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10">
    <w:name w:val="xl110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11">
    <w:name w:val="xl111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12">
    <w:name w:val="xl112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13">
    <w:name w:val="xl113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14">
    <w:name w:val="xl114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15">
    <w:name w:val="xl115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16">
    <w:name w:val="xl116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17">
    <w:name w:val="xl117"/>
    <w:basedOn w:val="Normal"/>
    <w:rsid w:val="00321A0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18">
    <w:name w:val="xl118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19">
    <w:name w:val="xl119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 w:val="20"/>
      <w:lang w:val="lt-LT" w:eastAsia="lt-LT"/>
    </w:rPr>
  </w:style>
  <w:style w:type="paragraph" w:customStyle="1" w:styleId="xl120">
    <w:name w:val="xl120"/>
    <w:basedOn w:val="Normal"/>
    <w:rsid w:val="00321A09"/>
    <w:pPr>
      <w:pBdr>
        <w:top w:val="double" w:sz="6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21">
    <w:name w:val="xl121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2">
    <w:name w:val="xl122"/>
    <w:basedOn w:val="Normal"/>
    <w:rsid w:val="00321A09"/>
    <w:pPr>
      <w:pBdr>
        <w:top w:val="double" w:sz="6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3">
    <w:name w:val="xl123"/>
    <w:basedOn w:val="Normal"/>
    <w:rsid w:val="00321A0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4">
    <w:name w:val="xl124"/>
    <w:basedOn w:val="Normal"/>
    <w:rsid w:val="00321A0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5">
    <w:name w:val="xl125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26">
    <w:name w:val="xl126"/>
    <w:basedOn w:val="Normal"/>
    <w:rsid w:val="00321A09"/>
    <w:pPr>
      <w:pBdr>
        <w:top w:val="double" w:sz="6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7">
    <w:name w:val="xl127"/>
    <w:basedOn w:val="Normal"/>
    <w:rsid w:val="00321A09"/>
    <w:pPr>
      <w:pBdr>
        <w:top w:val="double" w:sz="6" w:space="0" w:color="auto"/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28">
    <w:name w:val="xl128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29">
    <w:name w:val="xl129"/>
    <w:basedOn w:val="Normal"/>
    <w:rsid w:val="00321A09"/>
    <w:pPr>
      <w:pBdr>
        <w:top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0">
    <w:name w:val="xl130"/>
    <w:basedOn w:val="Normal"/>
    <w:rsid w:val="00321A0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1">
    <w:name w:val="xl131"/>
    <w:basedOn w:val="Normal"/>
    <w:rsid w:val="00321A09"/>
    <w:pPr>
      <w:pBdr>
        <w:top w:val="single" w:sz="8" w:space="0" w:color="auto"/>
        <w:lef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2">
    <w:name w:val="xl132"/>
    <w:basedOn w:val="Normal"/>
    <w:rsid w:val="00321A09"/>
    <w:pPr>
      <w:pBdr>
        <w:top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3">
    <w:name w:val="xl133"/>
    <w:basedOn w:val="Normal"/>
    <w:rsid w:val="00321A09"/>
    <w:pPr>
      <w:pBdr>
        <w:top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4">
    <w:name w:val="xl134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35">
    <w:name w:val="xl135"/>
    <w:basedOn w:val="Normal"/>
    <w:rsid w:val="00321A09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6">
    <w:name w:val="xl136"/>
    <w:basedOn w:val="Normal"/>
    <w:rsid w:val="00321A09"/>
    <w:pPr>
      <w:pBdr>
        <w:top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7">
    <w:name w:val="xl137"/>
    <w:basedOn w:val="Normal"/>
    <w:rsid w:val="00321A0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8">
    <w:name w:val="xl138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39">
    <w:name w:val="xl139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40">
    <w:name w:val="xl140"/>
    <w:basedOn w:val="Normal"/>
    <w:rsid w:val="00321A09"/>
    <w:pPr>
      <w:pBdr>
        <w:top w:val="single" w:sz="8" w:space="0" w:color="auto"/>
        <w:lef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41">
    <w:name w:val="xl141"/>
    <w:basedOn w:val="Normal"/>
    <w:rsid w:val="00321A09"/>
    <w:pPr>
      <w:pBdr>
        <w:top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42">
    <w:name w:val="xl142"/>
    <w:basedOn w:val="Normal"/>
    <w:rsid w:val="00321A09"/>
    <w:pPr>
      <w:pBdr>
        <w:top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43">
    <w:name w:val="xl143"/>
    <w:basedOn w:val="Normal"/>
    <w:rsid w:val="00321A09"/>
    <w:pP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4">
    <w:name w:val="xl144"/>
    <w:basedOn w:val="Normal"/>
    <w:rsid w:val="00321A09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5">
    <w:name w:val="xl145"/>
    <w:basedOn w:val="Normal"/>
    <w:rsid w:val="00321A09"/>
    <w:pPr>
      <w:pBdr>
        <w:top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6">
    <w:name w:val="xl146"/>
    <w:basedOn w:val="Normal"/>
    <w:rsid w:val="00321A09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7">
    <w:name w:val="xl147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8">
    <w:name w:val="xl148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49">
    <w:name w:val="xl149"/>
    <w:basedOn w:val="Normal"/>
    <w:rsid w:val="00321A09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50">
    <w:name w:val="xl150"/>
    <w:basedOn w:val="Normal"/>
    <w:rsid w:val="00321A09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51">
    <w:name w:val="xl151"/>
    <w:basedOn w:val="Normal"/>
    <w:rsid w:val="00321A09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52">
    <w:name w:val="xl152"/>
    <w:basedOn w:val="Normal"/>
    <w:rsid w:val="00321A09"/>
    <w:pPr>
      <w:pBdr>
        <w:top w:val="single" w:sz="8" w:space="0" w:color="auto"/>
        <w:lef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53">
    <w:name w:val="xl153"/>
    <w:basedOn w:val="Normal"/>
    <w:rsid w:val="00321A09"/>
    <w:pPr>
      <w:pBdr>
        <w:top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54">
    <w:name w:val="xl154"/>
    <w:basedOn w:val="Normal"/>
    <w:rsid w:val="00321A09"/>
    <w:pPr>
      <w:pBdr>
        <w:top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0"/>
      <w:lang w:val="lt-LT" w:eastAsia="lt-LT"/>
    </w:rPr>
  </w:style>
  <w:style w:type="paragraph" w:customStyle="1" w:styleId="xl155">
    <w:name w:val="xl155"/>
    <w:basedOn w:val="Normal"/>
    <w:rsid w:val="00321A09"/>
    <w:pP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56">
    <w:name w:val="xl156"/>
    <w:basedOn w:val="Normal"/>
    <w:rsid w:val="00321A09"/>
    <w:pPr>
      <w:spacing w:before="100" w:beforeAutospacing="1" w:after="100" w:afterAutospacing="1"/>
      <w:jc w:val="center"/>
    </w:pPr>
    <w:rPr>
      <w:szCs w:val="24"/>
      <w:lang w:val="lt-LT" w:eastAsia="lt-LT"/>
    </w:rPr>
  </w:style>
  <w:style w:type="paragraph" w:customStyle="1" w:styleId="xl157">
    <w:name w:val="xl157"/>
    <w:basedOn w:val="Normal"/>
    <w:rsid w:val="00321A09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58">
    <w:name w:val="xl158"/>
    <w:basedOn w:val="Normal"/>
    <w:rsid w:val="00321A09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59">
    <w:name w:val="xl159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0"/>
      <w:lang w:val="lt-LT" w:eastAsia="lt-LT"/>
    </w:rPr>
  </w:style>
  <w:style w:type="paragraph" w:customStyle="1" w:styleId="xl160">
    <w:name w:val="xl160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61">
    <w:name w:val="xl161"/>
    <w:basedOn w:val="Normal"/>
    <w:rsid w:val="00321A09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paragraph" w:customStyle="1" w:styleId="xl162">
    <w:name w:val="xl162"/>
    <w:basedOn w:val="Normal"/>
    <w:rsid w:val="00321A09"/>
    <w:pPr>
      <w:pBdr>
        <w:top w:val="single" w:sz="8" w:space="0" w:color="auto"/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0"/>
      <w:lang w:val="lt-LT" w:eastAsia="lt-LT"/>
    </w:rPr>
  </w:style>
  <w:style w:type="paragraph" w:customStyle="1" w:styleId="xl163">
    <w:name w:val="xl163"/>
    <w:basedOn w:val="Normal"/>
    <w:rsid w:val="00321A09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64">
    <w:name w:val="xl164"/>
    <w:basedOn w:val="Normal"/>
    <w:rsid w:val="00321A0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65">
    <w:name w:val="xl165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szCs w:val="24"/>
      <w:lang w:val="lt-LT" w:eastAsia="lt-LT"/>
    </w:rPr>
  </w:style>
  <w:style w:type="paragraph" w:customStyle="1" w:styleId="xl166">
    <w:name w:val="xl166"/>
    <w:basedOn w:val="Normal"/>
    <w:rsid w:val="00321A09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67">
    <w:name w:val="xl167"/>
    <w:basedOn w:val="Normal"/>
    <w:rsid w:val="00321A0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68">
    <w:name w:val="xl168"/>
    <w:basedOn w:val="Normal"/>
    <w:rsid w:val="00321A09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lang w:val="lt-LT" w:eastAsia="lt-LT"/>
    </w:rPr>
  </w:style>
  <w:style w:type="paragraph" w:customStyle="1" w:styleId="xl169">
    <w:name w:val="xl169"/>
    <w:basedOn w:val="Normal"/>
    <w:rsid w:val="00321A09"/>
    <w:pPr>
      <w:pBdr>
        <w:top w:val="double" w:sz="6" w:space="0" w:color="auto"/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left"/>
      <w:textAlignment w:val="top"/>
    </w:pPr>
    <w:rPr>
      <w:b/>
      <w:bCs/>
      <w:sz w:val="20"/>
      <w:lang w:val="lt-LT" w:eastAsia="lt-LT"/>
    </w:rPr>
  </w:style>
  <w:style w:type="paragraph" w:customStyle="1" w:styleId="xl170">
    <w:name w:val="xl170"/>
    <w:basedOn w:val="Normal"/>
    <w:rsid w:val="00321A09"/>
    <w:pPr>
      <w:pBdr>
        <w:top w:val="double" w:sz="6" w:space="0" w:color="auto"/>
        <w:left w:val="single" w:sz="8" w:space="0" w:color="auto"/>
        <w:bottom w:val="single" w:sz="4" w:space="0" w:color="auto"/>
      </w:pBdr>
      <w:shd w:val="clear" w:color="000000" w:fill="E7E6E6"/>
      <w:spacing w:before="100" w:beforeAutospacing="1" w:after="100" w:afterAutospacing="1"/>
      <w:jc w:val="left"/>
      <w:textAlignment w:val="top"/>
    </w:pPr>
    <w:rPr>
      <w:b/>
      <w:bCs/>
      <w:sz w:val="20"/>
      <w:lang w:val="lt-LT" w:eastAsia="lt-LT"/>
    </w:rPr>
  </w:style>
  <w:style w:type="paragraph" w:customStyle="1" w:styleId="xl171">
    <w:name w:val="xl171"/>
    <w:basedOn w:val="Normal"/>
    <w:rsid w:val="00321A09"/>
    <w:pPr>
      <w:pBdr>
        <w:top w:val="single" w:sz="8" w:space="0" w:color="auto"/>
        <w:left w:val="single" w:sz="8" w:space="0" w:color="auto"/>
        <w:bottom w:val="double" w:sz="6" w:space="0" w:color="auto"/>
      </w:pBdr>
      <w:spacing w:before="100" w:beforeAutospacing="1" w:after="100" w:afterAutospacing="1"/>
      <w:textAlignment w:val="top"/>
    </w:pPr>
    <w:rPr>
      <w:b/>
      <w:bCs/>
      <w:sz w:val="20"/>
      <w:lang w:val="lt-LT" w:eastAsia="lt-LT"/>
    </w:rPr>
  </w:style>
  <w:style w:type="paragraph" w:customStyle="1" w:styleId="xl172">
    <w:name w:val="xl172"/>
    <w:basedOn w:val="Normal"/>
    <w:rsid w:val="00321A09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sz w:val="20"/>
      <w:lang w:val="lt-LT" w:eastAsia="lt-LT"/>
    </w:rPr>
  </w:style>
  <w:style w:type="character" w:styleId="PlaceholderText">
    <w:name w:val="Placeholder Text"/>
    <w:basedOn w:val="DefaultParagraphFont"/>
    <w:uiPriority w:val="99"/>
    <w:semiHidden/>
    <w:rsid w:val="00295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2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era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2.xml"/><Relationship Id="rId10" Type="http://schemas.openxmlformats.org/officeDocument/2006/relationships/hyperlink" Target="https://github.com/myriadrf/Lime-GPSDO_GW" TargetMode="Externa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yperlink" Target="mailto:enquiries@limemicro.com" TargetMode="External"/><Relationship Id="rId14" Type="http://schemas.openxmlformats.org/officeDocument/2006/relationships/image" Target="media/image3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73573-9BC8-47E2-9144-C7B19A19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8234</Words>
  <Characters>4694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Lime</dc:creator>
  <cp:lastModifiedBy>userk1</cp:lastModifiedBy>
  <cp:revision>73</cp:revision>
  <cp:lastPrinted>2019-05-03T08:22:00Z</cp:lastPrinted>
  <dcterms:created xsi:type="dcterms:W3CDTF">2019-04-30T07:00:00Z</dcterms:created>
  <dcterms:modified xsi:type="dcterms:W3CDTF">2019-05-03T08:22:00Z</dcterms:modified>
</cp:coreProperties>
</file>