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91360" w14:textId="77777777" w:rsidR="00825C19" w:rsidRDefault="00825C19"/>
    <w:p w14:paraId="0895213B" w14:textId="77777777" w:rsidR="000827D1" w:rsidRDefault="000827D1"/>
    <w:p w14:paraId="635FCB80" w14:textId="27872EF0" w:rsidR="000827D1" w:rsidRPr="00753223" w:rsidRDefault="00E75A5F" w:rsidP="00032639">
      <w:pPr>
        <w:jc w:val="center"/>
        <w:rPr>
          <w:b/>
          <w:bCs/>
          <w:sz w:val="84"/>
          <w:szCs w:val="84"/>
          <w:lang w:val="it-IT"/>
        </w:rPr>
      </w:pPr>
      <w:proofErr w:type="spellStart"/>
      <w:r w:rsidRPr="00753223">
        <w:rPr>
          <w:b/>
          <w:bCs/>
          <w:sz w:val="84"/>
          <w:szCs w:val="84"/>
          <w:lang w:val="it-IT"/>
        </w:rPr>
        <w:t>Iot</w:t>
      </w:r>
      <w:proofErr w:type="spellEnd"/>
      <w:r w:rsidRPr="00753223">
        <w:rPr>
          <w:b/>
          <w:bCs/>
          <w:sz w:val="84"/>
          <w:szCs w:val="84"/>
          <w:lang w:val="it-IT"/>
        </w:rPr>
        <w:t xml:space="preserve"> </w:t>
      </w:r>
      <w:proofErr w:type="spellStart"/>
      <w:r w:rsidRPr="00753223">
        <w:rPr>
          <w:b/>
          <w:bCs/>
          <w:sz w:val="84"/>
          <w:szCs w:val="84"/>
          <w:lang w:val="it-IT"/>
        </w:rPr>
        <w:t>Alarm</w:t>
      </w:r>
      <w:proofErr w:type="spellEnd"/>
      <w:r w:rsidRPr="00753223">
        <w:rPr>
          <w:b/>
          <w:bCs/>
          <w:sz w:val="84"/>
          <w:szCs w:val="84"/>
          <w:lang w:val="it-IT"/>
        </w:rPr>
        <w:t xml:space="preserve"> System</w:t>
      </w:r>
    </w:p>
    <w:p w14:paraId="2AB4911B" w14:textId="148D41FB" w:rsidR="000827D1" w:rsidRPr="00753223" w:rsidRDefault="00E75A5F" w:rsidP="00583514">
      <w:pPr>
        <w:jc w:val="center"/>
        <w:rPr>
          <w:b/>
          <w:bCs/>
          <w:sz w:val="28"/>
          <w:szCs w:val="28"/>
          <w:lang w:val="it-IT"/>
        </w:rPr>
      </w:pPr>
      <w:r w:rsidRPr="00753223">
        <w:rPr>
          <w:b/>
          <w:bCs/>
          <w:sz w:val="28"/>
          <w:szCs w:val="28"/>
          <w:lang w:val="it-IT"/>
        </w:rPr>
        <w:t>Simone Incerti, Emanuele Castagno</w:t>
      </w:r>
    </w:p>
    <w:p w14:paraId="43EA06CE" w14:textId="77777777" w:rsidR="00583514" w:rsidRPr="00753223" w:rsidRDefault="00583514">
      <w:pPr>
        <w:rPr>
          <w:lang w:val="it-IT"/>
        </w:rPr>
      </w:pPr>
    </w:p>
    <w:p w14:paraId="04BF19D7" w14:textId="7A199EB2" w:rsidR="00540376" w:rsidRPr="00753223" w:rsidRDefault="00540376">
      <w:r w:rsidRPr="00753223">
        <w:t>Version: 0.0</w:t>
      </w:r>
    </w:p>
    <w:p w14:paraId="49DE1C43" w14:textId="55BA547E" w:rsidR="00392AB5" w:rsidRDefault="00540376">
      <w:r>
        <w:t xml:space="preserve">Date: </w:t>
      </w:r>
      <w:r w:rsidR="008E172B">
        <w:t>18</w:t>
      </w:r>
      <w:r>
        <w:t xml:space="preserve"> </w:t>
      </w:r>
      <w:r w:rsidR="00E66101">
        <w:t>July</w:t>
      </w:r>
      <w:r>
        <w:t xml:space="preserve"> </w:t>
      </w:r>
      <w:r w:rsidR="008E172B">
        <w:t>2025</w:t>
      </w:r>
    </w:p>
    <w:p w14:paraId="4EE33C8C" w14:textId="77777777" w:rsidR="00996C72" w:rsidRDefault="00996C72" w:rsidP="00996C72"/>
    <w:p w14:paraId="2FE96E57" w14:textId="0FC31008" w:rsidR="00996C72" w:rsidRDefault="00996C72" w:rsidP="00996C72">
      <w:r>
        <w:t>In partial fulfilment of the requirements of</w:t>
      </w:r>
      <w:r w:rsidR="00583514">
        <w:t xml:space="preserve"> the</w:t>
      </w:r>
      <w:r>
        <w:t xml:space="preserve"> </w:t>
      </w:r>
      <w:proofErr w:type="spellStart"/>
      <w:r>
        <w:t>Cyberphysical</w:t>
      </w:r>
      <w:proofErr w:type="spellEnd"/>
      <w:r>
        <w:t xml:space="preserve"> Systems</w:t>
      </w:r>
      <w:r w:rsidR="00583514" w:rsidRPr="00583514">
        <w:t xml:space="preserve"> </w:t>
      </w:r>
      <w:r w:rsidR="00583514">
        <w:t>exam</w:t>
      </w:r>
      <w:r>
        <w:t>, 1</w:t>
      </w:r>
      <w:r w:rsidRPr="00562E7A">
        <w:rPr>
          <w:vertAlign w:val="superscript"/>
        </w:rPr>
        <w:t>st</w:t>
      </w:r>
      <w:r>
        <w:t xml:space="preserve"> year of the Electronic Engineering MSc programme of the University of Genova</w:t>
      </w:r>
    </w:p>
    <w:p w14:paraId="6EF7D322" w14:textId="77777777" w:rsidR="00392AB5" w:rsidRDefault="00392AB5">
      <w:r>
        <w:br w:type="page"/>
      </w:r>
    </w:p>
    <w:sdt>
      <w:sdtPr>
        <w:rPr>
          <w:rFonts w:eastAsiaTheme="minorEastAsia"/>
        </w:rPr>
        <w:id w:val="-1867045800"/>
        <w:docPartObj>
          <w:docPartGallery w:val="Table of Contents"/>
          <w:docPartUnique/>
        </w:docPartObj>
      </w:sdtPr>
      <w:sdtEndPr/>
      <w:sdtContent>
        <w:p w14:paraId="71D2230B" w14:textId="2D670223" w:rsidR="003969BC" w:rsidRDefault="004B59A6">
          <w:pPr>
            <w:pStyle w:val="TOC1"/>
            <w:tabs>
              <w:tab w:val="right" w:leader="dot" w:pos="9628"/>
            </w:tabs>
            <w:rPr>
              <w:rFonts w:asciiTheme="minorHAnsi" w:eastAsiaTheme="minorEastAsia" w:hAnsiTheme="minorHAnsi"/>
              <w:noProof/>
              <w:lang w:eastAsia="en-GB"/>
            </w:rPr>
          </w:pPr>
          <w:r>
            <w:fldChar w:fldCharType="begin"/>
          </w:r>
          <w:r w:rsidRPr="6FC9EBD7">
            <w:rPr>
              <w:lang w:val="it-IT"/>
            </w:rPr>
            <w:instrText xml:space="preserve"> TOC \o "1-3" \h \z \u </w:instrText>
          </w:r>
          <w:r>
            <w:fldChar w:fldCharType="separate"/>
          </w:r>
          <w:hyperlink w:anchor="_Toc203843487" w:history="1">
            <w:r w:rsidR="003969BC" w:rsidRPr="006B04CC">
              <w:rPr>
                <w:rStyle w:val="Hyperlink"/>
                <w:noProof/>
              </w:rPr>
              <w:t>Abstract</w:t>
            </w:r>
            <w:r w:rsidR="003969BC">
              <w:rPr>
                <w:noProof/>
                <w:webHidden/>
              </w:rPr>
              <w:tab/>
            </w:r>
            <w:r w:rsidR="003969BC">
              <w:rPr>
                <w:noProof/>
                <w:webHidden/>
              </w:rPr>
              <w:fldChar w:fldCharType="begin"/>
            </w:r>
            <w:r w:rsidR="003969BC">
              <w:rPr>
                <w:noProof/>
                <w:webHidden/>
              </w:rPr>
              <w:instrText xml:space="preserve"> PAGEREF _Toc203843487 \h </w:instrText>
            </w:r>
            <w:r w:rsidR="003969BC">
              <w:rPr>
                <w:noProof/>
                <w:webHidden/>
              </w:rPr>
            </w:r>
            <w:r w:rsidR="003969BC">
              <w:rPr>
                <w:noProof/>
                <w:webHidden/>
              </w:rPr>
              <w:fldChar w:fldCharType="separate"/>
            </w:r>
            <w:r w:rsidR="003969BC">
              <w:rPr>
                <w:noProof/>
                <w:webHidden/>
              </w:rPr>
              <w:t>3</w:t>
            </w:r>
            <w:r w:rsidR="003969BC">
              <w:rPr>
                <w:noProof/>
                <w:webHidden/>
              </w:rPr>
              <w:fldChar w:fldCharType="end"/>
            </w:r>
          </w:hyperlink>
        </w:p>
        <w:p w14:paraId="25974B84" w14:textId="4E7D3BD4" w:rsidR="003969BC" w:rsidRDefault="003969BC">
          <w:pPr>
            <w:pStyle w:val="TOC1"/>
            <w:tabs>
              <w:tab w:val="left" w:pos="480"/>
              <w:tab w:val="right" w:leader="dot" w:pos="9628"/>
            </w:tabs>
            <w:rPr>
              <w:rFonts w:asciiTheme="minorHAnsi" w:eastAsiaTheme="minorEastAsia" w:hAnsiTheme="minorHAnsi"/>
              <w:noProof/>
              <w:lang w:eastAsia="en-GB"/>
            </w:rPr>
          </w:pPr>
          <w:hyperlink w:anchor="_Toc203843488" w:history="1">
            <w:r w:rsidRPr="006B04CC">
              <w:rPr>
                <w:rStyle w:val="Hyperlink"/>
                <w:noProof/>
              </w:rPr>
              <w:t>1</w:t>
            </w:r>
            <w:r>
              <w:rPr>
                <w:rFonts w:asciiTheme="minorHAnsi" w:eastAsiaTheme="minorEastAsia" w:hAnsiTheme="minorHAnsi"/>
                <w:noProof/>
                <w:lang w:eastAsia="en-GB"/>
              </w:rPr>
              <w:tab/>
            </w:r>
            <w:r w:rsidRPr="006B04CC">
              <w:rPr>
                <w:rStyle w:val="Hyperlink"/>
                <w:noProof/>
              </w:rPr>
              <w:t>Introduction</w:t>
            </w:r>
            <w:r>
              <w:rPr>
                <w:noProof/>
                <w:webHidden/>
              </w:rPr>
              <w:tab/>
            </w:r>
            <w:r>
              <w:rPr>
                <w:noProof/>
                <w:webHidden/>
              </w:rPr>
              <w:fldChar w:fldCharType="begin"/>
            </w:r>
            <w:r>
              <w:rPr>
                <w:noProof/>
                <w:webHidden/>
              </w:rPr>
              <w:instrText xml:space="preserve"> PAGEREF _Toc203843488 \h </w:instrText>
            </w:r>
            <w:r>
              <w:rPr>
                <w:noProof/>
                <w:webHidden/>
              </w:rPr>
            </w:r>
            <w:r>
              <w:rPr>
                <w:noProof/>
                <w:webHidden/>
              </w:rPr>
              <w:fldChar w:fldCharType="separate"/>
            </w:r>
            <w:r>
              <w:rPr>
                <w:noProof/>
                <w:webHidden/>
              </w:rPr>
              <w:t>4</w:t>
            </w:r>
            <w:r>
              <w:rPr>
                <w:noProof/>
                <w:webHidden/>
              </w:rPr>
              <w:fldChar w:fldCharType="end"/>
            </w:r>
          </w:hyperlink>
        </w:p>
        <w:p w14:paraId="3838DDCC" w14:textId="3603C1D9" w:rsidR="003969BC" w:rsidRDefault="003969BC">
          <w:pPr>
            <w:pStyle w:val="TOC3"/>
            <w:tabs>
              <w:tab w:val="right" w:leader="dot" w:pos="9628"/>
            </w:tabs>
            <w:rPr>
              <w:noProof/>
            </w:rPr>
          </w:pPr>
          <w:hyperlink w:anchor="_Toc203843489" w:history="1">
            <w:r w:rsidRPr="006B04CC">
              <w:rPr>
                <w:rStyle w:val="Hyperlink"/>
                <w:rFonts w:eastAsia="Times New Roman" w:cs="Times New Roman"/>
                <w:b/>
                <w:noProof/>
              </w:rPr>
              <w:t>Problem Statement</w:t>
            </w:r>
            <w:r>
              <w:rPr>
                <w:noProof/>
                <w:webHidden/>
              </w:rPr>
              <w:tab/>
            </w:r>
            <w:r>
              <w:rPr>
                <w:noProof/>
                <w:webHidden/>
              </w:rPr>
              <w:fldChar w:fldCharType="begin"/>
            </w:r>
            <w:r>
              <w:rPr>
                <w:noProof/>
                <w:webHidden/>
              </w:rPr>
              <w:instrText xml:space="preserve"> PAGEREF _Toc203843489 \h </w:instrText>
            </w:r>
            <w:r>
              <w:rPr>
                <w:noProof/>
                <w:webHidden/>
              </w:rPr>
            </w:r>
            <w:r>
              <w:rPr>
                <w:noProof/>
                <w:webHidden/>
              </w:rPr>
              <w:fldChar w:fldCharType="separate"/>
            </w:r>
            <w:r>
              <w:rPr>
                <w:noProof/>
                <w:webHidden/>
              </w:rPr>
              <w:t>4</w:t>
            </w:r>
            <w:r>
              <w:rPr>
                <w:noProof/>
                <w:webHidden/>
              </w:rPr>
              <w:fldChar w:fldCharType="end"/>
            </w:r>
          </w:hyperlink>
        </w:p>
        <w:p w14:paraId="78A1A296" w14:textId="6472823D" w:rsidR="003969BC" w:rsidRDefault="003969BC">
          <w:pPr>
            <w:pStyle w:val="TOC3"/>
            <w:tabs>
              <w:tab w:val="right" w:leader="dot" w:pos="9628"/>
            </w:tabs>
            <w:rPr>
              <w:noProof/>
            </w:rPr>
          </w:pPr>
          <w:hyperlink w:anchor="_Toc203843490" w:history="1">
            <w:r w:rsidRPr="006B04CC">
              <w:rPr>
                <w:rStyle w:val="Hyperlink"/>
                <w:rFonts w:eastAsia="Times New Roman" w:cs="Times New Roman"/>
                <w:b/>
                <w:noProof/>
              </w:rPr>
              <w:t>Objectives</w:t>
            </w:r>
            <w:r>
              <w:rPr>
                <w:noProof/>
                <w:webHidden/>
              </w:rPr>
              <w:tab/>
            </w:r>
            <w:r>
              <w:rPr>
                <w:noProof/>
                <w:webHidden/>
              </w:rPr>
              <w:fldChar w:fldCharType="begin"/>
            </w:r>
            <w:r>
              <w:rPr>
                <w:noProof/>
                <w:webHidden/>
              </w:rPr>
              <w:instrText xml:space="preserve"> PAGEREF _Toc203843490 \h </w:instrText>
            </w:r>
            <w:r>
              <w:rPr>
                <w:noProof/>
                <w:webHidden/>
              </w:rPr>
            </w:r>
            <w:r>
              <w:rPr>
                <w:noProof/>
                <w:webHidden/>
              </w:rPr>
              <w:fldChar w:fldCharType="separate"/>
            </w:r>
            <w:r>
              <w:rPr>
                <w:noProof/>
                <w:webHidden/>
              </w:rPr>
              <w:t>4</w:t>
            </w:r>
            <w:r>
              <w:rPr>
                <w:noProof/>
                <w:webHidden/>
              </w:rPr>
              <w:fldChar w:fldCharType="end"/>
            </w:r>
          </w:hyperlink>
        </w:p>
        <w:p w14:paraId="6BE75FA2" w14:textId="20D5EDAB" w:rsidR="003969BC" w:rsidRDefault="003969BC">
          <w:pPr>
            <w:pStyle w:val="TOC1"/>
            <w:tabs>
              <w:tab w:val="left" w:pos="480"/>
              <w:tab w:val="right" w:leader="dot" w:pos="9628"/>
            </w:tabs>
            <w:rPr>
              <w:rFonts w:asciiTheme="minorHAnsi" w:eastAsiaTheme="minorEastAsia" w:hAnsiTheme="minorHAnsi"/>
              <w:noProof/>
              <w:lang w:eastAsia="en-GB"/>
            </w:rPr>
          </w:pPr>
          <w:hyperlink w:anchor="_Toc203843491" w:history="1">
            <w:r w:rsidRPr="006B04CC">
              <w:rPr>
                <w:rStyle w:val="Hyperlink"/>
                <w:noProof/>
              </w:rPr>
              <w:t>2</w:t>
            </w:r>
            <w:r>
              <w:rPr>
                <w:rFonts w:asciiTheme="minorHAnsi" w:eastAsiaTheme="minorEastAsia" w:hAnsiTheme="minorHAnsi"/>
                <w:noProof/>
                <w:lang w:eastAsia="en-GB"/>
              </w:rPr>
              <w:tab/>
            </w:r>
            <w:r w:rsidRPr="006B04CC">
              <w:rPr>
                <w:rStyle w:val="Hyperlink"/>
                <w:noProof/>
              </w:rPr>
              <w:t>Background and related work</w:t>
            </w:r>
            <w:r>
              <w:rPr>
                <w:noProof/>
                <w:webHidden/>
              </w:rPr>
              <w:tab/>
            </w:r>
            <w:r>
              <w:rPr>
                <w:noProof/>
                <w:webHidden/>
              </w:rPr>
              <w:fldChar w:fldCharType="begin"/>
            </w:r>
            <w:r>
              <w:rPr>
                <w:noProof/>
                <w:webHidden/>
              </w:rPr>
              <w:instrText xml:space="preserve"> PAGEREF _Toc203843491 \h </w:instrText>
            </w:r>
            <w:r>
              <w:rPr>
                <w:noProof/>
                <w:webHidden/>
              </w:rPr>
            </w:r>
            <w:r>
              <w:rPr>
                <w:noProof/>
                <w:webHidden/>
              </w:rPr>
              <w:fldChar w:fldCharType="separate"/>
            </w:r>
            <w:r>
              <w:rPr>
                <w:noProof/>
                <w:webHidden/>
              </w:rPr>
              <w:t>5</w:t>
            </w:r>
            <w:r>
              <w:rPr>
                <w:noProof/>
                <w:webHidden/>
              </w:rPr>
              <w:fldChar w:fldCharType="end"/>
            </w:r>
          </w:hyperlink>
        </w:p>
        <w:p w14:paraId="264CAF88" w14:textId="3426B1AF" w:rsidR="003969BC" w:rsidRDefault="003969BC">
          <w:pPr>
            <w:pStyle w:val="TOC1"/>
            <w:tabs>
              <w:tab w:val="left" w:pos="480"/>
              <w:tab w:val="right" w:leader="dot" w:pos="9628"/>
            </w:tabs>
            <w:rPr>
              <w:rFonts w:asciiTheme="minorHAnsi" w:eastAsiaTheme="minorEastAsia" w:hAnsiTheme="minorHAnsi"/>
              <w:noProof/>
              <w:lang w:eastAsia="en-GB"/>
            </w:rPr>
          </w:pPr>
          <w:hyperlink w:anchor="_Toc203843492" w:history="1">
            <w:r w:rsidRPr="006B04CC">
              <w:rPr>
                <w:rStyle w:val="Hyperlink"/>
                <w:noProof/>
              </w:rPr>
              <w:t>3</w:t>
            </w:r>
            <w:r>
              <w:rPr>
                <w:rFonts w:asciiTheme="minorHAnsi" w:eastAsiaTheme="minorEastAsia" w:hAnsiTheme="minorHAnsi"/>
                <w:noProof/>
                <w:lang w:eastAsia="en-GB"/>
              </w:rPr>
              <w:tab/>
            </w:r>
            <w:r w:rsidRPr="006B04CC">
              <w:rPr>
                <w:rStyle w:val="Hyperlink"/>
                <w:noProof/>
              </w:rPr>
              <w:t>Methodology</w:t>
            </w:r>
            <w:r>
              <w:rPr>
                <w:noProof/>
                <w:webHidden/>
              </w:rPr>
              <w:tab/>
            </w:r>
            <w:r>
              <w:rPr>
                <w:noProof/>
                <w:webHidden/>
              </w:rPr>
              <w:fldChar w:fldCharType="begin"/>
            </w:r>
            <w:r>
              <w:rPr>
                <w:noProof/>
                <w:webHidden/>
              </w:rPr>
              <w:instrText xml:space="preserve"> PAGEREF _Toc203843492 \h </w:instrText>
            </w:r>
            <w:r>
              <w:rPr>
                <w:noProof/>
                <w:webHidden/>
              </w:rPr>
            </w:r>
            <w:r>
              <w:rPr>
                <w:noProof/>
                <w:webHidden/>
              </w:rPr>
              <w:fldChar w:fldCharType="separate"/>
            </w:r>
            <w:r>
              <w:rPr>
                <w:noProof/>
                <w:webHidden/>
              </w:rPr>
              <w:t>5</w:t>
            </w:r>
            <w:r>
              <w:rPr>
                <w:noProof/>
                <w:webHidden/>
              </w:rPr>
              <w:fldChar w:fldCharType="end"/>
            </w:r>
          </w:hyperlink>
        </w:p>
        <w:p w14:paraId="66F6BA9D" w14:textId="57681198" w:rsidR="003969BC" w:rsidRDefault="003969BC">
          <w:pPr>
            <w:pStyle w:val="TOC3"/>
            <w:tabs>
              <w:tab w:val="right" w:leader="dot" w:pos="9628"/>
            </w:tabs>
            <w:rPr>
              <w:noProof/>
            </w:rPr>
          </w:pPr>
          <w:hyperlink w:anchor="_Toc203843493" w:history="1">
            <w:r w:rsidRPr="006B04CC">
              <w:rPr>
                <w:rStyle w:val="Hyperlink"/>
                <w:b/>
                <w:bCs/>
                <w:noProof/>
              </w:rPr>
              <w:t>Tools and Development Environment</w:t>
            </w:r>
            <w:r>
              <w:rPr>
                <w:noProof/>
                <w:webHidden/>
              </w:rPr>
              <w:tab/>
            </w:r>
            <w:r>
              <w:rPr>
                <w:noProof/>
                <w:webHidden/>
              </w:rPr>
              <w:fldChar w:fldCharType="begin"/>
            </w:r>
            <w:r>
              <w:rPr>
                <w:noProof/>
                <w:webHidden/>
              </w:rPr>
              <w:instrText xml:space="preserve"> PAGEREF _Toc203843493 \h </w:instrText>
            </w:r>
            <w:r>
              <w:rPr>
                <w:noProof/>
                <w:webHidden/>
              </w:rPr>
            </w:r>
            <w:r>
              <w:rPr>
                <w:noProof/>
                <w:webHidden/>
              </w:rPr>
              <w:fldChar w:fldCharType="separate"/>
            </w:r>
            <w:r>
              <w:rPr>
                <w:noProof/>
                <w:webHidden/>
              </w:rPr>
              <w:t>6</w:t>
            </w:r>
            <w:r>
              <w:rPr>
                <w:noProof/>
                <w:webHidden/>
              </w:rPr>
              <w:fldChar w:fldCharType="end"/>
            </w:r>
          </w:hyperlink>
        </w:p>
        <w:p w14:paraId="2261FA72" w14:textId="643D31B9" w:rsidR="003969BC" w:rsidRDefault="003969BC">
          <w:pPr>
            <w:pStyle w:val="TOC2"/>
            <w:tabs>
              <w:tab w:val="left" w:pos="960"/>
              <w:tab w:val="right" w:leader="dot" w:pos="9628"/>
            </w:tabs>
            <w:rPr>
              <w:rFonts w:asciiTheme="minorHAnsi" w:eastAsiaTheme="minorEastAsia" w:hAnsiTheme="minorHAnsi"/>
              <w:noProof/>
              <w:lang w:eastAsia="en-GB"/>
            </w:rPr>
          </w:pPr>
          <w:hyperlink w:anchor="_Toc203843494" w:history="1">
            <w:r w:rsidRPr="006B04CC">
              <w:rPr>
                <w:rStyle w:val="Hyperlink"/>
                <w:noProof/>
              </w:rPr>
              <w:t>3.1</w:t>
            </w:r>
            <w:r>
              <w:rPr>
                <w:rFonts w:asciiTheme="minorHAnsi" w:eastAsiaTheme="minorEastAsia" w:hAnsiTheme="minorHAnsi"/>
                <w:noProof/>
                <w:lang w:eastAsia="en-GB"/>
              </w:rPr>
              <w:tab/>
            </w:r>
            <w:r w:rsidRPr="006B04CC">
              <w:rPr>
                <w:rStyle w:val="Hyperlink"/>
                <w:noProof/>
              </w:rPr>
              <w:t>Architecture definition</w:t>
            </w:r>
            <w:r>
              <w:rPr>
                <w:noProof/>
                <w:webHidden/>
              </w:rPr>
              <w:tab/>
            </w:r>
            <w:r>
              <w:rPr>
                <w:noProof/>
                <w:webHidden/>
              </w:rPr>
              <w:fldChar w:fldCharType="begin"/>
            </w:r>
            <w:r>
              <w:rPr>
                <w:noProof/>
                <w:webHidden/>
              </w:rPr>
              <w:instrText xml:space="preserve"> PAGEREF _Toc203843494 \h </w:instrText>
            </w:r>
            <w:r>
              <w:rPr>
                <w:noProof/>
                <w:webHidden/>
              </w:rPr>
            </w:r>
            <w:r>
              <w:rPr>
                <w:noProof/>
                <w:webHidden/>
              </w:rPr>
              <w:fldChar w:fldCharType="separate"/>
            </w:r>
            <w:r>
              <w:rPr>
                <w:noProof/>
                <w:webHidden/>
              </w:rPr>
              <w:t>6</w:t>
            </w:r>
            <w:r>
              <w:rPr>
                <w:noProof/>
                <w:webHidden/>
              </w:rPr>
              <w:fldChar w:fldCharType="end"/>
            </w:r>
          </w:hyperlink>
        </w:p>
        <w:p w14:paraId="23D19FFD" w14:textId="736B4943" w:rsidR="003969BC" w:rsidRDefault="003969BC">
          <w:pPr>
            <w:pStyle w:val="TOC2"/>
            <w:tabs>
              <w:tab w:val="left" w:pos="960"/>
              <w:tab w:val="right" w:leader="dot" w:pos="9628"/>
            </w:tabs>
            <w:rPr>
              <w:rFonts w:asciiTheme="minorHAnsi" w:eastAsiaTheme="minorEastAsia" w:hAnsiTheme="minorHAnsi"/>
              <w:noProof/>
              <w:lang w:eastAsia="en-GB"/>
            </w:rPr>
          </w:pPr>
          <w:hyperlink w:anchor="_Toc203843495" w:history="1">
            <w:r w:rsidRPr="006B04CC">
              <w:rPr>
                <w:rStyle w:val="Hyperlink"/>
                <w:noProof/>
              </w:rPr>
              <w:t>3.2</w:t>
            </w:r>
            <w:r>
              <w:rPr>
                <w:rFonts w:asciiTheme="minorHAnsi" w:eastAsiaTheme="minorEastAsia" w:hAnsiTheme="minorHAnsi"/>
                <w:noProof/>
                <w:lang w:eastAsia="en-GB"/>
              </w:rPr>
              <w:tab/>
            </w:r>
            <w:r w:rsidRPr="006B04CC">
              <w:rPr>
                <w:rStyle w:val="Hyperlink"/>
                <w:noProof/>
              </w:rPr>
              <w:t>System modelling with UPPAAL</w:t>
            </w:r>
            <w:r>
              <w:rPr>
                <w:noProof/>
                <w:webHidden/>
              </w:rPr>
              <w:tab/>
            </w:r>
            <w:r>
              <w:rPr>
                <w:noProof/>
                <w:webHidden/>
              </w:rPr>
              <w:fldChar w:fldCharType="begin"/>
            </w:r>
            <w:r>
              <w:rPr>
                <w:noProof/>
                <w:webHidden/>
              </w:rPr>
              <w:instrText xml:space="preserve"> PAGEREF _Toc203843495 \h </w:instrText>
            </w:r>
            <w:r>
              <w:rPr>
                <w:noProof/>
                <w:webHidden/>
              </w:rPr>
            </w:r>
            <w:r>
              <w:rPr>
                <w:noProof/>
                <w:webHidden/>
              </w:rPr>
              <w:fldChar w:fldCharType="separate"/>
            </w:r>
            <w:r>
              <w:rPr>
                <w:noProof/>
                <w:webHidden/>
              </w:rPr>
              <w:t>7</w:t>
            </w:r>
            <w:r>
              <w:rPr>
                <w:noProof/>
                <w:webHidden/>
              </w:rPr>
              <w:fldChar w:fldCharType="end"/>
            </w:r>
          </w:hyperlink>
        </w:p>
        <w:p w14:paraId="3BF365B5" w14:textId="2A094EA4" w:rsidR="003969BC" w:rsidRDefault="003969BC">
          <w:pPr>
            <w:pStyle w:val="TOC2"/>
            <w:tabs>
              <w:tab w:val="left" w:pos="960"/>
              <w:tab w:val="right" w:leader="dot" w:pos="9628"/>
            </w:tabs>
            <w:rPr>
              <w:rFonts w:asciiTheme="minorHAnsi" w:eastAsiaTheme="minorEastAsia" w:hAnsiTheme="minorHAnsi"/>
              <w:noProof/>
              <w:lang w:eastAsia="en-GB"/>
            </w:rPr>
          </w:pPr>
          <w:hyperlink w:anchor="_Toc203843496" w:history="1">
            <w:r w:rsidRPr="006B04CC">
              <w:rPr>
                <w:rStyle w:val="Hyperlink"/>
                <w:noProof/>
              </w:rPr>
              <w:t>3.3</w:t>
            </w:r>
            <w:r>
              <w:rPr>
                <w:rFonts w:asciiTheme="minorHAnsi" w:eastAsiaTheme="minorEastAsia" w:hAnsiTheme="minorHAnsi"/>
                <w:noProof/>
                <w:lang w:eastAsia="en-GB"/>
              </w:rPr>
              <w:tab/>
            </w:r>
            <w:r w:rsidRPr="006B04CC">
              <w:rPr>
                <w:rStyle w:val="Hyperlink"/>
                <w:noProof/>
              </w:rPr>
              <w:t>Wiring and connection</w:t>
            </w:r>
            <w:r>
              <w:rPr>
                <w:noProof/>
                <w:webHidden/>
              </w:rPr>
              <w:tab/>
            </w:r>
            <w:r>
              <w:rPr>
                <w:noProof/>
                <w:webHidden/>
              </w:rPr>
              <w:fldChar w:fldCharType="begin"/>
            </w:r>
            <w:r>
              <w:rPr>
                <w:noProof/>
                <w:webHidden/>
              </w:rPr>
              <w:instrText xml:space="preserve"> PAGEREF _Toc203843496 \h </w:instrText>
            </w:r>
            <w:r>
              <w:rPr>
                <w:noProof/>
                <w:webHidden/>
              </w:rPr>
            </w:r>
            <w:r>
              <w:rPr>
                <w:noProof/>
                <w:webHidden/>
              </w:rPr>
              <w:fldChar w:fldCharType="separate"/>
            </w:r>
            <w:r>
              <w:rPr>
                <w:noProof/>
                <w:webHidden/>
              </w:rPr>
              <w:t>9</w:t>
            </w:r>
            <w:r>
              <w:rPr>
                <w:noProof/>
                <w:webHidden/>
              </w:rPr>
              <w:fldChar w:fldCharType="end"/>
            </w:r>
          </w:hyperlink>
        </w:p>
        <w:p w14:paraId="03919E75" w14:textId="141E9BB5" w:rsidR="003969BC" w:rsidRDefault="003969BC">
          <w:pPr>
            <w:pStyle w:val="TOC2"/>
            <w:tabs>
              <w:tab w:val="left" w:pos="960"/>
              <w:tab w:val="right" w:leader="dot" w:pos="9628"/>
            </w:tabs>
            <w:rPr>
              <w:rFonts w:asciiTheme="minorHAnsi" w:eastAsiaTheme="minorEastAsia" w:hAnsiTheme="minorHAnsi"/>
              <w:noProof/>
              <w:lang w:eastAsia="en-GB"/>
            </w:rPr>
          </w:pPr>
          <w:hyperlink w:anchor="_Toc203843497" w:history="1">
            <w:r w:rsidRPr="006B04CC">
              <w:rPr>
                <w:rStyle w:val="Hyperlink"/>
                <w:noProof/>
              </w:rPr>
              <w:t>3.4</w:t>
            </w:r>
            <w:r>
              <w:rPr>
                <w:rFonts w:asciiTheme="minorHAnsi" w:eastAsiaTheme="minorEastAsia" w:hAnsiTheme="minorHAnsi"/>
                <w:noProof/>
                <w:lang w:eastAsia="en-GB"/>
              </w:rPr>
              <w:tab/>
            </w:r>
            <w:r w:rsidRPr="006B04CC">
              <w:rPr>
                <w:rStyle w:val="Hyperlink"/>
                <w:noProof/>
              </w:rPr>
              <w:t>Firmware development</w:t>
            </w:r>
            <w:r>
              <w:rPr>
                <w:noProof/>
                <w:webHidden/>
              </w:rPr>
              <w:tab/>
            </w:r>
            <w:r>
              <w:rPr>
                <w:noProof/>
                <w:webHidden/>
              </w:rPr>
              <w:fldChar w:fldCharType="begin"/>
            </w:r>
            <w:r>
              <w:rPr>
                <w:noProof/>
                <w:webHidden/>
              </w:rPr>
              <w:instrText xml:space="preserve"> PAGEREF _Toc203843497 \h </w:instrText>
            </w:r>
            <w:r>
              <w:rPr>
                <w:noProof/>
                <w:webHidden/>
              </w:rPr>
            </w:r>
            <w:r>
              <w:rPr>
                <w:noProof/>
                <w:webHidden/>
              </w:rPr>
              <w:fldChar w:fldCharType="separate"/>
            </w:r>
            <w:r>
              <w:rPr>
                <w:noProof/>
                <w:webHidden/>
              </w:rPr>
              <w:t>10</w:t>
            </w:r>
            <w:r>
              <w:rPr>
                <w:noProof/>
                <w:webHidden/>
              </w:rPr>
              <w:fldChar w:fldCharType="end"/>
            </w:r>
          </w:hyperlink>
        </w:p>
        <w:p w14:paraId="0478AFD8" w14:textId="6B618296" w:rsidR="003969BC" w:rsidRDefault="003969BC">
          <w:pPr>
            <w:pStyle w:val="TOC2"/>
            <w:tabs>
              <w:tab w:val="left" w:pos="960"/>
              <w:tab w:val="right" w:leader="dot" w:pos="9628"/>
            </w:tabs>
            <w:rPr>
              <w:rFonts w:asciiTheme="minorHAnsi" w:eastAsiaTheme="minorEastAsia" w:hAnsiTheme="minorHAnsi"/>
              <w:noProof/>
              <w:lang w:eastAsia="en-GB"/>
            </w:rPr>
          </w:pPr>
          <w:hyperlink w:anchor="_Toc203843498" w:history="1">
            <w:r w:rsidRPr="006B04CC">
              <w:rPr>
                <w:rStyle w:val="Hyperlink"/>
                <w:noProof/>
              </w:rPr>
              <w:t>3.5</w:t>
            </w:r>
            <w:r>
              <w:rPr>
                <w:rFonts w:asciiTheme="minorHAnsi" w:eastAsiaTheme="minorEastAsia" w:hAnsiTheme="minorHAnsi"/>
                <w:noProof/>
                <w:lang w:eastAsia="en-GB"/>
              </w:rPr>
              <w:tab/>
            </w:r>
            <w:r w:rsidRPr="006B04CC">
              <w:rPr>
                <w:rStyle w:val="Hyperlink"/>
                <w:noProof/>
              </w:rPr>
              <w:t>Custom shield</w:t>
            </w:r>
            <w:r>
              <w:rPr>
                <w:noProof/>
                <w:webHidden/>
              </w:rPr>
              <w:tab/>
            </w:r>
            <w:r>
              <w:rPr>
                <w:noProof/>
                <w:webHidden/>
              </w:rPr>
              <w:fldChar w:fldCharType="begin"/>
            </w:r>
            <w:r>
              <w:rPr>
                <w:noProof/>
                <w:webHidden/>
              </w:rPr>
              <w:instrText xml:space="preserve"> PAGEREF _Toc203843498 \h </w:instrText>
            </w:r>
            <w:r>
              <w:rPr>
                <w:noProof/>
                <w:webHidden/>
              </w:rPr>
            </w:r>
            <w:r>
              <w:rPr>
                <w:noProof/>
                <w:webHidden/>
              </w:rPr>
              <w:fldChar w:fldCharType="separate"/>
            </w:r>
            <w:r>
              <w:rPr>
                <w:noProof/>
                <w:webHidden/>
              </w:rPr>
              <w:t>11</w:t>
            </w:r>
            <w:r>
              <w:rPr>
                <w:noProof/>
                <w:webHidden/>
              </w:rPr>
              <w:fldChar w:fldCharType="end"/>
            </w:r>
          </w:hyperlink>
        </w:p>
        <w:p w14:paraId="24FEB3EF" w14:textId="032BFF62" w:rsidR="003969BC" w:rsidRDefault="003969BC">
          <w:pPr>
            <w:pStyle w:val="TOC1"/>
            <w:tabs>
              <w:tab w:val="left" w:pos="480"/>
              <w:tab w:val="right" w:leader="dot" w:pos="9628"/>
            </w:tabs>
            <w:rPr>
              <w:rFonts w:asciiTheme="minorHAnsi" w:eastAsiaTheme="minorEastAsia" w:hAnsiTheme="minorHAnsi"/>
              <w:noProof/>
              <w:lang w:eastAsia="en-GB"/>
            </w:rPr>
          </w:pPr>
          <w:hyperlink w:anchor="_Toc203843499" w:history="1">
            <w:r w:rsidRPr="006B04CC">
              <w:rPr>
                <w:rStyle w:val="Hyperlink"/>
                <w:noProof/>
              </w:rPr>
              <w:t>4</w:t>
            </w:r>
            <w:r>
              <w:rPr>
                <w:rFonts w:asciiTheme="minorHAnsi" w:eastAsiaTheme="minorEastAsia" w:hAnsiTheme="minorHAnsi"/>
                <w:noProof/>
                <w:lang w:eastAsia="en-GB"/>
              </w:rPr>
              <w:tab/>
            </w:r>
            <w:r w:rsidRPr="006B04CC">
              <w:rPr>
                <w:rStyle w:val="Hyperlink"/>
                <w:noProof/>
              </w:rPr>
              <w:t>Experimental results</w:t>
            </w:r>
            <w:r>
              <w:rPr>
                <w:noProof/>
                <w:webHidden/>
              </w:rPr>
              <w:tab/>
            </w:r>
            <w:r>
              <w:rPr>
                <w:noProof/>
                <w:webHidden/>
              </w:rPr>
              <w:fldChar w:fldCharType="begin"/>
            </w:r>
            <w:r>
              <w:rPr>
                <w:noProof/>
                <w:webHidden/>
              </w:rPr>
              <w:instrText xml:space="preserve"> PAGEREF _Toc203843499 \h </w:instrText>
            </w:r>
            <w:r>
              <w:rPr>
                <w:noProof/>
                <w:webHidden/>
              </w:rPr>
            </w:r>
            <w:r>
              <w:rPr>
                <w:noProof/>
                <w:webHidden/>
              </w:rPr>
              <w:fldChar w:fldCharType="separate"/>
            </w:r>
            <w:r>
              <w:rPr>
                <w:noProof/>
                <w:webHidden/>
              </w:rPr>
              <w:t>11</w:t>
            </w:r>
            <w:r>
              <w:rPr>
                <w:noProof/>
                <w:webHidden/>
              </w:rPr>
              <w:fldChar w:fldCharType="end"/>
            </w:r>
          </w:hyperlink>
        </w:p>
        <w:p w14:paraId="5A498FB8" w14:textId="3FD90F8D" w:rsidR="003969BC" w:rsidRDefault="003969BC">
          <w:pPr>
            <w:pStyle w:val="TOC1"/>
            <w:tabs>
              <w:tab w:val="left" w:pos="480"/>
              <w:tab w:val="right" w:leader="dot" w:pos="9628"/>
            </w:tabs>
            <w:rPr>
              <w:rFonts w:asciiTheme="minorHAnsi" w:eastAsiaTheme="minorEastAsia" w:hAnsiTheme="minorHAnsi"/>
              <w:noProof/>
              <w:lang w:eastAsia="en-GB"/>
            </w:rPr>
          </w:pPr>
          <w:hyperlink w:anchor="_Toc203843500" w:history="1">
            <w:r w:rsidRPr="006B04CC">
              <w:rPr>
                <w:rStyle w:val="Hyperlink"/>
                <w:noProof/>
              </w:rPr>
              <w:t>5</w:t>
            </w:r>
            <w:r>
              <w:rPr>
                <w:rFonts w:asciiTheme="minorHAnsi" w:eastAsiaTheme="minorEastAsia" w:hAnsiTheme="minorHAnsi"/>
                <w:noProof/>
                <w:lang w:eastAsia="en-GB"/>
              </w:rPr>
              <w:tab/>
            </w:r>
            <w:r w:rsidRPr="006B04CC">
              <w:rPr>
                <w:rStyle w:val="Hyperlink"/>
                <w:noProof/>
              </w:rPr>
              <w:t>Conclusions and future work</w:t>
            </w:r>
            <w:r>
              <w:rPr>
                <w:noProof/>
                <w:webHidden/>
              </w:rPr>
              <w:tab/>
            </w:r>
            <w:r>
              <w:rPr>
                <w:noProof/>
                <w:webHidden/>
              </w:rPr>
              <w:fldChar w:fldCharType="begin"/>
            </w:r>
            <w:r>
              <w:rPr>
                <w:noProof/>
                <w:webHidden/>
              </w:rPr>
              <w:instrText xml:space="preserve"> PAGEREF _Toc203843500 \h </w:instrText>
            </w:r>
            <w:r>
              <w:rPr>
                <w:noProof/>
                <w:webHidden/>
              </w:rPr>
            </w:r>
            <w:r>
              <w:rPr>
                <w:noProof/>
                <w:webHidden/>
              </w:rPr>
              <w:fldChar w:fldCharType="separate"/>
            </w:r>
            <w:r>
              <w:rPr>
                <w:noProof/>
                <w:webHidden/>
              </w:rPr>
              <w:t>12</w:t>
            </w:r>
            <w:r>
              <w:rPr>
                <w:noProof/>
                <w:webHidden/>
              </w:rPr>
              <w:fldChar w:fldCharType="end"/>
            </w:r>
          </w:hyperlink>
        </w:p>
        <w:p w14:paraId="531B7303" w14:textId="1309BA6C" w:rsidR="003969BC" w:rsidRDefault="003969BC">
          <w:pPr>
            <w:pStyle w:val="TOC1"/>
            <w:tabs>
              <w:tab w:val="right" w:leader="dot" w:pos="9628"/>
            </w:tabs>
            <w:rPr>
              <w:rFonts w:asciiTheme="minorHAnsi" w:eastAsiaTheme="minorEastAsia" w:hAnsiTheme="minorHAnsi"/>
              <w:noProof/>
              <w:lang w:eastAsia="en-GB"/>
            </w:rPr>
          </w:pPr>
          <w:hyperlink w:anchor="_Toc203843501" w:history="1">
            <w:r w:rsidRPr="006B04CC">
              <w:rPr>
                <w:rStyle w:val="Hyperlink"/>
                <w:noProof/>
              </w:rPr>
              <w:t>References</w:t>
            </w:r>
            <w:r>
              <w:rPr>
                <w:noProof/>
                <w:webHidden/>
              </w:rPr>
              <w:tab/>
            </w:r>
            <w:r>
              <w:rPr>
                <w:noProof/>
                <w:webHidden/>
              </w:rPr>
              <w:fldChar w:fldCharType="begin"/>
            </w:r>
            <w:r>
              <w:rPr>
                <w:noProof/>
                <w:webHidden/>
              </w:rPr>
              <w:instrText xml:space="preserve"> PAGEREF _Toc203843501 \h </w:instrText>
            </w:r>
            <w:r>
              <w:rPr>
                <w:noProof/>
                <w:webHidden/>
              </w:rPr>
            </w:r>
            <w:r>
              <w:rPr>
                <w:noProof/>
                <w:webHidden/>
              </w:rPr>
              <w:fldChar w:fldCharType="separate"/>
            </w:r>
            <w:r>
              <w:rPr>
                <w:noProof/>
                <w:webHidden/>
              </w:rPr>
              <w:t>13</w:t>
            </w:r>
            <w:r>
              <w:rPr>
                <w:noProof/>
                <w:webHidden/>
              </w:rPr>
              <w:fldChar w:fldCharType="end"/>
            </w:r>
          </w:hyperlink>
        </w:p>
        <w:p w14:paraId="54C53611" w14:textId="5F182CE1" w:rsidR="004B59A6" w:rsidRPr="004B59A6" w:rsidRDefault="004B59A6">
          <w:pPr>
            <w:rPr>
              <w:lang w:val="it-IT"/>
            </w:rPr>
          </w:pPr>
          <w:r>
            <w:rPr>
              <w:b/>
              <w:bCs/>
              <w:lang w:val="it-IT"/>
            </w:rPr>
            <w:fldChar w:fldCharType="end"/>
          </w:r>
        </w:p>
      </w:sdtContent>
    </w:sdt>
    <w:p w14:paraId="76604876" w14:textId="77777777" w:rsidR="005A7960" w:rsidRDefault="005A7960">
      <w:pPr>
        <w:rPr>
          <w:lang w:val="it-IT"/>
        </w:rPr>
      </w:pPr>
    </w:p>
    <w:p w14:paraId="7BC9B2F0" w14:textId="1A64AAE7" w:rsidR="00B8396B" w:rsidRPr="00B8396B" w:rsidRDefault="00B8396B" w:rsidP="00B8396B">
      <w:pPr>
        <w:pStyle w:val="TOCHeading"/>
        <w:numPr>
          <w:ilvl w:val="0"/>
          <w:numId w:val="0"/>
        </w:numPr>
        <w:ind w:left="432" w:hanging="432"/>
      </w:pPr>
      <w:r w:rsidRPr="00B8396B">
        <w:t>Index o</w:t>
      </w:r>
      <w:r>
        <w:t xml:space="preserve">f </w:t>
      </w:r>
      <w:proofErr w:type="spellStart"/>
      <w:r>
        <w:t>figures</w:t>
      </w:r>
      <w:proofErr w:type="spellEnd"/>
    </w:p>
    <w:p w14:paraId="7397DECD" w14:textId="7AED62E6" w:rsidR="003969BC" w:rsidRDefault="005F7ECA">
      <w:pPr>
        <w:pStyle w:val="TableofFigures"/>
        <w:tabs>
          <w:tab w:val="right" w:leader="dot" w:pos="9628"/>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203843502" w:history="1">
        <w:r w:rsidR="003969BC" w:rsidRPr="00F66677">
          <w:rPr>
            <w:rStyle w:val="Hyperlink"/>
            <w:noProof/>
          </w:rPr>
          <w:t>Figure 1: System Architecture Diagram</w:t>
        </w:r>
        <w:r w:rsidR="003969BC">
          <w:rPr>
            <w:noProof/>
            <w:webHidden/>
          </w:rPr>
          <w:tab/>
        </w:r>
        <w:r w:rsidR="003969BC">
          <w:rPr>
            <w:noProof/>
            <w:webHidden/>
          </w:rPr>
          <w:fldChar w:fldCharType="begin"/>
        </w:r>
        <w:r w:rsidR="003969BC">
          <w:rPr>
            <w:noProof/>
            <w:webHidden/>
          </w:rPr>
          <w:instrText xml:space="preserve"> PAGEREF _Toc203843502 \h </w:instrText>
        </w:r>
        <w:r w:rsidR="003969BC">
          <w:rPr>
            <w:noProof/>
            <w:webHidden/>
          </w:rPr>
        </w:r>
        <w:r w:rsidR="003969BC">
          <w:rPr>
            <w:noProof/>
            <w:webHidden/>
          </w:rPr>
          <w:fldChar w:fldCharType="separate"/>
        </w:r>
        <w:r w:rsidR="003969BC">
          <w:rPr>
            <w:noProof/>
            <w:webHidden/>
          </w:rPr>
          <w:t>6</w:t>
        </w:r>
        <w:r w:rsidR="003969BC">
          <w:rPr>
            <w:noProof/>
            <w:webHidden/>
          </w:rPr>
          <w:fldChar w:fldCharType="end"/>
        </w:r>
      </w:hyperlink>
    </w:p>
    <w:p w14:paraId="244B51B7" w14:textId="6BEAA47E" w:rsidR="003969BC" w:rsidRDefault="003969BC">
      <w:pPr>
        <w:pStyle w:val="TableofFigures"/>
        <w:tabs>
          <w:tab w:val="right" w:leader="dot" w:pos="9628"/>
        </w:tabs>
        <w:rPr>
          <w:rFonts w:asciiTheme="minorHAnsi" w:eastAsiaTheme="minorEastAsia" w:hAnsiTheme="minorHAnsi"/>
          <w:noProof/>
          <w:lang w:eastAsia="en-GB"/>
        </w:rPr>
      </w:pPr>
      <w:hyperlink w:anchor="_Toc203843503" w:history="1">
        <w:r w:rsidRPr="00F66677">
          <w:rPr>
            <w:rStyle w:val="Hyperlink"/>
            <w:noProof/>
          </w:rPr>
          <w:t>Figure 2: Core Alarm Logic</w:t>
        </w:r>
        <w:r>
          <w:rPr>
            <w:noProof/>
            <w:webHidden/>
          </w:rPr>
          <w:tab/>
        </w:r>
        <w:r>
          <w:rPr>
            <w:noProof/>
            <w:webHidden/>
          </w:rPr>
          <w:fldChar w:fldCharType="begin"/>
        </w:r>
        <w:r>
          <w:rPr>
            <w:noProof/>
            <w:webHidden/>
          </w:rPr>
          <w:instrText xml:space="preserve"> PAGEREF _Toc203843503 \h </w:instrText>
        </w:r>
        <w:r>
          <w:rPr>
            <w:noProof/>
            <w:webHidden/>
          </w:rPr>
        </w:r>
        <w:r>
          <w:rPr>
            <w:noProof/>
            <w:webHidden/>
          </w:rPr>
          <w:fldChar w:fldCharType="separate"/>
        </w:r>
        <w:r>
          <w:rPr>
            <w:noProof/>
            <w:webHidden/>
          </w:rPr>
          <w:t>8</w:t>
        </w:r>
        <w:r>
          <w:rPr>
            <w:noProof/>
            <w:webHidden/>
          </w:rPr>
          <w:fldChar w:fldCharType="end"/>
        </w:r>
      </w:hyperlink>
    </w:p>
    <w:p w14:paraId="788A9B0A" w14:textId="01DDDC32" w:rsidR="003969BC" w:rsidRDefault="003969BC">
      <w:pPr>
        <w:pStyle w:val="TableofFigures"/>
        <w:tabs>
          <w:tab w:val="right" w:leader="dot" w:pos="9628"/>
        </w:tabs>
        <w:rPr>
          <w:rFonts w:asciiTheme="minorHAnsi" w:eastAsiaTheme="minorEastAsia" w:hAnsiTheme="minorHAnsi"/>
          <w:noProof/>
          <w:lang w:eastAsia="en-GB"/>
        </w:rPr>
      </w:pPr>
      <w:hyperlink w:anchor="_Toc203843504" w:history="1">
        <w:r w:rsidRPr="00F66677">
          <w:rPr>
            <w:rStyle w:val="Hyperlink"/>
            <w:noProof/>
          </w:rPr>
          <w:t>Figure 3: Burglar State</w:t>
        </w:r>
        <w:r>
          <w:rPr>
            <w:noProof/>
            <w:webHidden/>
          </w:rPr>
          <w:tab/>
        </w:r>
        <w:r>
          <w:rPr>
            <w:noProof/>
            <w:webHidden/>
          </w:rPr>
          <w:fldChar w:fldCharType="begin"/>
        </w:r>
        <w:r>
          <w:rPr>
            <w:noProof/>
            <w:webHidden/>
          </w:rPr>
          <w:instrText xml:space="preserve"> PAGEREF _Toc203843504 \h </w:instrText>
        </w:r>
        <w:r>
          <w:rPr>
            <w:noProof/>
            <w:webHidden/>
          </w:rPr>
        </w:r>
        <w:r>
          <w:rPr>
            <w:noProof/>
            <w:webHidden/>
          </w:rPr>
          <w:fldChar w:fldCharType="separate"/>
        </w:r>
        <w:r>
          <w:rPr>
            <w:noProof/>
            <w:webHidden/>
          </w:rPr>
          <w:t>8</w:t>
        </w:r>
        <w:r>
          <w:rPr>
            <w:noProof/>
            <w:webHidden/>
          </w:rPr>
          <w:fldChar w:fldCharType="end"/>
        </w:r>
      </w:hyperlink>
    </w:p>
    <w:p w14:paraId="786ACC5C" w14:textId="554B262D" w:rsidR="003969BC" w:rsidRDefault="003969BC">
      <w:pPr>
        <w:pStyle w:val="TableofFigures"/>
        <w:tabs>
          <w:tab w:val="right" w:leader="dot" w:pos="9628"/>
        </w:tabs>
        <w:rPr>
          <w:rFonts w:asciiTheme="minorHAnsi" w:eastAsiaTheme="minorEastAsia" w:hAnsiTheme="minorHAnsi"/>
          <w:noProof/>
          <w:lang w:eastAsia="en-GB"/>
        </w:rPr>
      </w:pPr>
      <w:hyperlink w:anchor="_Toc203843505" w:history="1">
        <w:r w:rsidRPr="00F66677">
          <w:rPr>
            <w:rStyle w:val="Hyperlink"/>
            <w:noProof/>
          </w:rPr>
          <w:t>Figure 4: Pin Checker</w:t>
        </w:r>
        <w:r>
          <w:rPr>
            <w:noProof/>
            <w:webHidden/>
          </w:rPr>
          <w:tab/>
        </w:r>
        <w:r>
          <w:rPr>
            <w:noProof/>
            <w:webHidden/>
          </w:rPr>
          <w:fldChar w:fldCharType="begin"/>
        </w:r>
        <w:r>
          <w:rPr>
            <w:noProof/>
            <w:webHidden/>
          </w:rPr>
          <w:instrText xml:space="preserve"> PAGEREF _Toc203843505 \h </w:instrText>
        </w:r>
        <w:r>
          <w:rPr>
            <w:noProof/>
            <w:webHidden/>
          </w:rPr>
        </w:r>
        <w:r>
          <w:rPr>
            <w:noProof/>
            <w:webHidden/>
          </w:rPr>
          <w:fldChar w:fldCharType="separate"/>
        </w:r>
        <w:r>
          <w:rPr>
            <w:noProof/>
            <w:webHidden/>
          </w:rPr>
          <w:t>8</w:t>
        </w:r>
        <w:r>
          <w:rPr>
            <w:noProof/>
            <w:webHidden/>
          </w:rPr>
          <w:fldChar w:fldCharType="end"/>
        </w:r>
      </w:hyperlink>
    </w:p>
    <w:p w14:paraId="342EDDD5" w14:textId="29777297" w:rsidR="003969BC" w:rsidRDefault="003969BC">
      <w:pPr>
        <w:pStyle w:val="TableofFigures"/>
        <w:tabs>
          <w:tab w:val="right" w:leader="dot" w:pos="9628"/>
        </w:tabs>
        <w:rPr>
          <w:rFonts w:asciiTheme="minorHAnsi" w:eastAsiaTheme="minorEastAsia" w:hAnsiTheme="minorHAnsi"/>
          <w:noProof/>
          <w:lang w:eastAsia="en-GB"/>
        </w:rPr>
      </w:pPr>
      <w:hyperlink w:anchor="_Toc203843506" w:history="1">
        <w:r w:rsidRPr="00F66677">
          <w:rPr>
            <w:rStyle w:val="Hyperlink"/>
            <w:noProof/>
          </w:rPr>
          <w:t>Figure 5: User Interface</w:t>
        </w:r>
        <w:r>
          <w:rPr>
            <w:noProof/>
            <w:webHidden/>
          </w:rPr>
          <w:tab/>
        </w:r>
        <w:r>
          <w:rPr>
            <w:noProof/>
            <w:webHidden/>
          </w:rPr>
          <w:fldChar w:fldCharType="begin"/>
        </w:r>
        <w:r>
          <w:rPr>
            <w:noProof/>
            <w:webHidden/>
          </w:rPr>
          <w:instrText xml:space="preserve"> PAGEREF _Toc203843506 \h </w:instrText>
        </w:r>
        <w:r>
          <w:rPr>
            <w:noProof/>
            <w:webHidden/>
          </w:rPr>
        </w:r>
        <w:r>
          <w:rPr>
            <w:noProof/>
            <w:webHidden/>
          </w:rPr>
          <w:fldChar w:fldCharType="separate"/>
        </w:r>
        <w:r>
          <w:rPr>
            <w:noProof/>
            <w:webHidden/>
          </w:rPr>
          <w:t>8</w:t>
        </w:r>
        <w:r>
          <w:rPr>
            <w:noProof/>
            <w:webHidden/>
          </w:rPr>
          <w:fldChar w:fldCharType="end"/>
        </w:r>
      </w:hyperlink>
    </w:p>
    <w:p w14:paraId="05010A53" w14:textId="0502AA65" w:rsidR="003969BC" w:rsidRDefault="003969BC">
      <w:pPr>
        <w:pStyle w:val="TableofFigures"/>
        <w:tabs>
          <w:tab w:val="right" w:leader="dot" w:pos="9628"/>
        </w:tabs>
        <w:rPr>
          <w:rFonts w:asciiTheme="minorHAnsi" w:eastAsiaTheme="minorEastAsia" w:hAnsiTheme="minorHAnsi"/>
          <w:noProof/>
          <w:lang w:eastAsia="en-GB"/>
        </w:rPr>
      </w:pPr>
      <w:hyperlink w:anchor="_Toc203843507" w:history="1">
        <w:r w:rsidRPr="00F66677">
          <w:rPr>
            <w:rStyle w:val="Hyperlink"/>
            <w:noProof/>
          </w:rPr>
          <w:t>Figure 6: Main controller automaton</w:t>
        </w:r>
        <w:r>
          <w:rPr>
            <w:noProof/>
            <w:webHidden/>
          </w:rPr>
          <w:tab/>
        </w:r>
        <w:r>
          <w:rPr>
            <w:noProof/>
            <w:webHidden/>
          </w:rPr>
          <w:fldChar w:fldCharType="begin"/>
        </w:r>
        <w:r>
          <w:rPr>
            <w:noProof/>
            <w:webHidden/>
          </w:rPr>
          <w:instrText xml:space="preserve"> PAGEREF _Toc203843507 \h </w:instrText>
        </w:r>
        <w:r>
          <w:rPr>
            <w:noProof/>
            <w:webHidden/>
          </w:rPr>
        </w:r>
        <w:r>
          <w:rPr>
            <w:noProof/>
            <w:webHidden/>
          </w:rPr>
          <w:fldChar w:fldCharType="separate"/>
        </w:r>
        <w:r>
          <w:rPr>
            <w:noProof/>
            <w:webHidden/>
          </w:rPr>
          <w:t>8</w:t>
        </w:r>
        <w:r>
          <w:rPr>
            <w:noProof/>
            <w:webHidden/>
          </w:rPr>
          <w:fldChar w:fldCharType="end"/>
        </w:r>
      </w:hyperlink>
    </w:p>
    <w:p w14:paraId="13F5D2BE" w14:textId="525F7D5D" w:rsidR="003969BC" w:rsidRDefault="003969BC">
      <w:pPr>
        <w:pStyle w:val="TableofFigures"/>
        <w:tabs>
          <w:tab w:val="right" w:leader="dot" w:pos="9628"/>
        </w:tabs>
        <w:rPr>
          <w:rFonts w:asciiTheme="minorHAnsi" w:eastAsiaTheme="minorEastAsia" w:hAnsiTheme="minorHAnsi"/>
          <w:noProof/>
          <w:lang w:eastAsia="en-GB"/>
        </w:rPr>
      </w:pPr>
      <w:hyperlink w:anchor="_Toc203843508" w:history="1">
        <w:r w:rsidRPr="00F66677">
          <w:rPr>
            <w:rStyle w:val="Hyperlink"/>
            <w:noProof/>
          </w:rPr>
          <w:t>Figure 7: wiring diagram</w:t>
        </w:r>
        <w:r>
          <w:rPr>
            <w:noProof/>
            <w:webHidden/>
          </w:rPr>
          <w:tab/>
        </w:r>
        <w:r>
          <w:rPr>
            <w:noProof/>
            <w:webHidden/>
          </w:rPr>
          <w:fldChar w:fldCharType="begin"/>
        </w:r>
        <w:r>
          <w:rPr>
            <w:noProof/>
            <w:webHidden/>
          </w:rPr>
          <w:instrText xml:space="preserve"> PAGEREF _Toc203843508 \h </w:instrText>
        </w:r>
        <w:r>
          <w:rPr>
            <w:noProof/>
            <w:webHidden/>
          </w:rPr>
        </w:r>
        <w:r>
          <w:rPr>
            <w:noProof/>
            <w:webHidden/>
          </w:rPr>
          <w:fldChar w:fldCharType="separate"/>
        </w:r>
        <w:r>
          <w:rPr>
            <w:noProof/>
            <w:webHidden/>
          </w:rPr>
          <w:t>9</w:t>
        </w:r>
        <w:r>
          <w:rPr>
            <w:noProof/>
            <w:webHidden/>
          </w:rPr>
          <w:fldChar w:fldCharType="end"/>
        </w:r>
      </w:hyperlink>
    </w:p>
    <w:p w14:paraId="58A28C87" w14:textId="5B48C932" w:rsidR="003969BC" w:rsidRDefault="003969BC">
      <w:pPr>
        <w:pStyle w:val="TableofFigures"/>
        <w:tabs>
          <w:tab w:val="right" w:leader="dot" w:pos="9628"/>
        </w:tabs>
        <w:rPr>
          <w:rFonts w:asciiTheme="minorHAnsi" w:eastAsiaTheme="minorEastAsia" w:hAnsiTheme="minorHAnsi"/>
          <w:noProof/>
          <w:lang w:eastAsia="en-GB"/>
        </w:rPr>
      </w:pPr>
      <w:hyperlink w:anchor="_Toc203843509" w:history="1">
        <w:r w:rsidRPr="00F66677">
          <w:rPr>
            <w:rStyle w:val="Hyperlink"/>
            <w:noProof/>
          </w:rPr>
          <w:t>Figure 8: Firmware functionality flowchart</w:t>
        </w:r>
        <w:r>
          <w:rPr>
            <w:noProof/>
            <w:webHidden/>
          </w:rPr>
          <w:tab/>
        </w:r>
        <w:r>
          <w:rPr>
            <w:noProof/>
            <w:webHidden/>
          </w:rPr>
          <w:fldChar w:fldCharType="begin"/>
        </w:r>
        <w:r>
          <w:rPr>
            <w:noProof/>
            <w:webHidden/>
          </w:rPr>
          <w:instrText xml:space="preserve"> PAGEREF _Toc203843509 \h </w:instrText>
        </w:r>
        <w:r>
          <w:rPr>
            <w:noProof/>
            <w:webHidden/>
          </w:rPr>
        </w:r>
        <w:r>
          <w:rPr>
            <w:noProof/>
            <w:webHidden/>
          </w:rPr>
          <w:fldChar w:fldCharType="separate"/>
        </w:r>
        <w:r>
          <w:rPr>
            <w:noProof/>
            <w:webHidden/>
          </w:rPr>
          <w:t>10</w:t>
        </w:r>
        <w:r>
          <w:rPr>
            <w:noProof/>
            <w:webHidden/>
          </w:rPr>
          <w:fldChar w:fldCharType="end"/>
        </w:r>
      </w:hyperlink>
    </w:p>
    <w:p w14:paraId="6EF5F826" w14:textId="56A13A4F" w:rsidR="003969BC" w:rsidRDefault="003969BC">
      <w:pPr>
        <w:pStyle w:val="TableofFigures"/>
        <w:tabs>
          <w:tab w:val="right" w:leader="dot" w:pos="9628"/>
        </w:tabs>
        <w:rPr>
          <w:rFonts w:asciiTheme="minorHAnsi" w:eastAsiaTheme="minorEastAsia" w:hAnsiTheme="minorHAnsi"/>
          <w:noProof/>
          <w:lang w:eastAsia="en-GB"/>
        </w:rPr>
      </w:pPr>
      <w:hyperlink w:anchor="_Toc203843510" w:history="1">
        <w:r w:rsidRPr="00F66677">
          <w:rPr>
            <w:rStyle w:val="Hyperlink"/>
            <w:noProof/>
          </w:rPr>
          <w:t>Figure 9: back of the custom shield</w:t>
        </w:r>
        <w:r>
          <w:rPr>
            <w:noProof/>
            <w:webHidden/>
          </w:rPr>
          <w:tab/>
        </w:r>
        <w:r>
          <w:rPr>
            <w:noProof/>
            <w:webHidden/>
          </w:rPr>
          <w:fldChar w:fldCharType="begin"/>
        </w:r>
        <w:r>
          <w:rPr>
            <w:noProof/>
            <w:webHidden/>
          </w:rPr>
          <w:instrText xml:space="preserve"> PAGEREF _Toc203843510 \h </w:instrText>
        </w:r>
        <w:r>
          <w:rPr>
            <w:noProof/>
            <w:webHidden/>
          </w:rPr>
        </w:r>
        <w:r>
          <w:rPr>
            <w:noProof/>
            <w:webHidden/>
          </w:rPr>
          <w:fldChar w:fldCharType="separate"/>
        </w:r>
        <w:r>
          <w:rPr>
            <w:noProof/>
            <w:webHidden/>
          </w:rPr>
          <w:t>11</w:t>
        </w:r>
        <w:r>
          <w:rPr>
            <w:noProof/>
            <w:webHidden/>
          </w:rPr>
          <w:fldChar w:fldCharType="end"/>
        </w:r>
      </w:hyperlink>
    </w:p>
    <w:p w14:paraId="6D3DB33A" w14:textId="71F21F29" w:rsidR="003969BC" w:rsidRDefault="003969BC">
      <w:pPr>
        <w:pStyle w:val="TableofFigures"/>
        <w:tabs>
          <w:tab w:val="right" w:leader="dot" w:pos="9628"/>
        </w:tabs>
        <w:rPr>
          <w:rFonts w:asciiTheme="minorHAnsi" w:eastAsiaTheme="minorEastAsia" w:hAnsiTheme="minorHAnsi"/>
          <w:noProof/>
          <w:lang w:eastAsia="en-GB"/>
        </w:rPr>
      </w:pPr>
      <w:hyperlink w:anchor="_Toc203843511" w:history="1">
        <w:r w:rsidRPr="00F66677">
          <w:rPr>
            <w:rStyle w:val="Hyperlink"/>
            <w:noProof/>
          </w:rPr>
          <w:t>Figure 10: Front of the custom shield</w:t>
        </w:r>
        <w:r>
          <w:rPr>
            <w:noProof/>
            <w:webHidden/>
          </w:rPr>
          <w:tab/>
        </w:r>
        <w:r>
          <w:rPr>
            <w:noProof/>
            <w:webHidden/>
          </w:rPr>
          <w:fldChar w:fldCharType="begin"/>
        </w:r>
        <w:r>
          <w:rPr>
            <w:noProof/>
            <w:webHidden/>
          </w:rPr>
          <w:instrText xml:space="preserve"> PAGEREF _Toc203843511 \h </w:instrText>
        </w:r>
        <w:r>
          <w:rPr>
            <w:noProof/>
            <w:webHidden/>
          </w:rPr>
        </w:r>
        <w:r>
          <w:rPr>
            <w:noProof/>
            <w:webHidden/>
          </w:rPr>
          <w:fldChar w:fldCharType="separate"/>
        </w:r>
        <w:r>
          <w:rPr>
            <w:noProof/>
            <w:webHidden/>
          </w:rPr>
          <w:t>11</w:t>
        </w:r>
        <w:r>
          <w:rPr>
            <w:noProof/>
            <w:webHidden/>
          </w:rPr>
          <w:fldChar w:fldCharType="end"/>
        </w:r>
      </w:hyperlink>
    </w:p>
    <w:p w14:paraId="0430D9F1" w14:textId="7311A7C9" w:rsidR="00B8396B" w:rsidRPr="00B8396B" w:rsidRDefault="005F7ECA">
      <w:r>
        <w:fldChar w:fldCharType="end"/>
      </w:r>
    </w:p>
    <w:p w14:paraId="76D93B6B" w14:textId="77777777" w:rsidR="00662B2B" w:rsidRPr="00936753" w:rsidRDefault="00662B2B"/>
    <w:p w14:paraId="2266CA98" w14:textId="35D42D19" w:rsidR="002C39EC" w:rsidRPr="00936753" w:rsidRDefault="002C39EC">
      <w:r w:rsidRPr="00936753">
        <w:br w:type="page"/>
      </w:r>
    </w:p>
    <w:p w14:paraId="27D2F2AC" w14:textId="0C76C63D" w:rsidR="00EF14E0" w:rsidRPr="00AB4E19" w:rsidRDefault="002C39EC" w:rsidP="00E554FB">
      <w:pPr>
        <w:pStyle w:val="Heading1"/>
        <w:numPr>
          <w:ilvl w:val="0"/>
          <w:numId w:val="0"/>
        </w:numPr>
        <w:ind w:left="432" w:hanging="432"/>
        <w:jc w:val="center"/>
        <w:rPr>
          <w:lang w:val="en-GB"/>
        </w:rPr>
      </w:pPr>
      <w:bookmarkStart w:id="0" w:name="_Toc203843487"/>
      <w:r w:rsidRPr="00AB4E19">
        <w:rPr>
          <w:lang w:val="en-GB"/>
        </w:rPr>
        <w:lastRenderedPageBreak/>
        <w:t>Abstract</w:t>
      </w:r>
      <w:bookmarkEnd w:id="0"/>
    </w:p>
    <w:p w14:paraId="7DEDFC4F" w14:textId="77777777" w:rsidR="003969BC" w:rsidRPr="003969BC" w:rsidRDefault="003969BC" w:rsidP="003969BC">
      <w:r w:rsidRPr="003969BC">
        <w:t>This project details the design and implementation of a modular IoT-based intrusion detection system. The primary objective was to create a standalone device capable of real-time threat detection and instant user notification.</w:t>
      </w:r>
    </w:p>
    <w:p w14:paraId="2DF54F1F" w14:textId="77777777" w:rsidR="003969BC" w:rsidRPr="003969BC" w:rsidRDefault="003969BC" w:rsidP="003969BC">
      <w:r w:rsidRPr="003969BC">
        <w:t xml:space="preserve">The system's core features a </w:t>
      </w:r>
      <w:r w:rsidRPr="003969BC">
        <w:rPr>
          <w:b/>
          <w:bCs/>
        </w:rPr>
        <w:t>dual-microcontroller architecture</w:t>
      </w:r>
      <w:r w:rsidRPr="003969BC">
        <w:t xml:space="preserve"> that intelligently distributes tasks. An </w:t>
      </w:r>
      <w:r w:rsidRPr="003969BC">
        <w:rPr>
          <w:b/>
          <w:bCs/>
        </w:rPr>
        <w:t>STM32</w:t>
      </w:r>
      <w:r w:rsidRPr="003969BC">
        <w:t xml:space="preserve"> microcontroller serves as the main controller, dedicated to managing the alarm logic, polling a PIR sensor and a reed switch for intrusions, and handling all user interactions through a keypad and an OLED display. A secondary </w:t>
      </w:r>
      <w:r w:rsidRPr="003969BC">
        <w:rPr>
          <w:b/>
          <w:bCs/>
        </w:rPr>
        <w:t>ESP32</w:t>
      </w:r>
      <w:r w:rsidRPr="003969BC">
        <w:t xml:space="preserve"> microcontroller operates as a dedicated communication coprocessor, managing Wi-Fi connectivity and executing API calls to the </w:t>
      </w:r>
      <w:proofErr w:type="spellStart"/>
      <w:r w:rsidRPr="003969BC">
        <w:t>CallMeBot</w:t>
      </w:r>
      <w:proofErr w:type="spellEnd"/>
      <w:r w:rsidRPr="003969BC">
        <w:t xml:space="preserve"> service for delivering immediate alerts to a smartphone.</w:t>
      </w:r>
    </w:p>
    <w:p w14:paraId="28DD02C2" w14:textId="73346F16" w:rsidR="004B59A6" w:rsidRPr="002C39EC" w:rsidRDefault="00275404">
      <w:r w:rsidRPr="00275404">
        <w:t xml:space="preserve">This distributed architecture is fundamental to the system's robustness. By assigning real-time sensor management to the </w:t>
      </w:r>
      <w:r w:rsidRPr="00275404">
        <w:rPr>
          <w:b/>
          <w:bCs/>
        </w:rPr>
        <w:t>STM32</w:t>
      </w:r>
      <w:r w:rsidRPr="00275404">
        <w:t xml:space="preserve"> and delegating all network operations to the </w:t>
      </w:r>
      <w:r w:rsidRPr="00275404">
        <w:rPr>
          <w:b/>
          <w:bCs/>
        </w:rPr>
        <w:t>ESP32</w:t>
      </w:r>
      <w:r w:rsidRPr="00275404">
        <w:t xml:space="preserve">, the core security functions are effectively isolated from network-related latency. The system’s logic was formally </w:t>
      </w:r>
      <w:proofErr w:type="spellStart"/>
      <w:r w:rsidRPr="00275404">
        <w:t>modeled</w:t>
      </w:r>
      <w:proofErr w:type="spellEnd"/>
      <w:r w:rsidRPr="00275404">
        <w:t xml:space="preserve"> and verified to guarantee reliability. The result is a robust and effective prototype that validates this architecture for modern security applications.</w:t>
      </w:r>
      <w:r w:rsidR="004B59A6" w:rsidRPr="002C39EC">
        <w:br w:type="page"/>
      </w:r>
    </w:p>
    <w:p w14:paraId="75446340" w14:textId="2C25B2A8" w:rsidR="00392AB5" w:rsidRPr="00152C33" w:rsidRDefault="004B59A6" w:rsidP="00152C33">
      <w:pPr>
        <w:pStyle w:val="Heading1"/>
      </w:pPr>
      <w:bookmarkStart w:id="1" w:name="_Toc203843488"/>
      <w:proofErr w:type="spellStart"/>
      <w:r w:rsidRPr="00152C33">
        <w:lastRenderedPageBreak/>
        <w:t>Introduction</w:t>
      </w:r>
      <w:bookmarkEnd w:id="1"/>
      <w:proofErr w:type="spellEnd"/>
    </w:p>
    <w:p w14:paraId="753E43EF" w14:textId="661A9C67" w:rsidR="2940D5B6" w:rsidRDefault="2940D5B6" w:rsidP="52B87664">
      <w:pPr>
        <w:pStyle w:val="Heading3"/>
        <w:numPr>
          <w:ilvl w:val="0"/>
          <w:numId w:val="0"/>
        </w:numPr>
        <w:spacing w:before="281" w:after="281"/>
        <w:rPr>
          <w:rFonts w:eastAsia="Times New Roman" w:cs="Times New Roman"/>
          <w:b/>
          <w:color w:val="auto"/>
        </w:rPr>
      </w:pPr>
      <w:bookmarkStart w:id="2" w:name="_Toc203843489"/>
      <w:r w:rsidRPr="52B87664">
        <w:rPr>
          <w:rFonts w:eastAsia="Times New Roman" w:cs="Times New Roman"/>
          <w:b/>
          <w:color w:val="auto"/>
        </w:rPr>
        <w:t>Problem Statement</w:t>
      </w:r>
      <w:bookmarkEnd w:id="2"/>
    </w:p>
    <w:p w14:paraId="42E3AB84" w14:textId="16CD60FF" w:rsidR="2940D5B6" w:rsidRDefault="2940D5B6" w:rsidP="36C4A375">
      <w:pPr>
        <w:spacing w:before="240" w:after="240"/>
      </w:pPr>
      <w:r w:rsidRPr="36C4A375">
        <w:rPr>
          <w:rFonts w:eastAsia="Times New Roman" w:cs="Times New Roman"/>
        </w:rPr>
        <w:t>Modern smart homes increasingly rely on affordable and reliable security systems to monitor potential intrusions. However, existing commercial solutions are often expensive, proprietary, or difficult to customize for specific needs. The challenge lies in developing a low‑cost yet flexible IoT‑based alarm system that can effectively monitor doors and windows, notify users in real time, and remain easy to install and operate even by non‑technical users.</w:t>
      </w:r>
    </w:p>
    <w:p w14:paraId="4E6AB48A" w14:textId="316EF86C" w:rsidR="2940D5B6" w:rsidRDefault="2940D5B6" w:rsidP="36C4A375">
      <w:pPr>
        <w:spacing w:before="240" w:after="240"/>
      </w:pPr>
      <w:r w:rsidRPr="36C4A375">
        <w:rPr>
          <w:rFonts w:eastAsia="Times New Roman" w:cs="Times New Roman"/>
        </w:rPr>
        <w:t>During the design process, several technical challenges were addressed:</w:t>
      </w:r>
    </w:p>
    <w:p w14:paraId="0DAC8AA7" w14:textId="0ADBE02B" w:rsidR="2940D5B6" w:rsidRDefault="2940D5B6" w:rsidP="36C4A375">
      <w:pPr>
        <w:pStyle w:val="ListParagraph"/>
        <w:numPr>
          <w:ilvl w:val="0"/>
          <w:numId w:val="16"/>
        </w:numPr>
        <w:spacing w:before="240" w:after="240"/>
        <w:rPr>
          <w:rFonts w:eastAsia="Times New Roman" w:cs="Times New Roman"/>
        </w:rPr>
      </w:pPr>
      <w:r w:rsidRPr="36C4A375">
        <w:rPr>
          <w:rFonts w:eastAsia="Times New Roman" w:cs="Times New Roman"/>
          <w:b/>
          <w:bCs/>
        </w:rPr>
        <w:t>Component selection</w:t>
      </w:r>
      <w:r w:rsidRPr="36C4A375">
        <w:rPr>
          <w:rFonts w:eastAsia="Times New Roman" w:cs="Times New Roman"/>
        </w:rPr>
        <w:t>: finding low‑cost, widely available, and well‑supported hardware components that are mutually compatible.</w:t>
      </w:r>
    </w:p>
    <w:p w14:paraId="5B3D5207" w14:textId="79C1008D" w:rsidR="2940D5B6" w:rsidRDefault="2940D5B6" w:rsidP="36C4A375">
      <w:pPr>
        <w:pStyle w:val="ListParagraph"/>
        <w:numPr>
          <w:ilvl w:val="0"/>
          <w:numId w:val="16"/>
        </w:numPr>
        <w:spacing w:before="240" w:after="240"/>
        <w:rPr>
          <w:rFonts w:eastAsia="Times New Roman" w:cs="Times New Roman"/>
        </w:rPr>
      </w:pPr>
      <w:r w:rsidRPr="36C4A375">
        <w:rPr>
          <w:rFonts w:eastAsia="Times New Roman" w:cs="Times New Roman"/>
          <w:b/>
          <w:bCs/>
        </w:rPr>
        <w:t>Real‑time constraints</w:t>
      </w:r>
      <w:r w:rsidRPr="36C4A375">
        <w:rPr>
          <w:rFonts w:eastAsia="Times New Roman" w:cs="Times New Roman"/>
        </w:rPr>
        <w:t xml:space="preserve">: ensuring correct timing </w:t>
      </w:r>
      <w:proofErr w:type="spellStart"/>
      <w:r w:rsidRPr="36C4A375">
        <w:rPr>
          <w:rFonts w:eastAsia="Times New Roman" w:cs="Times New Roman"/>
        </w:rPr>
        <w:t>behavior</w:t>
      </w:r>
      <w:proofErr w:type="spellEnd"/>
      <w:r w:rsidRPr="36C4A375">
        <w:rPr>
          <w:rFonts w:eastAsia="Times New Roman" w:cs="Times New Roman"/>
        </w:rPr>
        <w:t xml:space="preserve"> for sensor polling, user input handling, and alarm triggering.</w:t>
      </w:r>
    </w:p>
    <w:p w14:paraId="42C7649C" w14:textId="64EA6C9D" w:rsidR="2940D5B6" w:rsidRDefault="2940D5B6" w:rsidP="36C4A375">
      <w:pPr>
        <w:pStyle w:val="ListParagraph"/>
        <w:numPr>
          <w:ilvl w:val="0"/>
          <w:numId w:val="16"/>
        </w:numPr>
        <w:spacing w:before="240" w:after="240"/>
        <w:rPr>
          <w:rFonts w:eastAsia="Times New Roman" w:cs="Times New Roman"/>
        </w:rPr>
      </w:pPr>
      <w:r w:rsidRPr="36C4A375">
        <w:rPr>
          <w:rFonts w:eastAsia="Times New Roman" w:cs="Times New Roman"/>
          <w:b/>
          <w:bCs/>
        </w:rPr>
        <w:t>Persistent data storage</w:t>
      </w:r>
      <w:r w:rsidRPr="36C4A375">
        <w:rPr>
          <w:rFonts w:eastAsia="Times New Roman" w:cs="Times New Roman"/>
        </w:rPr>
        <w:t>: securely storing the PIN code on the STM32 microcontroller while maintaining reliability across system resets and power cycles.</w:t>
      </w:r>
    </w:p>
    <w:p w14:paraId="514E85C0" w14:textId="603BCAA4" w:rsidR="2940D5B6" w:rsidRDefault="2940D5B6" w:rsidP="52B87664">
      <w:pPr>
        <w:pStyle w:val="Heading3"/>
        <w:numPr>
          <w:ilvl w:val="0"/>
          <w:numId w:val="0"/>
        </w:numPr>
        <w:spacing w:before="281" w:after="281"/>
        <w:rPr>
          <w:rFonts w:eastAsia="Times New Roman" w:cs="Times New Roman"/>
          <w:b/>
          <w:color w:val="auto"/>
        </w:rPr>
      </w:pPr>
      <w:bookmarkStart w:id="3" w:name="_Toc203843490"/>
      <w:r w:rsidRPr="52B87664">
        <w:rPr>
          <w:rFonts w:eastAsia="Times New Roman" w:cs="Times New Roman"/>
          <w:b/>
          <w:color w:val="auto"/>
        </w:rPr>
        <w:t>Objectives</w:t>
      </w:r>
      <w:bookmarkEnd w:id="3"/>
    </w:p>
    <w:p w14:paraId="68647176" w14:textId="6D0CF04D" w:rsidR="2940D5B6" w:rsidRDefault="2940D5B6" w:rsidP="36C4A375">
      <w:pPr>
        <w:spacing w:before="240" w:after="240"/>
      </w:pPr>
      <w:r w:rsidRPr="36C4A375">
        <w:rPr>
          <w:rFonts w:eastAsia="Times New Roman" w:cs="Times New Roman"/>
        </w:rPr>
        <w:t>The main objective of this work was to design and implement a functional, standalone IoT alarm system capable of:</w:t>
      </w:r>
    </w:p>
    <w:p w14:paraId="44D63F48" w14:textId="215C0FA5" w:rsidR="2940D5B6" w:rsidRDefault="2940D5B6" w:rsidP="36C4A375">
      <w:pPr>
        <w:pStyle w:val="ListParagraph"/>
        <w:numPr>
          <w:ilvl w:val="0"/>
          <w:numId w:val="15"/>
        </w:numPr>
        <w:spacing w:before="240" w:after="240"/>
        <w:rPr>
          <w:rFonts w:eastAsia="Times New Roman" w:cs="Times New Roman"/>
        </w:rPr>
      </w:pPr>
      <w:r w:rsidRPr="36C4A375">
        <w:rPr>
          <w:rFonts w:eastAsia="Times New Roman" w:cs="Times New Roman"/>
        </w:rPr>
        <w:t xml:space="preserve">Performing </w:t>
      </w:r>
      <w:r w:rsidRPr="36C4A375">
        <w:rPr>
          <w:rFonts w:eastAsia="Times New Roman" w:cs="Times New Roman"/>
          <w:b/>
          <w:bCs/>
        </w:rPr>
        <w:t>real‑time monitoring</w:t>
      </w:r>
      <w:r w:rsidRPr="36C4A375">
        <w:rPr>
          <w:rFonts w:eastAsia="Times New Roman" w:cs="Times New Roman"/>
        </w:rPr>
        <w:t xml:space="preserve"> of multiple sensors to track the security status of doors and windows.</w:t>
      </w:r>
    </w:p>
    <w:p w14:paraId="67B735F6" w14:textId="1CBE8DCB" w:rsidR="2940D5B6" w:rsidRDefault="2940D5B6" w:rsidP="36C4A375">
      <w:pPr>
        <w:pStyle w:val="ListParagraph"/>
        <w:numPr>
          <w:ilvl w:val="0"/>
          <w:numId w:val="15"/>
        </w:numPr>
        <w:spacing w:before="240" w:after="240"/>
        <w:rPr>
          <w:rFonts w:eastAsia="Times New Roman" w:cs="Times New Roman"/>
        </w:rPr>
      </w:pPr>
      <w:r w:rsidRPr="36C4A375">
        <w:rPr>
          <w:rFonts w:eastAsia="Times New Roman" w:cs="Times New Roman"/>
        </w:rPr>
        <w:t xml:space="preserve">Providing a </w:t>
      </w:r>
      <w:r w:rsidRPr="36C4A375">
        <w:rPr>
          <w:rFonts w:eastAsia="Times New Roman" w:cs="Times New Roman"/>
          <w:b/>
          <w:bCs/>
        </w:rPr>
        <w:t>functional human interface</w:t>
      </w:r>
      <w:r w:rsidRPr="36C4A375">
        <w:rPr>
          <w:rFonts w:eastAsia="Times New Roman" w:cs="Times New Roman"/>
        </w:rPr>
        <w:t xml:space="preserve"> for both daily operation (arming/disarming) and initial system setup, using a keypad and OLED display.</w:t>
      </w:r>
    </w:p>
    <w:p w14:paraId="21F73788" w14:textId="27B7C2A7" w:rsidR="2940D5B6" w:rsidRDefault="2940D5B6" w:rsidP="36C4A375">
      <w:pPr>
        <w:pStyle w:val="ListParagraph"/>
        <w:numPr>
          <w:ilvl w:val="0"/>
          <w:numId w:val="15"/>
        </w:numPr>
        <w:spacing w:before="240" w:after="240"/>
        <w:rPr>
          <w:rFonts w:eastAsia="Times New Roman" w:cs="Times New Roman"/>
        </w:rPr>
      </w:pPr>
      <w:r w:rsidRPr="36C4A375">
        <w:rPr>
          <w:rFonts w:eastAsia="Times New Roman" w:cs="Times New Roman"/>
        </w:rPr>
        <w:t xml:space="preserve">Establishing </w:t>
      </w:r>
      <w:r w:rsidRPr="36C4A375">
        <w:rPr>
          <w:rFonts w:eastAsia="Times New Roman" w:cs="Times New Roman"/>
          <w:b/>
          <w:bCs/>
        </w:rPr>
        <w:t>communication between multiple microcontrollers</w:t>
      </w:r>
      <w:r w:rsidRPr="36C4A375">
        <w:rPr>
          <w:rFonts w:eastAsia="Times New Roman" w:cs="Times New Roman"/>
        </w:rPr>
        <w:t xml:space="preserve"> to separate alarm logic from network and notification handling.</w:t>
      </w:r>
    </w:p>
    <w:p w14:paraId="66992CEC" w14:textId="3B4F92CA" w:rsidR="2940D5B6" w:rsidRDefault="2940D5B6" w:rsidP="36C4A375">
      <w:pPr>
        <w:pStyle w:val="ListParagraph"/>
        <w:numPr>
          <w:ilvl w:val="0"/>
          <w:numId w:val="15"/>
        </w:numPr>
        <w:spacing w:before="240" w:after="240"/>
        <w:rPr>
          <w:rFonts w:eastAsia="Times New Roman" w:cs="Times New Roman"/>
        </w:rPr>
      </w:pPr>
      <w:r w:rsidRPr="36C4A375">
        <w:rPr>
          <w:rFonts w:eastAsia="Times New Roman" w:cs="Times New Roman"/>
        </w:rPr>
        <w:t xml:space="preserve">Sending </w:t>
      </w:r>
      <w:r w:rsidRPr="36C4A375">
        <w:rPr>
          <w:rFonts w:eastAsia="Times New Roman" w:cs="Times New Roman"/>
          <w:b/>
          <w:bCs/>
        </w:rPr>
        <w:t>Wi‑Fi notifications</w:t>
      </w:r>
      <w:r w:rsidRPr="36C4A375">
        <w:rPr>
          <w:rFonts w:eastAsia="Times New Roman" w:cs="Times New Roman"/>
        </w:rPr>
        <w:t xml:space="preserve"> to the user in case of an intrusion, ensuring timely awareness of security breaches.</w:t>
      </w:r>
    </w:p>
    <w:p w14:paraId="70B38740" w14:textId="68C0C747" w:rsidR="43E42625" w:rsidRDefault="2940D5B6" w:rsidP="408DD3BD">
      <w:pPr>
        <w:spacing w:before="240" w:after="240"/>
      </w:pPr>
      <w:r w:rsidRPr="36C4A375">
        <w:rPr>
          <w:rFonts w:eastAsia="Times New Roman" w:cs="Times New Roman"/>
        </w:rPr>
        <w:t>By focusing on simplicity, modularity, and cost‑effectiveness, the project aims to demonstrate that a reliable security solution can be achieved with open‑source tools and affordable hardware while still offering the essential functionalities expected from a home alarm system.</w:t>
      </w:r>
    </w:p>
    <w:p w14:paraId="73DAC98B" w14:textId="2103B88E" w:rsidR="408DD3BD" w:rsidRDefault="408DD3BD" w:rsidP="408DD3BD">
      <w:pPr>
        <w:spacing w:before="240" w:after="240"/>
        <w:rPr>
          <w:rFonts w:eastAsia="Times New Roman" w:cs="Times New Roman"/>
        </w:rPr>
      </w:pPr>
    </w:p>
    <w:p w14:paraId="00ADE6F2" w14:textId="61FB10DE" w:rsidR="00DA7B77" w:rsidRDefault="00DA7B77" w:rsidP="00152C33">
      <w:pPr>
        <w:pStyle w:val="Heading1"/>
      </w:pPr>
      <w:bookmarkStart w:id="4" w:name="_Toc203843491"/>
      <w:r>
        <w:t>Background</w:t>
      </w:r>
      <w:r w:rsidR="00864EA9">
        <w:t xml:space="preserve"> and </w:t>
      </w:r>
      <w:r w:rsidR="00864EA9" w:rsidRPr="00A62331">
        <w:rPr>
          <w:lang w:val="en-GB"/>
        </w:rPr>
        <w:t>related</w:t>
      </w:r>
      <w:r w:rsidR="00864EA9">
        <w:t xml:space="preserve"> work</w:t>
      </w:r>
      <w:bookmarkEnd w:id="4"/>
    </w:p>
    <w:p w14:paraId="75AFF04C" w14:textId="5826F75F" w:rsidR="6C0B5409" w:rsidRDefault="6C0B5409" w:rsidP="15D04CBB">
      <w:pPr>
        <w:spacing w:before="240" w:after="240"/>
      </w:pPr>
      <w:r w:rsidRPr="15D04CBB">
        <w:rPr>
          <w:rFonts w:eastAsia="Times New Roman" w:cs="Times New Roman"/>
        </w:rPr>
        <w:t>IoT-based alarm systems have been widely studied in the context of smart home automation and low-cost security solutions. Many existing implementations leverage microcontrollers, wireless connectivity, and a variety of sensors to detect unauthorized access and provide timely alerts to users. Commercial solutions typically integrate motion detectors, magnetic reed switches, and keypads with cloud-based notification services, but they are often proprietary and lack flexibility for customization.</w:t>
      </w:r>
    </w:p>
    <w:p w14:paraId="5856DAE0" w14:textId="7634D723" w:rsidR="6C0B5409" w:rsidRDefault="6C0B5409" w:rsidP="15D04CBB">
      <w:pPr>
        <w:spacing w:before="240" w:after="240"/>
      </w:pPr>
      <w:r w:rsidRPr="15D04CBB">
        <w:rPr>
          <w:rFonts w:eastAsia="Times New Roman" w:cs="Times New Roman"/>
        </w:rPr>
        <w:t xml:space="preserve">In the academic and maker communities, open-source projects have demonstrated how affordable components can be combined to create reliable security devices. Previous work highlights the use of </w:t>
      </w:r>
      <w:r w:rsidRPr="15D04CBB">
        <w:rPr>
          <w:rFonts w:eastAsia="Times New Roman" w:cs="Times New Roman"/>
          <w:b/>
          <w:bCs/>
        </w:rPr>
        <w:t>PIR sensors for motion detection</w:t>
      </w:r>
      <w:r w:rsidRPr="15D04CBB">
        <w:rPr>
          <w:rFonts w:eastAsia="Times New Roman" w:cs="Times New Roman"/>
        </w:rPr>
        <w:t xml:space="preserve">, </w:t>
      </w:r>
      <w:r w:rsidRPr="15D04CBB">
        <w:rPr>
          <w:rFonts w:eastAsia="Times New Roman" w:cs="Times New Roman"/>
          <w:b/>
          <w:bCs/>
        </w:rPr>
        <w:t>reed switches for door/window monitoring</w:t>
      </w:r>
      <w:r w:rsidRPr="15D04CBB">
        <w:rPr>
          <w:rFonts w:eastAsia="Times New Roman" w:cs="Times New Roman"/>
        </w:rPr>
        <w:t xml:space="preserve">, and </w:t>
      </w:r>
      <w:r w:rsidRPr="15D04CBB">
        <w:rPr>
          <w:rFonts w:eastAsia="Times New Roman" w:cs="Times New Roman"/>
          <w:b/>
          <w:bCs/>
        </w:rPr>
        <w:t>microcontroller-based processing</w:t>
      </w:r>
      <w:r w:rsidRPr="15D04CBB">
        <w:rPr>
          <w:rFonts w:eastAsia="Times New Roman" w:cs="Times New Roman"/>
        </w:rPr>
        <w:t xml:space="preserve"> for low-power, real-time operation. Communication protocols like </w:t>
      </w:r>
      <w:r w:rsidRPr="15D04CBB">
        <w:rPr>
          <w:rFonts w:eastAsia="Times New Roman" w:cs="Times New Roman"/>
          <w:b/>
          <w:bCs/>
        </w:rPr>
        <w:t>I²C, SPI, or UART</w:t>
      </w:r>
      <w:r w:rsidRPr="15D04CBB">
        <w:rPr>
          <w:rFonts w:eastAsia="Times New Roman" w:cs="Times New Roman"/>
        </w:rPr>
        <w:t xml:space="preserve"> are commonly employed to connect multiple microcontrollers or peripherals, while cloud services and messaging APIs (such as </w:t>
      </w:r>
      <w:proofErr w:type="spellStart"/>
      <w:r w:rsidRPr="15D04CBB">
        <w:rPr>
          <w:rFonts w:eastAsia="Times New Roman" w:cs="Times New Roman"/>
        </w:rPr>
        <w:t>CallMeBot</w:t>
      </w:r>
      <w:proofErr w:type="spellEnd"/>
      <w:r w:rsidRPr="15D04CBB">
        <w:rPr>
          <w:rFonts w:eastAsia="Times New Roman" w:cs="Times New Roman"/>
        </w:rPr>
        <w:t xml:space="preserve"> or MQTT brokers) enable remote notifications.</w:t>
      </w:r>
    </w:p>
    <w:p w14:paraId="7C0B8599" w14:textId="188935A2" w:rsidR="6C0B5409" w:rsidRDefault="6C0B5409" w:rsidP="15D04CBB">
      <w:pPr>
        <w:spacing w:before="240" w:after="240"/>
      </w:pPr>
      <w:r w:rsidRPr="15D04CBB">
        <w:rPr>
          <w:rFonts w:eastAsia="Times New Roman" w:cs="Times New Roman"/>
        </w:rPr>
        <w:t xml:space="preserve">For the development of such systems, a variety of open-source libraries are used to simplify hardware integration, including libraries for </w:t>
      </w:r>
      <w:r w:rsidRPr="15D04CBB">
        <w:rPr>
          <w:rFonts w:eastAsia="Times New Roman" w:cs="Times New Roman"/>
          <w:b/>
          <w:bCs/>
        </w:rPr>
        <w:t>keypad management</w:t>
      </w:r>
      <w:r w:rsidRPr="15D04CBB">
        <w:rPr>
          <w:rFonts w:eastAsia="Times New Roman" w:cs="Times New Roman"/>
        </w:rPr>
        <w:t xml:space="preserve">, </w:t>
      </w:r>
      <w:r w:rsidRPr="15D04CBB">
        <w:rPr>
          <w:rFonts w:eastAsia="Times New Roman" w:cs="Times New Roman"/>
          <w:b/>
          <w:bCs/>
        </w:rPr>
        <w:t>OLED display control</w:t>
      </w:r>
      <w:r w:rsidRPr="15D04CBB">
        <w:rPr>
          <w:rFonts w:eastAsia="Times New Roman" w:cs="Times New Roman"/>
        </w:rPr>
        <w:t xml:space="preserve">, and </w:t>
      </w:r>
      <w:r w:rsidRPr="15D04CBB">
        <w:rPr>
          <w:rFonts w:eastAsia="Times New Roman" w:cs="Times New Roman"/>
          <w:b/>
          <w:bCs/>
        </w:rPr>
        <w:t>network communication</w:t>
      </w:r>
      <w:r w:rsidRPr="15D04CBB">
        <w:rPr>
          <w:rFonts w:eastAsia="Times New Roman" w:cs="Times New Roman"/>
        </w:rPr>
        <w:t xml:space="preserve">. Popular development tools include </w:t>
      </w:r>
      <w:r w:rsidRPr="15D04CBB">
        <w:rPr>
          <w:rFonts w:eastAsia="Times New Roman" w:cs="Times New Roman"/>
          <w:b/>
          <w:bCs/>
        </w:rPr>
        <w:t>STM32CubeIDE</w:t>
      </w:r>
      <w:r w:rsidRPr="15D04CBB">
        <w:rPr>
          <w:rFonts w:eastAsia="Times New Roman" w:cs="Times New Roman"/>
        </w:rPr>
        <w:t xml:space="preserve"> for STM32-based firmware, </w:t>
      </w:r>
      <w:r w:rsidRPr="15D04CBB">
        <w:rPr>
          <w:rFonts w:eastAsia="Times New Roman" w:cs="Times New Roman"/>
          <w:b/>
          <w:bCs/>
        </w:rPr>
        <w:t>Visual Studio Code</w:t>
      </w:r>
      <w:r w:rsidRPr="15D04CBB">
        <w:rPr>
          <w:rFonts w:eastAsia="Times New Roman" w:cs="Times New Roman"/>
        </w:rPr>
        <w:t xml:space="preserve"> for ESP32 development, and </w:t>
      </w:r>
      <w:proofErr w:type="spellStart"/>
      <w:r w:rsidRPr="15D04CBB">
        <w:rPr>
          <w:rFonts w:eastAsia="Times New Roman" w:cs="Times New Roman"/>
        </w:rPr>
        <w:t>modeling</w:t>
      </w:r>
      <w:proofErr w:type="spellEnd"/>
      <w:r w:rsidRPr="15D04CBB">
        <w:rPr>
          <w:rFonts w:eastAsia="Times New Roman" w:cs="Times New Roman"/>
        </w:rPr>
        <w:t xml:space="preserve"> tools like </w:t>
      </w:r>
      <w:r w:rsidRPr="15D04CBB">
        <w:rPr>
          <w:rFonts w:eastAsia="Times New Roman" w:cs="Times New Roman"/>
          <w:b/>
          <w:bCs/>
        </w:rPr>
        <w:t>UPPAAL</w:t>
      </w:r>
      <w:r w:rsidRPr="15D04CBB">
        <w:rPr>
          <w:rFonts w:eastAsia="Times New Roman" w:cs="Times New Roman"/>
        </w:rPr>
        <w:t xml:space="preserve"> to verify timing </w:t>
      </w:r>
      <w:proofErr w:type="spellStart"/>
      <w:r w:rsidRPr="15D04CBB">
        <w:rPr>
          <w:rFonts w:eastAsia="Times New Roman" w:cs="Times New Roman"/>
        </w:rPr>
        <w:t>behavior</w:t>
      </w:r>
      <w:proofErr w:type="spellEnd"/>
      <w:r w:rsidRPr="15D04CBB">
        <w:rPr>
          <w:rFonts w:eastAsia="Times New Roman" w:cs="Times New Roman"/>
        </w:rPr>
        <w:t xml:space="preserve"> and system correctness prior to implementation.</w:t>
      </w:r>
    </w:p>
    <w:p w14:paraId="5A5E14D0" w14:textId="672DF573" w:rsidR="6C0B5409" w:rsidRDefault="6C0B5409" w:rsidP="15D04CBB">
      <w:pPr>
        <w:spacing w:before="240" w:after="240"/>
      </w:pPr>
      <w:r w:rsidRPr="15D04CBB">
        <w:rPr>
          <w:rFonts w:eastAsia="Times New Roman" w:cs="Times New Roman"/>
        </w:rPr>
        <w:t>Typical methodologies in similar projects involve:</w:t>
      </w:r>
    </w:p>
    <w:p w14:paraId="699F06F8" w14:textId="38E63E06" w:rsidR="6C0B5409" w:rsidRDefault="6C0B5409" w:rsidP="15D04CBB">
      <w:pPr>
        <w:pStyle w:val="ListParagraph"/>
        <w:numPr>
          <w:ilvl w:val="0"/>
          <w:numId w:val="17"/>
        </w:numPr>
        <w:spacing w:before="240" w:after="240"/>
        <w:rPr>
          <w:rFonts w:eastAsia="Times New Roman" w:cs="Times New Roman"/>
        </w:rPr>
      </w:pPr>
      <w:r w:rsidRPr="15D04CBB">
        <w:rPr>
          <w:rFonts w:eastAsia="Times New Roman" w:cs="Times New Roman"/>
          <w:b/>
          <w:bCs/>
        </w:rPr>
        <w:t xml:space="preserve">System </w:t>
      </w:r>
      <w:proofErr w:type="spellStart"/>
      <w:r w:rsidRPr="15D04CBB">
        <w:rPr>
          <w:rFonts w:eastAsia="Times New Roman" w:cs="Times New Roman"/>
          <w:b/>
          <w:bCs/>
        </w:rPr>
        <w:t>modeling</w:t>
      </w:r>
      <w:proofErr w:type="spellEnd"/>
      <w:r w:rsidRPr="15D04CBB">
        <w:rPr>
          <w:rFonts w:eastAsia="Times New Roman" w:cs="Times New Roman"/>
          <w:b/>
          <w:bCs/>
        </w:rPr>
        <w:t xml:space="preserve"> and formal verification</w:t>
      </w:r>
      <w:r w:rsidRPr="15D04CBB">
        <w:rPr>
          <w:rFonts w:eastAsia="Times New Roman" w:cs="Times New Roman"/>
        </w:rPr>
        <w:t>, to ensure correct timing and state transitions.</w:t>
      </w:r>
    </w:p>
    <w:p w14:paraId="4DBE53C0" w14:textId="63F0E4A4" w:rsidR="6C0B5409" w:rsidRDefault="6C0B5409" w:rsidP="15D04CBB">
      <w:pPr>
        <w:pStyle w:val="ListParagraph"/>
        <w:numPr>
          <w:ilvl w:val="0"/>
          <w:numId w:val="17"/>
        </w:numPr>
        <w:spacing w:before="240" w:after="240"/>
        <w:rPr>
          <w:rFonts w:eastAsia="Times New Roman" w:cs="Times New Roman"/>
        </w:rPr>
      </w:pPr>
      <w:r w:rsidRPr="15D04CBB">
        <w:rPr>
          <w:rFonts w:eastAsia="Times New Roman" w:cs="Times New Roman"/>
          <w:b/>
          <w:bCs/>
        </w:rPr>
        <w:t>Incremental firmware development</w:t>
      </w:r>
      <w:r w:rsidRPr="15D04CBB">
        <w:rPr>
          <w:rFonts w:eastAsia="Times New Roman" w:cs="Times New Roman"/>
        </w:rPr>
        <w:t>, adding and validating one feature at a time.</w:t>
      </w:r>
    </w:p>
    <w:p w14:paraId="7C2C0844" w14:textId="2B5CFB30" w:rsidR="6C0B5409" w:rsidRDefault="6C0B5409" w:rsidP="15D04CBB">
      <w:pPr>
        <w:pStyle w:val="ListParagraph"/>
        <w:numPr>
          <w:ilvl w:val="0"/>
          <w:numId w:val="17"/>
        </w:numPr>
        <w:spacing w:before="240" w:after="240"/>
        <w:rPr>
          <w:rFonts w:eastAsia="Times New Roman" w:cs="Times New Roman"/>
        </w:rPr>
      </w:pPr>
      <w:r w:rsidRPr="15D04CBB">
        <w:rPr>
          <w:rFonts w:eastAsia="Times New Roman" w:cs="Times New Roman"/>
          <w:b/>
          <w:bCs/>
        </w:rPr>
        <w:t>Simulation and testing</w:t>
      </w:r>
      <w:r w:rsidRPr="15D04CBB">
        <w:rPr>
          <w:rFonts w:eastAsia="Times New Roman" w:cs="Times New Roman"/>
        </w:rPr>
        <w:t xml:space="preserve">, using prototyping tools such as </w:t>
      </w:r>
      <w:r w:rsidRPr="15D04CBB">
        <w:rPr>
          <w:rFonts w:eastAsia="Times New Roman" w:cs="Times New Roman"/>
          <w:b/>
          <w:bCs/>
        </w:rPr>
        <w:t>Fritzing</w:t>
      </w:r>
      <w:r w:rsidRPr="15D04CBB">
        <w:rPr>
          <w:rFonts w:eastAsia="Times New Roman" w:cs="Times New Roman"/>
        </w:rPr>
        <w:t xml:space="preserve"> for circuit visualization and breadboarding before final PCB design.</w:t>
      </w:r>
    </w:p>
    <w:p w14:paraId="42BC171D" w14:textId="699764D7" w:rsidR="6C0B5409" w:rsidRDefault="6C0B5409" w:rsidP="15D04CBB">
      <w:pPr>
        <w:spacing w:before="240" w:after="240"/>
      </w:pPr>
      <w:r w:rsidRPr="15D04CBB">
        <w:rPr>
          <w:rFonts w:eastAsia="Times New Roman" w:cs="Times New Roman"/>
        </w:rPr>
        <w:t>This project follows a similar approach by integrating two cooperating microcontrollers—STM32 for the alarm logic and ESP32 for connectivity—while leveraging open-source libraries and APIs to ensure modularity and ease of future expansion.</w:t>
      </w:r>
    </w:p>
    <w:p w14:paraId="39674B9D" w14:textId="77777777" w:rsidR="001342D8" w:rsidRDefault="001342D8"/>
    <w:p w14:paraId="410E87BA" w14:textId="6D37DB67" w:rsidR="00DA7B77" w:rsidRDefault="006C1D47" w:rsidP="00152C33">
      <w:pPr>
        <w:pStyle w:val="Heading1"/>
      </w:pPr>
      <w:bookmarkStart w:id="5" w:name="_Toc203843492"/>
      <w:r w:rsidRPr="00A62331">
        <w:rPr>
          <w:lang w:val="en-GB"/>
        </w:rPr>
        <w:lastRenderedPageBreak/>
        <w:t>Methodology</w:t>
      </w:r>
      <w:bookmarkEnd w:id="5"/>
    </w:p>
    <w:p w14:paraId="54CF4140" w14:textId="7137388A" w:rsidR="35DA3EB9" w:rsidRDefault="35DA3EB9" w:rsidP="73761FD2">
      <w:r w:rsidRPr="73761FD2">
        <w:t xml:space="preserve">The development of the IoT alarm system followed a structured, iterative methodology that combined </w:t>
      </w:r>
      <w:r w:rsidRPr="73761FD2">
        <w:rPr>
          <w:b/>
          <w:bCs/>
        </w:rPr>
        <w:t xml:space="preserve">system </w:t>
      </w:r>
      <w:proofErr w:type="spellStart"/>
      <w:r w:rsidRPr="73761FD2">
        <w:rPr>
          <w:b/>
          <w:bCs/>
        </w:rPr>
        <w:t>modeling</w:t>
      </w:r>
      <w:proofErr w:type="spellEnd"/>
      <w:r w:rsidRPr="73761FD2">
        <w:t xml:space="preserve">, </w:t>
      </w:r>
      <w:r w:rsidRPr="73761FD2">
        <w:rPr>
          <w:b/>
          <w:bCs/>
        </w:rPr>
        <w:t>hardware design</w:t>
      </w:r>
      <w:r w:rsidRPr="73761FD2">
        <w:t xml:space="preserve">, </w:t>
      </w:r>
      <w:r w:rsidRPr="73761FD2">
        <w:rPr>
          <w:b/>
          <w:bCs/>
        </w:rPr>
        <w:t>firmware development</w:t>
      </w:r>
      <w:r w:rsidRPr="73761FD2">
        <w:t xml:space="preserve">, and </w:t>
      </w:r>
      <w:r w:rsidRPr="73761FD2">
        <w:rPr>
          <w:b/>
          <w:bCs/>
        </w:rPr>
        <w:t>functional testing</w:t>
      </w:r>
      <w:r w:rsidRPr="73761FD2">
        <w:t xml:space="preserve">. The process ensured that both the logical </w:t>
      </w:r>
      <w:proofErr w:type="spellStart"/>
      <w:r w:rsidRPr="73761FD2">
        <w:t>behavior</w:t>
      </w:r>
      <w:proofErr w:type="spellEnd"/>
      <w:r w:rsidRPr="73761FD2">
        <w:t xml:space="preserve"> and the physical implementation of the system were reliable and met the intended security requirements.</w:t>
      </w:r>
    </w:p>
    <w:p w14:paraId="7D2E35A5" w14:textId="2F75416B" w:rsidR="35DA3EB9" w:rsidRDefault="35DA3EB9" w:rsidP="73761FD2">
      <w:pPr>
        <w:pStyle w:val="Heading3"/>
        <w:numPr>
          <w:ilvl w:val="0"/>
          <w:numId w:val="0"/>
        </w:numPr>
        <w:spacing w:before="281" w:after="281"/>
        <w:rPr>
          <w:b/>
          <w:bCs/>
          <w:color w:val="auto"/>
        </w:rPr>
      </w:pPr>
      <w:bookmarkStart w:id="6" w:name="_Toc203843493"/>
      <w:r w:rsidRPr="73761FD2">
        <w:rPr>
          <w:b/>
          <w:bCs/>
          <w:color w:val="auto"/>
        </w:rPr>
        <w:t>Tools and Development Environment</w:t>
      </w:r>
      <w:bookmarkEnd w:id="6"/>
    </w:p>
    <w:p w14:paraId="34772AEF" w14:textId="1DA83B99" w:rsidR="35DA3EB9" w:rsidRDefault="35DA3EB9" w:rsidP="73761FD2">
      <w:pPr>
        <w:spacing w:before="240" w:after="240"/>
      </w:pPr>
      <w:r w:rsidRPr="73761FD2">
        <w:t>A variety of software tools were employed to support each stage of the project:</w:t>
      </w:r>
    </w:p>
    <w:p w14:paraId="1BD7BDBB" w14:textId="174688EF" w:rsidR="35DA3EB9" w:rsidRDefault="35DA3EB9" w:rsidP="73761FD2">
      <w:pPr>
        <w:pStyle w:val="ListParagraph"/>
        <w:numPr>
          <w:ilvl w:val="0"/>
          <w:numId w:val="6"/>
        </w:numPr>
        <w:spacing w:before="240" w:after="240"/>
      </w:pPr>
      <w:r w:rsidRPr="73761FD2">
        <w:rPr>
          <w:b/>
          <w:bCs/>
        </w:rPr>
        <w:t>UPPAAL</w:t>
      </w:r>
      <w:r w:rsidRPr="73761FD2">
        <w:t xml:space="preserve"> – used for formal </w:t>
      </w:r>
      <w:proofErr w:type="spellStart"/>
      <w:r w:rsidRPr="73761FD2">
        <w:t>modeling</w:t>
      </w:r>
      <w:proofErr w:type="spellEnd"/>
      <w:r w:rsidRPr="73761FD2">
        <w:t xml:space="preserve"> and verification of the system’s real-time </w:t>
      </w:r>
      <w:proofErr w:type="spellStart"/>
      <w:r w:rsidRPr="73761FD2">
        <w:t>behavior</w:t>
      </w:r>
      <w:proofErr w:type="spellEnd"/>
      <w:r w:rsidRPr="73761FD2">
        <w:t>, ensuring correct timing and state transitions.</w:t>
      </w:r>
    </w:p>
    <w:p w14:paraId="5DB75B8E" w14:textId="6B4CD336" w:rsidR="35DA3EB9" w:rsidRDefault="35DA3EB9" w:rsidP="73761FD2">
      <w:pPr>
        <w:pStyle w:val="ListParagraph"/>
        <w:numPr>
          <w:ilvl w:val="0"/>
          <w:numId w:val="6"/>
        </w:numPr>
        <w:spacing w:before="240" w:after="240"/>
      </w:pPr>
      <w:r w:rsidRPr="73761FD2">
        <w:rPr>
          <w:b/>
          <w:bCs/>
        </w:rPr>
        <w:t>STM32CubeIDE</w:t>
      </w:r>
      <w:r w:rsidRPr="73761FD2">
        <w:t xml:space="preserve"> – for firmware development and debugging on the STM32 microcontroller.</w:t>
      </w:r>
    </w:p>
    <w:p w14:paraId="76111226" w14:textId="183D183A" w:rsidR="35DA3EB9" w:rsidRDefault="35DA3EB9" w:rsidP="73761FD2">
      <w:pPr>
        <w:pStyle w:val="ListParagraph"/>
        <w:numPr>
          <w:ilvl w:val="0"/>
          <w:numId w:val="6"/>
        </w:numPr>
        <w:spacing w:before="240" w:after="240"/>
      </w:pPr>
      <w:r w:rsidRPr="73761FD2">
        <w:rPr>
          <w:b/>
          <w:bCs/>
        </w:rPr>
        <w:t>Visual Studio Code</w:t>
      </w:r>
      <w:r w:rsidRPr="73761FD2">
        <w:t xml:space="preserve"> – for ESP32 firmware programming and Wi‑Fi connectivity management.</w:t>
      </w:r>
    </w:p>
    <w:p w14:paraId="04250FFC" w14:textId="6F7C15BB" w:rsidR="35DA3EB9" w:rsidRDefault="35DA3EB9" w:rsidP="73761FD2">
      <w:pPr>
        <w:pStyle w:val="ListParagraph"/>
        <w:numPr>
          <w:ilvl w:val="0"/>
          <w:numId w:val="6"/>
        </w:numPr>
        <w:spacing w:before="240" w:after="240"/>
      </w:pPr>
      <w:r w:rsidRPr="73761FD2">
        <w:rPr>
          <w:b/>
          <w:bCs/>
        </w:rPr>
        <w:t>Fritzing</w:t>
      </w:r>
      <w:r w:rsidRPr="73761FD2">
        <w:t xml:space="preserve"> – for designing and visualizing the wiring diagrams and breadboard layouts.</w:t>
      </w:r>
    </w:p>
    <w:p w14:paraId="20A87D76" w14:textId="2B3E661C" w:rsidR="35DA3EB9" w:rsidRDefault="35DA3EB9" w:rsidP="00354CC7">
      <w:pPr>
        <w:pStyle w:val="ListParagraph"/>
        <w:numPr>
          <w:ilvl w:val="0"/>
          <w:numId w:val="6"/>
        </w:numPr>
        <w:spacing w:before="240" w:after="240"/>
      </w:pPr>
      <w:r w:rsidRPr="73761FD2">
        <w:rPr>
          <w:b/>
          <w:bCs/>
        </w:rPr>
        <w:t>Draw.io</w:t>
      </w:r>
      <w:r w:rsidRPr="73761FD2">
        <w:t xml:space="preserve"> – for creating system architecture and workflow diagrams.</w:t>
      </w:r>
    </w:p>
    <w:p w14:paraId="3A8075C1" w14:textId="1B439A47" w:rsidR="35DA3EB9" w:rsidRDefault="35DA3EB9" w:rsidP="73761FD2">
      <w:pPr>
        <w:pStyle w:val="ListParagraph"/>
        <w:numPr>
          <w:ilvl w:val="0"/>
          <w:numId w:val="6"/>
        </w:numPr>
        <w:spacing w:before="240" w:after="240"/>
      </w:pPr>
      <w:proofErr w:type="spellStart"/>
      <w:r w:rsidRPr="73761FD2">
        <w:rPr>
          <w:b/>
          <w:bCs/>
        </w:rPr>
        <w:t>CallMeBot</w:t>
      </w:r>
      <w:proofErr w:type="spellEnd"/>
      <w:r w:rsidRPr="73761FD2">
        <w:rPr>
          <w:b/>
          <w:bCs/>
        </w:rPr>
        <w:t xml:space="preserve"> API</w:t>
      </w:r>
      <w:r w:rsidRPr="73761FD2">
        <w:t xml:space="preserve"> – for sending instant WhatsApp notifications to the user in case of intrusion.</w:t>
      </w:r>
    </w:p>
    <w:p w14:paraId="6D98F511" w14:textId="6F513712" w:rsidR="00CA5A1F" w:rsidRDefault="00CA5A1F" w:rsidP="00CA5A1F">
      <w:pPr>
        <w:pStyle w:val="Heading2"/>
      </w:pPr>
      <w:bookmarkStart w:id="7" w:name="_Toc203843494"/>
      <w:r>
        <w:t>Architecture definition</w:t>
      </w:r>
      <w:bookmarkEnd w:id="7"/>
    </w:p>
    <w:p w14:paraId="773CE4B7" w14:textId="44B66A4E" w:rsidR="00750C93" w:rsidRDefault="00E66708" w:rsidP="00750C93">
      <w:pPr>
        <w:pStyle w:val="NormalWeb"/>
      </w:pPr>
      <w:r w:rsidRPr="00E66708">
        <w:t xml:space="preserve">This document outlines the architecture of an integrated security alarm system, a common approach in modern IoT applications </w:t>
      </w:r>
      <w:r w:rsidRPr="00E66708">
        <w:rPr>
          <w:b/>
          <w:bCs/>
        </w:rPr>
        <w:t>[1]</w:t>
      </w:r>
      <w:r>
        <w:rPr>
          <w:b/>
          <w:bCs/>
        </w:rPr>
        <w:t xml:space="preserve"> </w:t>
      </w:r>
      <w:r w:rsidR="00750C93">
        <w:t xml:space="preserve">The system is architected around an </w:t>
      </w:r>
      <w:r w:rsidR="00750C93">
        <w:rPr>
          <w:b/>
          <w:bCs/>
        </w:rPr>
        <w:t>STM32 F401 NUCLEO development board</w:t>
      </w:r>
      <w:r w:rsidR="00750C93">
        <w:t>,</w:t>
      </w:r>
      <w:r w:rsidR="005204A8">
        <w:t xml:space="preserve"> </w:t>
      </w:r>
      <w:r w:rsidR="005204A8" w:rsidRPr="005204A8">
        <w:t xml:space="preserve">a powerful and versatile microcontroller widely used in embedded applications </w:t>
      </w:r>
      <w:r w:rsidR="005204A8" w:rsidRPr="005204A8">
        <w:rPr>
          <w:b/>
          <w:bCs/>
        </w:rPr>
        <w:t>[</w:t>
      </w:r>
      <w:r w:rsidR="005204A8">
        <w:rPr>
          <w:b/>
          <w:bCs/>
        </w:rPr>
        <w:t>4</w:t>
      </w:r>
      <w:r w:rsidR="005204A8" w:rsidRPr="005204A8">
        <w:rPr>
          <w:b/>
          <w:bCs/>
        </w:rPr>
        <w:t>]</w:t>
      </w:r>
      <w:r w:rsidR="005204A8">
        <w:rPr>
          <w:b/>
          <w:bCs/>
        </w:rPr>
        <w:t>.</w:t>
      </w:r>
      <w:r w:rsidR="00750C93">
        <w:t xml:space="preserve"> </w:t>
      </w:r>
      <w:r w:rsidR="005204A8">
        <w:t xml:space="preserve">It </w:t>
      </w:r>
      <w:r w:rsidR="00750C93">
        <w:t xml:space="preserve">serves as the central processing unit, managing all peripheral components and executing the core logic. Intrusion detection is accomplished through a combination of an </w:t>
      </w:r>
      <w:r w:rsidR="00750C93">
        <w:rPr>
          <w:b/>
          <w:bCs/>
        </w:rPr>
        <w:t>HC-SR501 Passive Infrared (PIR) sensor</w:t>
      </w:r>
      <w:r w:rsidR="00750C93">
        <w:t xml:space="preserve"> to detect motion and a </w:t>
      </w:r>
      <w:r w:rsidR="00750C93">
        <w:rPr>
          <w:b/>
          <w:bCs/>
        </w:rPr>
        <w:t>reed switch</w:t>
      </w:r>
      <w:r w:rsidR="00750C93">
        <w:t xml:space="preserve"> to monitor the state of doors and windows, both of which are connected to the STM32's GPIO pins.</w:t>
      </w:r>
    </w:p>
    <w:p w14:paraId="761F49BF" w14:textId="0A351045" w:rsidR="00750C93" w:rsidRDefault="00750C93" w:rsidP="00750C93">
      <w:pPr>
        <w:pStyle w:val="NormalWeb"/>
      </w:pPr>
      <w:r>
        <w:t xml:space="preserve">For user interaction, the system incorporates a </w:t>
      </w:r>
      <w:r>
        <w:rPr>
          <w:b/>
          <w:bCs/>
        </w:rPr>
        <w:t>4x4 matrix keypad</w:t>
      </w:r>
      <w:r>
        <w:t xml:space="preserve"> that allows for arming and disarming the system via a PIN code, and a </w:t>
      </w:r>
      <w:r>
        <w:rPr>
          <w:b/>
          <w:bCs/>
        </w:rPr>
        <w:t>128x64 I2C OLED display</w:t>
      </w:r>
      <w:r>
        <w:t xml:space="preserve"> to provide visual feedback, display system status, and guide the user. In the event of a detected intrusion, the STM32 triggers a local </w:t>
      </w:r>
      <w:r>
        <w:rPr>
          <w:b/>
          <w:bCs/>
        </w:rPr>
        <w:t>buzzer</w:t>
      </w:r>
      <w:r>
        <w:t xml:space="preserve"> for an immediate audible alert. Simultaneously, it communicates with a </w:t>
      </w:r>
      <w:proofErr w:type="spellStart"/>
      <w:r>
        <w:rPr>
          <w:b/>
          <w:bCs/>
        </w:rPr>
        <w:t>Wemos</w:t>
      </w:r>
      <w:proofErr w:type="spellEnd"/>
      <w:r>
        <w:rPr>
          <w:b/>
          <w:bCs/>
        </w:rPr>
        <w:t xml:space="preserve"> S2 Mini (ESP32)</w:t>
      </w:r>
      <w:r>
        <w:t xml:space="preserve"> module via the I2C interface. The ESP32 module is dedicated to handling network connectivity, utilizing its built-in Wi-Fi to send a remote notification to the user through a specified API, thereby ensuring a comprehensive and responsive security solution.</w:t>
      </w:r>
    </w:p>
    <w:p w14:paraId="1A855F79" w14:textId="77777777" w:rsidR="00750C93" w:rsidRPr="00750C93" w:rsidRDefault="00750C93" w:rsidP="00750C93"/>
    <w:p w14:paraId="1D9C0FB3" w14:textId="77777777" w:rsidR="00200A2D" w:rsidRDefault="00D437E4" w:rsidP="00354CC7">
      <w:pPr>
        <w:keepNext/>
        <w:jc w:val="center"/>
      </w:pPr>
      <w:r>
        <w:rPr>
          <w:noProof/>
        </w:rPr>
        <w:drawing>
          <wp:inline distT="0" distB="0" distL="0" distR="0" wp14:anchorId="797F48E8" wp14:editId="004AF1B3">
            <wp:extent cx="4180115" cy="1666145"/>
            <wp:effectExtent l="0" t="0" r="0" b="0"/>
            <wp:docPr id="1737176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115" cy="1666145"/>
                    </a:xfrm>
                    <a:prstGeom prst="rect">
                      <a:avLst/>
                    </a:prstGeom>
                    <a:noFill/>
                    <a:ln>
                      <a:noFill/>
                    </a:ln>
                  </pic:spPr>
                </pic:pic>
              </a:graphicData>
            </a:graphic>
          </wp:inline>
        </w:drawing>
      </w:r>
    </w:p>
    <w:p w14:paraId="27102192" w14:textId="4E90DEAD" w:rsidR="00CA5A1F" w:rsidRPr="00CA5A1F" w:rsidRDefault="00200A2D" w:rsidP="00200A2D">
      <w:pPr>
        <w:pStyle w:val="Caption"/>
      </w:pPr>
      <w:bookmarkStart w:id="8" w:name="_Toc203843502"/>
      <w:r>
        <w:t xml:space="preserve">Figure </w:t>
      </w:r>
      <w:r>
        <w:fldChar w:fldCharType="begin"/>
      </w:r>
      <w:r>
        <w:instrText xml:space="preserve"> SEQ Figure \* ARABIC </w:instrText>
      </w:r>
      <w:r>
        <w:fldChar w:fldCharType="separate"/>
      </w:r>
      <w:r w:rsidR="003969BC">
        <w:rPr>
          <w:noProof/>
        </w:rPr>
        <w:t>1</w:t>
      </w:r>
      <w:r>
        <w:fldChar w:fldCharType="end"/>
      </w:r>
      <w:r>
        <w:t xml:space="preserve">: System </w:t>
      </w:r>
      <w:r w:rsidR="00A62331">
        <w:t>Architecture</w:t>
      </w:r>
      <w:r>
        <w:t xml:space="preserve"> Diagram</w:t>
      </w:r>
      <w:bookmarkEnd w:id="8"/>
    </w:p>
    <w:p w14:paraId="5FEB65D5" w14:textId="06424E4C" w:rsidR="00047405" w:rsidRDefault="0062743B" w:rsidP="00DB2E15">
      <w:pPr>
        <w:pStyle w:val="Heading2"/>
      </w:pPr>
      <w:bookmarkStart w:id="9" w:name="_Toc203843495"/>
      <w:r>
        <w:lastRenderedPageBreak/>
        <w:t>System modelling with UPPAAL</w:t>
      </w:r>
      <w:bookmarkEnd w:id="9"/>
    </w:p>
    <w:p w14:paraId="7B5C272B" w14:textId="6DF45FA6" w:rsidR="00FD7587" w:rsidRPr="00FD7587" w:rsidRDefault="00FD7587" w:rsidP="00FD7587">
      <w:r w:rsidRPr="00FD7587">
        <w:t xml:space="preserve">To ensure the system's reliability and functional correctness, we employed the </w:t>
      </w:r>
      <w:r w:rsidRPr="00FD7587">
        <w:rPr>
          <w:b/>
          <w:bCs/>
        </w:rPr>
        <w:t>UPPAAL model-checking tool</w:t>
      </w:r>
      <w:r w:rsidR="00121FB9">
        <w:rPr>
          <w:b/>
          <w:bCs/>
        </w:rPr>
        <w:t xml:space="preserve"> </w:t>
      </w:r>
      <w:r w:rsidR="00121FB9" w:rsidRPr="00121FB9">
        <w:rPr>
          <w:b/>
          <w:bCs/>
        </w:rPr>
        <w:t>[2]</w:t>
      </w:r>
      <w:r w:rsidRPr="00FD7587">
        <w:t xml:space="preserve">. This approach allowed us to create a formal model of the system's real-time </w:t>
      </w:r>
      <w:r w:rsidR="003F2DEB" w:rsidRPr="00FD7587">
        <w:t>behaviour</w:t>
      </w:r>
      <w:r w:rsidRPr="00FD7587">
        <w:t xml:space="preserve"> and verify its properties before implementation.</w:t>
      </w:r>
    </w:p>
    <w:p w14:paraId="19579209" w14:textId="7A3FB830" w:rsidR="00FD7587" w:rsidRPr="00FD7587" w:rsidRDefault="00FD7587" w:rsidP="00FD7587">
      <w:r w:rsidRPr="00FD7587">
        <w:t xml:space="preserve">We designed a network of timed automata to represent the different components and their interactions, as shown in the diagrams. Specifically, we </w:t>
      </w:r>
      <w:r w:rsidR="003F2DEB" w:rsidRPr="00FD7587">
        <w:t>modelled</w:t>
      </w:r>
      <w:r w:rsidRPr="00FD7587">
        <w:t>:</w:t>
      </w:r>
    </w:p>
    <w:p w14:paraId="4F8A2F05" w14:textId="58191AC3" w:rsidR="00FD7587" w:rsidRPr="00FD7587" w:rsidRDefault="00FD7587" w:rsidP="00FD7587">
      <w:pPr>
        <w:numPr>
          <w:ilvl w:val="0"/>
          <w:numId w:val="12"/>
        </w:numPr>
      </w:pPr>
      <w:r w:rsidRPr="00FD7587">
        <w:t xml:space="preserve">A simple automaton to represent the </w:t>
      </w:r>
      <w:r w:rsidR="00934653" w:rsidRPr="005D138E">
        <w:rPr>
          <w:b/>
          <w:bCs/>
        </w:rPr>
        <w:t>burglar</w:t>
      </w:r>
      <w:r w:rsidRPr="005D138E">
        <w:rPr>
          <w:b/>
          <w:bCs/>
        </w:rPr>
        <w:t xml:space="preserve"> state</w:t>
      </w:r>
      <w:r w:rsidR="00901942">
        <w:t xml:space="preserve"> (</w:t>
      </w:r>
      <w:r w:rsidR="00384F83">
        <w:fldChar w:fldCharType="begin"/>
      </w:r>
      <w:r w:rsidR="00384F83">
        <w:instrText xml:space="preserve"> REF _Ref203841083 \h </w:instrText>
      </w:r>
      <w:r w:rsidR="00384F83">
        <w:fldChar w:fldCharType="separate"/>
      </w:r>
      <w:r w:rsidR="003969BC">
        <w:t xml:space="preserve">Figure </w:t>
      </w:r>
      <w:r w:rsidR="003969BC">
        <w:rPr>
          <w:noProof/>
        </w:rPr>
        <w:t>3</w:t>
      </w:r>
      <w:r w:rsidR="00384F83">
        <w:fldChar w:fldCharType="end"/>
      </w:r>
      <w:r w:rsidR="00901942">
        <w:t>)</w:t>
      </w:r>
      <w:r w:rsidRPr="00FD7587">
        <w:t xml:space="preserve">, transitioning from Idle to Entered and setting the </w:t>
      </w:r>
      <w:proofErr w:type="spellStart"/>
      <w:r w:rsidRPr="00FD7587">
        <w:t>burgler_in</w:t>
      </w:r>
      <w:proofErr w:type="spellEnd"/>
      <w:r w:rsidRPr="00FD7587">
        <w:t xml:space="preserve"> variable.</w:t>
      </w:r>
    </w:p>
    <w:p w14:paraId="033AC529" w14:textId="4A21AF5E" w:rsidR="00FD7587" w:rsidRPr="00FD7587" w:rsidRDefault="00FD7587" w:rsidP="00FD7587">
      <w:pPr>
        <w:numPr>
          <w:ilvl w:val="0"/>
          <w:numId w:val="12"/>
        </w:numPr>
      </w:pPr>
      <w:r w:rsidRPr="00FD7587">
        <w:t xml:space="preserve">A dedicated automaton for the </w:t>
      </w:r>
      <w:r w:rsidRPr="00FD7587">
        <w:rPr>
          <w:b/>
          <w:bCs/>
        </w:rPr>
        <w:t>PIN entry and verification logic</w:t>
      </w:r>
      <w:r w:rsidR="00F53E50">
        <w:rPr>
          <w:b/>
          <w:bCs/>
        </w:rPr>
        <w:t xml:space="preserve"> </w:t>
      </w:r>
      <w:r w:rsidR="00DF6CF9">
        <w:rPr>
          <w:b/>
          <w:bCs/>
        </w:rPr>
        <w:t>(</w:t>
      </w:r>
      <w:r w:rsidR="00A52BF3">
        <w:rPr>
          <w:b/>
          <w:bCs/>
        </w:rPr>
        <w:fldChar w:fldCharType="begin"/>
      </w:r>
      <w:r w:rsidR="00A52BF3">
        <w:rPr>
          <w:b/>
          <w:bCs/>
        </w:rPr>
        <w:instrText xml:space="preserve"> REF _Ref203841099 \h </w:instrText>
      </w:r>
      <w:r w:rsidR="00A52BF3">
        <w:rPr>
          <w:b/>
          <w:bCs/>
        </w:rPr>
      </w:r>
      <w:r w:rsidR="00A52BF3">
        <w:rPr>
          <w:b/>
          <w:bCs/>
        </w:rPr>
        <w:fldChar w:fldCharType="separate"/>
      </w:r>
      <w:r w:rsidR="003969BC">
        <w:t xml:space="preserve">Figure </w:t>
      </w:r>
      <w:r w:rsidR="003969BC">
        <w:rPr>
          <w:noProof/>
        </w:rPr>
        <w:t>4</w:t>
      </w:r>
      <w:r w:rsidR="00A52BF3">
        <w:rPr>
          <w:b/>
          <w:bCs/>
        </w:rPr>
        <w:fldChar w:fldCharType="end"/>
      </w:r>
      <w:r w:rsidR="00DF6CF9">
        <w:rPr>
          <w:b/>
          <w:bCs/>
        </w:rPr>
        <w:t>)</w:t>
      </w:r>
      <w:r w:rsidRPr="00FD7587">
        <w:t xml:space="preserve">, which includes states for handling failed attempts and a timed </w:t>
      </w:r>
      <w:proofErr w:type="spellStart"/>
      <w:r w:rsidRPr="00FD7587">
        <w:t>PIN_suspended</w:t>
      </w:r>
      <w:proofErr w:type="spellEnd"/>
      <w:r w:rsidRPr="00FD7587">
        <w:t xml:space="preserve"> state to lock the system after too many incorrect entries.</w:t>
      </w:r>
    </w:p>
    <w:p w14:paraId="00AA706B" w14:textId="7D4A7A6E" w:rsidR="00FD7587" w:rsidRDefault="00FD7587" w:rsidP="00FD7587">
      <w:pPr>
        <w:numPr>
          <w:ilvl w:val="0"/>
          <w:numId w:val="12"/>
        </w:numPr>
      </w:pPr>
      <w:r w:rsidRPr="00FD7587">
        <w:t xml:space="preserve">A </w:t>
      </w:r>
      <w:r w:rsidRPr="005D138E">
        <w:rPr>
          <w:b/>
          <w:bCs/>
        </w:rPr>
        <w:t>main controller automaton</w:t>
      </w:r>
      <w:r w:rsidRPr="00FD7587">
        <w:t xml:space="preserve"> </w:t>
      </w:r>
      <w:r w:rsidR="007C5F0C">
        <w:t>(</w:t>
      </w:r>
      <w:r w:rsidR="00A52BF3">
        <w:fldChar w:fldCharType="begin"/>
      </w:r>
      <w:r w:rsidR="00A52BF3">
        <w:instrText xml:space="preserve"> REF _Ref203841113 \h </w:instrText>
      </w:r>
      <w:r w:rsidR="00A52BF3">
        <w:fldChar w:fldCharType="separate"/>
      </w:r>
      <w:r w:rsidR="003969BC">
        <w:t xml:space="preserve">Figure </w:t>
      </w:r>
      <w:r w:rsidR="003969BC">
        <w:rPr>
          <w:noProof/>
        </w:rPr>
        <w:t>6</w:t>
      </w:r>
      <w:r w:rsidR="00A52BF3">
        <w:fldChar w:fldCharType="end"/>
      </w:r>
      <w:r w:rsidR="007C5F0C">
        <w:t>)</w:t>
      </w:r>
      <w:r w:rsidR="005D138E">
        <w:t xml:space="preserve"> </w:t>
      </w:r>
      <w:r w:rsidRPr="00FD7587">
        <w:t>that integrates user inputs (buttons A and B), the alarm status (</w:t>
      </w:r>
      <w:proofErr w:type="spellStart"/>
      <w:r w:rsidRPr="00FD7587">
        <w:t>alarm_active</w:t>
      </w:r>
      <w:proofErr w:type="spellEnd"/>
      <w:r w:rsidRPr="00FD7587">
        <w:t>), and the PIN check results (</w:t>
      </w:r>
      <w:proofErr w:type="spellStart"/>
      <w:r w:rsidRPr="00FD7587">
        <w:t>PIN_ok</w:t>
      </w:r>
      <w:proofErr w:type="spellEnd"/>
      <w:r w:rsidRPr="00FD7587">
        <w:t xml:space="preserve">, </w:t>
      </w:r>
      <w:proofErr w:type="spellStart"/>
      <w:r w:rsidRPr="00FD7587">
        <w:t>PIN_checked</w:t>
      </w:r>
      <w:proofErr w:type="spellEnd"/>
      <w:r w:rsidRPr="00FD7587">
        <w:t>) to manage the overall system state (e.g., transitioning between Off and On).</w:t>
      </w:r>
    </w:p>
    <w:p w14:paraId="00BB2C0B" w14:textId="1B3CEECA" w:rsidR="00985B55" w:rsidRDefault="00375DE4" w:rsidP="00FD7587">
      <w:pPr>
        <w:numPr>
          <w:ilvl w:val="0"/>
          <w:numId w:val="12"/>
        </w:numPr>
      </w:pPr>
      <w:r w:rsidRPr="00375DE4">
        <w:t xml:space="preserve">An automaton for the </w:t>
      </w:r>
      <w:r w:rsidRPr="00ED7454">
        <w:rPr>
          <w:b/>
          <w:bCs/>
        </w:rPr>
        <w:t>core alarm logic</w:t>
      </w:r>
      <w:r w:rsidRPr="00375DE4">
        <w:t xml:space="preserve"> (</w:t>
      </w:r>
      <w:r w:rsidR="00A52BF3">
        <w:fldChar w:fldCharType="begin"/>
      </w:r>
      <w:r w:rsidR="00A52BF3">
        <w:instrText xml:space="preserve"> REF _Ref203841124 \h </w:instrText>
      </w:r>
      <w:r w:rsidR="00A52BF3">
        <w:fldChar w:fldCharType="separate"/>
      </w:r>
      <w:r w:rsidR="003969BC">
        <w:t xml:space="preserve">Figure </w:t>
      </w:r>
      <w:r w:rsidR="003969BC">
        <w:rPr>
          <w:noProof/>
        </w:rPr>
        <w:t>2</w:t>
      </w:r>
      <w:r w:rsidR="00A52BF3">
        <w:fldChar w:fldCharType="end"/>
      </w:r>
      <w:r w:rsidRPr="00375DE4">
        <w:t xml:space="preserve">) that manages the primary On and Off states. Upon receiving an </w:t>
      </w:r>
      <w:proofErr w:type="spellStart"/>
      <w:r w:rsidRPr="00375DE4">
        <w:t>activate_alarm</w:t>
      </w:r>
      <w:proofErr w:type="spellEnd"/>
      <w:r w:rsidRPr="00375DE4">
        <w:t xml:space="preserve"> signal, it moves to the </w:t>
      </w:r>
      <w:proofErr w:type="gramStart"/>
      <w:r w:rsidRPr="00375DE4">
        <w:t>On</w:t>
      </w:r>
      <w:proofErr w:type="gramEnd"/>
      <w:r w:rsidRPr="00375DE4">
        <w:t xml:space="preserve"> state; if an intrusion is detected (</w:t>
      </w:r>
      <w:proofErr w:type="spellStart"/>
      <w:r w:rsidRPr="00375DE4">
        <w:t>burgler_in</w:t>
      </w:r>
      <w:proofErr w:type="spellEnd"/>
      <w:r w:rsidRPr="00375DE4">
        <w:t xml:space="preserve">), it proceeds to trigger a </w:t>
      </w:r>
      <w:proofErr w:type="spellStart"/>
      <w:r w:rsidRPr="00375DE4">
        <w:t>SendWhatsapp</w:t>
      </w:r>
      <w:proofErr w:type="spellEnd"/>
      <w:r w:rsidRPr="00375DE4">
        <w:t xml:space="preserve"> notification and then a Sound alert, before being reset via a </w:t>
      </w:r>
      <w:proofErr w:type="spellStart"/>
      <w:r w:rsidRPr="00375DE4">
        <w:t>deactivate_alarm</w:t>
      </w:r>
      <w:proofErr w:type="spellEnd"/>
      <w:r w:rsidRPr="00375DE4">
        <w:t xml:space="preserve"> signal.</w:t>
      </w:r>
    </w:p>
    <w:p w14:paraId="220A991F" w14:textId="7F2FD481" w:rsidR="00A5025A" w:rsidRPr="00FD7587" w:rsidRDefault="00A5025A" w:rsidP="00FD7587">
      <w:pPr>
        <w:numPr>
          <w:ilvl w:val="0"/>
          <w:numId w:val="12"/>
        </w:numPr>
      </w:pPr>
      <w:r w:rsidRPr="00A5025A">
        <w:t xml:space="preserve">A simple </w:t>
      </w:r>
      <w:r w:rsidRPr="00A5025A">
        <w:rPr>
          <w:b/>
          <w:bCs/>
        </w:rPr>
        <w:t>user interface</w:t>
      </w:r>
      <w:r w:rsidRPr="00A5025A">
        <w:t xml:space="preserve"> automaton (</w:t>
      </w:r>
      <w:r w:rsidR="00A52BF3">
        <w:fldChar w:fldCharType="begin"/>
      </w:r>
      <w:r w:rsidR="00A52BF3">
        <w:instrText xml:space="preserve"> REF _Ref203841135 \h </w:instrText>
      </w:r>
      <w:r w:rsidR="00A52BF3">
        <w:fldChar w:fldCharType="separate"/>
      </w:r>
      <w:r w:rsidR="003969BC">
        <w:t xml:space="preserve">Figure </w:t>
      </w:r>
      <w:r w:rsidR="003969BC">
        <w:rPr>
          <w:noProof/>
        </w:rPr>
        <w:t>5</w:t>
      </w:r>
      <w:r w:rsidR="00A52BF3">
        <w:fldChar w:fldCharType="end"/>
      </w:r>
      <w:r w:rsidRPr="00A5025A">
        <w:t xml:space="preserve">) for handling button inputs. It emits </w:t>
      </w:r>
      <w:proofErr w:type="spellStart"/>
      <w:r w:rsidRPr="00A5025A">
        <w:t>btn_A</w:t>
      </w:r>
      <w:proofErr w:type="spellEnd"/>
      <w:r w:rsidRPr="00A5025A">
        <w:t xml:space="preserve">! or </w:t>
      </w:r>
      <w:proofErr w:type="spellStart"/>
      <w:r w:rsidRPr="00A5025A">
        <w:t>btn_B</w:t>
      </w:r>
      <w:proofErr w:type="spellEnd"/>
      <w:r w:rsidRPr="00A5025A">
        <w:t xml:space="preserve">! to signal a user action, then synchronizes with the </w:t>
      </w:r>
      <w:proofErr w:type="spellStart"/>
      <w:r w:rsidRPr="00A5025A">
        <w:t>insert_PIN</w:t>
      </w:r>
      <w:proofErr w:type="spellEnd"/>
      <w:r w:rsidRPr="00A5025A">
        <w:t xml:space="preserve"> and </w:t>
      </w:r>
      <w:proofErr w:type="spellStart"/>
      <w:r w:rsidRPr="00A5025A">
        <w:t>PIN_checked</w:t>
      </w:r>
      <w:proofErr w:type="spellEnd"/>
      <w:r w:rsidRPr="00A5025A">
        <w:t xml:space="preserve"> channels before returning to the initial state to await the next input.</w:t>
      </w:r>
    </w:p>
    <w:p w14:paraId="25A76708" w14:textId="74431EFD" w:rsidR="00384F83" w:rsidRDefault="00FD7587" w:rsidP="00FD7587">
      <w:r w:rsidRPr="00FD7587">
        <w:t xml:space="preserve">By using shared variables and synchronization channels (like </w:t>
      </w:r>
      <w:proofErr w:type="spellStart"/>
      <w:r w:rsidRPr="00FD7587">
        <w:t>activate_alarm</w:t>
      </w:r>
      <w:proofErr w:type="spellEnd"/>
      <w:r w:rsidRPr="00FD7587">
        <w:t>!), these automata interact to simulate the complete system workflow. This formal model enabled us to verify critical properties, such as ensuring the alarm correctly activates upon an intrusion when armed and that the user interface logic behaves as expected under all conditions.</w:t>
      </w:r>
    </w:p>
    <w:p w14:paraId="67D3727F" w14:textId="6579CCC4" w:rsidR="00FD7587" w:rsidRPr="00FD7587" w:rsidRDefault="00FD7587" w:rsidP="00FD7587"/>
    <w:p w14:paraId="64D4CC79" w14:textId="1E7A6F3C" w:rsidR="00D437E4" w:rsidRDefault="00A52BF3" w:rsidP="00F31732">
      <w:pPr>
        <w:keepNext/>
      </w:pPr>
      <w:r w:rsidRPr="00E2186F">
        <w:rPr>
          <w:noProof/>
        </w:rPr>
        <w:drawing>
          <wp:anchor distT="0" distB="0" distL="114300" distR="114300" simplePos="0" relativeHeight="251653120" behindDoc="0" locked="0" layoutInCell="1" allowOverlap="1" wp14:anchorId="22706714" wp14:editId="2F504529">
            <wp:simplePos x="0" y="0"/>
            <wp:positionH relativeFrom="column">
              <wp:posOffset>-8890</wp:posOffset>
            </wp:positionH>
            <wp:positionV relativeFrom="paragraph">
              <wp:posOffset>272</wp:posOffset>
            </wp:positionV>
            <wp:extent cx="2996565" cy="2147026"/>
            <wp:effectExtent l="0" t="0" r="0" b="5715"/>
            <wp:wrapSquare wrapText="bothSides"/>
            <wp:docPr id="119602889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28892" name="Picture 1" descr="A diagram of a networ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996565" cy="2147026"/>
                    </a:xfrm>
                    <a:prstGeom prst="rect">
                      <a:avLst/>
                    </a:prstGeom>
                  </pic:spPr>
                </pic:pic>
              </a:graphicData>
            </a:graphic>
            <wp14:sizeRelH relativeFrom="margin">
              <wp14:pctWidth>0</wp14:pctWidth>
            </wp14:sizeRelH>
            <wp14:sizeRelV relativeFrom="margin">
              <wp14:pctHeight>0</wp14:pctHeight>
            </wp14:sizeRelV>
          </wp:anchor>
        </w:drawing>
      </w:r>
    </w:p>
    <w:p w14:paraId="04434C94" w14:textId="7B2EC528" w:rsidR="00C21577" w:rsidRDefault="00C510B7" w:rsidP="00C21577">
      <w:pPr>
        <w:keepNext/>
      </w:pPr>
      <w:r>
        <w:rPr>
          <w:noProof/>
        </w:rPr>
        <mc:AlternateContent>
          <mc:Choice Requires="wps">
            <w:drawing>
              <wp:anchor distT="0" distB="0" distL="114300" distR="114300" simplePos="0" relativeHeight="251654144" behindDoc="0" locked="0" layoutInCell="1" allowOverlap="1" wp14:anchorId="5BF076CC" wp14:editId="572F2DA1">
                <wp:simplePos x="0" y="0"/>
                <wp:positionH relativeFrom="column">
                  <wp:posOffset>249532</wp:posOffset>
                </wp:positionH>
                <wp:positionV relativeFrom="paragraph">
                  <wp:posOffset>1786974</wp:posOffset>
                </wp:positionV>
                <wp:extent cx="1948815" cy="222250"/>
                <wp:effectExtent l="0" t="0" r="0" b="6350"/>
                <wp:wrapSquare wrapText="bothSides"/>
                <wp:docPr id="1596674350" name="Text Box 1"/>
                <wp:cNvGraphicFramePr/>
                <a:graphic xmlns:a="http://schemas.openxmlformats.org/drawingml/2006/main">
                  <a:graphicData uri="http://schemas.microsoft.com/office/word/2010/wordprocessingShape">
                    <wps:wsp>
                      <wps:cNvSpPr txBox="1"/>
                      <wps:spPr>
                        <a:xfrm>
                          <a:off x="0" y="0"/>
                          <a:ext cx="1948815" cy="222250"/>
                        </a:xfrm>
                        <a:prstGeom prst="rect">
                          <a:avLst/>
                        </a:prstGeom>
                        <a:solidFill>
                          <a:prstClr val="white"/>
                        </a:solidFill>
                        <a:ln>
                          <a:noFill/>
                        </a:ln>
                      </wps:spPr>
                      <wps:txbx>
                        <w:txbxContent>
                          <w:p w14:paraId="32A38F7E" w14:textId="2B03404B" w:rsidR="00C21577" w:rsidRPr="00DD3149" w:rsidRDefault="00C21577" w:rsidP="00C21577">
                            <w:pPr>
                              <w:pStyle w:val="Caption"/>
                              <w:rPr>
                                <w:noProof/>
                              </w:rPr>
                            </w:pPr>
                            <w:bookmarkStart w:id="10" w:name="_Ref203841124"/>
                            <w:bookmarkStart w:id="11" w:name="_Toc203843503"/>
                            <w:r>
                              <w:t xml:space="preserve">Figure </w:t>
                            </w:r>
                            <w:r>
                              <w:fldChar w:fldCharType="begin"/>
                            </w:r>
                            <w:r>
                              <w:instrText xml:space="preserve"> SEQ Figure \* ARABIC </w:instrText>
                            </w:r>
                            <w:r>
                              <w:fldChar w:fldCharType="separate"/>
                            </w:r>
                            <w:r w:rsidR="00621A68">
                              <w:rPr>
                                <w:noProof/>
                              </w:rPr>
                              <w:t>2</w:t>
                            </w:r>
                            <w:r>
                              <w:fldChar w:fldCharType="end"/>
                            </w:r>
                            <w:bookmarkEnd w:id="10"/>
                            <w:r>
                              <w:t>: Core Alarm Logic</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076CC" id="_x0000_t202" coordsize="21600,21600" o:spt="202" path="m,l,21600r21600,l21600,xe">
                <v:stroke joinstyle="miter"/>
                <v:path gradientshapeok="t" o:connecttype="rect"/>
              </v:shapetype>
              <v:shape id="Text Box 1" o:spid="_x0000_s1026" type="#_x0000_t202" style="position:absolute;margin-left:19.65pt;margin-top:140.7pt;width:153.45pt;height: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" stroked="f">
                <v:textbox inset="0,0,0,0">
                  <w:txbxContent>
                    <w:p w14:paraId="32A38F7E" w14:textId="2B03404B" w:rsidR="00C21577" w:rsidRPr="00DD3149" w:rsidRDefault="00C21577" w:rsidP="00C21577">
                      <w:pPr>
                        <w:pStyle w:val="Caption"/>
                        <w:rPr>
                          <w:noProof/>
                        </w:rPr>
                      </w:pPr>
                      <w:bookmarkStart w:id="12" w:name="_Ref203841124"/>
                      <w:bookmarkStart w:id="13" w:name="_Toc203843503"/>
                      <w:r>
                        <w:t xml:space="preserve">Figure </w:t>
                      </w:r>
                      <w:r>
                        <w:fldChar w:fldCharType="begin"/>
                      </w:r>
                      <w:r>
                        <w:instrText xml:space="preserve"> SEQ Figure \* ARABIC </w:instrText>
                      </w:r>
                      <w:r>
                        <w:fldChar w:fldCharType="separate"/>
                      </w:r>
                      <w:r w:rsidR="00621A68">
                        <w:rPr>
                          <w:noProof/>
                        </w:rPr>
                        <w:t>2</w:t>
                      </w:r>
                      <w:r>
                        <w:fldChar w:fldCharType="end"/>
                      </w:r>
                      <w:bookmarkEnd w:id="12"/>
                      <w:r>
                        <w:t>: Core Alarm Logic</w:t>
                      </w:r>
                      <w:bookmarkEnd w:id="13"/>
                    </w:p>
                  </w:txbxContent>
                </v:textbox>
                <w10:wrap type="square"/>
              </v:shape>
            </w:pict>
          </mc:Fallback>
        </mc:AlternateContent>
      </w:r>
      <w:r w:rsidR="00F31732" w:rsidRPr="00A506DA">
        <w:rPr>
          <w:noProof/>
        </w:rPr>
        <w:drawing>
          <wp:inline distT="0" distB="0" distL="0" distR="0" wp14:anchorId="0E5B4DEA" wp14:editId="32FF6A53">
            <wp:extent cx="2739265" cy="1685290"/>
            <wp:effectExtent l="0" t="0" r="4445" b="0"/>
            <wp:docPr id="1507074140"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4140" name="Picture 1" descr="A diagram of a triang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39265" cy="1685290"/>
                    </a:xfrm>
                    <a:prstGeom prst="rect">
                      <a:avLst/>
                    </a:prstGeom>
                  </pic:spPr>
                </pic:pic>
              </a:graphicData>
            </a:graphic>
          </wp:inline>
        </w:drawing>
      </w:r>
    </w:p>
    <w:p w14:paraId="5234CC72" w14:textId="5B9B9AEB" w:rsidR="00F31732" w:rsidRDefault="005551FA" w:rsidP="00C21577">
      <w:pPr>
        <w:pStyle w:val="Caption"/>
      </w:pPr>
      <w:bookmarkStart w:id="14" w:name="_Ref203841083"/>
      <w:bookmarkStart w:id="15" w:name="_Toc203843504"/>
      <w:r w:rsidRPr="00A27433">
        <w:rPr>
          <w:noProof/>
        </w:rPr>
        <w:drawing>
          <wp:anchor distT="0" distB="0" distL="114300" distR="114300" simplePos="0" relativeHeight="251657216" behindDoc="0" locked="0" layoutInCell="1" allowOverlap="1" wp14:anchorId="4F49E798" wp14:editId="0761EB15">
            <wp:simplePos x="0" y="0"/>
            <wp:positionH relativeFrom="column">
              <wp:posOffset>2816049</wp:posOffset>
            </wp:positionH>
            <wp:positionV relativeFrom="paragraph">
              <wp:posOffset>195519</wp:posOffset>
            </wp:positionV>
            <wp:extent cx="2270125" cy="1510665"/>
            <wp:effectExtent l="0" t="0" r="0" b="0"/>
            <wp:wrapSquare wrapText="bothSides"/>
            <wp:docPr id="1456910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1005"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70125" cy="1510665"/>
                    </a:xfrm>
                    <a:prstGeom prst="rect">
                      <a:avLst/>
                    </a:prstGeom>
                  </pic:spPr>
                </pic:pic>
              </a:graphicData>
            </a:graphic>
            <wp14:sizeRelH relativeFrom="margin">
              <wp14:pctWidth>0</wp14:pctWidth>
            </wp14:sizeRelH>
            <wp14:sizeRelV relativeFrom="margin">
              <wp14:pctHeight>0</wp14:pctHeight>
            </wp14:sizeRelV>
          </wp:anchor>
        </w:drawing>
      </w:r>
      <w:r w:rsidR="00C21577">
        <w:t xml:space="preserve">Figure </w:t>
      </w:r>
      <w:r w:rsidR="00C21577">
        <w:fldChar w:fldCharType="begin"/>
      </w:r>
      <w:r w:rsidR="00C21577">
        <w:instrText xml:space="preserve"> SEQ Figure \* ARABIC </w:instrText>
      </w:r>
      <w:r w:rsidR="00C21577">
        <w:fldChar w:fldCharType="separate"/>
      </w:r>
      <w:r w:rsidR="003969BC">
        <w:rPr>
          <w:noProof/>
        </w:rPr>
        <w:t>3</w:t>
      </w:r>
      <w:r w:rsidR="00C21577">
        <w:fldChar w:fldCharType="end"/>
      </w:r>
      <w:bookmarkEnd w:id="14"/>
      <w:r w:rsidR="00C21577">
        <w:t>: Burglar State</w:t>
      </w:r>
      <w:bookmarkEnd w:id="15"/>
    </w:p>
    <w:p w14:paraId="7F0B8D47" w14:textId="40230AE1" w:rsidR="005551FA" w:rsidRDefault="005551FA" w:rsidP="005551FA">
      <w:pPr>
        <w:keepNext/>
      </w:pPr>
      <w:r>
        <w:rPr>
          <w:noProof/>
        </w:rPr>
        <mc:AlternateContent>
          <mc:Choice Requires="wps">
            <w:drawing>
              <wp:anchor distT="0" distB="0" distL="114300" distR="114300" simplePos="0" relativeHeight="251656192" behindDoc="0" locked="0" layoutInCell="1" allowOverlap="1" wp14:anchorId="2EBF3B42" wp14:editId="68F3BDC8">
                <wp:simplePos x="0" y="0"/>
                <wp:positionH relativeFrom="column">
                  <wp:posOffset>-3810</wp:posOffset>
                </wp:positionH>
                <wp:positionV relativeFrom="paragraph">
                  <wp:posOffset>1544320</wp:posOffset>
                </wp:positionV>
                <wp:extent cx="2202815" cy="635"/>
                <wp:effectExtent l="0" t="0" r="0" b="0"/>
                <wp:wrapSquare wrapText="bothSides"/>
                <wp:docPr id="1664194175" name="Text Box 1"/>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3B6AAC8B" w14:textId="46AA92EB" w:rsidR="005551FA" w:rsidRPr="0092538C" w:rsidRDefault="005551FA" w:rsidP="005551FA">
                            <w:pPr>
                              <w:pStyle w:val="Caption"/>
                              <w:rPr>
                                <w:noProof/>
                              </w:rPr>
                            </w:pPr>
                            <w:bookmarkStart w:id="16" w:name="_Ref203841099"/>
                            <w:bookmarkStart w:id="17" w:name="_Toc203843505"/>
                            <w:r>
                              <w:t xml:space="preserve">Figure </w:t>
                            </w:r>
                            <w:r>
                              <w:fldChar w:fldCharType="begin"/>
                            </w:r>
                            <w:r>
                              <w:instrText xml:space="preserve"> SEQ Figure \* ARABIC </w:instrText>
                            </w:r>
                            <w:r>
                              <w:fldChar w:fldCharType="separate"/>
                            </w:r>
                            <w:r w:rsidR="00621A68">
                              <w:rPr>
                                <w:noProof/>
                              </w:rPr>
                              <w:t>4</w:t>
                            </w:r>
                            <w:r>
                              <w:fldChar w:fldCharType="end"/>
                            </w:r>
                            <w:bookmarkEnd w:id="16"/>
                            <w:r>
                              <w:t>: Pin Checker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F3B42" id="_x0000_s1027" type="#_x0000_t202" style="position:absolute;margin-left:-.3pt;margin-top:121.6pt;width:17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" stroked="f">
                <v:textbox style="mso-fit-shape-to-text:t" inset="0,0,0,0">
                  <w:txbxContent>
                    <w:p w14:paraId="3B6AAC8B" w14:textId="46AA92EB" w:rsidR="005551FA" w:rsidRPr="0092538C" w:rsidRDefault="005551FA" w:rsidP="005551FA">
                      <w:pPr>
                        <w:pStyle w:val="Caption"/>
                        <w:rPr>
                          <w:noProof/>
                        </w:rPr>
                      </w:pPr>
                      <w:bookmarkStart w:id="18" w:name="_Ref203841099"/>
                      <w:bookmarkStart w:id="19" w:name="_Toc203843505"/>
                      <w:r>
                        <w:t xml:space="preserve">Figure </w:t>
                      </w:r>
                      <w:r>
                        <w:fldChar w:fldCharType="begin"/>
                      </w:r>
                      <w:r>
                        <w:instrText xml:space="preserve"> SEQ Figure \* ARABIC </w:instrText>
                      </w:r>
                      <w:r>
                        <w:fldChar w:fldCharType="separate"/>
                      </w:r>
                      <w:r w:rsidR="00621A68">
                        <w:rPr>
                          <w:noProof/>
                        </w:rPr>
                        <w:t>4</w:t>
                      </w:r>
                      <w:r>
                        <w:fldChar w:fldCharType="end"/>
                      </w:r>
                      <w:bookmarkEnd w:id="18"/>
                      <w:r>
                        <w:t>: Pin Checker</w:t>
                      </w:r>
                      <w:bookmarkEnd w:id="19"/>
                    </w:p>
                  </w:txbxContent>
                </v:textbox>
                <w10:wrap type="square"/>
              </v:shape>
            </w:pict>
          </mc:Fallback>
        </mc:AlternateContent>
      </w:r>
      <w:r w:rsidR="00F31732" w:rsidRPr="008746DA">
        <w:rPr>
          <w:noProof/>
        </w:rPr>
        <w:drawing>
          <wp:anchor distT="0" distB="0" distL="114300" distR="114300" simplePos="0" relativeHeight="251655168" behindDoc="0" locked="0" layoutInCell="1" allowOverlap="1" wp14:anchorId="73CFAA92" wp14:editId="0005D542">
            <wp:simplePos x="0" y="0"/>
            <wp:positionH relativeFrom="column">
              <wp:posOffset>-3994</wp:posOffset>
            </wp:positionH>
            <wp:positionV relativeFrom="paragraph">
              <wp:posOffset>-375</wp:posOffset>
            </wp:positionV>
            <wp:extent cx="2203374" cy="1487170"/>
            <wp:effectExtent l="0" t="0" r="6985" b="0"/>
            <wp:wrapSquare wrapText="bothSides"/>
            <wp:docPr id="1078243046" name="Picture 1" descr="A diagram of a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3046" name="Picture 1" descr="A diagram of a pi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203374" cy="1487170"/>
                    </a:xfrm>
                    <a:prstGeom prst="rect">
                      <a:avLst/>
                    </a:prstGeom>
                  </pic:spPr>
                </pic:pic>
              </a:graphicData>
            </a:graphic>
          </wp:anchor>
        </w:drawing>
      </w:r>
    </w:p>
    <w:p w14:paraId="4E335323" w14:textId="2CCD41C3" w:rsidR="005551FA" w:rsidRDefault="005551FA" w:rsidP="005551FA">
      <w:pPr>
        <w:keepNext/>
      </w:pPr>
    </w:p>
    <w:p w14:paraId="585FBCBD" w14:textId="05AD38FD" w:rsidR="00C21577" w:rsidRDefault="00C21577" w:rsidP="005551FA">
      <w:pPr>
        <w:pStyle w:val="Caption"/>
      </w:pPr>
    </w:p>
    <w:p w14:paraId="453C1C5B" w14:textId="24F86D43" w:rsidR="005551FA" w:rsidRDefault="005551FA" w:rsidP="005551FA">
      <w:pPr>
        <w:keepNext/>
      </w:pPr>
    </w:p>
    <w:p w14:paraId="08451333" w14:textId="21B8065C" w:rsidR="00C21577" w:rsidRDefault="00C21577" w:rsidP="005551FA">
      <w:pPr>
        <w:pStyle w:val="Caption"/>
      </w:pPr>
    </w:p>
    <w:p w14:paraId="454CE229" w14:textId="199B93C4" w:rsidR="008746DA" w:rsidRDefault="005551FA" w:rsidP="00C21577">
      <w:pPr>
        <w:pStyle w:val="Caption"/>
      </w:pPr>
      <w:r>
        <w:rPr>
          <w:noProof/>
        </w:rPr>
        <mc:AlternateContent>
          <mc:Choice Requires="wps">
            <w:drawing>
              <wp:anchor distT="0" distB="0" distL="114300" distR="114300" simplePos="0" relativeHeight="251658240" behindDoc="0" locked="0" layoutInCell="1" allowOverlap="1" wp14:anchorId="3E4E29F5" wp14:editId="600A48DE">
                <wp:simplePos x="0" y="0"/>
                <wp:positionH relativeFrom="column">
                  <wp:posOffset>2992319</wp:posOffset>
                </wp:positionH>
                <wp:positionV relativeFrom="paragraph">
                  <wp:posOffset>90101</wp:posOffset>
                </wp:positionV>
                <wp:extent cx="1909445" cy="635"/>
                <wp:effectExtent l="0" t="0" r="0" b="0"/>
                <wp:wrapSquare wrapText="bothSides"/>
                <wp:docPr id="1524407777" name="Text Box 1"/>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645E352C" w14:textId="2FE3FBCE" w:rsidR="005551FA" w:rsidRPr="00C21D53" w:rsidRDefault="005551FA" w:rsidP="005551FA">
                            <w:pPr>
                              <w:pStyle w:val="Caption"/>
                              <w:rPr>
                                <w:noProof/>
                              </w:rPr>
                            </w:pPr>
                            <w:bookmarkStart w:id="20" w:name="_Ref203841135"/>
                            <w:bookmarkStart w:id="21" w:name="_Toc203843506"/>
                            <w:r>
                              <w:t xml:space="preserve">Figure </w:t>
                            </w:r>
                            <w:r>
                              <w:fldChar w:fldCharType="begin"/>
                            </w:r>
                            <w:r>
                              <w:instrText xml:space="preserve"> SEQ Figure \* ARABIC </w:instrText>
                            </w:r>
                            <w:r>
                              <w:fldChar w:fldCharType="separate"/>
                            </w:r>
                            <w:r w:rsidR="00621A68">
                              <w:rPr>
                                <w:noProof/>
                              </w:rPr>
                              <w:t>5</w:t>
                            </w:r>
                            <w:r>
                              <w:fldChar w:fldCharType="end"/>
                            </w:r>
                            <w:bookmarkEnd w:id="20"/>
                            <w:r>
                              <w:t>: User Interface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E29F5" id="_x0000_s1028" type="#_x0000_t202" style="position:absolute;margin-left:235.6pt;margin-top:7.1pt;width:150.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NFgIAADgEAAAOAAAAZHJzL2Uyb0RvYy54bWysU8Fu2zAMvQ/YPwi6L066tli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dTe+ur284k5S7/XgTMb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" stroked="f">
                <v:textbox style="mso-fit-shape-to-text:t" inset="0,0,0,0">
                  <w:txbxContent>
                    <w:p w14:paraId="645E352C" w14:textId="2FE3FBCE" w:rsidR="005551FA" w:rsidRPr="00C21D53" w:rsidRDefault="005551FA" w:rsidP="005551FA">
                      <w:pPr>
                        <w:pStyle w:val="Caption"/>
                        <w:rPr>
                          <w:noProof/>
                        </w:rPr>
                      </w:pPr>
                      <w:bookmarkStart w:id="22" w:name="_Ref203841135"/>
                      <w:bookmarkStart w:id="23" w:name="_Toc203843506"/>
                      <w:r>
                        <w:t xml:space="preserve">Figure </w:t>
                      </w:r>
                      <w:r>
                        <w:fldChar w:fldCharType="begin"/>
                      </w:r>
                      <w:r>
                        <w:instrText xml:space="preserve"> SEQ Figure \* ARABIC </w:instrText>
                      </w:r>
                      <w:r>
                        <w:fldChar w:fldCharType="separate"/>
                      </w:r>
                      <w:r w:rsidR="00621A68">
                        <w:rPr>
                          <w:noProof/>
                        </w:rPr>
                        <w:t>5</w:t>
                      </w:r>
                      <w:r>
                        <w:fldChar w:fldCharType="end"/>
                      </w:r>
                      <w:bookmarkEnd w:id="22"/>
                      <w:r>
                        <w:t>: User Interface</w:t>
                      </w:r>
                      <w:bookmarkEnd w:id="23"/>
                    </w:p>
                  </w:txbxContent>
                </v:textbox>
                <w10:wrap type="square"/>
              </v:shape>
            </w:pict>
          </mc:Fallback>
        </mc:AlternateContent>
      </w:r>
    </w:p>
    <w:p w14:paraId="3AFB24A0" w14:textId="46B6B998" w:rsidR="0076580D" w:rsidRDefault="0076580D"/>
    <w:p w14:paraId="1B023687" w14:textId="6AFACCEA" w:rsidR="00153BEA" w:rsidRDefault="00BD2DFF">
      <w:r>
        <w:rPr>
          <w:noProof/>
        </w:rPr>
        <mc:AlternateContent>
          <mc:Choice Requires="wps">
            <w:drawing>
              <wp:anchor distT="0" distB="0" distL="114300" distR="114300" simplePos="0" relativeHeight="251664384" behindDoc="0" locked="0" layoutInCell="1" allowOverlap="1" wp14:anchorId="27CDDB5B" wp14:editId="1DB8DD4D">
                <wp:simplePos x="0" y="0"/>
                <wp:positionH relativeFrom="column">
                  <wp:posOffset>357051</wp:posOffset>
                </wp:positionH>
                <wp:positionV relativeFrom="paragraph">
                  <wp:posOffset>2277836</wp:posOffset>
                </wp:positionV>
                <wp:extent cx="4825365" cy="635"/>
                <wp:effectExtent l="0" t="0" r="0" b="0"/>
                <wp:wrapSquare wrapText="bothSides"/>
                <wp:docPr id="230679649" name="Text Box 1"/>
                <wp:cNvGraphicFramePr/>
                <a:graphic xmlns:a="http://schemas.openxmlformats.org/drawingml/2006/main">
                  <a:graphicData uri="http://schemas.microsoft.com/office/word/2010/wordprocessingShape">
                    <wps:wsp>
                      <wps:cNvSpPr txBox="1"/>
                      <wps:spPr>
                        <a:xfrm>
                          <a:off x="0" y="0"/>
                          <a:ext cx="4825365" cy="635"/>
                        </a:xfrm>
                        <a:prstGeom prst="rect">
                          <a:avLst/>
                        </a:prstGeom>
                        <a:solidFill>
                          <a:prstClr val="white"/>
                        </a:solidFill>
                        <a:ln>
                          <a:noFill/>
                        </a:ln>
                      </wps:spPr>
                      <wps:txbx>
                        <w:txbxContent>
                          <w:p w14:paraId="0E7548FD" w14:textId="370E3547" w:rsidR="00384F83" w:rsidRPr="00634F27" w:rsidRDefault="00384F83" w:rsidP="00384F83">
                            <w:pPr>
                              <w:pStyle w:val="Caption"/>
                              <w:rPr>
                                <w:noProof/>
                              </w:rPr>
                            </w:pPr>
                            <w:bookmarkStart w:id="24" w:name="_Ref203841113"/>
                            <w:bookmarkStart w:id="25" w:name="_Toc203843507"/>
                            <w:r>
                              <w:t xml:space="preserve">Figure </w:t>
                            </w:r>
                            <w:r>
                              <w:fldChar w:fldCharType="begin"/>
                            </w:r>
                            <w:r>
                              <w:instrText xml:space="preserve"> SEQ Figure \* ARABIC </w:instrText>
                            </w:r>
                            <w:r>
                              <w:fldChar w:fldCharType="separate"/>
                            </w:r>
                            <w:r w:rsidR="00621A68">
                              <w:rPr>
                                <w:noProof/>
                              </w:rPr>
                              <w:t>6</w:t>
                            </w:r>
                            <w:r>
                              <w:fldChar w:fldCharType="end"/>
                            </w:r>
                            <w:bookmarkEnd w:id="24"/>
                            <w:r>
                              <w:t>: Main controller automaton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DB5B" id="_x0000_s1029" type="#_x0000_t202" style="position:absolute;margin-left:28.1pt;margin-top:179.35pt;width:379.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TeGQIAAD8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T8fDed3dzOOJMUu72ZxR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" stroked="f">
                <v:textbox style="mso-fit-shape-to-text:t" inset="0,0,0,0">
                  <w:txbxContent>
                    <w:p w14:paraId="0E7548FD" w14:textId="370E3547" w:rsidR="00384F83" w:rsidRPr="00634F27" w:rsidRDefault="00384F83" w:rsidP="00384F83">
                      <w:pPr>
                        <w:pStyle w:val="Caption"/>
                        <w:rPr>
                          <w:noProof/>
                        </w:rPr>
                      </w:pPr>
                      <w:bookmarkStart w:id="26" w:name="_Ref203841113"/>
                      <w:bookmarkStart w:id="27" w:name="_Toc203843507"/>
                      <w:r>
                        <w:t xml:space="preserve">Figure </w:t>
                      </w:r>
                      <w:r>
                        <w:fldChar w:fldCharType="begin"/>
                      </w:r>
                      <w:r>
                        <w:instrText xml:space="preserve"> SEQ Figure \* ARABIC </w:instrText>
                      </w:r>
                      <w:r>
                        <w:fldChar w:fldCharType="separate"/>
                      </w:r>
                      <w:r w:rsidR="00621A68">
                        <w:rPr>
                          <w:noProof/>
                        </w:rPr>
                        <w:t>6</w:t>
                      </w:r>
                      <w:r>
                        <w:fldChar w:fldCharType="end"/>
                      </w:r>
                      <w:bookmarkEnd w:id="26"/>
                      <w:r>
                        <w:t>: Main controller automaton</w:t>
                      </w:r>
                      <w:bookmarkEnd w:id="27"/>
                    </w:p>
                  </w:txbxContent>
                </v:textbox>
                <w10:wrap type="square"/>
              </v:shape>
            </w:pict>
          </mc:Fallback>
        </mc:AlternateContent>
      </w:r>
      <w:r w:rsidRPr="00B34F1E">
        <w:rPr>
          <w:noProof/>
        </w:rPr>
        <w:drawing>
          <wp:anchor distT="0" distB="0" distL="114300" distR="114300" simplePos="0" relativeHeight="251652096" behindDoc="0" locked="0" layoutInCell="1" allowOverlap="1" wp14:anchorId="3D03E78F" wp14:editId="3F45A0DE">
            <wp:simplePos x="0" y="0"/>
            <wp:positionH relativeFrom="column">
              <wp:posOffset>176983</wp:posOffset>
            </wp:positionH>
            <wp:positionV relativeFrom="paragraph">
              <wp:posOffset>220980</wp:posOffset>
            </wp:positionV>
            <wp:extent cx="5560060" cy="2051050"/>
            <wp:effectExtent l="0" t="0" r="2540" b="6350"/>
            <wp:wrapSquare wrapText="bothSides"/>
            <wp:docPr id="1804920026"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026" name="Picture 1" descr="A diagram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60060" cy="2051050"/>
                    </a:xfrm>
                    <a:prstGeom prst="rect">
                      <a:avLst/>
                    </a:prstGeom>
                  </pic:spPr>
                </pic:pic>
              </a:graphicData>
            </a:graphic>
            <wp14:sizeRelH relativeFrom="margin">
              <wp14:pctWidth>0</wp14:pctWidth>
            </wp14:sizeRelH>
            <wp14:sizeRelV relativeFrom="margin">
              <wp14:pctHeight>0</wp14:pctHeight>
            </wp14:sizeRelV>
          </wp:anchor>
        </w:drawing>
      </w:r>
      <w:r w:rsidR="00153BEA">
        <w:br w:type="page"/>
      </w:r>
    </w:p>
    <w:p w14:paraId="19EF5A34" w14:textId="77777777" w:rsidR="00A27433" w:rsidRPr="00D437E4" w:rsidRDefault="00A27433" w:rsidP="00D437E4"/>
    <w:p w14:paraId="2CE37B2D" w14:textId="1F6F713F" w:rsidR="0062743B" w:rsidRDefault="0062743B" w:rsidP="0062743B">
      <w:pPr>
        <w:pStyle w:val="Heading2"/>
      </w:pPr>
      <w:bookmarkStart w:id="28" w:name="_Toc203843496"/>
      <w:r>
        <w:t>Wiring and connection</w:t>
      </w:r>
      <w:bookmarkEnd w:id="28"/>
    </w:p>
    <w:p w14:paraId="1639BC81" w14:textId="4076AADE" w:rsidR="00A35F53" w:rsidRDefault="00A35F53" w:rsidP="00A35F53">
      <w:pPr>
        <w:pStyle w:val="NormalWeb"/>
      </w:pPr>
      <w:r>
        <w:t xml:space="preserve">For the visual representation of the circuit, </w:t>
      </w:r>
      <w:r>
        <w:rPr>
          <w:b/>
          <w:bCs/>
        </w:rPr>
        <w:t>Fritzing</w:t>
      </w:r>
      <w:r>
        <w:t xml:space="preserve"> software was utilized. This electronic prototyping tool allows for the creation of clear and intuitive wiring diagrams, which are ideal for documenting and replicating hardware projects</w:t>
      </w:r>
      <w:r w:rsidR="00614677" w:rsidRPr="00614677">
        <w:t>[</w:t>
      </w:r>
      <w:r w:rsidR="00614677">
        <w:t>3</w:t>
      </w:r>
      <w:r w:rsidR="00614677" w:rsidRPr="00614677">
        <w:t>]</w:t>
      </w:r>
      <w:r>
        <w:t>.</w:t>
      </w:r>
    </w:p>
    <w:p w14:paraId="40015D1B" w14:textId="445DE440" w:rsidR="00A35F53" w:rsidRDefault="00A35F53" w:rsidP="00A35F53">
      <w:pPr>
        <w:pStyle w:val="NormalWeb"/>
      </w:pPr>
      <w:r>
        <w:t>As illustrated in the diagram</w:t>
      </w:r>
      <w:r w:rsidR="00153BEA">
        <w:t xml:space="preserve"> (</w:t>
      </w:r>
      <w:r w:rsidR="00614677">
        <w:fldChar w:fldCharType="begin"/>
      </w:r>
      <w:r w:rsidR="00614677">
        <w:instrText xml:space="preserve"> REF _Ref203843022 \h </w:instrText>
      </w:r>
      <w:r w:rsidR="00614677">
        <w:fldChar w:fldCharType="separate"/>
      </w:r>
      <w:r w:rsidR="003969BC">
        <w:t xml:space="preserve">Figure </w:t>
      </w:r>
      <w:r w:rsidR="003969BC">
        <w:rPr>
          <w:noProof/>
        </w:rPr>
        <w:t>7</w:t>
      </w:r>
      <w:r w:rsidR="00614677">
        <w:fldChar w:fldCharType="end"/>
      </w:r>
      <w:r w:rsidR="00153BEA">
        <w:t>)</w:t>
      </w:r>
      <w:r>
        <w:t xml:space="preserve">, the </w:t>
      </w:r>
      <w:r>
        <w:rPr>
          <w:b/>
          <w:bCs/>
        </w:rPr>
        <w:t>STM32 NUCLEO-F401RE</w:t>
      </w:r>
      <w:r>
        <w:t xml:space="preserve"> development board serves as the central component in the breadboard assembly. The various peripherals are connected to it as follows: the </w:t>
      </w:r>
      <w:r>
        <w:rPr>
          <w:b/>
          <w:bCs/>
        </w:rPr>
        <w:t>4x4 matrix keypad</w:t>
      </w:r>
      <w:r>
        <w:t xml:space="preserve"> is interfaced directly with a set of digital pins for input reading. The </w:t>
      </w:r>
      <w:r>
        <w:rPr>
          <w:b/>
          <w:bCs/>
        </w:rPr>
        <w:t>HC-SR501 PIR sensor</w:t>
      </w:r>
      <w:r>
        <w:t xml:space="preserve">, the </w:t>
      </w:r>
      <w:r>
        <w:rPr>
          <w:b/>
          <w:bCs/>
        </w:rPr>
        <w:t>reed switch</w:t>
      </w:r>
      <w:r>
        <w:t xml:space="preserve"> (which is configured with 10KΩ pull-down resistors), and the </w:t>
      </w:r>
      <w:r>
        <w:rPr>
          <w:b/>
          <w:bCs/>
        </w:rPr>
        <w:t>buzzer</w:t>
      </w:r>
      <w:r>
        <w:t xml:space="preserve"> are also connected to GPIO pins for detection and </w:t>
      </w:r>
      <w:proofErr w:type="spellStart"/>
      <w:r>
        <w:t>signaling</w:t>
      </w:r>
      <w:proofErr w:type="spellEnd"/>
      <w:r>
        <w:t xml:space="preserve"> purposes. Communication with more complex devices is handled via the I2C bus; both the </w:t>
      </w:r>
      <w:r>
        <w:rPr>
          <w:b/>
          <w:bCs/>
        </w:rPr>
        <w:t>128x64 pixel OLED display</w:t>
      </w:r>
      <w:r>
        <w:t xml:space="preserve"> and the </w:t>
      </w:r>
      <w:proofErr w:type="spellStart"/>
      <w:r>
        <w:rPr>
          <w:b/>
          <w:bCs/>
        </w:rPr>
        <w:t>Wemos</w:t>
      </w:r>
      <w:proofErr w:type="spellEnd"/>
      <w:r>
        <w:rPr>
          <w:b/>
          <w:bCs/>
        </w:rPr>
        <w:t xml:space="preserve"> S2 Mini</w:t>
      </w:r>
      <w:r>
        <w:t xml:space="preserve"> Wi-Fi module are wired to the STM32's I2C pins, enabling efficient data exchange with minimal wiring. This diagram provides a precise and comprehensive wiring map, essential for the correct assembly of the physical prototype</w:t>
      </w:r>
    </w:p>
    <w:p w14:paraId="6414FC22" w14:textId="77777777" w:rsidR="00A35F53" w:rsidRPr="00A35F53" w:rsidRDefault="00A35F53" w:rsidP="00A35F53"/>
    <w:p w14:paraId="3E7F936C" w14:textId="77777777" w:rsidR="00A52BF3" w:rsidRDefault="00427234" w:rsidP="00D070F3">
      <w:pPr>
        <w:keepNext/>
        <w:jc w:val="center"/>
      </w:pPr>
      <w:r w:rsidRPr="00427234">
        <w:rPr>
          <w:noProof/>
        </w:rPr>
        <w:drawing>
          <wp:inline distT="0" distB="0" distL="0" distR="0" wp14:anchorId="45E0EF79" wp14:editId="41215D06">
            <wp:extent cx="3411524" cy="3636998"/>
            <wp:effectExtent l="0" t="0" r="0" b="1905"/>
            <wp:docPr id="1168163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3560" name="Graphic 1"/>
                    <pic:cNvPicPr/>
                  </pic:nvPicPr>
                  <pic:blipFill>
                    <a:blip r:embed="rId14">
                      <a:extLst>
                        <a:ext uri="{28A0092B-C50C-407E-A947-70E740481C1C}">
                          <a14:useLocalDpi xmlns:a14="http://schemas.microsoft.com/office/drawing/2010/main" val="0"/>
                        </a:ext>
                      </a:extLst>
                    </a:blip>
                    <a:stretch>
                      <a:fillRect/>
                    </a:stretch>
                  </pic:blipFill>
                  <pic:spPr>
                    <a:xfrm>
                      <a:off x="0" y="0"/>
                      <a:ext cx="3411524" cy="3636998"/>
                    </a:xfrm>
                    <a:prstGeom prst="rect">
                      <a:avLst/>
                    </a:prstGeom>
                  </pic:spPr>
                </pic:pic>
              </a:graphicData>
            </a:graphic>
          </wp:inline>
        </w:drawing>
      </w:r>
    </w:p>
    <w:p w14:paraId="0F844DFF" w14:textId="49174E84" w:rsidR="002D3A2A" w:rsidRDefault="00A52BF3" w:rsidP="002A6EDF">
      <w:pPr>
        <w:pStyle w:val="Caption"/>
        <w:jc w:val="center"/>
      </w:pPr>
      <w:bookmarkStart w:id="29" w:name="_Ref203843022"/>
      <w:bookmarkStart w:id="30" w:name="_Toc203843508"/>
      <w:r>
        <w:t xml:space="preserve">Figure </w:t>
      </w:r>
      <w:r>
        <w:fldChar w:fldCharType="begin"/>
      </w:r>
      <w:r>
        <w:instrText xml:space="preserve"> SEQ Figure \* ARABIC </w:instrText>
      </w:r>
      <w:r>
        <w:fldChar w:fldCharType="separate"/>
      </w:r>
      <w:r w:rsidR="003969BC">
        <w:rPr>
          <w:noProof/>
        </w:rPr>
        <w:t>7</w:t>
      </w:r>
      <w:r>
        <w:fldChar w:fldCharType="end"/>
      </w:r>
      <w:bookmarkEnd w:id="29"/>
      <w:r>
        <w:t>: wiring diagram</w:t>
      </w:r>
      <w:bookmarkEnd w:id="30"/>
    </w:p>
    <w:p w14:paraId="1AF3ECD0" w14:textId="77777777" w:rsidR="00153BEA" w:rsidRDefault="00153BEA">
      <w:pPr>
        <w:rPr>
          <w:i/>
          <w:iCs/>
          <w:sz w:val="20"/>
          <w:szCs w:val="18"/>
        </w:rPr>
      </w:pPr>
      <w:r>
        <w:br w:type="page"/>
      </w:r>
    </w:p>
    <w:p w14:paraId="33B4A26D" w14:textId="77777777" w:rsidR="7BC56D5E" w:rsidRDefault="7BC56D5E" w:rsidP="002D3A2A">
      <w:pPr>
        <w:pStyle w:val="Caption"/>
      </w:pPr>
    </w:p>
    <w:p w14:paraId="02057075" w14:textId="7FC5CC46" w:rsidR="00FA71EE" w:rsidRDefault="000E74E4" w:rsidP="0062743B">
      <w:pPr>
        <w:pStyle w:val="Heading2"/>
      </w:pPr>
      <w:bookmarkStart w:id="31" w:name="_Toc203843497"/>
      <w:r>
        <w:lastRenderedPageBreak/>
        <w:t>Firmware development</w:t>
      </w:r>
      <w:bookmarkEnd w:id="31"/>
    </w:p>
    <w:p w14:paraId="623A9C2E" w14:textId="46967BF1" w:rsidR="00FA71EE" w:rsidRDefault="7653620C">
      <w:pPr>
        <w:rPr>
          <w:rFonts w:asciiTheme="majorHAnsi" w:eastAsiaTheme="majorEastAsia" w:hAnsiTheme="majorHAnsi" w:cstheme="majorBidi"/>
          <w:color w:val="0F4761" w:themeColor="accent1" w:themeShade="BF"/>
          <w:sz w:val="32"/>
          <w:szCs w:val="32"/>
        </w:rPr>
      </w:pPr>
      <w:r w:rsidRPr="4EAFE18B">
        <w:rPr>
          <w:rFonts w:ascii="Aptos" w:eastAsia="Aptos" w:hAnsi="Aptos" w:cs="Aptos"/>
          <w:szCs w:val="22"/>
        </w:rPr>
        <w:t xml:space="preserve">The firmware was developed following an incremental, step‑by‑step approach. Each functionality was implemented one at a time and thoroughly tested before proceeding to the next stage. This method allowed us to ensure that every module worked correctly in isolation as well as in combination with previously developed components. During the process, various challenges and issues were encountered, but they were systematically </w:t>
      </w:r>
      <w:proofErr w:type="spellStart"/>
      <w:r w:rsidRPr="4EAFE18B">
        <w:rPr>
          <w:rFonts w:ascii="Aptos" w:eastAsia="Aptos" w:hAnsi="Aptos" w:cs="Aptos"/>
          <w:szCs w:val="22"/>
        </w:rPr>
        <w:t>analyzed</w:t>
      </w:r>
      <w:proofErr w:type="spellEnd"/>
      <w:r w:rsidRPr="4EAFE18B">
        <w:rPr>
          <w:rFonts w:ascii="Aptos" w:eastAsia="Aptos" w:hAnsi="Aptos" w:cs="Aptos"/>
          <w:szCs w:val="22"/>
        </w:rPr>
        <w:t xml:space="preserve"> and resolved as part of the iterative development cycle. As a result, the final firmware proved to be stable, reliable, and fully aligned with the system requirements.</w:t>
      </w:r>
    </w:p>
    <w:p w14:paraId="3D7E3515" w14:textId="77777777" w:rsidR="00CE18CD" w:rsidRDefault="00FA71EE" w:rsidP="00CE18CD">
      <w:pPr>
        <w:keepNext/>
        <w:jc w:val="center"/>
      </w:pPr>
      <w:r w:rsidRPr="00FA71EE">
        <w:rPr>
          <w:noProof/>
        </w:rPr>
        <w:lastRenderedPageBreak/>
        <w:drawing>
          <wp:inline distT="0" distB="0" distL="0" distR="0" wp14:anchorId="0D9C7D81" wp14:editId="16BBF501">
            <wp:extent cx="4660135" cy="4398069"/>
            <wp:effectExtent l="0" t="0" r="7620" b="2540"/>
            <wp:docPr id="13234199" name="Picture 3"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199" name="Picture 3" descr="\A diagram of a pro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041" cy="4405530"/>
                    </a:xfrm>
                    <a:prstGeom prst="rect">
                      <a:avLst/>
                    </a:prstGeom>
                    <a:noFill/>
                    <a:ln>
                      <a:noFill/>
                    </a:ln>
                  </pic:spPr>
                </pic:pic>
              </a:graphicData>
            </a:graphic>
          </wp:inline>
        </w:drawing>
      </w:r>
    </w:p>
    <w:p w14:paraId="47877383" w14:textId="5C1097ED" w:rsidR="00FA71EE" w:rsidRPr="00FA71EE" w:rsidRDefault="00CE18CD" w:rsidP="002A6EDF">
      <w:pPr>
        <w:pStyle w:val="Caption"/>
        <w:jc w:val="center"/>
      </w:pPr>
      <w:bookmarkStart w:id="32" w:name="_Toc203843509"/>
      <w:r>
        <w:t xml:space="preserve">Figure </w:t>
      </w:r>
      <w:r>
        <w:fldChar w:fldCharType="begin"/>
      </w:r>
      <w:r>
        <w:instrText xml:space="preserve"> SEQ Figure \* ARABIC </w:instrText>
      </w:r>
      <w:r>
        <w:fldChar w:fldCharType="separate"/>
      </w:r>
      <w:r w:rsidR="003969BC">
        <w:rPr>
          <w:noProof/>
        </w:rPr>
        <w:t>8</w:t>
      </w:r>
      <w:r>
        <w:fldChar w:fldCharType="end"/>
      </w:r>
      <w:r>
        <w:t>: Firmware functionality flowchart</w:t>
      </w:r>
      <w:bookmarkEnd w:id="32"/>
    </w:p>
    <w:p w14:paraId="73FE59BE" w14:textId="74F6FEA1" w:rsidR="00621A68" w:rsidRDefault="00621A68">
      <w:r>
        <w:br w:type="page"/>
      </w:r>
    </w:p>
    <w:p w14:paraId="42936066" w14:textId="77777777" w:rsidR="0062743B" w:rsidRDefault="0062743B" w:rsidP="00CE18CD"/>
    <w:p w14:paraId="4F289399" w14:textId="5C03D012" w:rsidR="00621A68" w:rsidRDefault="00D5529C" w:rsidP="000E74E4">
      <w:pPr>
        <w:pStyle w:val="Heading2"/>
      </w:pPr>
      <w:bookmarkStart w:id="33" w:name="_Toc203843498"/>
      <w:r>
        <w:t>Custom shield</w:t>
      </w:r>
      <w:bookmarkEnd w:id="33"/>
    </w:p>
    <w:p w14:paraId="11503CA8" w14:textId="2BFFCFE6" w:rsidR="00621A68" w:rsidRPr="00621A68" w:rsidRDefault="00621A68" w:rsidP="00621A68">
      <w:r w:rsidRPr="00621A68">
        <w:t>To ensure a stable and robust connection for the I2C peripherals, we developed a custom prototype shield. This shield, designed to mount directly onto the main controller board</w:t>
      </w:r>
      <w:r w:rsidR="000C69C0">
        <w:t xml:space="preserve"> (the STM32)</w:t>
      </w:r>
      <w:r w:rsidRPr="00621A68">
        <w:t>, integrates both the ESP32-S2 module and the OLED display onto a single protoboard. As shown in the image, the underside of the shield features carefully routed wiring and includes the necessary pull-up resistors on the I2C communication lines (SDA and SCL). This design minimizes the risk of loose connections that can occur with breadboards and jumper wires, providing a reliable hardware foundation for the system.</w:t>
      </w:r>
    </w:p>
    <w:p w14:paraId="5A4AD258" w14:textId="6146D0DD" w:rsidR="00621A68" w:rsidRDefault="00AB51E9" w:rsidP="00621A68">
      <w:pPr>
        <w:keepNext/>
      </w:pPr>
      <w:r>
        <w:rPr>
          <w:noProof/>
        </w:rPr>
        <w:drawing>
          <wp:anchor distT="0" distB="0" distL="114300" distR="114300" simplePos="0" relativeHeight="251665408" behindDoc="0" locked="0" layoutInCell="1" allowOverlap="1" wp14:anchorId="3F661FDB" wp14:editId="70000BC5">
            <wp:simplePos x="0" y="0"/>
            <wp:positionH relativeFrom="column">
              <wp:posOffset>3124200</wp:posOffset>
            </wp:positionH>
            <wp:positionV relativeFrom="paragraph">
              <wp:posOffset>81280</wp:posOffset>
            </wp:positionV>
            <wp:extent cx="2745105" cy="2235835"/>
            <wp:effectExtent l="0" t="0" r="0" b="0"/>
            <wp:wrapSquare wrapText="bothSides"/>
            <wp:docPr id="19925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428" name="Picture 2"/>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10000" b="90000" l="10000" r="90000">
                                  <a14:backgroundMark x1="81934" y1="53125" x2="79053" y2="55534"/>
                                  <a14:backgroundMark x1="75098" y1="54818" x2="75098" y2="54818"/>
                                  <a14:backgroundMark x1="74194" y1="54329" x2="75439" y2="54818"/>
                                </a14:backgroundRemoval>
                              </a14:imgEffect>
                            </a14:imgLayer>
                          </a14:imgProps>
                        </a:ext>
                        <a:ext uri="{28A0092B-C50C-407E-A947-70E740481C1C}">
                          <a14:useLocalDpi xmlns:a14="http://schemas.microsoft.com/office/drawing/2010/main" val="0"/>
                        </a:ext>
                      </a:extLst>
                    </a:blip>
                    <a:srcRect l="29962" t="25963" r="23286" b="23311"/>
                    <a:stretch>
                      <a:fillRect/>
                    </a:stretch>
                  </pic:blipFill>
                  <pic:spPr bwMode="auto">
                    <a:xfrm>
                      <a:off x="0" y="0"/>
                      <a:ext cx="2745105"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1A68">
        <w:rPr>
          <w:noProof/>
        </w:rPr>
        <mc:AlternateContent>
          <mc:Choice Requires="wps">
            <w:drawing>
              <wp:anchor distT="0" distB="0" distL="114300" distR="114300" simplePos="0" relativeHeight="251666432" behindDoc="0" locked="0" layoutInCell="1" allowOverlap="1" wp14:anchorId="63287572" wp14:editId="3B20B516">
                <wp:simplePos x="0" y="0"/>
                <wp:positionH relativeFrom="column">
                  <wp:posOffset>3124200</wp:posOffset>
                </wp:positionH>
                <wp:positionV relativeFrom="paragraph">
                  <wp:posOffset>2319020</wp:posOffset>
                </wp:positionV>
                <wp:extent cx="2745105" cy="635"/>
                <wp:effectExtent l="0" t="0" r="0" b="0"/>
                <wp:wrapSquare wrapText="bothSides"/>
                <wp:docPr id="1496926755" name="Text Box 1"/>
                <wp:cNvGraphicFramePr/>
                <a:graphic xmlns:a="http://schemas.openxmlformats.org/drawingml/2006/main">
                  <a:graphicData uri="http://schemas.microsoft.com/office/word/2010/wordprocessingShape">
                    <wps:wsp>
                      <wps:cNvSpPr txBox="1"/>
                      <wps:spPr>
                        <a:xfrm>
                          <a:off x="0" y="0"/>
                          <a:ext cx="2745105" cy="635"/>
                        </a:xfrm>
                        <a:prstGeom prst="rect">
                          <a:avLst/>
                        </a:prstGeom>
                        <a:solidFill>
                          <a:prstClr val="white"/>
                        </a:solidFill>
                        <a:ln>
                          <a:noFill/>
                        </a:ln>
                      </wps:spPr>
                      <wps:txbx>
                        <w:txbxContent>
                          <w:p w14:paraId="517F6EAE" w14:textId="06B21623" w:rsidR="00621A68" w:rsidRPr="0033626C" w:rsidRDefault="00621A68" w:rsidP="00621A68">
                            <w:pPr>
                              <w:pStyle w:val="Caption"/>
                              <w:rPr>
                                <w:noProof/>
                              </w:rPr>
                            </w:pPr>
                            <w:bookmarkStart w:id="34" w:name="_Toc203843510"/>
                            <w:r>
                              <w:t xml:space="preserve">Figure </w:t>
                            </w:r>
                            <w:r>
                              <w:fldChar w:fldCharType="begin"/>
                            </w:r>
                            <w:r>
                              <w:instrText xml:space="preserve"> SEQ Figure \* ARABIC </w:instrText>
                            </w:r>
                            <w:r>
                              <w:fldChar w:fldCharType="separate"/>
                            </w:r>
                            <w:r>
                              <w:rPr>
                                <w:noProof/>
                              </w:rPr>
                              <w:t>9</w:t>
                            </w:r>
                            <w:r>
                              <w:fldChar w:fldCharType="end"/>
                            </w:r>
                            <w:r>
                              <w:t>: back of the custom shield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7572" id="_x0000_s1030" type="#_x0000_t202" style="position:absolute;margin-left:246pt;margin-top:182.6pt;width:216.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yyGw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p5vZZDzjTFLs9uM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" stroked="f">
                <v:textbox style="mso-fit-shape-to-text:t" inset="0,0,0,0">
                  <w:txbxContent>
                    <w:p w14:paraId="517F6EAE" w14:textId="06B21623" w:rsidR="00621A68" w:rsidRPr="0033626C" w:rsidRDefault="00621A68" w:rsidP="00621A68">
                      <w:pPr>
                        <w:pStyle w:val="Caption"/>
                        <w:rPr>
                          <w:noProof/>
                        </w:rPr>
                      </w:pPr>
                      <w:bookmarkStart w:id="35" w:name="_Toc203843510"/>
                      <w:r>
                        <w:t xml:space="preserve">Figure </w:t>
                      </w:r>
                      <w:r>
                        <w:fldChar w:fldCharType="begin"/>
                      </w:r>
                      <w:r>
                        <w:instrText xml:space="preserve"> SEQ Figure \* ARABIC </w:instrText>
                      </w:r>
                      <w:r>
                        <w:fldChar w:fldCharType="separate"/>
                      </w:r>
                      <w:r>
                        <w:rPr>
                          <w:noProof/>
                        </w:rPr>
                        <w:t>9</w:t>
                      </w:r>
                      <w:r>
                        <w:fldChar w:fldCharType="end"/>
                      </w:r>
                      <w:r>
                        <w:t>: back of the custom shield</w:t>
                      </w:r>
                      <w:bookmarkEnd w:id="35"/>
                    </w:p>
                  </w:txbxContent>
                </v:textbox>
                <w10:wrap type="square"/>
              </v:shape>
            </w:pict>
          </mc:Fallback>
        </mc:AlternateContent>
      </w:r>
      <w:r w:rsidR="00CE18CD">
        <w:rPr>
          <w:noProof/>
        </w:rPr>
        <w:drawing>
          <wp:inline distT="0" distB="0" distL="0" distR="0" wp14:anchorId="7C654DB2" wp14:editId="43B2F6CA">
            <wp:extent cx="2951947" cy="2258021"/>
            <wp:effectExtent l="0" t="0" r="0" b="0"/>
            <wp:docPr id="934231132"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31132" name="Picture 1" descr="A close-up of a circuit board&#10;&#10;AI-generated content may be incorrect."/>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l="25453" t="25726" r="26176" b="24996"/>
                    <a:stretch>
                      <a:fillRect/>
                    </a:stretch>
                  </pic:blipFill>
                  <pic:spPr bwMode="auto">
                    <a:xfrm>
                      <a:off x="0" y="0"/>
                      <a:ext cx="2952323" cy="2258309"/>
                    </a:xfrm>
                    <a:prstGeom prst="rect">
                      <a:avLst/>
                    </a:prstGeom>
                    <a:noFill/>
                    <a:ln>
                      <a:noFill/>
                    </a:ln>
                    <a:extLst>
                      <a:ext uri="{53640926-AAD7-44D8-BBD7-CCE9431645EC}">
                        <a14:shadowObscured xmlns:a14="http://schemas.microsoft.com/office/drawing/2010/main"/>
                      </a:ext>
                    </a:extLst>
                  </pic:spPr>
                </pic:pic>
              </a:graphicData>
            </a:graphic>
          </wp:inline>
        </w:drawing>
      </w:r>
    </w:p>
    <w:p w14:paraId="79648564" w14:textId="24C3CD92" w:rsidR="000E74E4" w:rsidRDefault="00621A68" w:rsidP="00621A68">
      <w:pPr>
        <w:pStyle w:val="Caption"/>
      </w:pPr>
      <w:bookmarkStart w:id="36" w:name="_Toc203843511"/>
      <w:r>
        <w:t xml:space="preserve">Figure </w:t>
      </w:r>
      <w:r>
        <w:fldChar w:fldCharType="begin"/>
      </w:r>
      <w:r>
        <w:instrText xml:space="preserve"> SEQ Figure \* ARABIC </w:instrText>
      </w:r>
      <w:r>
        <w:fldChar w:fldCharType="separate"/>
      </w:r>
      <w:r w:rsidR="003969BC">
        <w:rPr>
          <w:noProof/>
        </w:rPr>
        <w:t>10</w:t>
      </w:r>
      <w:r>
        <w:fldChar w:fldCharType="end"/>
      </w:r>
      <w:r>
        <w:t>: Front of the custom shield</w:t>
      </w:r>
      <w:bookmarkEnd w:id="36"/>
    </w:p>
    <w:p w14:paraId="03AA7B72" w14:textId="7B249F72" w:rsidR="00F15A7D" w:rsidRPr="00621A68" w:rsidRDefault="00F15A7D"/>
    <w:p w14:paraId="16C800B3" w14:textId="737F1EEA" w:rsidR="006C1D47" w:rsidRDefault="006C1D47" w:rsidP="00152C33">
      <w:pPr>
        <w:pStyle w:val="Heading1"/>
      </w:pPr>
      <w:bookmarkStart w:id="37" w:name="_Toc203843499"/>
      <w:proofErr w:type="spellStart"/>
      <w:r>
        <w:t>Experimental</w:t>
      </w:r>
      <w:proofErr w:type="spellEnd"/>
      <w:r>
        <w:t xml:space="preserve"> </w:t>
      </w:r>
      <w:proofErr w:type="spellStart"/>
      <w:r>
        <w:t>results</w:t>
      </w:r>
      <w:bookmarkEnd w:id="37"/>
      <w:proofErr w:type="spellEnd"/>
    </w:p>
    <w:p w14:paraId="65217BA8" w14:textId="7F38391D" w:rsidR="00D9038A" w:rsidRPr="00D9038A" w:rsidRDefault="423DD7F0" w:rsidP="59A852FD">
      <w:pPr>
        <w:spacing w:before="240" w:after="240"/>
      </w:pPr>
      <w:r w:rsidRPr="59A852FD">
        <w:t>The performance of the system was evaluated under standard operating conditions. Table 4.1 summarizes the key electrical and timing characteristics measured during our experiments:</w:t>
      </w:r>
    </w:p>
    <w:tbl>
      <w:tblPr>
        <w:tblStyle w:val="TableGrid"/>
        <w:tblW w:w="0" w:type="auto"/>
        <w:tblLayout w:type="fixed"/>
        <w:tblLook w:val="06A0" w:firstRow="1" w:lastRow="0" w:firstColumn="1" w:lastColumn="0" w:noHBand="1" w:noVBand="1"/>
      </w:tblPr>
      <w:tblGrid>
        <w:gridCol w:w="4815"/>
        <w:gridCol w:w="4815"/>
      </w:tblGrid>
      <w:tr w:rsidR="77339CE7" w14:paraId="6F8EB52C" w14:textId="77777777" w:rsidTr="77339CE7">
        <w:trPr>
          <w:trHeight w:val="300"/>
        </w:trPr>
        <w:tc>
          <w:tcPr>
            <w:tcW w:w="4815" w:type="dxa"/>
          </w:tcPr>
          <w:p w14:paraId="3FC72F1D" w14:textId="297F968B" w:rsidR="77339CE7" w:rsidRDefault="211E232C" w:rsidP="6022BDE9">
            <w:pPr>
              <w:jc w:val="center"/>
            </w:pPr>
            <w:r w:rsidRPr="0475D995">
              <w:rPr>
                <w:b/>
                <w:bCs/>
              </w:rPr>
              <w:t>Specification</w:t>
            </w:r>
          </w:p>
        </w:tc>
        <w:tc>
          <w:tcPr>
            <w:tcW w:w="4815" w:type="dxa"/>
          </w:tcPr>
          <w:p w14:paraId="371BB6DC" w14:textId="0C75A24C" w:rsidR="77339CE7" w:rsidRDefault="211E232C" w:rsidP="26632745">
            <w:pPr>
              <w:jc w:val="center"/>
            </w:pPr>
            <w:r w:rsidRPr="26632745">
              <w:rPr>
                <w:b/>
                <w:bCs/>
              </w:rPr>
              <w:t>Measured Value</w:t>
            </w:r>
          </w:p>
        </w:tc>
      </w:tr>
      <w:tr w:rsidR="77339CE7" w14:paraId="331BAE41" w14:textId="77777777" w:rsidTr="77339CE7">
        <w:trPr>
          <w:trHeight w:val="300"/>
        </w:trPr>
        <w:tc>
          <w:tcPr>
            <w:tcW w:w="4815" w:type="dxa"/>
          </w:tcPr>
          <w:p w14:paraId="1B83E3BB" w14:textId="258EE886" w:rsidR="77339CE7" w:rsidRDefault="211E232C" w:rsidP="77339CE7">
            <w:r>
              <w:t>Voltage</w:t>
            </w:r>
          </w:p>
        </w:tc>
        <w:tc>
          <w:tcPr>
            <w:tcW w:w="4815" w:type="dxa"/>
          </w:tcPr>
          <w:p w14:paraId="76F682CC" w14:textId="2113F035" w:rsidR="77339CE7" w:rsidRDefault="211E232C" w:rsidP="77339CE7">
            <w:r>
              <w:t>5.0 </w:t>
            </w:r>
            <m:oMath>
              <m:r>
                <w:rPr>
                  <w:rFonts w:ascii="Cambria Math" w:hAnsi="Cambria Math"/>
                </w:rPr>
                <m:t>V</m:t>
              </m:r>
            </m:oMath>
          </w:p>
        </w:tc>
      </w:tr>
      <w:tr w:rsidR="77339CE7" w14:paraId="380868C9" w14:textId="77777777" w:rsidTr="77339CE7">
        <w:trPr>
          <w:trHeight w:val="300"/>
        </w:trPr>
        <w:tc>
          <w:tcPr>
            <w:tcW w:w="4815" w:type="dxa"/>
          </w:tcPr>
          <w:p w14:paraId="7133F438" w14:textId="236EB86C" w:rsidR="77339CE7" w:rsidRDefault="211E232C" w:rsidP="77339CE7">
            <w:r>
              <w:t>Average Idle Consumption</w:t>
            </w:r>
          </w:p>
        </w:tc>
        <w:tc>
          <w:tcPr>
            <w:tcW w:w="4815" w:type="dxa"/>
          </w:tcPr>
          <w:p w14:paraId="0D206A16" w14:textId="15ED1876" w:rsidR="77339CE7" w:rsidRDefault="211E232C" w:rsidP="77339CE7">
            <w:r>
              <w:t>1.2 </w:t>
            </w:r>
            <m:oMath>
              <m:r>
                <w:rPr>
                  <w:rFonts w:ascii="Cambria Math" w:hAnsi="Cambria Math"/>
                </w:rPr>
                <m:t>W</m:t>
              </m:r>
            </m:oMath>
          </w:p>
        </w:tc>
      </w:tr>
      <w:tr w:rsidR="77339CE7" w14:paraId="236DA751" w14:textId="77777777" w:rsidTr="77339CE7">
        <w:trPr>
          <w:trHeight w:val="300"/>
        </w:trPr>
        <w:tc>
          <w:tcPr>
            <w:tcW w:w="4815" w:type="dxa"/>
          </w:tcPr>
          <w:p w14:paraId="4E1E9864" w14:textId="48175FC8" w:rsidR="77339CE7" w:rsidRDefault="211E232C" w:rsidP="77339CE7">
            <w:r>
              <w:t>Peak Power Consumption</w:t>
            </w:r>
          </w:p>
        </w:tc>
        <w:tc>
          <w:tcPr>
            <w:tcW w:w="4815" w:type="dxa"/>
          </w:tcPr>
          <w:p w14:paraId="31EF58E6" w14:textId="17F73928" w:rsidR="77339CE7" w:rsidRDefault="211E232C" w:rsidP="77339CE7">
            <w:r>
              <w:t>1.5</w:t>
            </w:r>
            <m:oMath>
              <m:r>
                <w:rPr>
                  <w:rFonts w:ascii="Cambria Math" w:hAnsi="Cambria Math"/>
                </w:rPr>
                <m:t> W</m:t>
              </m:r>
            </m:oMath>
          </w:p>
        </w:tc>
      </w:tr>
      <w:tr w:rsidR="77339CE7" w14:paraId="5EBC678B" w14:textId="77777777" w:rsidTr="77339CE7">
        <w:trPr>
          <w:trHeight w:val="300"/>
        </w:trPr>
        <w:tc>
          <w:tcPr>
            <w:tcW w:w="4815" w:type="dxa"/>
          </w:tcPr>
          <w:p w14:paraId="41381A7E" w14:textId="5C4BF264" w:rsidR="77339CE7" w:rsidRDefault="211E232C" w:rsidP="77339CE7">
            <w:r>
              <w:t>Sensor Polling Rate</w:t>
            </w:r>
          </w:p>
        </w:tc>
        <w:tc>
          <w:tcPr>
            <w:tcW w:w="4815" w:type="dxa"/>
          </w:tcPr>
          <w:p w14:paraId="56830F4C" w14:textId="28A2EBA7" w:rsidR="77339CE7" w:rsidRDefault="211E232C" w:rsidP="77339CE7">
            <w:r>
              <w:t>4 </w:t>
            </w:r>
            <m:oMath>
              <m:r>
                <w:rPr>
                  <w:rFonts w:ascii="Cambria Math" w:hAnsi="Cambria Math"/>
                </w:rPr>
                <m:t>Hz</m:t>
              </m:r>
            </m:oMath>
          </w:p>
        </w:tc>
      </w:tr>
      <w:tr w:rsidR="77339CE7" w14:paraId="6FF37A24" w14:textId="77777777" w:rsidTr="77339CE7">
        <w:trPr>
          <w:trHeight w:val="300"/>
        </w:trPr>
        <w:tc>
          <w:tcPr>
            <w:tcW w:w="4815" w:type="dxa"/>
          </w:tcPr>
          <w:p w14:paraId="6E8AD1F2" w14:textId="6515B0E6" w:rsidR="77339CE7" w:rsidRDefault="211E232C" w:rsidP="77339CE7">
            <w:r>
              <w:t>Sensor Polling Cycle Time</w:t>
            </w:r>
          </w:p>
        </w:tc>
        <w:tc>
          <w:tcPr>
            <w:tcW w:w="4815" w:type="dxa"/>
          </w:tcPr>
          <w:p w14:paraId="14F7AA5A" w14:textId="1459A051" w:rsidR="77339CE7" w:rsidRDefault="211E232C" w:rsidP="77339CE7">
            <w:r>
              <w:t>8</w:t>
            </w:r>
            <m:oMath>
              <m:r>
                <w:rPr>
                  <w:rFonts w:ascii="Cambria Math" w:hAnsi="Cambria Math"/>
                </w:rPr>
                <m:t> ms</m:t>
              </m:r>
            </m:oMath>
          </w:p>
        </w:tc>
      </w:tr>
    </w:tbl>
    <w:p w14:paraId="0A0F1E4A" w14:textId="6A907DE1" w:rsidR="00D9038A" w:rsidRPr="00D9038A" w:rsidRDefault="423DD7F0" w:rsidP="59A852FD">
      <w:pPr>
        <w:spacing w:before="240" w:after="240"/>
      </w:pPr>
      <w:r w:rsidRPr="59A852FD">
        <w:rPr>
          <w:b/>
          <w:bCs/>
        </w:rPr>
        <w:t>Table 4.1</w:t>
      </w:r>
      <w:r w:rsidRPr="59A852FD">
        <w:t xml:space="preserve"> Measured electrical and timing specifications of the system.</w:t>
      </w:r>
    </w:p>
    <w:p w14:paraId="19252E28" w14:textId="1432A085" w:rsidR="00D9038A" w:rsidRPr="00D9038A" w:rsidRDefault="423DD7F0" w:rsidP="59A852FD">
      <w:pPr>
        <w:spacing w:before="240" w:after="240"/>
      </w:pPr>
      <w:r w:rsidRPr="59A852FD">
        <w:t>Beyond these quantitative measurements, we also conducted a functional validation to ensure the system operated correctly in a realistic environment. During testing:</w:t>
      </w:r>
    </w:p>
    <w:p w14:paraId="1597DA68" w14:textId="43AA8514" w:rsidR="00D9038A" w:rsidRPr="00D9038A" w:rsidRDefault="423DD7F0" w:rsidP="59A852FD">
      <w:pPr>
        <w:pStyle w:val="ListParagraph"/>
        <w:numPr>
          <w:ilvl w:val="0"/>
          <w:numId w:val="13"/>
        </w:numPr>
        <w:spacing w:before="240" w:after="240"/>
      </w:pPr>
      <w:r w:rsidRPr="59A852FD">
        <w:t>The sensor reliably polled data at 4 Hz, with consistent 8 </w:t>
      </w:r>
      <m:oMath>
        <m:r>
          <w:rPr>
            <w:rFonts w:ascii="Cambria Math" w:hAnsi="Cambria Math"/>
          </w:rPr>
          <m:t>ms</m:t>
        </m:r>
      </m:oMath>
      <w:r w:rsidRPr="59A852FD">
        <w:t xml:space="preserve"> </w:t>
      </w:r>
      <w:r w:rsidR="1DC10A56" w:rsidRPr="59A852FD">
        <w:t>po</w:t>
      </w:r>
      <w:r w:rsidR="649D23D2" w:rsidRPr="59A852FD">
        <w:t>lling</w:t>
      </w:r>
      <w:r w:rsidRPr="59A852FD">
        <w:t xml:space="preserve"> c</w:t>
      </w:r>
      <w:r w:rsidRPr="59A852FD">
        <w:t>ycle times.</w:t>
      </w:r>
    </w:p>
    <w:p w14:paraId="58FC93F2" w14:textId="70090EF8" w:rsidR="00D9038A" w:rsidRPr="00D9038A" w:rsidRDefault="423DD7F0" w:rsidP="59A852FD">
      <w:pPr>
        <w:pStyle w:val="ListParagraph"/>
        <w:numPr>
          <w:ilvl w:val="0"/>
          <w:numId w:val="13"/>
        </w:numPr>
        <w:spacing w:before="240" w:after="240"/>
      </w:pPr>
      <w:r w:rsidRPr="59A852FD">
        <w:t>Power consumption remained within expected limits both in idle (≈1.2 W) and peak (≈1.5 W) conditions.</w:t>
      </w:r>
    </w:p>
    <w:p w14:paraId="27729E93" w14:textId="6E84224E" w:rsidR="00D9038A" w:rsidRPr="00D9038A" w:rsidRDefault="423DD7F0" w:rsidP="59A852FD">
      <w:pPr>
        <w:pStyle w:val="ListParagraph"/>
        <w:numPr>
          <w:ilvl w:val="0"/>
          <w:numId w:val="13"/>
        </w:numPr>
        <w:spacing w:before="240" w:after="240"/>
      </w:pPr>
      <w:r w:rsidRPr="59A852FD">
        <w:t>Data acquisition and system responses were stable and error‑free throughout the testing period.</w:t>
      </w:r>
    </w:p>
    <w:p w14:paraId="0817D251" w14:textId="25651819" w:rsidR="00D9038A" w:rsidRPr="00D9038A" w:rsidRDefault="73FADC3D" w:rsidP="2D7CC40B">
      <w:pPr>
        <w:spacing w:before="240" w:after="240"/>
      </w:pPr>
      <w:r>
        <w:t>A</w:t>
      </w:r>
      <w:r w:rsidR="2673F71E">
        <w:t>ll</w:t>
      </w:r>
      <w:r w:rsidR="423DD7F0" w:rsidRPr="59A852FD">
        <w:t xml:space="preserve"> key subsystems functioned as intended, and the system demonstrated robust and reliable performance under the described operational parameters.</w:t>
      </w:r>
    </w:p>
    <w:p w14:paraId="04065268" w14:textId="04C9BFD8" w:rsidR="006C1D47" w:rsidRDefault="006C1D47" w:rsidP="00152C33">
      <w:pPr>
        <w:pStyle w:val="Heading1"/>
      </w:pPr>
      <w:bookmarkStart w:id="38" w:name="_Toc203843500"/>
      <w:proofErr w:type="spellStart"/>
      <w:r>
        <w:t>Conclusions</w:t>
      </w:r>
      <w:proofErr w:type="spellEnd"/>
      <w:r>
        <w:t xml:space="preserve"> and future work</w:t>
      </w:r>
      <w:bookmarkEnd w:id="38"/>
    </w:p>
    <w:p w14:paraId="49B4E13A" w14:textId="62848D13" w:rsidR="66B02F84" w:rsidRDefault="66B02F84" w:rsidP="3BC8E02B">
      <w:r w:rsidRPr="505A73A2">
        <w:t>This work has demonstrated the successful development of a functional alarm system designed for simple door and window intrusion monitoring. The system proved to be reliable in detecting unauthorized access attempts and provided real‑time Wi‑Fi notifications to the user. Additionally, the setup process was designed to be intuitive, ensuring that even non‑experienced users can easily install and configure the device.</w:t>
      </w:r>
    </w:p>
    <w:p w14:paraId="1E6B6A17" w14:textId="5A3EE7B1" w:rsidR="66B02F84" w:rsidRDefault="66B02F84" w:rsidP="3BC8E02B">
      <w:pPr>
        <w:spacing w:before="240" w:after="240"/>
      </w:pPr>
      <w:r w:rsidRPr="505A73A2">
        <w:t>Despite these achievements, the current prototype has some limitations. The system is primarily suited for small‑scale security scenarios and does not yet support advanced user management or large‑area monitoring. Furthermore, while the hardware and firmware perform reliably, there is still room for optimization in terms of power consumption, hardware robustness, and scalability.</w:t>
      </w:r>
    </w:p>
    <w:p w14:paraId="5BAC302A" w14:textId="6F490199" w:rsidR="66B02F84" w:rsidRDefault="66B02F84" w:rsidP="3BC8E02B">
      <w:pPr>
        <w:spacing w:before="240" w:after="240"/>
      </w:pPr>
      <w:r w:rsidRPr="505A73A2">
        <w:t>Possible directions for future development include:</w:t>
      </w:r>
    </w:p>
    <w:p w14:paraId="103B834F" w14:textId="7743CB01" w:rsidR="66B02F84" w:rsidRDefault="66B02F84" w:rsidP="505A73A2">
      <w:pPr>
        <w:pStyle w:val="ListParagraph"/>
        <w:numPr>
          <w:ilvl w:val="0"/>
          <w:numId w:val="10"/>
        </w:numPr>
        <w:spacing w:before="240" w:after="240"/>
      </w:pPr>
      <w:r w:rsidRPr="505A73A2">
        <w:rPr>
          <w:b/>
          <w:bCs/>
        </w:rPr>
        <w:t>User PIN management</w:t>
      </w:r>
      <w:r w:rsidRPr="505A73A2">
        <w:t>: allowing users to easily modify their saved PIN codes for improved security.</w:t>
      </w:r>
    </w:p>
    <w:p w14:paraId="237D02AF" w14:textId="099C142F" w:rsidR="66B02F84" w:rsidRDefault="66B02F84" w:rsidP="505A73A2">
      <w:pPr>
        <w:pStyle w:val="ListParagraph"/>
        <w:numPr>
          <w:ilvl w:val="0"/>
          <w:numId w:val="10"/>
        </w:numPr>
        <w:spacing w:before="240" w:after="240"/>
      </w:pPr>
      <w:r w:rsidRPr="505A73A2">
        <w:rPr>
          <w:b/>
          <w:bCs/>
        </w:rPr>
        <w:t>Integration of additional sensors</w:t>
      </w:r>
      <w:r w:rsidRPr="505A73A2">
        <w:t>: for example, RFID authentication.</w:t>
      </w:r>
    </w:p>
    <w:p w14:paraId="53B972D3" w14:textId="73179E66" w:rsidR="66B02F84" w:rsidRDefault="66B02F84" w:rsidP="505A73A2">
      <w:pPr>
        <w:pStyle w:val="ListParagraph"/>
        <w:numPr>
          <w:ilvl w:val="0"/>
          <w:numId w:val="10"/>
        </w:numPr>
        <w:spacing w:before="240" w:after="240"/>
      </w:pPr>
      <w:r w:rsidRPr="505A73A2">
        <w:rPr>
          <w:b/>
          <w:bCs/>
        </w:rPr>
        <w:t>Improved hardware design</w:t>
      </w:r>
      <w:r w:rsidRPr="505A73A2">
        <w:t>: developing a more robust and compact PCB suitable for long‑term use and mass production.</w:t>
      </w:r>
    </w:p>
    <w:p w14:paraId="7FB00E14" w14:textId="7286F5A7" w:rsidR="66B02F84" w:rsidRDefault="66B02F84" w:rsidP="505A73A2">
      <w:pPr>
        <w:pStyle w:val="ListParagraph"/>
        <w:numPr>
          <w:ilvl w:val="0"/>
          <w:numId w:val="10"/>
        </w:numPr>
        <w:spacing w:before="240" w:after="240"/>
      </w:pPr>
      <w:r w:rsidRPr="505A73A2">
        <w:rPr>
          <w:b/>
          <w:bCs/>
        </w:rPr>
        <w:t>Optimized power consumption</w:t>
      </w:r>
      <w:r w:rsidRPr="505A73A2">
        <w:t>: enabling longer battery life or alternative low‑power modes.</w:t>
      </w:r>
    </w:p>
    <w:p w14:paraId="01ED7DC2" w14:textId="1B852654" w:rsidR="66B02F84" w:rsidRDefault="66B02F84" w:rsidP="505A73A2">
      <w:pPr>
        <w:pStyle w:val="ListParagraph"/>
        <w:numPr>
          <w:ilvl w:val="0"/>
          <w:numId w:val="10"/>
        </w:numPr>
        <w:spacing w:before="240" w:after="240"/>
      </w:pPr>
      <w:r w:rsidRPr="505A73A2">
        <w:rPr>
          <w:b/>
          <w:bCs/>
        </w:rPr>
        <w:t>Enhanced connectivity</w:t>
      </w:r>
      <w:r w:rsidRPr="505A73A2">
        <w:t>: implementing a web application or cloud‑based interface for remote access, system status monitoring, and event history tracking.</w:t>
      </w:r>
    </w:p>
    <w:p w14:paraId="1613D17C" w14:textId="075FA527" w:rsidR="66B02F84" w:rsidRDefault="66B02F84" w:rsidP="505A73A2">
      <w:pPr>
        <w:pStyle w:val="ListParagraph"/>
        <w:numPr>
          <w:ilvl w:val="0"/>
          <w:numId w:val="10"/>
        </w:numPr>
        <w:spacing w:before="240" w:after="240"/>
      </w:pPr>
      <w:r w:rsidRPr="505A73A2">
        <w:rPr>
          <w:b/>
          <w:bCs/>
        </w:rPr>
        <w:t>Modular expansion</w:t>
      </w:r>
      <w:r w:rsidRPr="505A73A2">
        <w:t>: enabling the system to support multiple doors, windows, or even full‑house security coverage.</w:t>
      </w:r>
    </w:p>
    <w:p w14:paraId="268A781B" w14:textId="35DCD6E1" w:rsidR="66B02F84" w:rsidRDefault="66B02F84" w:rsidP="505A73A2">
      <w:pPr>
        <w:pStyle w:val="ListParagraph"/>
        <w:numPr>
          <w:ilvl w:val="0"/>
          <w:numId w:val="10"/>
        </w:numPr>
        <w:spacing w:before="240" w:after="240"/>
      </w:pPr>
      <w:r w:rsidRPr="505A73A2">
        <w:rPr>
          <w:b/>
          <w:bCs/>
        </w:rPr>
        <w:t>Fail‑safe mechanisms</w:t>
      </w:r>
      <w:r w:rsidRPr="505A73A2">
        <w:t>: such as backup power sources or offline operation modes in case of network failure.</w:t>
      </w:r>
    </w:p>
    <w:p w14:paraId="46C20365" w14:textId="0B578F84" w:rsidR="505A73A2" w:rsidRDefault="66B02F84" w:rsidP="4E711362">
      <w:pPr>
        <w:spacing w:before="240" w:after="240"/>
      </w:pPr>
      <w:r w:rsidRPr="505A73A2">
        <w:t>By addressing these areas, the system can evolve into a more comprehensive and scalable alarm solution suitable for both residential and small commercial environments.</w:t>
      </w:r>
    </w:p>
    <w:p w14:paraId="31000F44" w14:textId="002533A4" w:rsidR="00D62EBF" w:rsidRPr="003F2C53" w:rsidRDefault="00D62EBF" w:rsidP="00152C33">
      <w:pPr>
        <w:pStyle w:val="Heading1"/>
        <w:numPr>
          <w:ilvl w:val="0"/>
          <w:numId w:val="0"/>
        </w:numPr>
        <w:ind w:left="432" w:hanging="432"/>
        <w:rPr>
          <w:lang w:val="en-GB"/>
        </w:rPr>
      </w:pPr>
      <w:bookmarkStart w:id="39" w:name="_Toc203843501"/>
      <w:r w:rsidRPr="003F2C53">
        <w:rPr>
          <w:lang w:val="en-GB"/>
        </w:rPr>
        <w:t>References</w:t>
      </w:r>
      <w:bookmarkEnd w:id="39"/>
    </w:p>
    <w:p w14:paraId="13C0588F" w14:textId="19671D16" w:rsidR="000D2210" w:rsidRPr="00614677" w:rsidRDefault="00BF725F" w:rsidP="00614677">
      <w:r w:rsidRPr="00BF725F">
        <w:t xml:space="preserve">[1] S. </w:t>
      </w:r>
      <w:proofErr w:type="spellStart"/>
      <w:r w:rsidRPr="00BF725F">
        <w:t>Kaadan</w:t>
      </w:r>
      <w:proofErr w:type="spellEnd"/>
      <w:r w:rsidRPr="00BF725F">
        <w:t xml:space="preserve"> and M. </w:t>
      </w:r>
      <w:proofErr w:type="spellStart"/>
      <w:r w:rsidRPr="00BF725F">
        <w:t>Oussalah</w:t>
      </w:r>
      <w:proofErr w:type="spellEnd"/>
      <w:r w:rsidRPr="00BF725F">
        <w:t xml:space="preserve">, "Automatic Generation of Attack Trees from Textual Requirements," in Proceedings of the 16th International Conference on Software Engineering and Applications (ICSEA 2021), New York, NY, USA: Association for Computing Machinery, 2021, pp. 1–8. </w:t>
      </w:r>
      <w:proofErr w:type="spellStart"/>
      <w:r w:rsidRPr="00BF725F">
        <w:t>doi</w:t>
      </w:r>
      <w:proofErr w:type="spellEnd"/>
      <w:r w:rsidRPr="00BF725F">
        <w:t>: 10.1145/3480571.3480587.</w:t>
      </w:r>
      <w:r w:rsidR="003F2C53">
        <w:fldChar w:fldCharType="begin"/>
      </w:r>
      <w:r w:rsidR="000D2210">
        <w:instrText xml:space="preserve"> ADDIN ZOTERO_BIBL {"uncited":[],"omitted":[],"custom":[]} CSL_BIBLIOGRAPHY </w:instrText>
      </w:r>
      <w:r w:rsidR="003F2C53">
        <w:fldChar w:fldCharType="separate"/>
      </w:r>
    </w:p>
    <w:p w14:paraId="6A4F9D50" w14:textId="18ED6CD5" w:rsidR="00F449CC" w:rsidRDefault="003F2C53">
      <w:r>
        <w:fldChar w:fldCharType="end"/>
      </w:r>
      <w:r w:rsidR="006B10B5" w:rsidRPr="006B10B5">
        <w:t xml:space="preserve">[2] G. Behrmann, A. David, and K. G. Larsen, "A Tutorial on UPPAAL," in </w:t>
      </w:r>
      <w:r w:rsidR="006B10B5" w:rsidRPr="006B10B5">
        <w:rPr>
          <w:i/>
          <w:iCs/>
        </w:rPr>
        <w:t>Formal Methods for the Design of Real-Time Systems</w:t>
      </w:r>
      <w:r w:rsidR="006B10B5" w:rsidRPr="006B10B5">
        <w:t>, 2004, pp. 200–236</w:t>
      </w:r>
    </w:p>
    <w:p w14:paraId="12A7C20C" w14:textId="0B27A221" w:rsidR="00614677" w:rsidRDefault="00614677">
      <w:r w:rsidRPr="00614677">
        <w:t>[</w:t>
      </w:r>
      <w:r>
        <w:t>3</w:t>
      </w:r>
      <w:r w:rsidRPr="00614677">
        <w:t xml:space="preserve">] R. </w:t>
      </w:r>
      <w:proofErr w:type="spellStart"/>
      <w:r w:rsidRPr="00614677">
        <w:t>Knörig</w:t>
      </w:r>
      <w:proofErr w:type="spellEnd"/>
      <w:r w:rsidRPr="00614677">
        <w:t>, J. V. O. I. S. T. E. I. D. U. I. P., and R. Wettach, "Fritzing: a tool for advancing electronic prototyping for designers," in Proceedings of the 3rd International Conference on Tangible and Embedded Interaction, 2009, pp. 351-358.</w:t>
      </w:r>
    </w:p>
    <w:p w14:paraId="2265D92D" w14:textId="7977D81E" w:rsidR="00105547" w:rsidRPr="00EF14E0" w:rsidRDefault="00105547">
      <w:r w:rsidRPr="00105547">
        <w:t>[</w:t>
      </w:r>
      <w:r>
        <w:t>4</w:t>
      </w:r>
      <w:r w:rsidRPr="00105547">
        <w:t xml:space="preserve">] C. Noviello, </w:t>
      </w:r>
      <w:r w:rsidRPr="00105547">
        <w:rPr>
          <w:i/>
          <w:iCs/>
        </w:rPr>
        <w:t>Mastering STM32</w:t>
      </w:r>
      <w:r w:rsidRPr="00105547">
        <w:t xml:space="preserve">, 2nd ed. </w:t>
      </w:r>
      <w:proofErr w:type="spellStart"/>
      <w:r w:rsidRPr="00105547">
        <w:t>Leanpub</w:t>
      </w:r>
      <w:proofErr w:type="spellEnd"/>
      <w:r w:rsidRPr="00105547">
        <w:t>, 2022.</w:t>
      </w:r>
    </w:p>
    <w:sectPr w:rsidR="00105547" w:rsidRPr="00EF14E0">
      <w:head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22F3E" w14:textId="77777777" w:rsidR="00210A38" w:rsidRPr="00A62331" w:rsidRDefault="00210A38" w:rsidP="000827D1">
      <w:pPr>
        <w:spacing w:after="0" w:line="240" w:lineRule="auto"/>
      </w:pPr>
      <w:r w:rsidRPr="00A62331">
        <w:separator/>
      </w:r>
    </w:p>
  </w:endnote>
  <w:endnote w:type="continuationSeparator" w:id="0">
    <w:p w14:paraId="3ECD9B8E" w14:textId="77777777" w:rsidR="00210A38" w:rsidRPr="00A62331" w:rsidRDefault="00210A38" w:rsidP="000827D1">
      <w:pPr>
        <w:spacing w:after="0" w:line="240" w:lineRule="auto"/>
      </w:pPr>
      <w:r w:rsidRPr="00A623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779C5" w14:textId="77777777" w:rsidR="00210A38" w:rsidRPr="00A62331" w:rsidRDefault="00210A38" w:rsidP="000827D1">
      <w:pPr>
        <w:spacing w:after="0" w:line="240" w:lineRule="auto"/>
      </w:pPr>
      <w:r w:rsidRPr="00A62331">
        <w:separator/>
      </w:r>
    </w:p>
  </w:footnote>
  <w:footnote w:type="continuationSeparator" w:id="0">
    <w:p w14:paraId="7AEE0054" w14:textId="77777777" w:rsidR="00210A38" w:rsidRPr="00A62331" w:rsidRDefault="00210A38" w:rsidP="000827D1">
      <w:pPr>
        <w:spacing w:after="0" w:line="240" w:lineRule="auto"/>
      </w:pPr>
      <w:r w:rsidRPr="00A6233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269EE" w14:textId="0B10B78C" w:rsidR="000827D1" w:rsidRPr="00A62331" w:rsidRDefault="000827D1">
    <w:pPr>
      <w:pStyle w:val="Header"/>
    </w:pPr>
    <w:r w:rsidRPr="00A62331">
      <w:rPr>
        <w:rFonts w:ascii="Arial" w:hAnsi="Arial" w:cs="Arial"/>
        <w:lang w:eastAsia="it-IT"/>
      </w:rPr>
      <w:drawing>
        <wp:inline distT="0" distB="0" distL="0" distR="0" wp14:anchorId="1B5E2E6F" wp14:editId="07281120">
          <wp:extent cx="5731510" cy="756285"/>
          <wp:effectExtent l="0" t="0" r="0" b="5715"/>
          <wp:docPr id="1796719724" name="Immagine 13" descr="Immagine che contiene testo, logo, Carattere,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5731510" cy="756285"/>
                  </a:xfrm>
                  <a:prstGeom prst="rect">
                    <a:avLst/>
                  </a:prstGeom>
                  <a:noFill/>
                  <a:ln>
                    <a:noFill/>
                    <a:prstDash/>
                  </a:ln>
                </pic:spPr>
              </pic:pic>
            </a:graphicData>
          </a:graphic>
        </wp:inline>
      </w:drawing>
    </w:r>
  </w:p>
  <w:p w14:paraId="0B03C5BE" w14:textId="77777777" w:rsidR="00C45FF1" w:rsidRPr="00A62331" w:rsidRDefault="00C45FF1">
    <w:pPr>
      <w:pStyle w:val="Header"/>
    </w:pPr>
  </w:p>
</w:hdr>
</file>

<file path=word/intelligence2.xml><?xml version="1.0" encoding="utf-8"?>
<int2:intelligence xmlns:int2="http://schemas.microsoft.com/office/intelligence/2020/intelligence" xmlns:oel="http://schemas.microsoft.com/office/2019/extlst">
  <int2:observations>
    <int2:textHash int2:hashCode="A8nYLDUDhWNvQH" int2:id="2n5msEod">
      <int2:state int2:value="Rejected" int2:type="spell"/>
    </int2:textHash>
    <int2:textHash int2:hashCode="JqynlBqZ2Q4/v2" int2:id="FikZjKz6">
      <int2:state int2:value="Rejected" int2:type="spell"/>
    </int2:textHash>
    <int2:textHash int2:hashCode="IhZHCmqssu3sSI" int2:id="NEtDz8N0">
      <int2:state int2:value="Rejected" int2:type="spell"/>
    </int2:textHash>
    <int2:textHash int2:hashCode="JswyF75kDoIgES" int2:id="ThGKmlX5">
      <int2:state int2:value="Rejected" int2:type="spell"/>
    </int2:textHash>
    <int2:textHash int2:hashCode="5J3byc0cxpLS3o" int2:id="Xb0tjDui">
      <int2:state int2:value="Rejected" int2:type="spell"/>
    </int2:textHash>
    <int2:textHash int2:hashCode="zffpJfV0Z0HDFv" int2:id="w1MgIKcy">
      <int2:state int2:value="Rejected" int2:type="spell"/>
    </int2:textHash>
    <int2:textHash int2:hashCode="JZ0s6FjFn9jhM8" int2:id="x05QOqCO">
      <int2:state int2:value="Rejected" int2:type="spell"/>
    </int2:textHash>
    <int2:textHash int2:hashCode="RdZqbqfkSgPd9y" int2:id="xMkSRTZM">
      <int2:state int2:value="Rejected" int2:type="spell"/>
    </int2:textHash>
    <int2:textHash int2:hashCode="ewnzblLx/mgkkY" int2:id="zFZeDLIW">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7632"/>
    <w:multiLevelType w:val="hybridMultilevel"/>
    <w:tmpl w:val="CCC4F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C6D01"/>
    <w:multiLevelType w:val="hybridMultilevel"/>
    <w:tmpl w:val="489A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435F1"/>
    <w:multiLevelType w:val="hybridMultilevel"/>
    <w:tmpl w:val="FFFFFFFF"/>
    <w:lvl w:ilvl="0" w:tplc="8550B238">
      <w:start w:val="1"/>
      <w:numFmt w:val="bullet"/>
      <w:lvlText w:val=""/>
      <w:lvlJc w:val="left"/>
      <w:pPr>
        <w:ind w:left="720" w:hanging="360"/>
      </w:pPr>
      <w:rPr>
        <w:rFonts w:ascii="Symbol" w:hAnsi="Symbol" w:hint="default"/>
      </w:rPr>
    </w:lvl>
    <w:lvl w:ilvl="1" w:tplc="A07A0BC0">
      <w:start w:val="1"/>
      <w:numFmt w:val="bullet"/>
      <w:lvlText w:val="o"/>
      <w:lvlJc w:val="left"/>
      <w:pPr>
        <w:ind w:left="1440" w:hanging="360"/>
      </w:pPr>
      <w:rPr>
        <w:rFonts w:ascii="Courier New" w:hAnsi="Courier New" w:hint="default"/>
      </w:rPr>
    </w:lvl>
    <w:lvl w:ilvl="2" w:tplc="2EEA0F62">
      <w:start w:val="1"/>
      <w:numFmt w:val="bullet"/>
      <w:lvlText w:val=""/>
      <w:lvlJc w:val="left"/>
      <w:pPr>
        <w:ind w:left="2160" w:hanging="360"/>
      </w:pPr>
      <w:rPr>
        <w:rFonts w:ascii="Wingdings" w:hAnsi="Wingdings" w:hint="default"/>
      </w:rPr>
    </w:lvl>
    <w:lvl w:ilvl="3" w:tplc="8C041D20">
      <w:start w:val="1"/>
      <w:numFmt w:val="bullet"/>
      <w:lvlText w:val=""/>
      <w:lvlJc w:val="left"/>
      <w:pPr>
        <w:ind w:left="2880" w:hanging="360"/>
      </w:pPr>
      <w:rPr>
        <w:rFonts w:ascii="Symbol" w:hAnsi="Symbol" w:hint="default"/>
      </w:rPr>
    </w:lvl>
    <w:lvl w:ilvl="4" w:tplc="D532636A">
      <w:start w:val="1"/>
      <w:numFmt w:val="bullet"/>
      <w:lvlText w:val="o"/>
      <w:lvlJc w:val="left"/>
      <w:pPr>
        <w:ind w:left="3600" w:hanging="360"/>
      </w:pPr>
      <w:rPr>
        <w:rFonts w:ascii="Courier New" w:hAnsi="Courier New" w:hint="default"/>
      </w:rPr>
    </w:lvl>
    <w:lvl w:ilvl="5" w:tplc="42D0A4E8">
      <w:start w:val="1"/>
      <w:numFmt w:val="bullet"/>
      <w:lvlText w:val=""/>
      <w:lvlJc w:val="left"/>
      <w:pPr>
        <w:ind w:left="4320" w:hanging="360"/>
      </w:pPr>
      <w:rPr>
        <w:rFonts w:ascii="Wingdings" w:hAnsi="Wingdings" w:hint="default"/>
      </w:rPr>
    </w:lvl>
    <w:lvl w:ilvl="6" w:tplc="04AC79DA">
      <w:start w:val="1"/>
      <w:numFmt w:val="bullet"/>
      <w:lvlText w:val=""/>
      <w:lvlJc w:val="left"/>
      <w:pPr>
        <w:ind w:left="5040" w:hanging="360"/>
      </w:pPr>
      <w:rPr>
        <w:rFonts w:ascii="Symbol" w:hAnsi="Symbol" w:hint="default"/>
      </w:rPr>
    </w:lvl>
    <w:lvl w:ilvl="7" w:tplc="050AB90C">
      <w:start w:val="1"/>
      <w:numFmt w:val="bullet"/>
      <w:lvlText w:val="o"/>
      <w:lvlJc w:val="left"/>
      <w:pPr>
        <w:ind w:left="5760" w:hanging="360"/>
      </w:pPr>
      <w:rPr>
        <w:rFonts w:ascii="Courier New" w:hAnsi="Courier New" w:hint="default"/>
      </w:rPr>
    </w:lvl>
    <w:lvl w:ilvl="8" w:tplc="92D2EA16">
      <w:start w:val="1"/>
      <w:numFmt w:val="bullet"/>
      <w:lvlText w:val=""/>
      <w:lvlJc w:val="left"/>
      <w:pPr>
        <w:ind w:left="6480" w:hanging="360"/>
      </w:pPr>
      <w:rPr>
        <w:rFonts w:ascii="Wingdings" w:hAnsi="Wingdings" w:hint="default"/>
      </w:rPr>
    </w:lvl>
  </w:abstractNum>
  <w:abstractNum w:abstractNumId="3" w15:restartNumberingAfterBreak="0">
    <w:nsid w:val="1E7474C1"/>
    <w:multiLevelType w:val="hybridMultilevel"/>
    <w:tmpl w:val="A76A3340"/>
    <w:lvl w:ilvl="0" w:tplc="8B0A6A0E">
      <w:start w:val="1"/>
      <w:numFmt w:val="decimal"/>
      <w:suff w:val="space"/>
      <w:lvlText w:val="Figure %1."/>
      <w:lvlJc w:val="left"/>
      <w:pPr>
        <w:ind w:left="113"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F62370"/>
    <w:multiLevelType w:val="multilevel"/>
    <w:tmpl w:val="08C03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8FB55A2"/>
    <w:multiLevelType w:val="hybridMultilevel"/>
    <w:tmpl w:val="8D987026"/>
    <w:lvl w:ilvl="0" w:tplc="C4043F4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9338DD"/>
    <w:multiLevelType w:val="multilevel"/>
    <w:tmpl w:val="5C94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11E01"/>
    <w:multiLevelType w:val="hybridMultilevel"/>
    <w:tmpl w:val="8F761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D60E6B"/>
    <w:multiLevelType w:val="hybridMultilevel"/>
    <w:tmpl w:val="FFFFFFFF"/>
    <w:lvl w:ilvl="0" w:tplc="24C04994">
      <w:start w:val="1"/>
      <w:numFmt w:val="bullet"/>
      <w:lvlText w:val=""/>
      <w:lvlJc w:val="left"/>
      <w:pPr>
        <w:ind w:left="720" w:hanging="360"/>
      </w:pPr>
      <w:rPr>
        <w:rFonts w:ascii="Symbol" w:hAnsi="Symbol" w:hint="default"/>
      </w:rPr>
    </w:lvl>
    <w:lvl w:ilvl="1" w:tplc="1B5C0F8C">
      <w:start w:val="1"/>
      <w:numFmt w:val="bullet"/>
      <w:lvlText w:val="o"/>
      <w:lvlJc w:val="left"/>
      <w:pPr>
        <w:ind w:left="1440" w:hanging="360"/>
      </w:pPr>
      <w:rPr>
        <w:rFonts w:ascii="Courier New" w:hAnsi="Courier New" w:hint="default"/>
      </w:rPr>
    </w:lvl>
    <w:lvl w:ilvl="2" w:tplc="C3FACB8A">
      <w:start w:val="1"/>
      <w:numFmt w:val="bullet"/>
      <w:lvlText w:val=""/>
      <w:lvlJc w:val="left"/>
      <w:pPr>
        <w:ind w:left="2160" w:hanging="360"/>
      </w:pPr>
      <w:rPr>
        <w:rFonts w:ascii="Wingdings" w:hAnsi="Wingdings" w:hint="default"/>
      </w:rPr>
    </w:lvl>
    <w:lvl w:ilvl="3" w:tplc="EFCA96B8">
      <w:start w:val="1"/>
      <w:numFmt w:val="bullet"/>
      <w:lvlText w:val=""/>
      <w:lvlJc w:val="left"/>
      <w:pPr>
        <w:ind w:left="2880" w:hanging="360"/>
      </w:pPr>
      <w:rPr>
        <w:rFonts w:ascii="Symbol" w:hAnsi="Symbol" w:hint="default"/>
      </w:rPr>
    </w:lvl>
    <w:lvl w:ilvl="4" w:tplc="86FCD732">
      <w:start w:val="1"/>
      <w:numFmt w:val="bullet"/>
      <w:lvlText w:val="o"/>
      <w:lvlJc w:val="left"/>
      <w:pPr>
        <w:ind w:left="3600" w:hanging="360"/>
      </w:pPr>
      <w:rPr>
        <w:rFonts w:ascii="Courier New" w:hAnsi="Courier New" w:hint="default"/>
      </w:rPr>
    </w:lvl>
    <w:lvl w:ilvl="5" w:tplc="208E442C">
      <w:start w:val="1"/>
      <w:numFmt w:val="bullet"/>
      <w:lvlText w:val=""/>
      <w:lvlJc w:val="left"/>
      <w:pPr>
        <w:ind w:left="4320" w:hanging="360"/>
      </w:pPr>
      <w:rPr>
        <w:rFonts w:ascii="Wingdings" w:hAnsi="Wingdings" w:hint="default"/>
      </w:rPr>
    </w:lvl>
    <w:lvl w:ilvl="6" w:tplc="D0086112">
      <w:start w:val="1"/>
      <w:numFmt w:val="bullet"/>
      <w:lvlText w:val=""/>
      <w:lvlJc w:val="left"/>
      <w:pPr>
        <w:ind w:left="5040" w:hanging="360"/>
      </w:pPr>
      <w:rPr>
        <w:rFonts w:ascii="Symbol" w:hAnsi="Symbol" w:hint="default"/>
      </w:rPr>
    </w:lvl>
    <w:lvl w:ilvl="7" w:tplc="43AEFACA">
      <w:start w:val="1"/>
      <w:numFmt w:val="bullet"/>
      <w:lvlText w:val="o"/>
      <w:lvlJc w:val="left"/>
      <w:pPr>
        <w:ind w:left="5760" w:hanging="360"/>
      </w:pPr>
      <w:rPr>
        <w:rFonts w:ascii="Courier New" w:hAnsi="Courier New" w:hint="default"/>
      </w:rPr>
    </w:lvl>
    <w:lvl w:ilvl="8" w:tplc="AD6A3ABA">
      <w:start w:val="1"/>
      <w:numFmt w:val="bullet"/>
      <w:lvlText w:val=""/>
      <w:lvlJc w:val="left"/>
      <w:pPr>
        <w:ind w:left="6480" w:hanging="360"/>
      </w:pPr>
      <w:rPr>
        <w:rFonts w:ascii="Wingdings" w:hAnsi="Wingdings" w:hint="default"/>
      </w:rPr>
    </w:lvl>
  </w:abstractNum>
  <w:abstractNum w:abstractNumId="9" w15:restartNumberingAfterBreak="0">
    <w:nsid w:val="3C7E72D4"/>
    <w:multiLevelType w:val="hybridMultilevel"/>
    <w:tmpl w:val="E7CC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252C85"/>
    <w:multiLevelType w:val="hybridMultilevel"/>
    <w:tmpl w:val="5FE2D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F3647B"/>
    <w:multiLevelType w:val="hybridMultilevel"/>
    <w:tmpl w:val="41B8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CDF501"/>
    <w:multiLevelType w:val="hybridMultilevel"/>
    <w:tmpl w:val="FFFFFFFF"/>
    <w:lvl w:ilvl="0" w:tplc="8AF2D8E4">
      <w:start w:val="1"/>
      <w:numFmt w:val="bullet"/>
      <w:lvlText w:val=""/>
      <w:lvlJc w:val="left"/>
      <w:pPr>
        <w:ind w:left="720" w:hanging="360"/>
      </w:pPr>
      <w:rPr>
        <w:rFonts w:ascii="Symbol" w:hAnsi="Symbol" w:hint="default"/>
      </w:rPr>
    </w:lvl>
    <w:lvl w:ilvl="1" w:tplc="1A627910">
      <w:start w:val="1"/>
      <w:numFmt w:val="bullet"/>
      <w:lvlText w:val="o"/>
      <w:lvlJc w:val="left"/>
      <w:pPr>
        <w:ind w:left="1440" w:hanging="360"/>
      </w:pPr>
      <w:rPr>
        <w:rFonts w:ascii="Courier New" w:hAnsi="Courier New" w:hint="default"/>
      </w:rPr>
    </w:lvl>
    <w:lvl w:ilvl="2" w:tplc="F85EC6DE">
      <w:start w:val="1"/>
      <w:numFmt w:val="bullet"/>
      <w:lvlText w:val=""/>
      <w:lvlJc w:val="left"/>
      <w:pPr>
        <w:ind w:left="2160" w:hanging="360"/>
      </w:pPr>
      <w:rPr>
        <w:rFonts w:ascii="Wingdings" w:hAnsi="Wingdings" w:hint="default"/>
      </w:rPr>
    </w:lvl>
    <w:lvl w:ilvl="3" w:tplc="D354F812">
      <w:start w:val="1"/>
      <w:numFmt w:val="bullet"/>
      <w:lvlText w:val=""/>
      <w:lvlJc w:val="left"/>
      <w:pPr>
        <w:ind w:left="2880" w:hanging="360"/>
      </w:pPr>
      <w:rPr>
        <w:rFonts w:ascii="Symbol" w:hAnsi="Symbol" w:hint="default"/>
      </w:rPr>
    </w:lvl>
    <w:lvl w:ilvl="4" w:tplc="8EF4972E">
      <w:start w:val="1"/>
      <w:numFmt w:val="bullet"/>
      <w:lvlText w:val="o"/>
      <w:lvlJc w:val="left"/>
      <w:pPr>
        <w:ind w:left="3600" w:hanging="360"/>
      </w:pPr>
      <w:rPr>
        <w:rFonts w:ascii="Courier New" w:hAnsi="Courier New" w:hint="default"/>
      </w:rPr>
    </w:lvl>
    <w:lvl w:ilvl="5" w:tplc="6E16C1E8">
      <w:start w:val="1"/>
      <w:numFmt w:val="bullet"/>
      <w:lvlText w:val=""/>
      <w:lvlJc w:val="left"/>
      <w:pPr>
        <w:ind w:left="4320" w:hanging="360"/>
      </w:pPr>
      <w:rPr>
        <w:rFonts w:ascii="Wingdings" w:hAnsi="Wingdings" w:hint="default"/>
      </w:rPr>
    </w:lvl>
    <w:lvl w:ilvl="6" w:tplc="81344014">
      <w:start w:val="1"/>
      <w:numFmt w:val="bullet"/>
      <w:lvlText w:val=""/>
      <w:lvlJc w:val="left"/>
      <w:pPr>
        <w:ind w:left="5040" w:hanging="360"/>
      </w:pPr>
      <w:rPr>
        <w:rFonts w:ascii="Symbol" w:hAnsi="Symbol" w:hint="default"/>
      </w:rPr>
    </w:lvl>
    <w:lvl w:ilvl="7" w:tplc="A920DFB8">
      <w:start w:val="1"/>
      <w:numFmt w:val="bullet"/>
      <w:lvlText w:val="o"/>
      <w:lvlJc w:val="left"/>
      <w:pPr>
        <w:ind w:left="5760" w:hanging="360"/>
      </w:pPr>
      <w:rPr>
        <w:rFonts w:ascii="Courier New" w:hAnsi="Courier New" w:hint="default"/>
      </w:rPr>
    </w:lvl>
    <w:lvl w:ilvl="8" w:tplc="55CE312C">
      <w:start w:val="1"/>
      <w:numFmt w:val="bullet"/>
      <w:lvlText w:val=""/>
      <w:lvlJc w:val="left"/>
      <w:pPr>
        <w:ind w:left="6480" w:hanging="360"/>
      </w:pPr>
      <w:rPr>
        <w:rFonts w:ascii="Wingdings" w:hAnsi="Wingdings" w:hint="default"/>
      </w:rPr>
    </w:lvl>
  </w:abstractNum>
  <w:abstractNum w:abstractNumId="13" w15:restartNumberingAfterBreak="0">
    <w:nsid w:val="6C51B5EB"/>
    <w:multiLevelType w:val="hybridMultilevel"/>
    <w:tmpl w:val="FFFFFFFF"/>
    <w:lvl w:ilvl="0" w:tplc="D3C816DE">
      <w:start w:val="1"/>
      <w:numFmt w:val="bullet"/>
      <w:lvlText w:val=""/>
      <w:lvlJc w:val="left"/>
      <w:pPr>
        <w:ind w:left="720" w:hanging="360"/>
      </w:pPr>
      <w:rPr>
        <w:rFonts w:ascii="Symbol" w:hAnsi="Symbol" w:hint="default"/>
      </w:rPr>
    </w:lvl>
    <w:lvl w:ilvl="1" w:tplc="B97EA9CE">
      <w:start w:val="1"/>
      <w:numFmt w:val="bullet"/>
      <w:lvlText w:val="o"/>
      <w:lvlJc w:val="left"/>
      <w:pPr>
        <w:ind w:left="1440" w:hanging="360"/>
      </w:pPr>
      <w:rPr>
        <w:rFonts w:ascii="Courier New" w:hAnsi="Courier New" w:hint="default"/>
      </w:rPr>
    </w:lvl>
    <w:lvl w:ilvl="2" w:tplc="DF82434C">
      <w:start w:val="1"/>
      <w:numFmt w:val="bullet"/>
      <w:lvlText w:val=""/>
      <w:lvlJc w:val="left"/>
      <w:pPr>
        <w:ind w:left="2160" w:hanging="360"/>
      </w:pPr>
      <w:rPr>
        <w:rFonts w:ascii="Wingdings" w:hAnsi="Wingdings" w:hint="default"/>
      </w:rPr>
    </w:lvl>
    <w:lvl w:ilvl="3" w:tplc="1F3E04FE">
      <w:start w:val="1"/>
      <w:numFmt w:val="bullet"/>
      <w:lvlText w:val=""/>
      <w:lvlJc w:val="left"/>
      <w:pPr>
        <w:ind w:left="2880" w:hanging="360"/>
      </w:pPr>
      <w:rPr>
        <w:rFonts w:ascii="Symbol" w:hAnsi="Symbol" w:hint="default"/>
      </w:rPr>
    </w:lvl>
    <w:lvl w:ilvl="4" w:tplc="E97E1EB2">
      <w:start w:val="1"/>
      <w:numFmt w:val="bullet"/>
      <w:lvlText w:val="o"/>
      <w:lvlJc w:val="left"/>
      <w:pPr>
        <w:ind w:left="3600" w:hanging="360"/>
      </w:pPr>
      <w:rPr>
        <w:rFonts w:ascii="Courier New" w:hAnsi="Courier New" w:hint="default"/>
      </w:rPr>
    </w:lvl>
    <w:lvl w:ilvl="5" w:tplc="D6ECA416">
      <w:start w:val="1"/>
      <w:numFmt w:val="bullet"/>
      <w:lvlText w:val=""/>
      <w:lvlJc w:val="left"/>
      <w:pPr>
        <w:ind w:left="4320" w:hanging="360"/>
      </w:pPr>
      <w:rPr>
        <w:rFonts w:ascii="Wingdings" w:hAnsi="Wingdings" w:hint="default"/>
      </w:rPr>
    </w:lvl>
    <w:lvl w:ilvl="6" w:tplc="5052E818">
      <w:start w:val="1"/>
      <w:numFmt w:val="bullet"/>
      <w:lvlText w:val=""/>
      <w:lvlJc w:val="left"/>
      <w:pPr>
        <w:ind w:left="5040" w:hanging="360"/>
      </w:pPr>
      <w:rPr>
        <w:rFonts w:ascii="Symbol" w:hAnsi="Symbol" w:hint="default"/>
      </w:rPr>
    </w:lvl>
    <w:lvl w:ilvl="7" w:tplc="9FCCBE8E">
      <w:start w:val="1"/>
      <w:numFmt w:val="bullet"/>
      <w:lvlText w:val="o"/>
      <w:lvlJc w:val="left"/>
      <w:pPr>
        <w:ind w:left="5760" w:hanging="360"/>
      </w:pPr>
      <w:rPr>
        <w:rFonts w:ascii="Courier New" w:hAnsi="Courier New" w:hint="default"/>
      </w:rPr>
    </w:lvl>
    <w:lvl w:ilvl="8" w:tplc="E9E21EAC">
      <w:start w:val="1"/>
      <w:numFmt w:val="bullet"/>
      <w:lvlText w:val=""/>
      <w:lvlJc w:val="left"/>
      <w:pPr>
        <w:ind w:left="6480" w:hanging="360"/>
      </w:pPr>
      <w:rPr>
        <w:rFonts w:ascii="Wingdings" w:hAnsi="Wingdings" w:hint="default"/>
      </w:rPr>
    </w:lvl>
  </w:abstractNum>
  <w:abstractNum w:abstractNumId="14" w15:restartNumberingAfterBreak="0">
    <w:nsid w:val="727D8800"/>
    <w:multiLevelType w:val="hybridMultilevel"/>
    <w:tmpl w:val="FFFFFFFF"/>
    <w:lvl w:ilvl="0" w:tplc="07689B14">
      <w:start w:val="1"/>
      <w:numFmt w:val="bullet"/>
      <w:lvlText w:val=""/>
      <w:lvlJc w:val="left"/>
      <w:pPr>
        <w:ind w:left="720" w:hanging="360"/>
      </w:pPr>
      <w:rPr>
        <w:rFonts w:ascii="Symbol" w:hAnsi="Symbol" w:hint="default"/>
      </w:rPr>
    </w:lvl>
    <w:lvl w:ilvl="1" w:tplc="CF1A98D8">
      <w:start w:val="1"/>
      <w:numFmt w:val="bullet"/>
      <w:lvlText w:val="o"/>
      <w:lvlJc w:val="left"/>
      <w:pPr>
        <w:ind w:left="1440" w:hanging="360"/>
      </w:pPr>
      <w:rPr>
        <w:rFonts w:ascii="Courier New" w:hAnsi="Courier New" w:hint="default"/>
      </w:rPr>
    </w:lvl>
    <w:lvl w:ilvl="2" w:tplc="15165DDC">
      <w:start w:val="1"/>
      <w:numFmt w:val="bullet"/>
      <w:lvlText w:val=""/>
      <w:lvlJc w:val="left"/>
      <w:pPr>
        <w:ind w:left="2160" w:hanging="360"/>
      </w:pPr>
      <w:rPr>
        <w:rFonts w:ascii="Wingdings" w:hAnsi="Wingdings" w:hint="default"/>
      </w:rPr>
    </w:lvl>
    <w:lvl w:ilvl="3" w:tplc="552C1370">
      <w:start w:val="1"/>
      <w:numFmt w:val="bullet"/>
      <w:lvlText w:val=""/>
      <w:lvlJc w:val="left"/>
      <w:pPr>
        <w:ind w:left="2880" w:hanging="360"/>
      </w:pPr>
      <w:rPr>
        <w:rFonts w:ascii="Symbol" w:hAnsi="Symbol" w:hint="default"/>
      </w:rPr>
    </w:lvl>
    <w:lvl w:ilvl="4" w:tplc="2028F28C">
      <w:start w:val="1"/>
      <w:numFmt w:val="bullet"/>
      <w:lvlText w:val="o"/>
      <w:lvlJc w:val="left"/>
      <w:pPr>
        <w:ind w:left="3600" w:hanging="360"/>
      </w:pPr>
      <w:rPr>
        <w:rFonts w:ascii="Courier New" w:hAnsi="Courier New" w:hint="default"/>
      </w:rPr>
    </w:lvl>
    <w:lvl w:ilvl="5" w:tplc="737A94DC">
      <w:start w:val="1"/>
      <w:numFmt w:val="bullet"/>
      <w:lvlText w:val=""/>
      <w:lvlJc w:val="left"/>
      <w:pPr>
        <w:ind w:left="4320" w:hanging="360"/>
      </w:pPr>
      <w:rPr>
        <w:rFonts w:ascii="Wingdings" w:hAnsi="Wingdings" w:hint="default"/>
      </w:rPr>
    </w:lvl>
    <w:lvl w:ilvl="6" w:tplc="4C140482">
      <w:start w:val="1"/>
      <w:numFmt w:val="bullet"/>
      <w:lvlText w:val=""/>
      <w:lvlJc w:val="left"/>
      <w:pPr>
        <w:ind w:left="5040" w:hanging="360"/>
      </w:pPr>
      <w:rPr>
        <w:rFonts w:ascii="Symbol" w:hAnsi="Symbol" w:hint="default"/>
      </w:rPr>
    </w:lvl>
    <w:lvl w:ilvl="7" w:tplc="4EB4D752">
      <w:start w:val="1"/>
      <w:numFmt w:val="bullet"/>
      <w:lvlText w:val="o"/>
      <w:lvlJc w:val="left"/>
      <w:pPr>
        <w:ind w:left="5760" w:hanging="360"/>
      </w:pPr>
      <w:rPr>
        <w:rFonts w:ascii="Courier New" w:hAnsi="Courier New" w:hint="default"/>
      </w:rPr>
    </w:lvl>
    <w:lvl w:ilvl="8" w:tplc="FCC26858">
      <w:start w:val="1"/>
      <w:numFmt w:val="bullet"/>
      <w:lvlText w:val=""/>
      <w:lvlJc w:val="left"/>
      <w:pPr>
        <w:ind w:left="6480" w:hanging="360"/>
      </w:pPr>
      <w:rPr>
        <w:rFonts w:ascii="Wingdings" w:hAnsi="Wingdings" w:hint="default"/>
      </w:rPr>
    </w:lvl>
  </w:abstractNum>
  <w:abstractNum w:abstractNumId="15" w15:restartNumberingAfterBreak="0">
    <w:nsid w:val="74473C55"/>
    <w:multiLevelType w:val="hybridMultilevel"/>
    <w:tmpl w:val="FFFFFFFF"/>
    <w:lvl w:ilvl="0" w:tplc="24227A6E">
      <w:start w:val="1"/>
      <w:numFmt w:val="bullet"/>
      <w:lvlText w:val=""/>
      <w:lvlJc w:val="left"/>
      <w:pPr>
        <w:ind w:left="720" w:hanging="360"/>
      </w:pPr>
      <w:rPr>
        <w:rFonts w:ascii="Symbol" w:hAnsi="Symbol" w:hint="default"/>
      </w:rPr>
    </w:lvl>
    <w:lvl w:ilvl="1" w:tplc="58808D38">
      <w:start w:val="1"/>
      <w:numFmt w:val="bullet"/>
      <w:lvlText w:val="o"/>
      <w:lvlJc w:val="left"/>
      <w:pPr>
        <w:ind w:left="1440" w:hanging="360"/>
      </w:pPr>
      <w:rPr>
        <w:rFonts w:ascii="Courier New" w:hAnsi="Courier New" w:hint="default"/>
      </w:rPr>
    </w:lvl>
    <w:lvl w:ilvl="2" w:tplc="007609E4">
      <w:start w:val="1"/>
      <w:numFmt w:val="bullet"/>
      <w:lvlText w:val=""/>
      <w:lvlJc w:val="left"/>
      <w:pPr>
        <w:ind w:left="2160" w:hanging="360"/>
      </w:pPr>
      <w:rPr>
        <w:rFonts w:ascii="Wingdings" w:hAnsi="Wingdings" w:hint="default"/>
      </w:rPr>
    </w:lvl>
    <w:lvl w:ilvl="3" w:tplc="F0824B4A">
      <w:start w:val="1"/>
      <w:numFmt w:val="bullet"/>
      <w:lvlText w:val=""/>
      <w:lvlJc w:val="left"/>
      <w:pPr>
        <w:ind w:left="2880" w:hanging="360"/>
      </w:pPr>
      <w:rPr>
        <w:rFonts w:ascii="Symbol" w:hAnsi="Symbol" w:hint="default"/>
      </w:rPr>
    </w:lvl>
    <w:lvl w:ilvl="4" w:tplc="DD386F38">
      <w:start w:val="1"/>
      <w:numFmt w:val="bullet"/>
      <w:lvlText w:val="o"/>
      <w:lvlJc w:val="left"/>
      <w:pPr>
        <w:ind w:left="3600" w:hanging="360"/>
      </w:pPr>
      <w:rPr>
        <w:rFonts w:ascii="Courier New" w:hAnsi="Courier New" w:hint="default"/>
      </w:rPr>
    </w:lvl>
    <w:lvl w:ilvl="5" w:tplc="191EEE58">
      <w:start w:val="1"/>
      <w:numFmt w:val="bullet"/>
      <w:lvlText w:val=""/>
      <w:lvlJc w:val="left"/>
      <w:pPr>
        <w:ind w:left="4320" w:hanging="360"/>
      </w:pPr>
      <w:rPr>
        <w:rFonts w:ascii="Wingdings" w:hAnsi="Wingdings" w:hint="default"/>
      </w:rPr>
    </w:lvl>
    <w:lvl w:ilvl="6" w:tplc="275C614A">
      <w:start w:val="1"/>
      <w:numFmt w:val="bullet"/>
      <w:lvlText w:val=""/>
      <w:lvlJc w:val="left"/>
      <w:pPr>
        <w:ind w:left="5040" w:hanging="360"/>
      </w:pPr>
      <w:rPr>
        <w:rFonts w:ascii="Symbol" w:hAnsi="Symbol" w:hint="default"/>
      </w:rPr>
    </w:lvl>
    <w:lvl w:ilvl="7" w:tplc="E7228940">
      <w:start w:val="1"/>
      <w:numFmt w:val="bullet"/>
      <w:lvlText w:val="o"/>
      <w:lvlJc w:val="left"/>
      <w:pPr>
        <w:ind w:left="5760" w:hanging="360"/>
      </w:pPr>
      <w:rPr>
        <w:rFonts w:ascii="Courier New" w:hAnsi="Courier New" w:hint="default"/>
      </w:rPr>
    </w:lvl>
    <w:lvl w:ilvl="8" w:tplc="EA9C23BE">
      <w:start w:val="1"/>
      <w:numFmt w:val="bullet"/>
      <w:lvlText w:val=""/>
      <w:lvlJc w:val="left"/>
      <w:pPr>
        <w:ind w:left="6480" w:hanging="360"/>
      </w:pPr>
      <w:rPr>
        <w:rFonts w:ascii="Wingdings" w:hAnsi="Wingdings" w:hint="default"/>
      </w:rPr>
    </w:lvl>
  </w:abstractNum>
  <w:abstractNum w:abstractNumId="16" w15:restartNumberingAfterBreak="0">
    <w:nsid w:val="779D2050"/>
    <w:multiLevelType w:val="hybridMultilevel"/>
    <w:tmpl w:val="927C0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5224358">
    <w:abstractNumId w:val="4"/>
  </w:num>
  <w:num w:numId="2" w16cid:durableId="1183085322">
    <w:abstractNumId w:val="5"/>
  </w:num>
  <w:num w:numId="3" w16cid:durableId="1420832934">
    <w:abstractNumId w:val="3"/>
  </w:num>
  <w:num w:numId="4" w16cid:durableId="2055276490">
    <w:abstractNumId w:val="4"/>
  </w:num>
  <w:num w:numId="5" w16cid:durableId="1562985662">
    <w:abstractNumId w:val="0"/>
  </w:num>
  <w:num w:numId="6" w16cid:durableId="1601329617">
    <w:abstractNumId w:val="16"/>
  </w:num>
  <w:num w:numId="7" w16cid:durableId="1543010810">
    <w:abstractNumId w:val="10"/>
  </w:num>
  <w:num w:numId="8" w16cid:durableId="612827540">
    <w:abstractNumId w:val="11"/>
  </w:num>
  <w:num w:numId="9" w16cid:durableId="137042299">
    <w:abstractNumId w:val="9"/>
  </w:num>
  <w:num w:numId="10" w16cid:durableId="156968949">
    <w:abstractNumId w:val="7"/>
  </w:num>
  <w:num w:numId="11" w16cid:durableId="1684941943">
    <w:abstractNumId w:val="1"/>
  </w:num>
  <w:num w:numId="12" w16cid:durableId="642195373">
    <w:abstractNumId w:val="6"/>
  </w:num>
  <w:num w:numId="13" w16cid:durableId="1406100510">
    <w:abstractNumId w:val="14"/>
  </w:num>
  <w:num w:numId="14" w16cid:durableId="334234489">
    <w:abstractNumId w:val="15"/>
  </w:num>
  <w:num w:numId="15" w16cid:durableId="1651517001">
    <w:abstractNumId w:val="2"/>
  </w:num>
  <w:num w:numId="16" w16cid:durableId="1421827931">
    <w:abstractNumId w:val="12"/>
  </w:num>
  <w:num w:numId="17" w16cid:durableId="1419594553">
    <w:abstractNumId w:val="8"/>
  </w:num>
  <w:num w:numId="18" w16cid:durableId="15615583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19"/>
    <w:rsid w:val="00000F15"/>
    <w:rsid w:val="00003AD6"/>
    <w:rsid w:val="0002027F"/>
    <w:rsid w:val="0002436B"/>
    <w:rsid w:val="00027741"/>
    <w:rsid w:val="00032639"/>
    <w:rsid w:val="00032A6E"/>
    <w:rsid w:val="00037AE3"/>
    <w:rsid w:val="00040222"/>
    <w:rsid w:val="00042EF2"/>
    <w:rsid w:val="000443F3"/>
    <w:rsid w:val="0004514E"/>
    <w:rsid w:val="0004662C"/>
    <w:rsid w:val="00047405"/>
    <w:rsid w:val="00052BEB"/>
    <w:rsid w:val="00055AE2"/>
    <w:rsid w:val="00063950"/>
    <w:rsid w:val="00073A86"/>
    <w:rsid w:val="00076A25"/>
    <w:rsid w:val="00080CEA"/>
    <w:rsid w:val="000827D1"/>
    <w:rsid w:val="000866EE"/>
    <w:rsid w:val="00087E56"/>
    <w:rsid w:val="00096BF7"/>
    <w:rsid w:val="000A0552"/>
    <w:rsid w:val="000A4DFC"/>
    <w:rsid w:val="000B6470"/>
    <w:rsid w:val="000C1C74"/>
    <w:rsid w:val="000C69C0"/>
    <w:rsid w:val="000C7DD1"/>
    <w:rsid w:val="000D20FC"/>
    <w:rsid w:val="000D21B7"/>
    <w:rsid w:val="000D2210"/>
    <w:rsid w:val="000E6370"/>
    <w:rsid w:val="000E74E4"/>
    <w:rsid w:val="000F1ECD"/>
    <w:rsid w:val="000F594E"/>
    <w:rsid w:val="00105547"/>
    <w:rsid w:val="00106E7F"/>
    <w:rsid w:val="00107686"/>
    <w:rsid w:val="00121FB9"/>
    <w:rsid w:val="001342D8"/>
    <w:rsid w:val="001378B8"/>
    <w:rsid w:val="00144480"/>
    <w:rsid w:val="00146396"/>
    <w:rsid w:val="00152B7A"/>
    <w:rsid w:val="00152C33"/>
    <w:rsid w:val="00153BEA"/>
    <w:rsid w:val="0016308B"/>
    <w:rsid w:val="0016585D"/>
    <w:rsid w:val="001814CA"/>
    <w:rsid w:val="001832FF"/>
    <w:rsid w:val="0018462F"/>
    <w:rsid w:val="00191C43"/>
    <w:rsid w:val="001950DF"/>
    <w:rsid w:val="001B6C1D"/>
    <w:rsid w:val="001B6CAC"/>
    <w:rsid w:val="001C0EAC"/>
    <w:rsid w:val="001D216D"/>
    <w:rsid w:val="001D7AD3"/>
    <w:rsid w:val="001E2F10"/>
    <w:rsid w:val="001E47FD"/>
    <w:rsid w:val="001F1165"/>
    <w:rsid w:val="001F1F1A"/>
    <w:rsid w:val="001F2BED"/>
    <w:rsid w:val="001F49C4"/>
    <w:rsid w:val="00200A2D"/>
    <w:rsid w:val="00200A71"/>
    <w:rsid w:val="0020317A"/>
    <w:rsid w:val="00204039"/>
    <w:rsid w:val="00210A38"/>
    <w:rsid w:val="002159A3"/>
    <w:rsid w:val="00224EE3"/>
    <w:rsid w:val="0022694D"/>
    <w:rsid w:val="00240453"/>
    <w:rsid w:val="0025276C"/>
    <w:rsid w:val="0026127F"/>
    <w:rsid w:val="0026463A"/>
    <w:rsid w:val="00275404"/>
    <w:rsid w:val="00277468"/>
    <w:rsid w:val="00286E82"/>
    <w:rsid w:val="002A229D"/>
    <w:rsid w:val="002A6EDF"/>
    <w:rsid w:val="002B4B7B"/>
    <w:rsid w:val="002C39EC"/>
    <w:rsid w:val="002D0A88"/>
    <w:rsid w:val="002D2068"/>
    <w:rsid w:val="002D3A2A"/>
    <w:rsid w:val="002D68A4"/>
    <w:rsid w:val="002E5535"/>
    <w:rsid w:val="002E790F"/>
    <w:rsid w:val="002F1C3F"/>
    <w:rsid w:val="002F561C"/>
    <w:rsid w:val="003039D1"/>
    <w:rsid w:val="003051B5"/>
    <w:rsid w:val="00306706"/>
    <w:rsid w:val="003210EA"/>
    <w:rsid w:val="0033665B"/>
    <w:rsid w:val="0034474F"/>
    <w:rsid w:val="00344ECC"/>
    <w:rsid w:val="003503AE"/>
    <w:rsid w:val="0035218D"/>
    <w:rsid w:val="00353723"/>
    <w:rsid w:val="00354CC7"/>
    <w:rsid w:val="00357460"/>
    <w:rsid w:val="00357790"/>
    <w:rsid w:val="0036106C"/>
    <w:rsid w:val="00361B70"/>
    <w:rsid w:val="0037133A"/>
    <w:rsid w:val="003741FC"/>
    <w:rsid w:val="003750DE"/>
    <w:rsid w:val="00375DE4"/>
    <w:rsid w:val="00376A77"/>
    <w:rsid w:val="00377A72"/>
    <w:rsid w:val="00380E1C"/>
    <w:rsid w:val="00384F83"/>
    <w:rsid w:val="003901F0"/>
    <w:rsid w:val="00392AB5"/>
    <w:rsid w:val="003969BC"/>
    <w:rsid w:val="003A1163"/>
    <w:rsid w:val="003B0544"/>
    <w:rsid w:val="003B4F10"/>
    <w:rsid w:val="003B6447"/>
    <w:rsid w:val="003B6A97"/>
    <w:rsid w:val="003B6DA4"/>
    <w:rsid w:val="003C425F"/>
    <w:rsid w:val="003D1E2F"/>
    <w:rsid w:val="003D245E"/>
    <w:rsid w:val="003D42BC"/>
    <w:rsid w:val="003E1417"/>
    <w:rsid w:val="003E40F4"/>
    <w:rsid w:val="003F2C53"/>
    <w:rsid w:val="003F2DEB"/>
    <w:rsid w:val="003F5A8C"/>
    <w:rsid w:val="003F639C"/>
    <w:rsid w:val="004056C5"/>
    <w:rsid w:val="004072E2"/>
    <w:rsid w:val="00427234"/>
    <w:rsid w:val="00430812"/>
    <w:rsid w:val="00432DF9"/>
    <w:rsid w:val="00433947"/>
    <w:rsid w:val="00440DDF"/>
    <w:rsid w:val="00442B91"/>
    <w:rsid w:val="00452649"/>
    <w:rsid w:val="00457E78"/>
    <w:rsid w:val="00460F03"/>
    <w:rsid w:val="004617F5"/>
    <w:rsid w:val="00462BD2"/>
    <w:rsid w:val="00493B7B"/>
    <w:rsid w:val="00495A92"/>
    <w:rsid w:val="00496104"/>
    <w:rsid w:val="004A16D6"/>
    <w:rsid w:val="004B0AC7"/>
    <w:rsid w:val="004B0B07"/>
    <w:rsid w:val="004B3BF6"/>
    <w:rsid w:val="004B59A6"/>
    <w:rsid w:val="004C4F80"/>
    <w:rsid w:val="004D658F"/>
    <w:rsid w:val="004E0F1F"/>
    <w:rsid w:val="004F5E9A"/>
    <w:rsid w:val="005029F7"/>
    <w:rsid w:val="00502D44"/>
    <w:rsid w:val="00507FE9"/>
    <w:rsid w:val="0051015B"/>
    <w:rsid w:val="005204A8"/>
    <w:rsid w:val="00522C5E"/>
    <w:rsid w:val="00522DA8"/>
    <w:rsid w:val="00532D79"/>
    <w:rsid w:val="00540376"/>
    <w:rsid w:val="00541F56"/>
    <w:rsid w:val="005434CA"/>
    <w:rsid w:val="00544DBB"/>
    <w:rsid w:val="00547AAA"/>
    <w:rsid w:val="005551FA"/>
    <w:rsid w:val="00556DEE"/>
    <w:rsid w:val="00560DE6"/>
    <w:rsid w:val="00562E7A"/>
    <w:rsid w:val="0056378C"/>
    <w:rsid w:val="0056416D"/>
    <w:rsid w:val="00583514"/>
    <w:rsid w:val="005927AA"/>
    <w:rsid w:val="00592F9D"/>
    <w:rsid w:val="005A57CA"/>
    <w:rsid w:val="005A7960"/>
    <w:rsid w:val="005D138E"/>
    <w:rsid w:val="005D3FC6"/>
    <w:rsid w:val="005E74A8"/>
    <w:rsid w:val="005F1102"/>
    <w:rsid w:val="005F46AF"/>
    <w:rsid w:val="005F4A40"/>
    <w:rsid w:val="005F668E"/>
    <w:rsid w:val="005F7ECA"/>
    <w:rsid w:val="006027CE"/>
    <w:rsid w:val="0060312B"/>
    <w:rsid w:val="00606D8C"/>
    <w:rsid w:val="00614677"/>
    <w:rsid w:val="00621A68"/>
    <w:rsid w:val="0062302D"/>
    <w:rsid w:val="00623983"/>
    <w:rsid w:val="00625B7C"/>
    <w:rsid w:val="0062743B"/>
    <w:rsid w:val="0063071F"/>
    <w:rsid w:val="00643EC8"/>
    <w:rsid w:val="00645E6F"/>
    <w:rsid w:val="00662B2B"/>
    <w:rsid w:val="00671658"/>
    <w:rsid w:val="006766C8"/>
    <w:rsid w:val="00690D70"/>
    <w:rsid w:val="00695B77"/>
    <w:rsid w:val="00696CA6"/>
    <w:rsid w:val="006B10B5"/>
    <w:rsid w:val="006B2577"/>
    <w:rsid w:val="006B4AE7"/>
    <w:rsid w:val="006B5BE3"/>
    <w:rsid w:val="006C0BDA"/>
    <w:rsid w:val="006C1D47"/>
    <w:rsid w:val="006C62CB"/>
    <w:rsid w:val="006D0D0D"/>
    <w:rsid w:val="006D132D"/>
    <w:rsid w:val="006F2D33"/>
    <w:rsid w:val="006F7C17"/>
    <w:rsid w:val="00711FED"/>
    <w:rsid w:val="00715EE1"/>
    <w:rsid w:val="0071762A"/>
    <w:rsid w:val="00720977"/>
    <w:rsid w:val="0072100D"/>
    <w:rsid w:val="00724793"/>
    <w:rsid w:val="0072606D"/>
    <w:rsid w:val="0073151F"/>
    <w:rsid w:val="00735438"/>
    <w:rsid w:val="00741FA5"/>
    <w:rsid w:val="007442D2"/>
    <w:rsid w:val="00745EFB"/>
    <w:rsid w:val="00750C93"/>
    <w:rsid w:val="00753223"/>
    <w:rsid w:val="007534AB"/>
    <w:rsid w:val="00761FA1"/>
    <w:rsid w:val="0076580D"/>
    <w:rsid w:val="00765DA5"/>
    <w:rsid w:val="007744F4"/>
    <w:rsid w:val="00776CC6"/>
    <w:rsid w:val="00777D59"/>
    <w:rsid w:val="00781042"/>
    <w:rsid w:val="0078163D"/>
    <w:rsid w:val="007832A9"/>
    <w:rsid w:val="00784350"/>
    <w:rsid w:val="00784851"/>
    <w:rsid w:val="007855D1"/>
    <w:rsid w:val="007A0B6F"/>
    <w:rsid w:val="007A6058"/>
    <w:rsid w:val="007A698E"/>
    <w:rsid w:val="007A7653"/>
    <w:rsid w:val="007A7BE7"/>
    <w:rsid w:val="007B344A"/>
    <w:rsid w:val="007C0031"/>
    <w:rsid w:val="007C188D"/>
    <w:rsid w:val="007C5F0C"/>
    <w:rsid w:val="007C68B2"/>
    <w:rsid w:val="007D0578"/>
    <w:rsid w:val="007F0138"/>
    <w:rsid w:val="007F0269"/>
    <w:rsid w:val="007F49DA"/>
    <w:rsid w:val="00801CAA"/>
    <w:rsid w:val="00803ECC"/>
    <w:rsid w:val="00810801"/>
    <w:rsid w:val="00825C19"/>
    <w:rsid w:val="008263E8"/>
    <w:rsid w:val="008363A9"/>
    <w:rsid w:val="00846F89"/>
    <w:rsid w:val="00852280"/>
    <w:rsid w:val="00852329"/>
    <w:rsid w:val="0085584D"/>
    <w:rsid w:val="0086381B"/>
    <w:rsid w:val="00864EA9"/>
    <w:rsid w:val="008671BC"/>
    <w:rsid w:val="008746DA"/>
    <w:rsid w:val="0088695A"/>
    <w:rsid w:val="008A5B02"/>
    <w:rsid w:val="008C10E2"/>
    <w:rsid w:val="008C269A"/>
    <w:rsid w:val="008C331D"/>
    <w:rsid w:val="008C4219"/>
    <w:rsid w:val="008E172B"/>
    <w:rsid w:val="008F2214"/>
    <w:rsid w:val="008F3998"/>
    <w:rsid w:val="00900D76"/>
    <w:rsid w:val="00901942"/>
    <w:rsid w:val="00911E99"/>
    <w:rsid w:val="0091600C"/>
    <w:rsid w:val="00916EBC"/>
    <w:rsid w:val="00924CA5"/>
    <w:rsid w:val="00925988"/>
    <w:rsid w:val="0092683E"/>
    <w:rsid w:val="00934653"/>
    <w:rsid w:val="00935CAB"/>
    <w:rsid w:val="0093653D"/>
    <w:rsid w:val="00936753"/>
    <w:rsid w:val="00937341"/>
    <w:rsid w:val="00950AE9"/>
    <w:rsid w:val="00953A38"/>
    <w:rsid w:val="0095686F"/>
    <w:rsid w:val="00960F86"/>
    <w:rsid w:val="0096146B"/>
    <w:rsid w:val="0097476C"/>
    <w:rsid w:val="00975234"/>
    <w:rsid w:val="00977DD5"/>
    <w:rsid w:val="00985B55"/>
    <w:rsid w:val="00991DE7"/>
    <w:rsid w:val="009943B0"/>
    <w:rsid w:val="00994AC9"/>
    <w:rsid w:val="00996C72"/>
    <w:rsid w:val="009A71AC"/>
    <w:rsid w:val="009A7496"/>
    <w:rsid w:val="009C69C0"/>
    <w:rsid w:val="009C6F4C"/>
    <w:rsid w:val="009E3F8C"/>
    <w:rsid w:val="009F17D3"/>
    <w:rsid w:val="00A03543"/>
    <w:rsid w:val="00A05118"/>
    <w:rsid w:val="00A11BDC"/>
    <w:rsid w:val="00A14C66"/>
    <w:rsid w:val="00A2494C"/>
    <w:rsid w:val="00A27433"/>
    <w:rsid w:val="00A31C61"/>
    <w:rsid w:val="00A32316"/>
    <w:rsid w:val="00A35F53"/>
    <w:rsid w:val="00A44A89"/>
    <w:rsid w:val="00A5025A"/>
    <w:rsid w:val="00A504EC"/>
    <w:rsid w:val="00A506DA"/>
    <w:rsid w:val="00A52BF3"/>
    <w:rsid w:val="00A62331"/>
    <w:rsid w:val="00A67B35"/>
    <w:rsid w:val="00A72FCF"/>
    <w:rsid w:val="00A73441"/>
    <w:rsid w:val="00A868FE"/>
    <w:rsid w:val="00A96747"/>
    <w:rsid w:val="00AA21B3"/>
    <w:rsid w:val="00AA4969"/>
    <w:rsid w:val="00AB48AB"/>
    <w:rsid w:val="00AB4AA9"/>
    <w:rsid w:val="00AB4E19"/>
    <w:rsid w:val="00AB51E9"/>
    <w:rsid w:val="00AC430C"/>
    <w:rsid w:val="00AC7F04"/>
    <w:rsid w:val="00AD22B1"/>
    <w:rsid w:val="00AF0B7D"/>
    <w:rsid w:val="00AF2F3D"/>
    <w:rsid w:val="00AF7C5D"/>
    <w:rsid w:val="00B06CC7"/>
    <w:rsid w:val="00B07B5B"/>
    <w:rsid w:val="00B2272E"/>
    <w:rsid w:val="00B24F6F"/>
    <w:rsid w:val="00B260B7"/>
    <w:rsid w:val="00B26C9F"/>
    <w:rsid w:val="00B33B24"/>
    <w:rsid w:val="00B34F1E"/>
    <w:rsid w:val="00B47C14"/>
    <w:rsid w:val="00B512CF"/>
    <w:rsid w:val="00B516B8"/>
    <w:rsid w:val="00B6099A"/>
    <w:rsid w:val="00B60DDB"/>
    <w:rsid w:val="00B648AB"/>
    <w:rsid w:val="00B64C0D"/>
    <w:rsid w:val="00B71904"/>
    <w:rsid w:val="00B72EB1"/>
    <w:rsid w:val="00B75936"/>
    <w:rsid w:val="00B764CE"/>
    <w:rsid w:val="00B770E6"/>
    <w:rsid w:val="00B8396B"/>
    <w:rsid w:val="00B90973"/>
    <w:rsid w:val="00B9228C"/>
    <w:rsid w:val="00B95E9F"/>
    <w:rsid w:val="00BA063A"/>
    <w:rsid w:val="00BA2A3B"/>
    <w:rsid w:val="00BA36DD"/>
    <w:rsid w:val="00BB2600"/>
    <w:rsid w:val="00BB4860"/>
    <w:rsid w:val="00BB4B08"/>
    <w:rsid w:val="00BB61A0"/>
    <w:rsid w:val="00BC5B38"/>
    <w:rsid w:val="00BD2DFF"/>
    <w:rsid w:val="00BD77B9"/>
    <w:rsid w:val="00BE0338"/>
    <w:rsid w:val="00BE365E"/>
    <w:rsid w:val="00BE6783"/>
    <w:rsid w:val="00BF6324"/>
    <w:rsid w:val="00BF725F"/>
    <w:rsid w:val="00C05086"/>
    <w:rsid w:val="00C065B0"/>
    <w:rsid w:val="00C06F42"/>
    <w:rsid w:val="00C072C4"/>
    <w:rsid w:val="00C10B79"/>
    <w:rsid w:val="00C12BA7"/>
    <w:rsid w:val="00C15A7F"/>
    <w:rsid w:val="00C21577"/>
    <w:rsid w:val="00C26FFD"/>
    <w:rsid w:val="00C31C93"/>
    <w:rsid w:val="00C324DB"/>
    <w:rsid w:val="00C3410E"/>
    <w:rsid w:val="00C36FC9"/>
    <w:rsid w:val="00C414F3"/>
    <w:rsid w:val="00C444BC"/>
    <w:rsid w:val="00C45FF1"/>
    <w:rsid w:val="00C510B7"/>
    <w:rsid w:val="00C53CCB"/>
    <w:rsid w:val="00C546CB"/>
    <w:rsid w:val="00C7166C"/>
    <w:rsid w:val="00C72069"/>
    <w:rsid w:val="00C847DB"/>
    <w:rsid w:val="00C91238"/>
    <w:rsid w:val="00CA5A1F"/>
    <w:rsid w:val="00CB3977"/>
    <w:rsid w:val="00CB7A21"/>
    <w:rsid w:val="00CD6647"/>
    <w:rsid w:val="00CE18CD"/>
    <w:rsid w:val="00CE3954"/>
    <w:rsid w:val="00CF00A9"/>
    <w:rsid w:val="00CF2124"/>
    <w:rsid w:val="00CF3988"/>
    <w:rsid w:val="00D004C1"/>
    <w:rsid w:val="00D06CF2"/>
    <w:rsid w:val="00D06DB4"/>
    <w:rsid w:val="00D070F3"/>
    <w:rsid w:val="00D14366"/>
    <w:rsid w:val="00D22D83"/>
    <w:rsid w:val="00D233E6"/>
    <w:rsid w:val="00D23A82"/>
    <w:rsid w:val="00D240B0"/>
    <w:rsid w:val="00D26E63"/>
    <w:rsid w:val="00D27AFA"/>
    <w:rsid w:val="00D31CE8"/>
    <w:rsid w:val="00D362F6"/>
    <w:rsid w:val="00D40C19"/>
    <w:rsid w:val="00D423D2"/>
    <w:rsid w:val="00D437E4"/>
    <w:rsid w:val="00D50780"/>
    <w:rsid w:val="00D5529C"/>
    <w:rsid w:val="00D5731E"/>
    <w:rsid w:val="00D57BCD"/>
    <w:rsid w:val="00D629D5"/>
    <w:rsid w:val="00D62EBF"/>
    <w:rsid w:val="00D638EC"/>
    <w:rsid w:val="00D65204"/>
    <w:rsid w:val="00D67637"/>
    <w:rsid w:val="00D67AFC"/>
    <w:rsid w:val="00D705F9"/>
    <w:rsid w:val="00D80D10"/>
    <w:rsid w:val="00D8544A"/>
    <w:rsid w:val="00D870CE"/>
    <w:rsid w:val="00D9038A"/>
    <w:rsid w:val="00D90401"/>
    <w:rsid w:val="00D945AA"/>
    <w:rsid w:val="00DA72C1"/>
    <w:rsid w:val="00DA7B77"/>
    <w:rsid w:val="00DB2E15"/>
    <w:rsid w:val="00DD4D35"/>
    <w:rsid w:val="00DE0D6A"/>
    <w:rsid w:val="00DE33B0"/>
    <w:rsid w:val="00DE6583"/>
    <w:rsid w:val="00DF1046"/>
    <w:rsid w:val="00DF5458"/>
    <w:rsid w:val="00DF6CF9"/>
    <w:rsid w:val="00DF70EF"/>
    <w:rsid w:val="00E00574"/>
    <w:rsid w:val="00E03266"/>
    <w:rsid w:val="00E07185"/>
    <w:rsid w:val="00E12B5E"/>
    <w:rsid w:val="00E14ECE"/>
    <w:rsid w:val="00E16CA9"/>
    <w:rsid w:val="00E2186F"/>
    <w:rsid w:val="00E220CF"/>
    <w:rsid w:val="00E3412C"/>
    <w:rsid w:val="00E34C93"/>
    <w:rsid w:val="00E37A56"/>
    <w:rsid w:val="00E424E6"/>
    <w:rsid w:val="00E51DB3"/>
    <w:rsid w:val="00E528AD"/>
    <w:rsid w:val="00E537D4"/>
    <w:rsid w:val="00E53FBA"/>
    <w:rsid w:val="00E554FB"/>
    <w:rsid w:val="00E55EDC"/>
    <w:rsid w:val="00E56040"/>
    <w:rsid w:val="00E66101"/>
    <w:rsid w:val="00E66708"/>
    <w:rsid w:val="00E679BA"/>
    <w:rsid w:val="00E741CC"/>
    <w:rsid w:val="00E75A5F"/>
    <w:rsid w:val="00E769F1"/>
    <w:rsid w:val="00E83A57"/>
    <w:rsid w:val="00E8478F"/>
    <w:rsid w:val="00E90A90"/>
    <w:rsid w:val="00E97C4A"/>
    <w:rsid w:val="00EA5FFC"/>
    <w:rsid w:val="00EB2894"/>
    <w:rsid w:val="00EC1D02"/>
    <w:rsid w:val="00EC698E"/>
    <w:rsid w:val="00ED34C2"/>
    <w:rsid w:val="00ED3A2D"/>
    <w:rsid w:val="00ED7454"/>
    <w:rsid w:val="00ED7A6B"/>
    <w:rsid w:val="00EF14E0"/>
    <w:rsid w:val="00EF44B0"/>
    <w:rsid w:val="00EF53D7"/>
    <w:rsid w:val="00F00590"/>
    <w:rsid w:val="00F01D06"/>
    <w:rsid w:val="00F03BD2"/>
    <w:rsid w:val="00F0746E"/>
    <w:rsid w:val="00F074BB"/>
    <w:rsid w:val="00F15A7D"/>
    <w:rsid w:val="00F16D51"/>
    <w:rsid w:val="00F17B61"/>
    <w:rsid w:val="00F2117A"/>
    <w:rsid w:val="00F21F39"/>
    <w:rsid w:val="00F30C90"/>
    <w:rsid w:val="00F31732"/>
    <w:rsid w:val="00F334F4"/>
    <w:rsid w:val="00F34847"/>
    <w:rsid w:val="00F356D9"/>
    <w:rsid w:val="00F449CC"/>
    <w:rsid w:val="00F50360"/>
    <w:rsid w:val="00F53E50"/>
    <w:rsid w:val="00F738DB"/>
    <w:rsid w:val="00F73C9C"/>
    <w:rsid w:val="00F81B07"/>
    <w:rsid w:val="00FA3719"/>
    <w:rsid w:val="00FA5CB7"/>
    <w:rsid w:val="00FA71EE"/>
    <w:rsid w:val="00FC10A6"/>
    <w:rsid w:val="00FC232A"/>
    <w:rsid w:val="00FC3003"/>
    <w:rsid w:val="00FC5E08"/>
    <w:rsid w:val="00FD5D3C"/>
    <w:rsid w:val="00FD7587"/>
    <w:rsid w:val="00FF5EAE"/>
    <w:rsid w:val="01A2C859"/>
    <w:rsid w:val="03EB21F9"/>
    <w:rsid w:val="03FB1F69"/>
    <w:rsid w:val="0475D995"/>
    <w:rsid w:val="057E9D52"/>
    <w:rsid w:val="06CF1FE4"/>
    <w:rsid w:val="07F5BA42"/>
    <w:rsid w:val="0F9B0175"/>
    <w:rsid w:val="0FE53307"/>
    <w:rsid w:val="13867297"/>
    <w:rsid w:val="15D04CBB"/>
    <w:rsid w:val="18B0E3C8"/>
    <w:rsid w:val="197ECE37"/>
    <w:rsid w:val="198ACC73"/>
    <w:rsid w:val="1B2D7635"/>
    <w:rsid w:val="1DC10A56"/>
    <w:rsid w:val="1FBF732C"/>
    <w:rsid w:val="2094C492"/>
    <w:rsid w:val="20BCDFD1"/>
    <w:rsid w:val="20D006FC"/>
    <w:rsid w:val="211AFD6D"/>
    <w:rsid w:val="211E232C"/>
    <w:rsid w:val="2248B8C8"/>
    <w:rsid w:val="23F723F2"/>
    <w:rsid w:val="2577FA56"/>
    <w:rsid w:val="26632745"/>
    <w:rsid w:val="2673F71E"/>
    <w:rsid w:val="2940D5B6"/>
    <w:rsid w:val="2C5CA595"/>
    <w:rsid w:val="2C91630E"/>
    <w:rsid w:val="2CF029BE"/>
    <w:rsid w:val="2D7CC40B"/>
    <w:rsid w:val="2E383326"/>
    <w:rsid w:val="2E98D762"/>
    <w:rsid w:val="3127199E"/>
    <w:rsid w:val="33B297F2"/>
    <w:rsid w:val="35DA3EB9"/>
    <w:rsid w:val="36C4A375"/>
    <w:rsid w:val="3744E769"/>
    <w:rsid w:val="37BF8ACD"/>
    <w:rsid w:val="3B829F43"/>
    <w:rsid w:val="3BC0ACAF"/>
    <w:rsid w:val="3BC8E02B"/>
    <w:rsid w:val="3EBE72BE"/>
    <w:rsid w:val="3EFB3368"/>
    <w:rsid w:val="40518036"/>
    <w:rsid w:val="408DD3BD"/>
    <w:rsid w:val="413D2831"/>
    <w:rsid w:val="423DD7F0"/>
    <w:rsid w:val="43E42625"/>
    <w:rsid w:val="43EA77B4"/>
    <w:rsid w:val="448CC2BE"/>
    <w:rsid w:val="4C5A3244"/>
    <w:rsid w:val="4D93CC46"/>
    <w:rsid w:val="4E711362"/>
    <w:rsid w:val="4EAFE18B"/>
    <w:rsid w:val="505A73A2"/>
    <w:rsid w:val="52B87664"/>
    <w:rsid w:val="532541BD"/>
    <w:rsid w:val="563C68E4"/>
    <w:rsid w:val="5687B6A3"/>
    <w:rsid w:val="595CA9D4"/>
    <w:rsid w:val="59A852FD"/>
    <w:rsid w:val="59FCB010"/>
    <w:rsid w:val="5B52C72B"/>
    <w:rsid w:val="5C1CB6CA"/>
    <w:rsid w:val="5CA01F2C"/>
    <w:rsid w:val="5D4A8A66"/>
    <w:rsid w:val="5D7EDBAA"/>
    <w:rsid w:val="5EE1DDB1"/>
    <w:rsid w:val="5F75F618"/>
    <w:rsid w:val="6022BDE9"/>
    <w:rsid w:val="605721E5"/>
    <w:rsid w:val="61CF9491"/>
    <w:rsid w:val="649D23D2"/>
    <w:rsid w:val="66B02F84"/>
    <w:rsid w:val="697790FF"/>
    <w:rsid w:val="6C0B5409"/>
    <w:rsid w:val="6C802478"/>
    <w:rsid w:val="6E069681"/>
    <w:rsid w:val="6FC9EBD7"/>
    <w:rsid w:val="707B7D7A"/>
    <w:rsid w:val="72836416"/>
    <w:rsid w:val="73761FD2"/>
    <w:rsid w:val="73FAC6D1"/>
    <w:rsid w:val="73FADC3D"/>
    <w:rsid w:val="74E133EA"/>
    <w:rsid w:val="7653620C"/>
    <w:rsid w:val="77339CE7"/>
    <w:rsid w:val="7BC56D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4305"/>
  <w15:chartTrackingRefBased/>
  <w15:docId w15:val="{57067FF2-BAC5-46CC-B0E2-DEEA17D13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B55"/>
    <w:rPr>
      <w:rFonts w:ascii="Times New Roman" w:hAnsi="Times New Roman"/>
    </w:rPr>
  </w:style>
  <w:style w:type="paragraph" w:styleId="Heading1">
    <w:name w:val="heading 1"/>
    <w:basedOn w:val="Normal"/>
    <w:next w:val="Normal"/>
    <w:link w:val="Heading1Char"/>
    <w:uiPriority w:val="9"/>
    <w:qFormat/>
    <w:rsid w:val="00152C33"/>
    <w:pPr>
      <w:keepNext/>
      <w:keepLines/>
      <w:numPr>
        <w:numId w:val="1"/>
      </w:numPr>
      <w:spacing w:before="360" w:after="80"/>
      <w:outlineLvl w:val="0"/>
    </w:pPr>
    <w:rPr>
      <w:rFonts w:asciiTheme="majorHAnsi" w:eastAsiaTheme="majorEastAsia" w:hAnsiTheme="majorHAnsi" w:cstheme="majorBidi"/>
      <w:b/>
      <w:bCs/>
      <w:sz w:val="40"/>
      <w:szCs w:val="40"/>
      <w:lang w:val="it-IT"/>
    </w:rPr>
  </w:style>
  <w:style w:type="paragraph" w:styleId="Heading2">
    <w:name w:val="heading 2"/>
    <w:basedOn w:val="Normal"/>
    <w:next w:val="Normal"/>
    <w:link w:val="Heading2Char"/>
    <w:uiPriority w:val="9"/>
    <w:unhideWhenUsed/>
    <w:qFormat/>
    <w:rsid w:val="00825C19"/>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C19"/>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C19"/>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C19"/>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C19"/>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C19"/>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C19"/>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C19"/>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C33"/>
    <w:rPr>
      <w:rFonts w:asciiTheme="majorHAnsi" w:eastAsiaTheme="majorEastAsia" w:hAnsiTheme="majorHAnsi" w:cstheme="majorBidi"/>
      <w:b/>
      <w:bCs/>
      <w:sz w:val="40"/>
      <w:szCs w:val="40"/>
      <w:lang w:val="it-IT"/>
    </w:rPr>
  </w:style>
  <w:style w:type="character" w:customStyle="1" w:styleId="Heading2Char">
    <w:name w:val="Heading 2 Char"/>
    <w:basedOn w:val="DefaultParagraphFont"/>
    <w:link w:val="Heading2"/>
    <w:uiPriority w:val="9"/>
    <w:rsid w:val="00825C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C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C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C19"/>
    <w:rPr>
      <w:rFonts w:eastAsiaTheme="majorEastAsia" w:cstheme="majorBidi"/>
      <w:color w:val="272727" w:themeColor="text1" w:themeTint="D8"/>
    </w:rPr>
  </w:style>
  <w:style w:type="paragraph" w:styleId="Title">
    <w:name w:val="Title"/>
    <w:basedOn w:val="Normal"/>
    <w:next w:val="Normal"/>
    <w:link w:val="TitleChar"/>
    <w:uiPriority w:val="10"/>
    <w:qFormat/>
    <w:rsid w:val="00825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C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C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C19"/>
    <w:pPr>
      <w:spacing w:before="160"/>
      <w:jc w:val="center"/>
    </w:pPr>
    <w:rPr>
      <w:i/>
      <w:iCs/>
      <w:color w:val="404040" w:themeColor="text1" w:themeTint="BF"/>
    </w:rPr>
  </w:style>
  <w:style w:type="character" w:customStyle="1" w:styleId="QuoteChar">
    <w:name w:val="Quote Char"/>
    <w:basedOn w:val="DefaultParagraphFont"/>
    <w:link w:val="Quote"/>
    <w:uiPriority w:val="29"/>
    <w:rsid w:val="00825C19"/>
    <w:rPr>
      <w:i/>
      <w:iCs/>
      <w:color w:val="404040" w:themeColor="text1" w:themeTint="BF"/>
    </w:rPr>
  </w:style>
  <w:style w:type="paragraph" w:styleId="ListParagraph">
    <w:name w:val="List Paragraph"/>
    <w:basedOn w:val="Normal"/>
    <w:uiPriority w:val="34"/>
    <w:qFormat/>
    <w:rsid w:val="00825C19"/>
    <w:pPr>
      <w:ind w:left="720"/>
      <w:contextualSpacing/>
    </w:pPr>
  </w:style>
  <w:style w:type="character" w:styleId="IntenseEmphasis">
    <w:name w:val="Intense Emphasis"/>
    <w:basedOn w:val="DefaultParagraphFont"/>
    <w:uiPriority w:val="21"/>
    <w:qFormat/>
    <w:rsid w:val="00825C19"/>
    <w:rPr>
      <w:i/>
      <w:iCs/>
      <w:color w:val="0F4761" w:themeColor="accent1" w:themeShade="BF"/>
    </w:rPr>
  </w:style>
  <w:style w:type="paragraph" w:styleId="IntenseQuote">
    <w:name w:val="Intense Quote"/>
    <w:basedOn w:val="Normal"/>
    <w:next w:val="Normal"/>
    <w:link w:val="IntenseQuoteChar"/>
    <w:uiPriority w:val="30"/>
    <w:qFormat/>
    <w:rsid w:val="00825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C19"/>
    <w:rPr>
      <w:i/>
      <w:iCs/>
      <w:color w:val="0F4761" w:themeColor="accent1" w:themeShade="BF"/>
    </w:rPr>
  </w:style>
  <w:style w:type="character" w:styleId="IntenseReference">
    <w:name w:val="Intense Reference"/>
    <w:basedOn w:val="DefaultParagraphFont"/>
    <w:uiPriority w:val="32"/>
    <w:qFormat/>
    <w:rsid w:val="00825C19"/>
    <w:rPr>
      <w:b/>
      <w:bCs/>
      <w:smallCaps/>
      <w:color w:val="0F4761" w:themeColor="accent1" w:themeShade="BF"/>
      <w:spacing w:val="5"/>
    </w:rPr>
  </w:style>
  <w:style w:type="paragraph" w:styleId="Header">
    <w:name w:val="header"/>
    <w:basedOn w:val="Normal"/>
    <w:link w:val="HeaderChar"/>
    <w:uiPriority w:val="99"/>
    <w:unhideWhenUsed/>
    <w:rsid w:val="000827D1"/>
    <w:pPr>
      <w:tabs>
        <w:tab w:val="center" w:pos="4819"/>
        <w:tab w:val="right" w:pos="9638"/>
      </w:tabs>
      <w:spacing w:after="0" w:line="240" w:lineRule="auto"/>
    </w:pPr>
  </w:style>
  <w:style w:type="character" w:customStyle="1" w:styleId="HeaderChar">
    <w:name w:val="Header Char"/>
    <w:basedOn w:val="DefaultParagraphFont"/>
    <w:link w:val="Header"/>
    <w:uiPriority w:val="99"/>
    <w:rsid w:val="000827D1"/>
  </w:style>
  <w:style w:type="paragraph" w:styleId="Footer">
    <w:name w:val="footer"/>
    <w:basedOn w:val="Normal"/>
    <w:link w:val="FooterChar"/>
    <w:uiPriority w:val="99"/>
    <w:unhideWhenUsed/>
    <w:rsid w:val="000827D1"/>
    <w:pPr>
      <w:tabs>
        <w:tab w:val="center" w:pos="4819"/>
        <w:tab w:val="right" w:pos="9638"/>
      </w:tabs>
      <w:spacing w:after="0" w:line="240" w:lineRule="auto"/>
    </w:pPr>
  </w:style>
  <w:style w:type="character" w:customStyle="1" w:styleId="FooterChar">
    <w:name w:val="Footer Char"/>
    <w:basedOn w:val="DefaultParagraphFont"/>
    <w:link w:val="Footer"/>
    <w:uiPriority w:val="99"/>
    <w:rsid w:val="000827D1"/>
  </w:style>
  <w:style w:type="paragraph" w:styleId="TOCHeading">
    <w:name w:val="TOC Heading"/>
    <w:basedOn w:val="Heading1"/>
    <w:next w:val="Normal"/>
    <w:uiPriority w:val="39"/>
    <w:unhideWhenUsed/>
    <w:qFormat/>
    <w:rsid w:val="004B59A6"/>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04514E"/>
    <w:pPr>
      <w:spacing w:after="100"/>
    </w:pPr>
  </w:style>
  <w:style w:type="character" w:styleId="Hyperlink">
    <w:name w:val="Hyperlink"/>
    <w:basedOn w:val="DefaultParagraphFont"/>
    <w:uiPriority w:val="99"/>
    <w:unhideWhenUsed/>
    <w:rsid w:val="0004514E"/>
    <w:rPr>
      <w:color w:val="467886" w:themeColor="hyperlink"/>
      <w:u w:val="single"/>
    </w:rPr>
  </w:style>
  <w:style w:type="paragraph" w:styleId="Bibliography">
    <w:name w:val="Bibliography"/>
    <w:basedOn w:val="Normal"/>
    <w:next w:val="Normal"/>
    <w:uiPriority w:val="37"/>
    <w:unhideWhenUsed/>
    <w:rsid w:val="003F2C53"/>
    <w:pPr>
      <w:tabs>
        <w:tab w:val="left" w:pos="384"/>
      </w:tabs>
      <w:spacing w:after="0" w:line="240" w:lineRule="auto"/>
      <w:ind w:left="384" w:hanging="384"/>
    </w:pPr>
  </w:style>
  <w:style w:type="table" w:styleId="TableGrid">
    <w:name w:val="Table Grid"/>
    <w:basedOn w:val="TableNormal"/>
    <w:uiPriority w:val="39"/>
    <w:rsid w:val="00D676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67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679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43EC8"/>
    <w:pPr>
      <w:spacing w:after="120" w:line="240" w:lineRule="auto"/>
    </w:pPr>
    <w:rPr>
      <w:i/>
      <w:iCs/>
      <w:sz w:val="20"/>
      <w:szCs w:val="18"/>
    </w:rPr>
  </w:style>
  <w:style w:type="paragraph" w:styleId="TableofFigures">
    <w:name w:val="table of figures"/>
    <w:basedOn w:val="Normal"/>
    <w:next w:val="Normal"/>
    <w:uiPriority w:val="99"/>
    <w:unhideWhenUsed/>
    <w:rsid w:val="00B8396B"/>
    <w:pPr>
      <w:spacing w:after="0"/>
    </w:pPr>
  </w:style>
  <w:style w:type="paragraph" w:styleId="NormalWeb">
    <w:name w:val="Normal (Web)"/>
    <w:basedOn w:val="Normal"/>
    <w:uiPriority w:val="99"/>
    <w:semiHidden/>
    <w:unhideWhenUsed/>
    <w:rsid w:val="00750C93"/>
    <w:pPr>
      <w:spacing w:before="100" w:beforeAutospacing="1" w:after="100" w:afterAutospacing="1" w:line="240" w:lineRule="auto"/>
    </w:pPr>
    <w:rPr>
      <w:rFonts w:eastAsia="Times New Roman" w:cs="Times New Roman"/>
      <w:kern w:val="0"/>
      <w:lang w:eastAsia="en-GB"/>
      <w14:ligatures w14:val="none"/>
    </w:rPr>
  </w:style>
  <w:style w:type="paragraph" w:styleId="TOC2">
    <w:name w:val="toc 2"/>
    <w:basedOn w:val="Normal"/>
    <w:next w:val="Normal"/>
    <w:autoRedefine/>
    <w:uiPriority w:val="39"/>
    <w:unhideWhenUsed/>
    <w:rsid w:val="00A62331"/>
    <w:pPr>
      <w:spacing w:after="100"/>
      <w:ind w:left="220"/>
    </w:pPr>
  </w:style>
  <w:style w:type="paragraph" w:styleId="HTMLPreformatted">
    <w:name w:val="HTML Preformatted"/>
    <w:basedOn w:val="Normal"/>
    <w:link w:val="HTMLPreformattedChar"/>
    <w:uiPriority w:val="99"/>
    <w:semiHidden/>
    <w:unhideWhenUsed/>
    <w:rsid w:val="00FC10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10A6"/>
    <w:rPr>
      <w:rFonts w:ascii="Consolas" w:hAnsi="Consolas"/>
      <w:sz w:val="20"/>
      <w:szCs w:val="20"/>
    </w:rPr>
  </w:style>
  <w:style w:type="paragraph" w:styleId="TOC3">
    <w:name w:val="toc 3"/>
    <w:basedOn w:val="Normal"/>
    <w:next w:val="Normal"/>
    <w:autoRedefine/>
    <w:uiPriority w:val="39"/>
    <w:unhideWhenUsed/>
    <w:rsid w:val="003969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7572">
      <w:bodyDiv w:val="1"/>
      <w:marLeft w:val="0"/>
      <w:marRight w:val="0"/>
      <w:marTop w:val="0"/>
      <w:marBottom w:val="0"/>
      <w:divBdr>
        <w:top w:val="none" w:sz="0" w:space="0" w:color="auto"/>
        <w:left w:val="none" w:sz="0" w:space="0" w:color="auto"/>
        <w:bottom w:val="none" w:sz="0" w:space="0" w:color="auto"/>
        <w:right w:val="none" w:sz="0" w:space="0" w:color="auto"/>
      </w:divBdr>
    </w:div>
    <w:div w:id="298847594">
      <w:bodyDiv w:val="1"/>
      <w:marLeft w:val="0"/>
      <w:marRight w:val="0"/>
      <w:marTop w:val="0"/>
      <w:marBottom w:val="0"/>
      <w:divBdr>
        <w:top w:val="none" w:sz="0" w:space="0" w:color="auto"/>
        <w:left w:val="none" w:sz="0" w:space="0" w:color="auto"/>
        <w:bottom w:val="none" w:sz="0" w:space="0" w:color="auto"/>
        <w:right w:val="none" w:sz="0" w:space="0" w:color="auto"/>
      </w:divBdr>
      <w:divsChild>
        <w:div w:id="1790972503">
          <w:marLeft w:val="0"/>
          <w:marRight w:val="0"/>
          <w:marTop w:val="0"/>
          <w:marBottom w:val="0"/>
          <w:divBdr>
            <w:top w:val="none" w:sz="0" w:space="0" w:color="auto"/>
            <w:left w:val="none" w:sz="0" w:space="0" w:color="auto"/>
            <w:bottom w:val="none" w:sz="0" w:space="0" w:color="auto"/>
            <w:right w:val="none" w:sz="0" w:space="0" w:color="auto"/>
          </w:divBdr>
          <w:divsChild>
            <w:div w:id="1173298144">
              <w:marLeft w:val="0"/>
              <w:marRight w:val="0"/>
              <w:marTop w:val="0"/>
              <w:marBottom w:val="0"/>
              <w:divBdr>
                <w:top w:val="none" w:sz="0" w:space="0" w:color="auto"/>
                <w:left w:val="none" w:sz="0" w:space="0" w:color="auto"/>
                <w:bottom w:val="none" w:sz="0" w:space="0" w:color="auto"/>
                <w:right w:val="none" w:sz="0" w:space="0" w:color="auto"/>
              </w:divBdr>
              <w:divsChild>
                <w:div w:id="9763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3193">
      <w:bodyDiv w:val="1"/>
      <w:marLeft w:val="0"/>
      <w:marRight w:val="0"/>
      <w:marTop w:val="0"/>
      <w:marBottom w:val="0"/>
      <w:divBdr>
        <w:top w:val="none" w:sz="0" w:space="0" w:color="auto"/>
        <w:left w:val="none" w:sz="0" w:space="0" w:color="auto"/>
        <w:bottom w:val="none" w:sz="0" w:space="0" w:color="auto"/>
        <w:right w:val="none" w:sz="0" w:space="0" w:color="auto"/>
      </w:divBdr>
    </w:div>
    <w:div w:id="430441111">
      <w:bodyDiv w:val="1"/>
      <w:marLeft w:val="0"/>
      <w:marRight w:val="0"/>
      <w:marTop w:val="0"/>
      <w:marBottom w:val="0"/>
      <w:divBdr>
        <w:top w:val="none" w:sz="0" w:space="0" w:color="auto"/>
        <w:left w:val="none" w:sz="0" w:space="0" w:color="auto"/>
        <w:bottom w:val="none" w:sz="0" w:space="0" w:color="auto"/>
        <w:right w:val="none" w:sz="0" w:space="0" w:color="auto"/>
      </w:divBdr>
    </w:div>
    <w:div w:id="548693016">
      <w:bodyDiv w:val="1"/>
      <w:marLeft w:val="0"/>
      <w:marRight w:val="0"/>
      <w:marTop w:val="0"/>
      <w:marBottom w:val="0"/>
      <w:divBdr>
        <w:top w:val="none" w:sz="0" w:space="0" w:color="auto"/>
        <w:left w:val="none" w:sz="0" w:space="0" w:color="auto"/>
        <w:bottom w:val="none" w:sz="0" w:space="0" w:color="auto"/>
        <w:right w:val="none" w:sz="0" w:space="0" w:color="auto"/>
      </w:divBdr>
      <w:divsChild>
        <w:div w:id="659112905">
          <w:marLeft w:val="0"/>
          <w:marRight w:val="0"/>
          <w:marTop w:val="0"/>
          <w:marBottom w:val="0"/>
          <w:divBdr>
            <w:top w:val="none" w:sz="0" w:space="0" w:color="auto"/>
            <w:left w:val="none" w:sz="0" w:space="0" w:color="auto"/>
            <w:bottom w:val="none" w:sz="0" w:space="0" w:color="auto"/>
            <w:right w:val="none" w:sz="0" w:space="0" w:color="auto"/>
          </w:divBdr>
          <w:divsChild>
            <w:div w:id="1252006671">
              <w:marLeft w:val="0"/>
              <w:marRight w:val="0"/>
              <w:marTop w:val="0"/>
              <w:marBottom w:val="0"/>
              <w:divBdr>
                <w:top w:val="none" w:sz="0" w:space="0" w:color="auto"/>
                <w:left w:val="none" w:sz="0" w:space="0" w:color="auto"/>
                <w:bottom w:val="none" w:sz="0" w:space="0" w:color="auto"/>
                <w:right w:val="none" w:sz="0" w:space="0" w:color="auto"/>
              </w:divBdr>
              <w:divsChild>
                <w:div w:id="21010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63813">
      <w:bodyDiv w:val="1"/>
      <w:marLeft w:val="0"/>
      <w:marRight w:val="0"/>
      <w:marTop w:val="0"/>
      <w:marBottom w:val="0"/>
      <w:divBdr>
        <w:top w:val="none" w:sz="0" w:space="0" w:color="auto"/>
        <w:left w:val="none" w:sz="0" w:space="0" w:color="auto"/>
        <w:bottom w:val="none" w:sz="0" w:space="0" w:color="auto"/>
        <w:right w:val="none" w:sz="0" w:space="0" w:color="auto"/>
      </w:divBdr>
    </w:div>
    <w:div w:id="1266042303">
      <w:bodyDiv w:val="1"/>
      <w:marLeft w:val="0"/>
      <w:marRight w:val="0"/>
      <w:marTop w:val="0"/>
      <w:marBottom w:val="0"/>
      <w:divBdr>
        <w:top w:val="none" w:sz="0" w:space="0" w:color="auto"/>
        <w:left w:val="none" w:sz="0" w:space="0" w:color="auto"/>
        <w:bottom w:val="none" w:sz="0" w:space="0" w:color="auto"/>
        <w:right w:val="none" w:sz="0" w:space="0" w:color="auto"/>
      </w:divBdr>
    </w:div>
    <w:div w:id="1316107468">
      <w:bodyDiv w:val="1"/>
      <w:marLeft w:val="0"/>
      <w:marRight w:val="0"/>
      <w:marTop w:val="0"/>
      <w:marBottom w:val="0"/>
      <w:divBdr>
        <w:top w:val="none" w:sz="0" w:space="0" w:color="auto"/>
        <w:left w:val="none" w:sz="0" w:space="0" w:color="auto"/>
        <w:bottom w:val="none" w:sz="0" w:space="0" w:color="auto"/>
        <w:right w:val="none" w:sz="0" w:space="0" w:color="auto"/>
      </w:divBdr>
    </w:div>
    <w:div w:id="1507133495">
      <w:bodyDiv w:val="1"/>
      <w:marLeft w:val="0"/>
      <w:marRight w:val="0"/>
      <w:marTop w:val="0"/>
      <w:marBottom w:val="0"/>
      <w:divBdr>
        <w:top w:val="none" w:sz="0" w:space="0" w:color="auto"/>
        <w:left w:val="none" w:sz="0" w:space="0" w:color="auto"/>
        <w:bottom w:val="none" w:sz="0" w:space="0" w:color="auto"/>
        <w:right w:val="none" w:sz="0" w:space="0" w:color="auto"/>
      </w:divBdr>
    </w:div>
    <w:div w:id="1626110080">
      <w:bodyDiv w:val="1"/>
      <w:marLeft w:val="0"/>
      <w:marRight w:val="0"/>
      <w:marTop w:val="0"/>
      <w:marBottom w:val="0"/>
      <w:divBdr>
        <w:top w:val="none" w:sz="0" w:space="0" w:color="auto"/>
        <w:left w:val="none" w:sz="0" w:space="0" w:color="auto"/>
        <w:bottom w:val="none" w:sz="0" w:space="0" w:color="auto"/>
        <w:right w:val="none" w:sz="0" w:space="0" w:color="auto"/>
      </w:divBdr>
      <w:divsChild>
        <w:div w:id="1932661073">
          <w:marLeft w:val="0"/>
          <w:marRight w:val="0"/>
          <w:marTop w:val="0"/>
          <w:marBottom w:val="0"/>
          <w:divBdr>
            <w:top w:val="none" w:sz="0" w:space="0" w:color="auto"/>
            <w:left w:val="none" w:sz="0" w:space="0" w:color="auto"/>
            <w:bottom w:val="none" w:sz="0" w:space="0" w:color="auto"/>
            <w:right w:val="none" w:sz="0" w:space="0" w:color="auto"/>
          </w:divBdr>
          <w:divsChild>
            <w:div w:id="210651404">
              <w:marLeft w:val="0"/>
              <w:marRight w:val="0"/>
              <w:marTop w:val="0"/>
              <w:marBottom w:val="0"/>
              <w:divBdr>
                <w:top w:val="none" w:sz="0" w:space="0" w:color="auto"/>
                <w:left w:val="none" w:sz="0" w:space="0" w:color="auto"/>
                <w:bottom w:val="none" w:sz="0" w:space="0" w:color="auto"/>
                <w:right w:val="none" w:sz="0" w:space="0" w:color="auto"/>
              </w:divBdr>
              <w:divsChild>
                <w:div w:id="16029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0721">
      <w:bodyDiv w:val="1"/>
      <w:marLeft w:val="0"/>
      <w:marRight w:val="0"/>
      <w:marTop w:val="0"/>
      <w:marBottom w:val="0"/>
      <w:divBdr>
        <w:top w:val="none" w:sz="0" w:space="0" w:color="auto"/>
        <w:left w:val="none" w:sz="0" w:space="0" w:color="auto"/>
        <w:bottom w:val="none" w:sz="0" w:space="0" w:color="auto"/>
        <w:right w:val="none" w:sz="0" w:space="0" w:color="auto"/>
      </w:divBdr>
    </w:div>
    <w:div w:id="1992906715">
      <w:bodyDiv w:val="1"/>
      <w:marLeft w:val="0"/>
      <w:marRight w:val="0"/>
      <w:marTop w:val="0"/>
      <w:marBottom w:val="0"/>
      <w:divBdr>
        <w:top w:val="none" w:sz="0" w:space="0" w:color="auto"/>
        <w:left w:val="none" w:sz="0" w:space="0" w:color="auto"/>
        <w:bottom w:val="none" w:sz="0" w:space="0" w:color="auto"/>
        <w:right w:val="none" w:sz="0" w:space="0" w:color="auto"/>
      </w:divBdr>
      <w:divsChild>
        <w:div w:id="300379547">
          <w:marLeft w:val="0"/>
          <w:marRight w:val="0"/>
          <w:marTop w:val="0"/>
          <w:marBottom w:val="0"/>
          <w:divBdr>
            <w:top w:val="none" w:sz="0" w:space="0" w:color="auto"/>
            <w:left w:val="none" w:sz="0" w:space="0" w:color="auto"/>
            <w:bottom w:val="none" w:sz="0" w:space="0" w:color="auto"/>
            <w:right w:val="none" w:sz="0" w:space="0" w:color="auto"/>
          </w:divBdr>
          <w:divsChild>
            <w:div w:id="105854049">
              <w:marLeft w:val="0"/>
              <w:marRight w:val="0"/>
              <w:marTop w:val="0"/>
              <w:marBottom w:val="0"/>
              <w:divBdr>
                <w:top w:val="none" w:sz="0" w:space="0" w:color="auto"/>
                <w:left w:val="none" w:sz="0" w:space="0" w:color="auto"/>
                <w:bottom w:val="none" w:sz="0" w:space="0" w:color="auto"/>
                <w:right w:val="none" w:sz="0" w:space="0" w:color="auto"/>
              </w:divBdr>
              <w:divsChild>
                <w:div w:id="2564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23790">
      <w:bodyDiv w:val="1"/>
      <w:marLeft w:val="0"/>
      <w:marRight w:val="0"/>
      <w:marTop w:val="0"/>
      <w:marBottom w:val="0"/>
      <w:divBdr>
        <w:top w:val="none" w:sz="0" w:space="0" w:color="auto"/>
        <w:left w:val="none" w:sz="0" w:space="0" w:color="auto"/>
        <w:bottom w:val="none" w:sz="0" w:space="0" w:color="auto"/>
        <w:right w:val="none" w:sz="0" w:space="0" w:color="auto"/>
      </w:divBdr>
    </w:div>
    <w:div w:id="203275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5DE9B-34C7-402D-BC74-F8E1D2850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2764</Words>
  <Characters>15759</Characters>
  <Application>Microsoft Office Word</Application>
  <DocSecurity>0</DocSecurity>
  <Lines>131</Lines>
  <Paragraphs>36</Paragraphs>
  <ScaleCrop>false</ScaleCrop>
  <HeadingPairs>
    <vt:vector size="6" baseType="variant">
      <vt:variant>
        <vt:lpstr>Title</vt:lpstr>
      </vt:variant>
      <vt:variant>
        <vt:i4>1</vt:i4>
      </vt:variant>
      <vt:variant>
        <vt:lpstr>Titolo</vt:lpstr>
      </vt:variant>
      <vt:variant>
        <vt:i4>1</vt:i4>
      </vt:variant>
      <vt:variant>
        <vt:lpstr>Intestazioni</vt:lpstr>
      </vt:variant>
      <vt:variant>
        <vt:i4>7</vt:i4>
      </vt:variant>
    </vt:vector>
  </HeadingPairs>
  <TitlesOfParts>
    <vt:vector size="9" baseType="lpstr">
      <vt:lpstr/>
      <vt:lpstr/>
      <vt:lpstr>Abstract</vt:lpstr>
      <vt:lpstr>Introduction</vt:lpstr>
      <vt:lpstr>Background and related work</vt:lpstr>
      <vt:lpstr>Methodology</vt:lpstr>
      <vt:lpstr>Experimental results</vt:lpstr>
      <vt:lpstr>Conclusions and future work</vt:lpstr>
      <vt:lpstr>References</vt:lpstr>
    </vt:vector>
  </TitlesOfParts>
  <Company/>
  <LinksUpToDate>false</LinksUpToDate>
  <CharactersWithSpaces>18487</CharactersWithSpaces>
  <SharedDoc>false</SharedDoc>
  <HLinks>
    <vt:vector size="150" baseType="variant">
      <vt:variant>
        <vt:i4>1900592</vt:i4>
      </vt:variant>
      <vt:variant>
        <vt:i4>149</vt:i4>
      </vt:variant>
      <vt:variant>
        <vt:i4>0</vt:i4>
      </vt:variant>
      <vt:variant>
        <vt:i4>5</vt:i4>
      </vt:variant>
      <vt:variant>
        <vt:lpwstr/>
      </vt:variant>
      <vt:variant>
        <vt:lpwstr>_Toc203843511</vt:lpwstr>
      </vt:variant>
      <vt:variant>
        <vt:i4>1900592</vt:i4>
      </vt:variant>
      <vt:variant>
        <vt:i4>143</vt:i4>
      </vt:variant>
      <vt:variant>
        <vt:i4>0</vt:i4>
      </vt:variant>
      <vt:variant>
        <vt:i4>5</vt:i4>
      </vt:variant>
      <vt:variant>
        <vt:lpwstr/>
      </vt:variant>
      <vt:variant>
        <vt:lpwstr>_Toc203843510</vt:lpwstr>
      </vt:variant>
      <vt:variant>
        <vt:i4>1835056</vt:i4>
      </vt:variant>
      <vt:variant>
        <vt:i4>137</vt:i4>
      </vt:variant>
      <vt:variant>
        <vt:i4>0</vt:i4>
      </vt:variant>
      <vt:variant>
        <vt:i4>5</vt:i4>
      </vt:variant>
      <vt:variant>
        <vt:lpwstr/>
      </vt:variant>
      <vt:variant>
        <vt:lpwstr>_Toc203843509</vt:lpwstr>
      </vt:variant>
      <vt:variant>
        <vt:i4>1835056</vt:i4>
      </vt:variant>
      <vt:variant>
        <vt:i4>131</vt:i4>
      </vt:variant>
      <vt:variant>
        <vt:i4>0</vt:i4>
      </vt:variant>
      <vt:variant>
        <vt:i4>5</vt:i4>
      </vt:variant>
      <vt:variant>
        <vt:lpwstr/>
      </vt:variant>
      <vt:variant>
        <vt:lpwstr>_Toc203843508</vt:lpwstr>
      </vt:variant>
      <vt:variant>
        <vt:i4>1835056</vt:i4>
      </vt:variant>
      <vt:variant>
        <vt:i4>125</vt:i4>
      </vt:variant>
      <vt:variant>
        <vt:i4>0</vt:i4>
      </vt:variant>
      <vt:variant>
        <vt:i4>5</vt:i4>
      </vt:variant>
      <vt:variant>
        <vt:lpwstr/>
      </vt:variant>
      <vt:variant>
        <vt:lpwstr>_Toc203843507</vt:lpwstr>
      </vt:variant>
      <vt:variant>
        <vt:i4>1835056</vt:i4>
      </vt:variant>
      <vt:variant>
        <vt:i4>119</vt:i4>
      </vt:variant>
      <vt:variant>
        <vt:i4>0</vt:i4>
      </vt:variant>
      <vt:variant>
        <vt:i4>5</vt:i4>
      </vt:variant>
      <vt:variant>
        <vt:lpwstr/>
      </vt:variant>
      <vt:variant>
        <vt:lpwstr>_Toc203843506</vt:lpwstr>
      </vt:variant>
      <vt:variant>
        <vt:i4>1835056</vt:i4>
      </vt:variant>
      <vt:variant>
        <vt:i4>113</vt:i4>
      </vt:variant>
      <vt:variant>
        <vt:i4>0</vt:i4>
      </vt:variant>
      <vt:variant>
        <vt:i4>5</vt:i4>
      </vt:variant>
      <vt:variant>
        <vt:lpwstr/>
      </vt:variant>
      <vt:variant>
        <vt:lpwstr>_Toc203843505</vt:lpwstr>
      </vt:variant>
      <vt:variant>
        <vt:i4>1835056</vt:i4>
      </vt:variant>
      <vt:variant>
        <vt:i4>107</vt:i4>
      </vt:variant>
      <vt:variant>
        <vt:i4>0</vt:i4>
      </vt:variant>
      <vt:variant>
        <vt:i4>5</vt:i4>
      </vt:variant>
      <vt:variant>
        <vt:lpwstr/>
      </vt:variant>
      <vt:variant>
        <vt:lpwstr>_Toc203843504</vt:lpwstr>
      </vt:variant>
      <vt:variant>
        <vt:i4>1835056</vt:i4>
      </vt:variant>
      <vt:variant>
        <vt:i4>101</vt:i4>
      </vt:variant>
      <vt:variant>
        <vt:i4>0</vt:i4>
      </vt:variant>
      <vt:variant>
        <vt:i4>5</vt:i4>
      </vt:variant>
      <vt:variant>
        <vt:lpwstr/>
      </vt:variant>
      <vt:variant>
        <vt:lpwstr>_Toc203843503</vt:lpwstr>
      </vt:variant>
      <vt:variant>
        <vt:i4>1835056</vt:i4>
      </vt:variant>
      <vt:variant>
        <vt:i4>95</vt:i4>
      </vt:variant>
      <vt:variant>
        <vt:i4>0</vt:i4>
      </vt:variant>
      <vt:variant>
        <vt:i4>5</vt:i4>
      </vt:variant>
      <vt:variant>
        <vt:lpwstr/>
      </vt:variant>
      <vt:variant>
        <vt:lpwstr>_Toc203843502</vt:lpwstr>
      </vt:variant>
      <vt:variant>
        <vt:i4>1835056</vt:i4>
      </vt:variant>
      <vt:variant>
        <vt:i4>86</vt:i4>
      </vt:variant>
      <vt:variant>
        <vt:i4>0</vt:i4>
      </vt:variant>
      <vt:variant>
        <vt:i4>5</vt:i4>
      </vt:variant>
      <vt:variant>
        <vt:lpwstr/>
      </vt:variant>
      <vt:variant>
        <vt:lpwstr>_Toc203843501</vt:lpwstr>
      </vt:variant>
      <vt:variant>
        <vt:i4>1835056</vt:i4>
      </vt:variant>
      <vt:variant>
        <vt:i4>80</vt:i4>
      </vt:variant>
      <vt:variant>
        <vt:i4>0</vt:i4>
      </vt:variant>
      <vt:variant>
        <vt:i4>5</vt:i4>
      </vt:variant>
      <vt:variant>
        <vt:lpwstr/>
      </vt:variant>
      <vt:variant>
        <vt:lpwstr>_Toc203843500</vt:lpwstr>
      </vt:variant>
      <vt:variant>
        <vt:i4>1376305</vt:i4>
      </vt:variant>
      <vt:variant>
        <vt:i4>74</vt:i4>
      </vt:variant>
      <vt:variant>
        <vt:i4>0</vt:i4>
      </vt:variant>
      <vt:variant>
        <vt:i4>5</vt:i4>
      </vt:variant>
      <vt:variant>
        <vt:lpwstr/>
      </vt:variant>
      <vt:variant>
        <vt:lpwstr>_Toc203843499</vt:lpwstr>
      </vt:variant>
      <vt:variant>
        <vt:i4>1376305</vt:i4>
      </vt:variant>
      <vt:variant>
        <vt:i4>68</vt:i4>
      </vt:variant>
      <vt:variant>
        <vt:i4>0</vt:i4>
      </vt:variant>
      <vt:variant>
        <vt:i4>5</vt:i4>
      </vt:variant>
      <vt:variant>
        <vt:lpwstr/>
      </vt:variant>
      <vt:variant>
        <vt:lpwstr>_Toc203843498</vt:lpwstr>
      </vt:variant>
      <vt:variant>
        <vt:i4>1376305</vt:i4>
      </vt:variant>
      <vt:variant>
        <vt:i4>62</vt:i4>
      </vt:variant>
      <vt:variant>
        <vt:i4>0</vt:i4>
      </vt:variant>
      <vt:variant>
        <vt:i4>5</vt:i4>
      </vt:variant>
      <vt:variant>
        <vt:lpwstr/>
      </vt:variant>
      <vt:variant>
        <vt:lpwstr>_Toc203843497</vt:lpwstr>
      </vt:variant>
      <vt:variant>
        <vt:i4>1376305</vt:i4>
      </vt:variant>
      <vt:variant>
        <vt:i4>56</vt:i4>
      </vt:variant>
      <vt:variant>
        <vt:i4>0</vt:i4>
      </vt:variant>
      <vt:variant>
        <vt:i4>5</vt:i4>
      </vt:variant>
      <vt:variant>
        <vt:lpwstr/>
      </vt:variant>
      <vt:variant>
        <vt:lpwstr>_Toc203843496</vt:lpwstr>
      </vt:variant>
      <vt:variant>
        <vt:i4>1376305</vt:i4>
      </vt:variant>
      <vt:variant>
        <vt:i4>50</vt:i4>
      </vt:variant>
      <vt:variant>
        <vt:i4>0</vt:i4>
      </vt:variant>
      <vt:variant>
        <vt:i4>5</vt:i4>
      </vt:variant>
      <vt:variant>
        <vt:lpwstr/>
      </vt:variant>
      <vt:variant>
        <vt:lpwstr>_Toc203843495</vt:lpwstr>
      </vt:variant>
      <vt:variant>
        <vt:i4>1376305</vt:i4>
      </vt:variant>
      <vt:variant>
        <vt:i4>44</vt:i4>
      </vt:variant>
      <vt:variant>
        <vt:i4>0</vt:i4>
      </vt:variant>
      <vt:variant>
        <vt:i4>5</vt:i4>
      </vt:variant>
      <vt:variant>
        <vt:lpwstr/>
      </vt:variant>
      <vt:variant>
        <vt:lpwstr>_Toc203843494</vt:lpwstr>
      </vt:variant>
      <vt:variant>
        <vt:i4>1376305</vt:i4>
      </vt:variant>
      <vt:variant>
        <vt:i4>38</vt:i4>
      </vt:variant>
      <vt:variant>
        <vt:i4>0</vt:i4>
      </vt:variant>
      <vt:variant>
        <vt:i4>5</vt:i4>
      </vt:variant>
      <vt:variant>
        <vt:lpwstr/>
      </vt:variant>
      <vt:variant>
        <vt:lpwstr>_Toc203843493</vt:lpwstr>
      </vt:variant>
      <vt:variant>
        <vt:i4>1376305</vt:i4>
      </vt:variant>
      <vt:variant>
        <vt:i4>32</vt:i4>
      </vt:variant>
      <vt:variant>
        <vt:i4>0</vt:i4>
      </vt:variant>
      <vt:variant>
        <vt:i4>5</vt:i4>
      </vt:variant>
      <vt:variant>
        <vt:lpwstr/>
      </vt:variant>
      <vt:variant>
        <vt:lpwstr>_Toc203843492</vt:lpwstr>
      </vt:variant>
      <vt:variant>
        <vt:i4>1376305</vt:i4>
      </vt:variant>
      <vt:variant>
        <vt:i4>26</vt:i4>
      </vt:variant>
      <vt:variant>
        <vt:i4>0</vt:i4>
      </vt:variant>
      <vt:variant>
        <vt:i4>5</vt:i4>
      </vt:variant>
      <vt:variant>
        <vt:lpwstr/>
      </vt:variant>
      <vt:variant>
        <vt:lpwstr>_Toc203843491</vt:lpwstr>
      </vt:variant>
      <vt:variant>
        <vt:i4>1376305</vt:i4>
      </vt:variant>
      <vt:variant>
        <vt:i4>20</vt:i4>
      </vt:variant>
      <vt:variant>
        <vt:i4>0</vt:i4>
      </vt:variant>
      <vt:variant>
        <vt:i4>5</vt:i4>
      </vt:variant>
      <vt:variant>
        <vt:lpwstr/>
      </vt:variant>
      <vt:variant>
        <vt:lpwstr>_Toc203843490</vt:lpwstr>
      </vt:variant>
      <vt:variant>
        <vt:i4>1310769</vt:i4>
      </vt:variant>
      <vt:variant>
        <vt:i4>14</vt:i4>
      </vt:variant>
      <vt:variant>
        <vt:i4>0</vt:i4>
      </vt:variant>
      <vt:variant>
        <vt:i4>5</vt:i4>
      </vt:variant>
      <vt:variant>
        <vt:lpwstr/>
      </vt:variant>
      <vt:variant>
        <vt:lpwstr>_Toc203843489</vt:lpwstr>
      </vt:variant>
      <vt:variant>
        <vt:i4>1310769</vt:i4>
      </vt:variant>
      <vt:variant>
        <vt:i4>8</vt:i4>
      </vt:variant>
      <vt:variant>
        <vt:i4>0</vt:i4>
      </vt:variant>
      <vt:variant>
        <vt:i4>5</vt:i4>
      </vt:variant>
      <vt:variant>
        <vt:lpwstr/>
      </vt:variant>
      <vt:variant>
        <vt:lpwstr>_Toc203843488</vt:lpwstr>
      </vt:variant>
      <vt:variant>
        <vt:i4>1310769</vt:i4>
      </vt:variant>
      <vt:variant>
        <vt:i4>2</vt:i4>
      </vt:variant>
      <vt:variant>
        <vt:i4>0</vt:i4>
      </vt:variant>
      <vt:variant>
        <vt:i4>5</vt:i4>
      </vt:variant>
      <vt:variant>
        <vt:lpwstr/>
      </vt:variant>
      <vt:variant>
        <vt:lpwstr>_Toc203843487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Bellotti;Emanuele Castagno;Simone Incerti</dc:creator>
  <cp:keywords/>
  <dc:description/>
  <cp:lastModifiedBy>Emanuele Castagno</cp:lastModifiedBy>
  <cp:revision>2</cp:revision>
  <dcterms:created xsi:type="dcterms:W3CDTF">2025-07-19T16:57:00Z</dcterms:created>
  <dcterms:modified xsi:type="dcterms:W3CDTF">2025-07-19T16:57:00Z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id="tqQG1iNe"/&gt;&lt;style id="http://www.zotero.org/styles/ieee" locale="en-US" hasBibliography="1" bibliographyStyleHasBeenSet="1"/&gt;&lt;prefs&gt;&lt;pref name="fieldType" value="Field"/&gt;&lt;/prefs&gt;&lt;/data&gt;</vt:lpwstr>
  </property>
</Properties>
</file>