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952210" cy="2022657"/>
            <wp:effectExtent b="0" l="0" r="0" t="0"/>
            <wp:docPr descr="C:\Users\KORBLY\AppData\Local\Microsoft\Windows\INetCache\Content.Word\IPMC-Training-Logo.jpeg" id="1" name="image1.jpg"/>
            <a:graphic>
              <a:graphicData uri="http://schemas.openxmlformats.org/drawingml/2006/picture">
                <pic:pic>
                  <pic:nvPicPr>
                    <pic:cNvPr descr="C:\Users\KORBLY\AppData\Local\Microsoft\Windows\INetCache\Content.Word\IPMC-Training-Logo.jpeg" id="0" name="image1.jpg"/>
                    <pic:cNvPicPr preferRelativeResize="0"/>
                  </pic:nvPicPr>
                  <pic:blipFill>
                    <a:blip r:embed="rId6"/>
                    <a:srcRect b="0" l="0" r="0" t="0"/>
                    <a:stretch>
                      <a:fillRect/>
                    </a:stretch>
                  </pic:blipFill>
                  <pic:spPr>
                    <a:xfrm>
                      <a:off x="0" y="0"/>
                      <a:ext cx="5952210" cy="2022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A FULL MOVIE WEBSITE</w:t>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EMERALD MAWUENA EDWARD</w:t>
      </w:r>
    </w:p>
    <w:p w:rsidR="00000000" w:rsidDel="00000000" w:rsidP="00000000" w:rsidRDefault="00000000" w:rsidRPr="00000000" w14:paraId="00000006">
      <w:pPr>
        <w:jc w:val="center"/>
        <w:rPr>
          <w:rFonts w:ascii="Times New Roman" w:cs="Times New Roman" w:eastAsia="Times New Roman" w:hAnsi="Times New Roman"/>
          <w:sz w:val="32"/>
          <w:szCs w:val="32"/>
        </w:rPr>
      </w:pPr>
      <w:hyperlink r:id="rId7">
        <w:r w:rsidDel="00000000" w:rsidR="00000000" w:rsidRPr="00000000">
          <w:rPr>
            <w:rFonts w:ascii="Times New Roman" w:cs="Times New Roman" w:eastAsia="Times New Roman" w:hAnsi="Times New Roman"/>
            <w:color w:val="0000ff"/>
            <w:sz w:val="32"/>
            <w:szCs w:val="32"/>
            <w:u w:val="single"/>
            <w:rtl w:val="0"/>
          </w:rPr>
          <w:t xml:space="preserve">emeraldedwards01@gmail.com</w:t>
        </w:r>
      </w:hyperlink>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SWE 09 – 11</w:t>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KORBLY MICHAEL JUNIOR</w:t>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DATE:10</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JUNE 2020</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rFonts w:ascii="Century Gothic" w:cs="Century Gothic" w:eastAsia="Century Gothic" w:hAnsi="Century Gothic"/>
          <w:sz w:val="44"/>
          <w:szCs w:val="44"/>
          <w:u w:val="single"/>
        </w:rPr>
      </w:pPr>
      <w:r w:rsidDel="00000000" w:rsidR="00000000" w:rsidRPr="00000000">
        <w:rPr>
          <w:rFonts w:ascii="Century Gothic" w:cs="Century Gothic" w:eastAsia="Century Gothic" w:hAnsi="Century Gothic"/>
          <w:sz w:val="44"/>
          <w:szCs w:val="44"/>
          <w:u w:val="single"/>
          <w:rtl w:val="0"/>
        </w:rPr>
        <w:t xml:space="preserve">TABLE OF CONTENT</w:t>
      </w:r>
    </w:p>
    <w:p w:rsidR="00000000" w:rsidDel="00000000" w:rsidP="00000000" w:rsidRDefault="00000000" w:rsidRPr="00000000" w14:paraId="0000001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Title page ………………………………………………………………………... 1</w:t>
      </w:r>
    </w:p>
    <w:p w:rsidR="00000000" w:rsidDel="00000000" w:rsidP="00000000" w:rsidRDefault="00000000" w:rsidRPr="00000000" w14:paraId="0000001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Table of Content ……………………………………………………………….. 2</w:t>
      </w:r>
    </w:p>
    <w:p w:rsidR="00000000" w:rsidDel="00000000" w:rsidP="00000000" w:rsidRDefault="00000000" w:rsidRPr="00000000" w14:paraId="00000015">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Project Plan ……………………………………………………………………... 3</w:t>
      </w:r>
    </w:p>
    <w:p w:rsidR="00000000" w:rsidDel="00000000" w:rsidP="00000000" w:rsidRDefault="00000000" w:rsidRPr="00000000" w14:paraId="0000001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Overview ……………………………………………………………………….... 4</w:t>
      </w:r>
    </w:p>
    <w:p w:rsidR="00000000" w:rsidDel="00000000" w:rsidP="00000000" w:rsidRDefault="00000000" w:rsidRPr="00000000" w14:paraId="00000017">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Project Scope/Objective ……………………………………………………… 5 - 6</w:t>
      </w:r>
    </w:p>
    <w:p w:rsidR="00000000" w:rsidDel="00000000" w:rsidP="00000000" w:rsidRDefault="00000000" w:rsidRPr="00000000" w14:paraId="00000018">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Requirement Specification …………………………………………………..... 7 - 8</w:t>
      </w:r>
    </w:p>
    <w:p w:rsidR="00000000" w:rsidDel="00000000" w:rsidP="00000000" w:rsidRDefault="00000000" w:rsidRPr="00000000" w14:paraId="00000019">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Project Analysis ………………………………………………………………...... 9 -13</w:t>
      </w:r>
    </w:p>
    <w:p w:rsidR="00000000" w:rsidDel="00000000" w:rsidP="00000000" w:rsidRDefault="00000000" w:rsidRPr="00000000" w14:paraId="0000001A">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Design ……………………………………………………………………………. 14 -17</w:t>
      </w:r>
    </w:p>
    <w:p w:rsidR="00000000" w:rsidDel="00000000" w:rsidP="00000000" w:rsidRDefault="00000000" w:rsidRPr="00000000" w14:paraId="0000001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Project Implementations ……………………………………………………… 18 - 25</w:t>
      </w:r>
    </w:p>
    <w:p w:rsidR="00000000" w:rsidDel="00000000" w:rsidP="00000000" w:rsidRDefault="00000000" w:rsidRPr="00000000" w14:paraId="0000001C">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Project Test ………………………………………………………………………… 26 - 28</w:t>
      </w:r>
    </w:p>
    <w:p w:rsidR="00000000" w:rsidDel="00000000" w:rsidP="00000000" w:rsidRDefault="00000000" w:rsidRPr="00000000" w14:paraId="0000001D">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Glossary …………………………………………………………………………….. 29</w:t>
      </w:r>
    </w:p>
    <w:p w:rsidR="00000000" w:rsidDel="00000000" w:rsidP="00000000" w:rsidRDefault="00000000" w:rsidRPr="00000000" w14:paraId="0000001E">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Source Code ……………………………………………………………………... 30 - 32</w:t>
      </w:r>
    </w:p>
    <w:p w:rsidR="00000000" w:rsidDel="00000000" w:rsidP="00000000" w:rsidRDefault="00000000" w:rsidRPr="00000000" w14:paraId="0000001F">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Reference …………………………………………………………………………... 33 - 34</w:t>
      </w:r>
    </w:p>
    <w:p w:rsidR="00000000" w:rsidDel="00000000" w:rsidP="00000000" w:rsidRDefault="00000000" w:rsidRPr="00000000" w14:paraId="00000020">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Conclusion …………………………………………………………………………. 35</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PROJECT PLAN</w:t>
      </w:r>
    </w:p>
    <w:tbl>
      <w:tblPr>
        <w:tblStyle w:val="Table1"/>
        <w:tblW w:w="9558.0" w:type="dxa"/>
        <w:jc w:val="left"/>
        <w:tblInd w:w="-108.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1098"/>
        <w:gridCol w:w="3330"/>
        <w:gridCol w:w="2790"/>
        <w:gridCol w:w="2340"/>
        <w:tblGridChange w:id="0">
          <w:tblGrid>
            <w:gridCol w:w="1098"/>
            <w:gridCol w:w="3330"/>
            <w:gridCol w:w="2790"/>
            <w:gridCol w:w="2340"/>
          </w:tblGrid>
        </w:tblGridChange>
      </w:tblGrid>
      <w:tr>
        <w:trPr>
          <w:cantSplit w:val="0"/>
          <w:trHeight w:val="563" w:hRule="atLeast"/>
          <w:tblHeader w:val="0"/>
        </w:trPr>
        <w:tc>
          <w:tcPr/>
          <w:p w:rsidR="00000000" w:rsidDel="00000000" w:rsidP="00000000" w:rsidRDefault="00000000" w:rsidRPr="00000000" w14:paraId="0000002B">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TASK</w:t>
            </w:r>
          </w:p>
          <w:p w:rsidR="00000000" w:rsidDel="00000000" w:rsidP="00000000" w:rsidRDefault="00000000" w:rsidRPr="00000000" w14:paraId="0000002C">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NO</w:t>
            </w:r>
          </w:p>
        </w:tc>
        <w:tc>
          <w:tcPr/>
          <w:p w:rsidR="00000000" w:rsidDel="00000000" w:rsidP="00000000" w:rsidRDefault="00000000" w:rsidRPr="00000000" w14:paraId="0000002D">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TASK NAME</w:t>
            </w:r>
          </w:p>
        </w:tc>
        <w:tc>
          <w:tcPr/>
          <w:p w:rsidR="00000000" w:rsidDel="00000000" w:rsidP="00000000" w:rsidRDefault="00000000" w:rsidRPr="00000000" w14:paraId="0000002E">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TASK</w:t>
            </w:r>
          </w:p>
          <w:p w:rsidR="00000000" w:rsidDel="00000000" w:rsidP="00000000" w:rsidRDefault="00000000" w:rsidRPr="00000000" w14:paraId="0000002F">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DURATION</w:t>
            </w:r>
          </w:p>
        </w:tc>
        <w:tc>
          <w:tcPr/>
          <w:p w:rsidR="00000000" w:rsidDel="00000000" w:rsidP="00000000" w:rsidRDefault="00000000" w:rsidRPr="00000000" w14:paraId="00000030">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START</w:t>
            </w:r>
          </w:p>
        </w:tc>
      </w:tr>
      <w:tr>
        <w:trPr>
          <w:cantSplit w:val="0"/>
          <w:trHeight w:val="563" w:hRule="atLeast"/>
          <w:tblHeader w:val="0"/>
        </w:trPr>
        <w:tc>
          <w:tcPr/>
          <w:p w:rsidR="00000000" w:rsidDel="00000000" w:rsidP="00000000" w:rsidRDefault="00000000" w:rsidRPr="00000000" w14:paraId="00000031">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1</w:t>
            </w:r>
          </w:p>
        </w:tc>
        <w:tc>
          <w:tcPr/>
          <w:p w:rsidR="00000000" w:rsidDel="00000000" w:rsidP="00000000" w:rsidRDefault="00000000" w:rsidRPr="00000000" w14:paraId="00000032">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PROJECT IDEA PLAN</w:t>
            </w:r>
          </w:p>
        </w:tc>
        <w:tc>
          <w:tcPr/>
          <w:p w:rsidR="00000000" w:rsidDel="00000000" w:rsidP="00000000" w:rsidRDefault="00000000" w:rsidRPr="00000000" w14:paraId="00000033">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2 DAYS</w:t>
            </w:r>
          </w:p>
        </w:tc>
        <w:tc>
          <w:tcPr/>
          <w:p w:rsidR="00000000" w:rsidDel="00000000" w:rsidP="00000000" w:rsidRDefault="00000000" w:rsidRPr="00000000" w14:paraId="00000034">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27</w:t>
            </w:r>
            <w:r w:rsidDel="00000000" w:rsidR="00000000" w:rsidRPr="00000000">
              <w:rPr>
                <w:rFonts w:ascii="Century Gothic" w:cs="Century Gothic" w:eastAsia="Century Gothic" w:hAnsi="Century Gothic"/>
                <w:sz w:val="26"/>
                <w:szCs w:val="26"/>
                <w:vertAlign w:val="superscript"/>
                <w:rtl w:val="0"/>
              </w:rPr>
              <w:t xml:space="preserve">TH</w:t>
            </w:r>
            <w:r w:rsidDel="00000000" w:rsidR="00000000" w:rsidRPr="00000000">
              <w:rPr>
                <w:rFonts w:ascii="Century Gothic" w:cs="Century Gothic" w:eastAsia="Century Gothic" w:hAnsi="Century Gothic"/>
                <w:sz w:val="26"/>
                <w:szCs w:val="26"/>
                <w:rtl w:val="0"/>
              </w:rPr>
              <w:t xml:space="preserve"> JANUARY</w:t>
            </w:r>
          </w:p>
        </w:tc>
      </w:tr>
      <w:tr>
        <w:trPr>
          <w:cantSplit w:val="0"/>
          <w:trHeight w:val="563" w:hRule="atLeast"/>
          <w:tblHeader w:val="0"/>
        </w:trPr>
        <w:tc>
          <w:tcPr/>
          <w:p w:rsidR="00000000" w:rsidDel="00000000" w:rsidP="00000000" w:rsidRDefault="00000000" w:rsidRPr="00000000" w14:paraId="00000035">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2</w:t>
            </w:r>
          </w:p>
        </w:tc>
        <w:tc>
          <w:tcPr/>
          <w:p w:rsidR="00000000" w:rsidDel="00000000" w:rsidP="00000000" w:rsidRDefault="00000000" w:rsidRPr="00000000" w14:paraId="00000036">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DATA COLLECTION</w:t>
            </w:r>
          </w:p>
        </w:tc>
        <w:tc>
          <w:tcPr/>
          <w:p w:rsidR="00000000" w:rsidDel="00000000" w:rsidP="00000000" w:rsidRDefault="00000000" w:rsidRPr="00000000" w14:paraId="00000037">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5 DAYS</w:t>
            </w:r>
          </w:p>
        </w:tc>
        <w:tc>
          <w:tcPr/>
          <w:p w:rsidR="00000000" w:rsidDel="00000000" w:rsidP="00000000" w:rsidRDefault="00000000" w:rsidRPr="00000000" w14:paraId="00000038">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2</w:t>
            </w:r>
            <w:r w:rsidDel="00000000" w:rsidR="00000000" w:rsidRPr="00000000">
              <w:rPr>
                <w:rFonts w:ascii="Century Gothic" w:cs="Century Gothic" w:eastAsia="Century Gothic" w:hAnsi="Century Gothic"/>
                <w:sz w:val="26"/>
                <w:szCs w:val="26"/>
                <w:vertAlign w:val="superscript"/>
                <w:rtl w:val="0"/>
              </w:rPr>
              <w:t xml:space="preserve">ND</w:t>
            </w:r>
            <w:r w:rsidDel="00000000" w:rsidR="00000000" w:rsidRPr="00000000">
              <w:rPr>
                <w:rFonts w:ascii="Century Gothic" w:cs="Century Gothic" w:eastAsia="Century Gothic" w:hAnsi="Century Gothic"/>
                <w:sz w:val="26"/>
                <w:szCs w:val="26"/>
                <w:rtl w:val="0"/>
              </w:rPr>
              <w:t xml:space="preserve"> February</w:t>
            </w:r>
          </w:p>
        </w:tc>
      </w:tr>
      <w:tr>
        <w:trPr>
          <w:cantSplit w:val="0"/>
          <w:trHeight w:val="563" w:hRule="atLeast"/>
          <w:tblHeader w:val="0"/>
        </w:trPr>
        <w:tc>
          <w:tcPr/>
          <w:p w:rsidR="00000000" w:rsidDel="00000000" w:rsidP="00000000" w:rsidRDefault="00000000" w:rsidRPr="00000000" w14:paraId="00000039">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3</w:t>
            </w:r>
          </w:p>
        </w:tc>
        <w:tc>
          <w:tcPr/>
          <w:p w:rsidR="00000000" w:rsidDel="00000000" w:rsidP="00000000" w:rsidRDefault="00000000" w:rsidRPr="00000000" w14:paraId="0000003A">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ANALYSIS</w:t>
            </w:r>
          </w:p>
        </w:tc>
        <w:tc>
          <w:tcPr/>
          <w:p w:rsidR="00000000" w:rsidDel="00000000" w:rsidP="00000000" w:rsidRDefault="00000000" w:rsidRPr="00000000" w14:paraId="0000003B">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1 WEEK</w:t>
            </w:r>
          </w:p>
        </w:tc>
        <w:tc>
          <w:tcPr/>
          <w:p w:rsidR="00000000" w:rsidDel="00000000" w:rsidP="00000000" w:rsidRDefault="00000000" w:rsidRPr="00000000" w14:paraId="0000003C">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9</w:t>
            </w:r>
            <w:r w:rsidDel="00000000" w:rsidR="00000000" w:rsidRPr="00000000">
              <w:rPr>
                <w:rFonts w:ascii="Century Gothic" w:cs="Century Gothic" w:eastAsia="Century Gothic" w:hAnsi="Century Gothic"/>
                <w:sz w:val="26"/>
                <w:szCs w:val="26"/>
                <w:vertAlign w:val="superscript"/>
                <w:rtl w:val="0"/>
              </w:rPr>
              <w:t xml:space="preserve">TH</w:t>
            </w:r>
            <w:r w:rsidDel="00000000" w:rsidR="00000000" w:rsidRPr="00000000">
              <w:rPr>
                <w:rFonts w:ascii="Century Gothic" w:cs="Century Gothic" w:eastAsia="Century Gothic" w:hAnsi="Century Gothic"/>
                <w:sz w:val="26"/>
                <w:szCs w:val="26"/>
                <w:rtl w:val="0"/>
              </w:rPr>
              <w:t xml:space="preserve"> February</w:t>
            </w:r>
          </w:p>
        </w:tc>
      </w:tr>
      <w:tr>
        <w:trPr>
          <w:cantSplit w:val="0"/>
          <w:trHeight w:val="563" w:hRule="atLeast"/>
          <w:tblHeader w:val="0"/>
        </w:trPr>
        <w:tc>
          <w:tcPr/>
          <w:p w:rsidR="00000000" w:rsidDel="00000000" w:rsidP="00000000" w:rsidRDefault="00000000" w:rsidRPr="00000000" w14:paraId="0000003D">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4</w:t>
            </w:r>
          </w:p>
        </w:tc>
        <w:tc>
          <w:tcPr/>
          <w:p w:rsidR="00000000" w:rsidDel="00000000" w:rsidP="00000000" w:rsidRDefault="00000000" w:rsidRPr="00000000" w14:paraId="0000003E">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IMPLEMENTATION</w:t>
            </w:r>
          </w:p>
        </w:tc>
        <w:tc>
          <w:tcPr/>
          <w:p w:rsidR="00000000" w:rsidDel="00000000" w:rsidP="00000000" w:rsidRDefault="00000000" w:rsidRPr="00000000" w14:paraId="0000003F">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3 WEEKS</w:t>
            </w:r>
          </w:p>
        </w:tc>
        <w:tc>
          <w:tcPr/>
          <w:p w:rsidR="00000000" w:rsidDel="00000000" w:rsidP="00000000" w:rsidRDefault="00000000" w:rsidRPr="00000000" w14:paraId="00000040">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2</w:t>
            </w:r>
            <w:r w:rsidDel="00000000" w:rsidR="00000000" w:rsidRPr="00000000">
              <w:rPr>
                <w:rFonts w:ascii="Century Gothic" w:cs="Century Gothic" w:eastAsia="Century Gothic" w:hAnsi="Century Gothic"/>
                <w:sz w:val="26"/>
                <w:szCs w:val="26"/>
                <w:vertAlign w:val="superscript"/>
                <w:rtl w:val="0"/>
              </w:rPr>
              <w:t xml:space="preserve">ND</w:t>
            </w:r>
            <w:r w:rsidDel="00000000" w:rsidR="00000000" w:rsidRPr="00000000">
              <w:rPr>
                <w:rFonts w:ascii="Century Gothic" w:cs="Century Gothic" w:eastAsia="Century Gothic" w:hAnsi="Century Gothic"/>
                <w:sz w:val="26"/>
                <w:szCs w:val="26"/>
                <w:rtl w:val="0"/>
              </w:rPr>
              <w:t xml:space="preserve"> MARCH</w:t>
            </w:r>
          </w:p>
        </w:tc>
      </w:tr>
      <w:tr>
        <w:trPr>
          <w:cantSplit w:val="0"/>
          <w:trHeight w:val="563" w:hRule="atLeast"/>
          <w:tblHeader w:val="0"/>
        </w:trPr>
        <w:tc>
          <w:tcPr/>
          <w:p w:rsidR="00000000" w:rsidDel="00000000" w:rsidP="00000000" w:rsidRDefault="00000000" w:rsidRPr="00000000" w14:paraId="00000041">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5</w:t>
            </w:r>
          </w:p>
        </w:tc>
        <w:tc>
          <w:tcPr/>
          <w:p w:rsidR="00000000" w:rsidDel="00000000" w:rsidP="00000000" w:rsidRDefault="00000000" w:rsidRPr="00000000" w14:paraId="00000042">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DESIGN</w:t>
            </w:r>
          </w:p>
        </w:tc>
        <w:tc>
          <w:tcPr/>
          <w:p w:rsidR="00000000" w:rsidDel="00000000" w:rsidP="00000000" w:rsidRDefault="00000000" w:rsidRPr="00000000" w14:paraId="00000043">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5 DAYS</w:t>
            </w:r>
          </w:p>
        </w:tc>
        <w:tc>
          <w:tcPr/>
          <w:p w:rsidR="00000000" w:rsidDel="00000000" w:rsidP="00000000" w:rsidRDefault="00000000" w:rsidRPr="00000000" w14:paraId="00000044">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7</w:t>
            </w:r>
            <w:r w:rsidDel="00000000" w:rsidR="00000000" w:rsidRPr="00000000">
              <w:rPr>
                <w:rFonts w:ascii="Century Gothic" w:cs="Century Gothic" w:eastAsia="Century Gothic" w:hAnsi="Century Gothic"/>
                <w:sz w:val="26"/>
                <w:szCs w:val="26"/>
                <w:vertAlign w:val="superscript"/>
                <w:rtl w:val="0"/>
              </w:rPr>
              <w:t xml:space="preserve">TH</w:t>
            </w:r>
            <w:r w:rsidDel="00000000" w:rsidR="00000000" w:rsidRPr="00000000">
              <w:rPr>
                <w:rFonts w:ascii="Century Gothic" w:cs="Century Gothic" w:eastAsia="Century Gothic" w:hAnsi="Century Gothic"/>
                <w:sz w:val="26"/>
                <w:szCs w:val="26"/>
                <w:rtl w:val="0"/>
              </w:rPr>
              <w:t xml:space="preserve"> MARCH</w:t>
            </w:r>
          </w:p>
        </w:tc>
      </w:tr>
      <w:tr>
        <w:trPr>
          <w:cantSplit w:val="0"/>
          <w:trHeight w:val="563" w:hRule="atLeast"/>
          <w:tblHeader w:val="0"/>
        </w:trPr>
        <w:tc>
          <w:tcPr/>
          <w:p w:rsidR="00000000" w:rsidDel="00000000" w:rsidP="00000000" w:rsidRDefault="00000000" w:rsidRPr="00000000" w14:paraId="00000045">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6</w:t>
            </w:r>
          </w:p>
        </w:tc>
        <w:tc>
          <w:tcPr/>
          <w:p w:rsidR="00000000" w:rsidDel="00000000" w:rsidP="00000000" w:rsidRDefault="00000000" w:rsidRPr="00000000" w14:paraId="00000046">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ERROR CORRECTION</w:t>
            </w:r>
          </w:p>
        </w:tc>
        <w:tc>
          <w:tcPr/>
          <w:p w:rsidR="00000000" w:rsidDel="00000000" w:rsidP="00000000" w:rsidRDefault="00000000" w:rsidRPr="00000000" w14:paraId="00000047">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2 DAYS</w:t>
            </w:r>
          </w:p>
        </w:tc>
        <w:tc>
          <w:tcPr/>
          <w:p w:rsidR="00000000" w:rsidDel="00000000" w:rsidP="00000000" w:rsidRDefault="00000000" w:rsidRPr="00000000" w14:paraId="00000048">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9</w:t>
            </w:r>
            <w:r w:rsidDel="00000000" w:rsidR="00000000" w:rsidRPr="00000000">
              <w:rPr>
                <w:rFonts w:ascii="Century Gothic" w:cs="Century Gothic" w:eastAsia="Century Gothic" w:hAnsi="Century Gothic"/>
                <w:sz w:val="26"/>
                <w:szCs w:val="26"/>
                <w:vertAlign w:val="superscript"/>
                <w:rtl w:val="0"/>
              </w:rPr>
              <w:t xml:space="preserve">TH</w:t>
            </w:r>
            <w:r w:rsidDel="00000000" w:rsidR="00000000" w:rsidRPr="00000000">
              <w:rPr>
                <w:rFonts w:ascii="Century Gothic" w:cs="Century Gothic" w:eastAsia="Century Gothic" w:hAnsi="Century Gothic"/>
                <w:sz w:val="26"/>
                <w:szCs w:val="26"/>
                <w:rtl w:val="0"/>
              </w:rPr>
              <w:t xml:space="preserve"> MARCH</w:t>
            </w:r>
          </w:p>
        </w:tc>
      </w:tr>
      <w:tr>
        <w:trPr>
          <w:cantSplit w:val="0"/>
          <w:trHeight w:val="563" w:hRule="atLeast"/>
          <w:tblHeader w:val="0"/>
        </w:trPr>
        <w:tc>
          <w:tcPr/>
          <w:p w:rsidR="00000000" w:rsidDel="00000000" w:rsidP="00000000" w:rsidRDefault="00000000" w:rsidRPr="00000000" w14:paraId="00000049">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7</w:t>
            </w:r>
          </w:p>
        </w:tc>
        <w:tc>
          <w:tcPr/>
          <w:p w:rsidR="00000000" w:rsidDel="00000000" w:rsidP="00000000" w:rsidRDefault="00000000" w:rsidRPr="00000000" w14:paraId="0000004A">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TESTING</w:t>
            </w:r>
          </w:p>
        </w:tc>
        <w:tc>
          <w:tcPr/>
          <w:p w:rsidR="00000000" w:rsidDel="00000000" w:rsidP="00000000" w:rsidRDefault="00000000" w:rsidRPr="00000000" w14:paraId="0000004B">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1 DAY</w:t>
            </w:r>
          </w:p>
        </w:tc>
        <w:tc>
          <w:tcPr/>
          <w:p w:rsidR="00000000" w:rsidDel="00000000" w:rsidP="00000000" w:rsidRDefault="00000000" w:rsidRPr="00000000" w14:paraId="0000004C">
            <w:pPr>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12</w:t>
            </w:r>
            <w:r w:rsidDel="00000000" w:rsidR="00000000" w:rsidRPr="00000000">
              <w:rPr>
                <w:rFonts w:ascii="Century Gothic" w:cs="Century Gothic" w:eastAsia="Century Gothic" w:hAnsi="Century Gothic"/>
                <w:sz w:val="26"/>
                <w:szCs w:val="26"/>
                <w:vertAlign w:val="superscript"/>
                <w:rtl w:val="0"/>
              </w:rPr>
              <w:t xml:space="preserve">TH</w:t>
            </w:r>
            <w:r w:rsidDel="00000000" w:rsidR="00000000" w:rsidRPr="00000000">
              <w:rPr>
                <w:rFonts w:ascii="Century Gothic" w:cs="Century Gothic" w:eastAsia="Century Gothic" w:hAnsi="Century Gothic"/>
                <w:sz w:val="26"/>
                <w:szCs w:val="26"/>
                <w:rtl w:val="0"/>
              </w:rPr>
              <w:t xml:space="preserve"> MARCH</w:t>
            </w:r>
          </w:p>
        </w:tc>
      </w:tr>
    </w:tbl>
    <w:p w:rsidR="00000000" w:rsidDel="00000000" w:rsidP="00000000" w:rsidRDefault="00000000" w:rsidRPr="00000000" w14:paraId="0000004D">
      <w:pPr>
        <w:jc w:val="cente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INTRODUCTION</w:t>
      </w:r>
    </w:p>
    <w:p w:rsidR="00000000" w:rsidDel="00000000" w:rsidP="00000000" w:rsidRDefault="00000000" w:rsidRPr="00000000" w14:paraId="0000005C">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What is a website?</w:t>
      </w:r>
    </w:p>
    <w:p w:rsidR="00000000" w:rsidDel="00000000" w:rsidP="00000000" w:rsidRDefault="00000000" w:rsidRPr="00000000" w14:paraId="0000005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definition of a website is an entity containing one or more web pages and associated content that can be accessed via the internet.</w:t>
      </w:r>
    </w:p>
    <w:p w:rsidR="00000000" w:rsidDel="00000000" w:rsidP="00000000" w:rsidRDefault="00000000" w:rsidRPr="00000000" w14:paraId="0000005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 website is a collection of related information about topics, typically maintained by a single organization or group, with all the information on one central site.</w:t>
      </w:r>
    </w:p>
    <w:p w:rsidR="00000000" w:rsidDel="00000000" w:rsidP="00000000" w:rsidRDefault="00000000" w:rsidRPr="00000000" w14:paraId="0000005F">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 website includes webpages and documents that are typically accessible over the Internet using a unique domain name. </w:t>
      </w:r>
    </w:p>
    <w:p w:rsidR="00000000" w:rsidDel="00000000" w:rsidP="00000000" w:rsidRDefault="00000000" w:rsidRPr="00000000" w14:paraId="00000060">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term may also refer to any collection of interactive digital media and devoted to providing such materials as films, electronic books, online games, music videos etc. The World Wide Web is the most popular network website media of all time.</w:t>
      </w:r>
    </w:p>
    <w:p w:rsidR="00000000" w:rsidDel="00000000" w:rsidP="00000000" w:rsidRDefault="00000000" w:rsidRPr="00000000" w14:paraId="0000006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2">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OVERVIEW</w:t>
      </w:r>
    </w:p>
    <w:p w:rsidR="00000000" w:rsidDel="00000000" w:rsidP="00000000" w:rsidRDefault="00000000" w:rsidRPr="00000000" w14:paraId="0000006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5">
      <w:pPr>
        <w:rPr>
          <w:rFonts w:ascii="Century Gothic" w:cs="Century Gothic" w:eastAsia="Century Gothic" w:hAnsi="Century Gothic"/>
          <w:sz w:val="20"/>
          <w:szCs w:val="20"/>
        </w:rPr>
      </w:pPr>
      <w:bookmarkStart w:colFirst="0" w:colLast="0" w:name="_gjdgxs" w:id="0"/>
      <w:bookmarkEnd w:id="0"/>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 BY: EMERALD MAWUENA EDWARD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366091"/>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emeraldedwards01@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