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1b2a4a" w:val="clear"/>
        <w:spacing w:before="0" w:lineRule="auto"/>
        <w:ind w:left="0" w:right="2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1  Introduction</w:t>
      </w:r>
    </w:p>
    <w:p w:rsidR="00000000" w:rsidDel="00000000" w:rsidP="00000000" w:rsidRDefault="00000000" w:rsidRPr="00000000" w14:paraId="00000002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This configuration manual provides the technical information required to configure, run and inspect the H&amp;M Hybrid SVD + 3-Agent Recommendation Artefact. Its purpose is to support reproducibility by explaining the required software, project structure, dataset preparation, backend and frontend configuration, experiment execution, validation procedures and artefact demonstration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manual is the examiner-facing source of truth for running the LILI FINAL PAPER DEMO project from a zip that includes the raw H&amp;M dataset files but does not include the generated files under backend/app/data/processed/. Following the steps below allows the saved experiment families expected by the project to be regenerated before opening the read-only demo route.</w:t>
      </w:r>
    </w:p>
    <w:p w:rsidR="00000000" w:rsidDel="00000000" w:rsidP="00000000" w:rsidRDefault="00000000" w:rsidRPr="00000000" w14:paraId="00000005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Zip Delivery Assumption</w:t>
      </w:r>
    </w:p>
    <w:p w:rsidR="00000000" w:rsidDel="00000000" w:rsidP="00000000" w:rsidRDefault="00000000" w:rsidRPr="00000000" w14:paraId="00000006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manual assumes the project is shared as a zip file: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with the raw H&amp;M CSV files already included under backend/app/data/raw/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without the generated files under: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backend/app/data/processed/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backend/app/data/processed/explainability/</w:t>
      </w:r>
    </w:p>
    <w:p w:rsidR="00000000" w:rsidDel="00000000" w:rsidP="00000000" w:rsidRDefault="00000000" w:rsidRPr="00000000" w14:paraId="0000000B">
      <w:pPr>
        <w:spacing w:after="120"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You should expect the following:</w:t>
      </w:r>
    </w:p>
    <w:p w:rsidR="00000000" w:rsidDel="00000000" w:rsidP="00000000" w:rsidRDefault="00000000" w:rsidRPr="00000000" w14:paraId="0000000D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1. The raw H&amp;M CSV files are already present in the packaged project under backend/app/data/raw/.</w:t>
      </w:r>
    </w:p>
    <w:p w:rsidR="00000000" w:rsidDel="00000000" w:rsidP="00000000" w:rsidRDefault="00000000" w:rsidRPr="00000000" w14:paraId="0000000E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2. The backend and frontend dependencies must still be installed locally by the examiner.</w:t>
      </w:r>
    </w:p>
    <w:p w:rsidR="00000000" w:rsidDel="00000000" w:rsidP="00000000" w:rsidRDefault="00000000" w:rsidRPr="00000000" w14:paraId="0000000F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3. The formal experiment outputs must be regenerated before the default /artifact-demo route can show the saved walkthrough data.</w:t>
      </w:r>
    </w:p>
    <w:p w:rsidR="00000000" w:rsidDel="00000000" w:rsidP="00000000" w:rsidRDefault="00000000" w:rsidRPr="00000000" w14:paraId="00000010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4. The explainability replay outputs must also be regenerated because /artifact-demo is pinned to those files by default.</w:t>
      </w:r>
    </w:p>
    <w:p w:rsidR="00000000" w:rsidDel="00000000" w:rsidP="00000000" w:rsidRDefault="00000000" w:rsidRPr="00000000" w14:paraId="00000011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Required Setup</w:t>
      </w:r>
    </w:p>
    <w:p w:rsidR="00000000" w:rsidDel="00000000" w:rsidP="00000000" w:rsidRDefault="00000000" w:rsidRPr="00000000" w14:paraId="00000012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Observed author environment</w:t>
      </w:r>
    </w:p>
    <w:p w:rsidR="00000000" w:rsidDel="00000000" w:rsidP="00000000" w:rsidRDefault="00000000" w:rsidRPr="00000000" w14:paraId="00000013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checkout was prepared and run in a Windows and PowerShell workflow with: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repo-root helper scripts start-backend.cmd and start-frontend.cmd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a backend virtual environment at backend/.venv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a frontend development server on port 3009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a backend API server on port 8009</w:t>
      </w:r>
    </w:p>
    <w:p w:rsidR="00000000" w:rsidDel="00000000" w:rsidP="00000000" w:rsidRDefault="00000000" w:rsidRPr="00000000" w14:paraId="00000018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repository-backed mandatory requirements are listed under Required Setup below.</w:t>
      </w:r>
    </w:p>
    <w:p w:rsidR="00000000" w:rsidDel="00000000" w:rsidP="00000000" w:rsidRDefault="00000000" w:rsidRPr="00000000" w14:paraId="00000019">
      <w:pPr>
        <w:spacing w:after="12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hd w:fill="1b2a4a" w:val="clear"/>
        <w:spacing w:before="280" w:lineRule="auto"/>
        <w:ind w:left="0" w:right="240" w:firstLine="0"/>
        <w:rPr>
          <w:color w:val="ffffff"/>
          <w:sz w:val="32"/>
          <w:szCs w:val="32"/>
        </w:rPr>
      </w:pPr>
      <w:bookmarkStart w:colFirst="0" w:colLast="0" w:name="_fcqz7m628323" w:id="0"/>
      <w:bookmarkEnd w:id="0"/>
      <w:r w:rsidDel="00000000" w:rsidR="00000000" w:rsidRPr="00000000">
        <w:rPr>
          <w:color w:val="ffffff"/>
          <w:sz w:val="32"/>
          <w:szCs w:val="32"/>
          <w:rtl w:val="0"/>
        </w:rPr>
        <w:t xml:space="preserve">2  Project Overview</w:t>
      </w:r>
    </w:p>
    <w:p w:rsidR="00000000" w:rsidDel="00000000" w:rsidP="00000000" w:rsidRDefault="00000000" w:rsidRPr="00000000" w14:paraId="0000001C">
      <w:pPr>
        <w:spacing w:after="120" w:line="276" w:lineRule="auto"/>
        <w:jc w:val="both"/>
        <w:rPr/>
      </w:pPr>
      <w:r w:rsidDel="00000000" w:rsidR="00000000" w:rsidRPr="00000000">
        <w:rPr>
          <w:color w:val="4a4a4a"/>
          <w:rtl w:val="0"/>
        </w:rPr>
        <w:t xml:space="preserve">This project develops an offline recommendation artefact using the H&amp;M Personalised Fashion Recommendations dataset. It compares three methods: SVD Matrix Factorisation, a structured Standalone 3-Agent workflow, and a Hybrid SVD + 3-Agent reranker, generating Top-10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jc w:val="both"/>
        <w:rPr>
          <w:sz w:val="22"/>
          <w:szCs w:val="22"/>
        </w:rPr>
      </w:pPr>
      <w:r w:rsidDel="00000000" w:rsidR="00000000" w:rsidRPr="00000000">
        <w:rPr>
          <w:color w:val="4a4a4a"/>
          <w:rtl w:val="0"/>
        </w:rPr>
        <w:t xml:space="preserve">The Hybrid method combines SVD behavioural scores, agentic evidence scores and a small diversity adjustment. The backend is implemented with Python and FastAPI, while the frontend uses Next.js, React and TypeScript. The artefact presents saved experiment and explainability outputs through a read-only demonstration interface. It is designed for offline evaluation and reproducibility rather than real-time recommendation or live customer-engagement measurement.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hd w:fill="1b2a4a" w:val="clear"/>
        <w:spacing w:before="280" w:lineRule="auto"/>
        <w:ind w:right="240"/>
        <w:rPr>
          <w:color w:val="ffffff"/>
          <w:sz w:val="32"/>
          <w:szCs w:val="32"/>
        </w:rPr>
      </w:pPr>
      <w:bookmarkStart w:colFirst="0" w:colLast="0" w:name="_s90i8cmsak6" w:id="1"/>
      <w:bookmarkEnd w:id="1"/>
      <w:r w:rsidDel="00000000" w:rsidR="00000000" w:rsidRPr="00000000">
        <w:rPr>
          <w:color w:val="ffffff"/>
          <w:sz w:val="32"/>
          <w:szCs w:val="32"/>
          <w:rtl w:val="0"/>
        </w:rPr>
        <w:t xml:space="preserve">3  System Requirements</w:t>
      </w:r>
    </w:p>
    <w:p w:rsidR="00000000" w:rsidDel="00000000" w:rsidP="00000000" w:rsidRDefault="00000000" w:rsidRPr="00000000" w14:paraId="0000001F">
      <w:pPr>
        <w:pStyle w:val="Heading3"/>
        <w:spacing w:after="80" w:lineRule="auto"/>
        <w:rPr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Hardware Specifications: </w:t>
      </w:r>
      <w:r w:rsidDel="00000000" w:rsidR="00000000" w:rsidRPr="00000000">
        <w:rPr>
          <w:b w:val="0"/>
          <w:bCs w:val="0"/>
          <w:color w:val="4a4a4a"/>
          <w:sz w:val="22"/>
          <w:szCs w:val="22"/>
          <w:u w:val="none"/>
          <w:rtl w:val="0"/>
        </w:rPr>
        <w:t xml:space="preserve">This project was developed and tested on the following hardware:</w:t>
      </w: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5985"/>
        <w:tblGridChange w:id="0">
          <w:tblGrid>
            <w:gridCol w:w="2880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Intel® Core™ i7-10700KF CPU @ 3.80 GHz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Installed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64.0 GB (63.9 GB usable)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SSD 850 EVO 500 GB, 1.82 TB HDD SAMSUNG HD204UI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Graphics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NVIDIA GeForce RTX 3060 (12 GB)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64-bit operating system, x64-based processor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after="80" w:lineRule="auto"/>
        <w:rPr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Software Specifications: </w:t>
      </w:r>
      <w:r w:rsidDel="00000000" w:rsidR="00000000" w:rsidRPr="00000000">
        <w:rPr>
          <w:b w:val="0"/>
          <w:bCs w:val="0"/>
          <w:color w:val="4a4a4a"/>
          <w:sz w:val="22"/>
          <w:szCs w:val="22"/>
          <w:u w:val="none"/>
          <w:rtl w:val="0"/>
        </w:rPr>
        <w:t xml:space="preserve">The following tools and libraries were used in this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Programming Language: Python 3.13.2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Development Environments: Visual Studio Code (VSC)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Version Control: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120" w:lineRule="auto"/>
        <w:rPr>
          <w:color w:val="0d6e6e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Libraries and Frameworks</w:t>
      </w:r>
    </w:p>
    <w:tbl>
      <w:tblPr>
        <w:tblStyle w:val="Table2"/>
        <w:tblW w:w="889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1875"/>
        <w:tblGridChange w:id="0">
          <w:tblGrid>
            <w:gridCol w:w="2340"/>
            <w:gridCol w:w="2340"/>
            <w:gridCol w:w="23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uvicorn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pydantic-settings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httpx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scipy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Objectives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Demonstrate a recommendation workflow through a FastAPI backend and a frontend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Build repeatable offline experiment artefacts from raw H&amp;M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8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Compare a formal collaborative filtering baseline against the existing structured 3-Agent workflow, which is  a deterministic, role-specialised software architecture. Preference extraction, candidate metadata matching, scoring, ranking and recommendation reasons are produced through fixed Python rules and source-grounded templates. The formal SVD, Standalone 3-Agent, Hybrid and explainability outputs do not require or call the OpenAI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Project Layout</w:t>
      </w:r>
    </w:p>
    <w:p w:rsidR="00000000" w:rsidDel="00000000" w:rsidP="00000000" w:rsidRDefault="00000000" w:rsidRPr="00000000" w14:paraId="00000043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The repository is split into two top-level directories: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backend/ — FastAPI API, experiment pipeline, tests, and local data folders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frontend/ — Next.js dashboard including the /artifact-demo dissertation artefact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references/ — documentation, including this manual</w:t>
      </w:r>
    </w:p>
    <w:p w:rsidR="00000000" w:rsidDel="00000000" w:rsidP="00000000" w:rsidRDefault="00000000" w:rsidRPr="00000000" w14:paraId="00000047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bookmarkStart w:colFirst="0" w:colLast="0" w:name="_hxm86wsk4l7" w:id="2"/>
      <w:bookmarkEnd w:id="2"/>
      <w:r w:rsidDel="00000000" w:rsidR="00000000" w:rsidRPr="00000000">
        <w:rPr>
          <w:color w:val="1b2a4a"/>
          <w:rtl w:val="0"/>
        </w:rPr>
        <w:t xml:space="preserve">Technology Stack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80" w:lineRule="auto"/>
        <w:ind w:left="720" w:hanging="360"/>
        <w:rPr/>
      </w:pPr>
      <w:r w:rsidDel="00000000" w:rsidR="00000000" w:rsidRPr="00000000">
        <w:rPr>
          <w:color w:val="4a4a4a"/>
          <w:rtl w:val="0"/>
        </w:rPr>
        <w:t xml:space="preserve">Backend: FastAPI +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80" w:lineRule="auto"/>
        <w:ind w:left="720" w:hanging="360"/>
        <w:rPr/>
      </w:pPr>
      <w:r w:rsidDel="00000000" w:rsidR="00000000" w:rsidRPr="00000000">
        <w:rPr>
          <w:color w:val="4a4a4a"/>
          <w:rtl w:val="0"/>
        </w:rPr>
        <w:t xml:space="preserve">Frontend: Next.js App Router +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80" w:lineRule="auto"/>
        <w:ind w:left="720" w:hanging="360"/>
        <w:rPr/>
      </w:pPr>
      <w:r w:rsidDel="00000000" w:rsidR="00000000" w:rsidRPr="00000000">
        <w:rPr>
          <w:color w:val="4a4a4a"/>
          <w:rtl w:val="0"/>
        </w:rPr>
        <w:t xml:space="preserve">Storage: local CSV / JSON artefacts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Repository Root</w:t>
      </w:r>
    </w:p>
    <w:tbl>
      <w:tblPr>
        <w:tblStyle w:val="Table3"/>
        <w:tblW w:w="97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 the commands below,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&lt;PROJECT_ROOT&gt;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refers to the main project folder containing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Runtime Versions</w:t>
      </w:r>
    </w:p>
    <w:tbl>
      <w:tblPr>
        <w:tblStyle w:val="Table4"/>
        <w:tblW w:w="9360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Runtime /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4a4a4a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3.13.2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24.14.1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11.11.0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15.5.18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19.0.0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React 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19.0.0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5.8.3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0.115.12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uvicorn[standard]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0.34.2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2.2.3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2.2.5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1.78.1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8.3.5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scipy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1.17.1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eaf0f0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1.9.0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Dataset Source</w:t>
      </w:r>
    </w:p>
    <w:p w:rsidR="00000000" w:rsidDel="00000000" w:rsidP="00000000" w:rsidRDefault="00000000" w:rsidRPr="00000000" w14:paraId="0000006F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The project is based on the H&amp;M Personalized Fashion Recommendations dataset. The expected download source is the Kaggle H&amp;M competition page:</w:t>
      </w:r>
      <w:r w:rsidDel="00000000" w:rsidR="00000000" w:rsidRPr="00000000">
        <w:rPr>
          <w:rtl w:val="0"/>
        </w:rPr>
      </w:r>
    </w:p>
    <w:tbl>
      <w:tblPr>
        <w:tblStyle w:val="Table5"/>
        <w:tblW w:w="898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https://www.kaggle.com/competitions/h-and-m-personalized-fashion-recommendations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After downloading and extracting the dataset, place the raw CSV files inside: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backend/app/data/raw/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Required Raw Files</w:t>
      </w:r>
    </w:p>
    <w:tbl>
      <w:tblPr>
        <w:tblStyle w:val="Table7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backend/app/data/raw/transactions_train.csv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backend/app/data/raw/articles.csv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backend/app/data/raw/customers.csv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shd w:fill="1b2a4a" w:val="clear"/>
        <w:spacing w:before="280" w:lineRule="auto"/>
        <w:ind w:right="240"/>
        <w:rPr>
          <w:color w:val="ffffff"/>
          <w:sz w:val="32"/>
          <w:szCs w:val="32"/>
        </w:rPr>
      </w:pPr>
      <w:bookmarkStart w:colFirst="0" w:colLast="0" w:name="_i3btk4mkyen6" w:id="3"/>
      <w:bookmarkEnd w:id="3"/>
      <w:r w:rsidDel="00000000" w:rsidR="00000000" w:rsidRPr="00000000">
        <w:rPr>
          <w:color w:val="ffffff"/>
          <w:sz w:val="32"/>
          <w:szCs w:val="32"/>
          <w:rtl w:val="0"/>
        </w:rPr>
        <w:t xml:space="preserve">4  Run the Project  </w:t>
      </w:r>
    </w:p>
    <w:p w:rsidR="00000000" w:rsidDel="00000000" w:rsidP="00000000" w:rsidRDefault="00000000" w:rsidRPr="00000000" w14:paraId="00000078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Backend Setup</w:t>
      </w:r>
    </w:p>
    <w:p w:rsidR="00000000" w:rsidDel="00000000" w:rsidP="00000000" w:rsidRDefault="00000000" w:rsidRPr="00000000" w14:paraId="00000079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From the repository root:</w:t>
      </w:r>
      <w:r w:rsidDel="00000000" w:rsidR="00000000" w:rsidRPr="00000000">
        <w:rPr>
          <w:rtl w:val="0"/>
        </w:rPr>
      </w:r>
    </w:p>
    <w:tbl>
      <w:tblPr>
        <w:tblStyle w:val="Table8"/>
        <w:tblW w:w="898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cd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python -m venv .venv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.venv\Scripts\activate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If you prefer not to activate the environment, use the explicit interpreter path in all backend commands:</w:t>
      </w:r>
      <w:r w:rsidDel="00000000" w:rsidR="00000000" w:rsidRPr="00000000">
        <w:rPr>
          <w:rtl w:val="0"/>
        </w:rPr>
      </w:r>
    </w:p>
    <w:tbl>
      <w:tblPr>
        <w:tblStyle w:val="Table9"/>
        <w:tblW w:w="90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.\.venv\Scripts\python.exe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Frontend Setup</w:t>
      </w:r>
    </w:p>
    <w:p w:rsidR="00000000" w:rsidDel="00000000" w:rsidP="00000000" w:rsidRDefault="00000000" w:rsidRPr="00000000" w14:paraId="00000081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From the repository root:</w:t>
      </w:r>
      <w:r w:rsidDel="00000000" w:rsidR="00000000" w:rsidRPr="00000000">
        <w:rPr>
          <w:rtl w:val="0"/>
        </w:rPr>
      </w:r>
    </w:p>
    <w:tbl>
      <w:tblPr>
        <w:tblStyle w:val="Table10"/>
        <w:tblW w:w="895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cd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npm.cmd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Frontend Scripts Available in the Repository</w:t>
      </w:r>
    </w:p>
    <w:p w:rsidR="00000000" w:rsidDel="00000000" w:rsidP="00000000" w:rsidRDefault="00000000" w:rsidRPr="00000000" w14:paraId="00000085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frontend scripts currently defined by the repository are: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npm.cmd run dev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npm.cmd run build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npm.cmd run start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npm.cmd run lint</w:t>
      </w:r>
    </w:p>
    <w:p w:rsidR="00000000" w:rsidDel="00000000" w:rsidP="00000000" w:rsidRDefault="00000000" w:rsidRPr="00000000" w14:paraId="0000008A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Environment Configuration</w:t>
      </w:r>
    </w:p>
    <w:p w:rsidR="00000000" w:rsidDel="00000000" w:rsidP="00000000" w:rsidRDefault="00000000" w:rsidRPr="00000000" w14:paraId="0000008B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The backend settings load from a .env file. Create backend/.env using this template:</w:t>
      </w:r>
      <w:r w:rsidDel="00000000" w:rsidR="00000000" w:rsidRPr="00000000">
        <w:rPr>
          <w:rtl w:val="0"/>
        </w:rPr>
      </w:r>
    </w:p>
    <w:tbl>
      <w:tblPr>
        <w:tblStyle w:val="Table11"/>
        <w:tblW w:w="894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FRONTEND_ORIGIN=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http://localhost:3009,http://127.0.0.1:3009</w:t>
              </w:r>
            </w:hyperlink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# Optional overrides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# BACKEND_DATA_DIR=D:\path\to\alternate\data\folder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# SAMPLE_SIZE=20000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# TOP_N=10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# CANDIDATE_POOL_SIZE=100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# MIN_USER_INTERACTIONS=3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# MIN_PRODUCT_INTERACTIONS=2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# MAX_EVAL_USERS=50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# LLM_TIMEOUT_SECONDS=40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Environment Notes</w:t>
      </w:r>
    </w:p>
    <w:p w:rsidR="00000000" w:rsidDel="00000000" w:rsidP="00000000" w:rsidRDefault="00000000" w:rsidRPr="00000000" w14:paraId="00000097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template matches the aliases defined in backend/app/config.py.</w:t>
      </w:r>
    </w:p>
    <w:p w:rsidR="00000000" w:rsidDel="00000000" w:rsidP="00000000" w:rsidRDefault="00000000" w:rsidRPr="00000000" w14:paraId="00000098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Startup Commands</w:t>
      </w:r>
    </w:p>
    <w:p w:rsidR="00000000" w:rsidDel="00000000" w:rsidP="00000000" w:rsidRDefault="00000000" w:rsidRPr="00000000" w14:paraId="00000099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Recommended helper scripts</w:t>
      </w:r>
    </w:p>
    <w:p w:rsidR="00000000" w:rsidDel="00000000" w:rsidP="00000000" w:rsidRDefault="00000000" w:rsidRPr="00000000" w14:paraId="0000009A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From the repository root:</w:t>
      </w:r>
    </w:p>
    <w:tbl>
      <w:tblPr>
        <w:tblStyle w:val="Table12"/>
        <w:tblW w:w="97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color w:val="434343"/>
                <w:sz w:val="22"/>
                <w:szCs w:val="22"/>
                <w:rtl w:val="0"/>
              </w:rPr>
              <w:t xml:space="preserve">.\start-backend.cmd</w:t>
              <w:br w:type="textWrapping"/>
              <w:t xml:space="preserve">.\start-frontend.cmd</w:t>
            </w:r>
          </w:p>
        </w:tc>
      </w:tr>
    </w:tbl>
    <w:p w:rsidR="00000000" w:rsidDel="00000000" w:rsidP="00000000" w:rsidRDefault="00000000" w:rsidRPr="00000000" w14:paraId="0000009C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These helper scripts currently do the following: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start-backend.cmd runs python -m uvicorn app.main:app --host 127.0.0.1 --port 8009 from backend/.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start-frontend.cmd runs npm.cmd run dev -- --hostname 127.0.0.1 --port 3009 from frontend/ and sets NEXT_PUBLIC_API_BASE_URL=http://127.0.0.1:8009.</w:t>
      </w:r>
    </w:p>
    <w:p w:rsidR="00000000" w:rsidDel="00000000" w:rsidP="00000000" w:rsidRDefault="00000000" w:rsidRPr="00000000" w14:paraId="0000009F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Manual backend launch</w:t>
      </w:r>
    </w:p>
    <w:tbl>
      <w:tblPr>
        <w:tblStyle w:val="Table13"/>
        <w:tblW w:w="97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color w:val="434343"/>
                <w:sz w:val="22"/>
                <w:szCs w:val="22"/>
                <w:rtl w:val="0"/>
              </w:rPr>
              <w:t xml:space="preserve">cd backend</w:t>
              <w:br w:type="textWrapping"/>
              <w:t xml:space="preserve">.\.venv\Scripts\python.exe -m uvicorn app.main:app --host 127.0.0.1 --port 8009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Manual frontend launch</w:t>
      </w:r>
    </w:p>
    <w:tbl>
      <w:tblPr>
        <w:tblStyle w:val="Table14"/>
        <w:tblW w:w="97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color w:val="434343"/>
                <w:sz w:val="22"/>
                <w:szCs w:val="22"/>
                <w:rtl w:val="0"/>
              </w:rPr>
              <w:t xml:space="preserve">cd frontend</w:t>
              <w:br w:type="textWrapping"/>
              <w:t xml:space="preserve">npm.cmd run dev -- --hostname 127.0.0.1 --port 3009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Health and route checks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 health route: http://127.0.0.1:8009/health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Frontend route: http://127.0.0.1:3009/artifact-demo</w:t>
      </w:r>
    </w:p>
    <w:p w:rsidR="00000000" w:rsidDel="00000000" w:rsidP="00000000" w:rsidRDefault="00000000" w:rsidRPr="00000000" w14:paraId="000000A7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backend /health route is defined in backend/app/main.py.</w:t>
      </w:r>
    </w:p>
    <w:p w:rsidR="00000000" w:rsidDel="00000000" w:rsidP="00000000" w:rsidRDefault="00000000" w:rsidRPr="00000000" w14:paraId="000000A8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Important Demo Behavior</w:t>
      </w:r>
    </w:p>
    <w:p w:rsidR="00000000" w:rsidDel="00000000" w:rsidP="00000000" w:rsidRDefault="00000000" w:rsidRPr="00000000" w14:paraId="000000A9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default demo workflow route is:</w:t>
      </w:r>
    </w:p>
    <w:tbl>
      <w:tblPr>
        <w:tblStyle w:val="Table15"/>
        <w:tblW w:w="97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40" w:lineRule="auto"/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color w:val="434343"/>
                <w:sz w:val="22"/>
                <w:szCs w:val="22"/>
                <w:rtl w:val="0"/>
              </w:rPr>
              <w:t xml:space="preserve">GET /demo/workflow-cases?artifact_prefix=seed99_robustness&amp;explainability_prefix=seed99_full_retry</w:t>
            </w:r>
          </w:p>
        </w:tc>
      </w:tr>
    </w:tbl>
    <w:p w:rsidR="00000000" w:rsidDel="00000000" w:rsidP="00000000" w:rsidRDefault="00000000" w:rsidRPr="00000000" w14:paraId="000000AB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is defined in: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backend/app/api/demo.py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frontend/lib/api.ts</w:t>
      </w:r>
    </w:p>
    <w:p w:rsidR="00000000" w:rsidDel="00000000" w:rsidP="00000000" w:rsidRDefault="00000000" w:rsidRPr="00000000" w14:paraId="000000AE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default /artifact-demo page expects these two regenerated artefact families to exist: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seed99_robustness_* in backend/app/data/processed/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seed99_full_retry_* in backend/app/data/processed/explainability/</w:t>
      </w:r>
    </w:p>
    <w:p w:rsidR="00000000" w:rsidDel="00000000" w:rsidP="00000000" w:rsidRDefault="00000000" w:rsidRPr="00000000" w14:paraId="000000B1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If those files do not exist, the page remains a valid route but cannot replay the expected saved walkthrough data.</w:t>
      </w:r>
    </w:p>
    <w:p w:rsidR="00000000" w:rsidDel="00000000" w:rsidP="00000000" w:rsidRDefault="00000000" w:rsidRPr="00000000" w14:paraId="000000B2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Recommended Examiner Run Order</w:t>
      </w:r>
    </w:p>
    <w:p w:rsidR="00000000" w:rsidDel="00000000" w:rsidP="00000000" w:rsidRDefault="00000000" w:rsidRPr="00000000" w14:paraId="000000B4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For the packaged examiner zip with raw data included and processed outputs excluded, the full reproducibility run order is:</w:t>
      </w:r>
    </w:p>
    <w:p w:rsidR="00000000" w:rsidDel="00000000" w:rsidP="00000000" w:rsidRDefault="00000000" w:rsidRPr="00000000" w14:paraId="000000B5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1. Install backend dependencies.</w:t>
      </w:r>
    </w:p>
    <w:p w:rsidR="00000000" w:rsidDel="00000000" w:rsidP="00000000" w:rsidRDefault="00000000" w:rsidRPr="00000000" w14:paraId="000000B6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2. Install frontend dependencies.</w:t>
      </w:r>
    </w:p>
    <w:p w:rsidR="00000000" w:rsidDel="00000000" w:rsidP="00000000" w:rsidRDefault="00000000" w:rsidRPr="00000000" w14:paraId="000000B7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3. Confirm the raw H&amp;M CSV files are present in the backend/app/data/raw/.</w:t>
      </w:r>
    </w:p>
    <w:p w:rsidR="00000000" w:rsidDel="00000000" w:rsidP="00000000" w:rsidRDefault="00000000" w:rsidRPr="00000000" w14:paraId="000000B8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4. Reproduce the original first 1000-user formal experiment.</w:t>
      </w:r>
    </w:p>
    <w:p w:rsidR="00000000" w:rsidDel="00000000" w:rsidP="00000000" w:rsidRDefault="00000000" w:rsidRPr="00000000" w14:paraId="000000B9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5. Reproduce the Seed99 formal experiment and bootstrap outputs.</w:t>
      </w:r>
    </w:p>
    <w:p w:rsidR="00000000" w:rsidDel="00000000" w:rsidP="00000000" w:rsidRDefault="00000000" w:rsidRPr="00000000" w14:paraId="000000BA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6. Reproduce the Seed99 explainability replay.</w:t>
      </w:r>
    </w:p>
    <w:p w:rsidR="00000000" w:rsidDel="00000000" w:rsidP="00000000" w:rsidRDefault="00000000" w:rsidRPr="00000000" w14:paraId="000000BB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7. Reproduce the Hybrid weight ablation.</w:t>
      </w:r>
    </w:p>
    <w:p w:rsidR="00000000" w:rsidDel="00000000" w:rsidP="00000000" w:rsidRDefault="00000000" w:rsidRPr="00000000" w14:paraId="000000BC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8. Start the backend and frontend.</w:t>
      </w:r>
    </w:p>
    <w:p w:rsidR="00000000" w:rsidDel="00000000" w:rsidP="00000000" w:rsidRDefault="00000000" w:rsidRPr="00000000" w14:paraId="000000BD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9. Open /artifact-demo.</w:t>
      </w:r>
    </w:p>
    <w:p w:rsidR="00000000" w:rsidDel="00000000" w:rsidP="00000000" w:rsidRDefault="00000000" w:rsidRPr="00000000" w14:paraId="000000BE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order is important: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the Hybrid weight ablation depends on the unprefixed first-1000 processed outputs created in step 4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the Seed99 explainability replay depends on the seed99_robustness_* outputs created in step 5</w:t>
      </w:r>
    </w:p>
    <w:p w:rsidR="00000000" w:rsidDel="00000000" w:rsidP="00000000" w:rsidRDefault="00000000" w:rsidRPr="00000000" w14:paraId="000000C1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Reproducing the Original First 1000-User Formal Experiment</w:t>
      </w:r>
    </w:p>
    <w:p w:rsidR="00000000" w:rsidDel="00000000" w:rsidP="00000000" w:rsidRDefault="00000000" w:rsidRPr="00000000" w14:paraId="000000C2">
      <w:pPr>
        <w:pStyle w:val="Heading3"/>
        <w:spacing w:after="80" w:lineRule="auto"/>
        <w:rPr>
          <w:color w:val="0d6e6e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Important Note</w:t>
      </w:r>
    </w:p>
    <w:p w:rsidR="00000000" w:rsidDel="00000000" w:rsidP="00000000" w:rsidRDefault="00000000" w:rsidRPr="00000000" w14:paraId="000000C3">
      <w:pPr>
        <w:spacing w:after="120" w:line="276" w:lineRule="auto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This run recreates the original unprefixed first 1,000-user experiment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80" w:lineRule="auto"/>
        <w:rPr>
          <w:color w:val="0d6e6e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Exact First 1000-User Run Command</w:t>
      </w:r>
    </w:p>
    <w:p w:rsidR="00000000" w:rsidDel="00000000" w:rsidP="00000000" w:rsidRDefault="00000000" w:rsidRPr="00000000" w14:paraId="000000C5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Run this from the repository root:</w:t>
      </w:r>
      <w:r w:rsidDel="00000000" w:rsidR="00000000" w:rsidRPr="00000000">
        <w:rPr>
          <w:rtl w:val="0"/>
        </w:rPr>
      </w:r>
    </w:p>
    <w:tbl>
      <w:tblPr>
        <w:tblStyle w:val="Table16"/>
        <w:tblW w:w="981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spacing w:after="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cd backend</w:t>
              <w:br w:type="textWrapping"/>
              <w:t xml:space="preserve">@'</w:t>
              <w:br w:type="textWrapping"/>
              <w:t xml:space="preserve">from app.config import get_settings</w:t>
              <w:br w:type="textWrapping"/>
              <w:t xml:space="preserve">from app.services.data_service import DataService</w:t>
              <w:br w:type="textWrapping"/>
              <w:t xml:space="preserve">from app.services.cf_service import CollaborativeFilteringService</w:t>
              <w:br w:type="textWrapping"/>
              <w:t xml:space="preserve">from app.services.agentic_service import AgenticRecommendationService</w:t>
              <w:br w:type="textWrapping"/>
              <w:t xml:space="preserve">from app.services.hybrid_service import HybridRecommendationService</w:t>
              <w:br w:type="textWrapping"/>
              <w:t xml:space="preserve">from app.services.evaluation_service import EvaluationService</w:t>
              <w:br w:type="textWrapping"/>
              <w:t xml:space="preserve">settings = get_settings()</w:t>
              <w:br w:type="textWrapping"/>
              <w:t xml:space="preserve">data_service = DataService(settings)</w:t>
              <w:br w:type="textWrapping"/>
              <w:t xml:space="preserve">cf_service = CollaborativeFilteringService(settings)</w:t>
              <w:br w:type="textWrapping"/>
              <w:t xml:space="preserve">agentic_service = AgenticRecommendationService(settings)</w:t>
              <w:br w:type="textWrapping"/>
              <w:t xml:space="preserve">hybrid_service = HybridRecommendationService(settings, cf_service, agentic_service)</w:t>
              <w:br w:type="textWrapping"/>
              <w:t xml:space="preserve">evaluation_service = EvaluationService(settings)</w:t>
              <w:br w:type="textWrapping"/>
              <w:t xml:space="preserve">print("starting")</w:t>
              <w:br w:type="textWrapping"/>
              <w:t xml:space="preserve">data_service.build_processed_interactions_with_articles()</w:t>
              <w:br w:type="textWrapping"/>
              <w:t xml:space="preserve">print("processed done")</w:t>
              <w:br w:type="textWrapping"/>
              <w:t xml:space="preserve">data_service.build_leave_one_out_evaluation_base()</w:t>
              <w:br w:type="textWrapping"/>
              <w:t xml:space="preserve">print("loo done")</w:t>
              <w:br w:type="textWrapping"/>
              <w:t xml:space="preserve">data_service.build_svd_top10_subset(</w:t>
              <w:br w:type="textWrapping"/>
              <w:t xml:space="preserve">    sample_size=1000,</w:t>
              <w:br w:type="textWrapping"/>
              <w:t xml:space="preserve">    random_seed=42,</w:t>
              <w:br w:type="textWrapping"/>
              <w:t xml:space="preserve">    candidate_pool_size=100,</w:t>
              <w:br w:type="textWrapping"/>
              <w:t xml:space="preserve">)</w:t>
              <w:br w:type="textWrapping"/>
              <w:t xml:space="preserve">print("subset done")</w:t>
              <w:br w:type="textWrapping"/>
              <w:t xml:space="preserve">cf_service.build_svd_top10_baseline(</w:t>
              <w:br w:type="textWrapping"/>
              <w:t xml:space="preserve">    subset_size=1000,</w:t>
              <w:br w:type="textWrapping"/>
              <w:t xml:space="preserve">    random_state=42,</w:t>
              <w:br w:type="textWrapping"/>
              <w:t xml:space="preserve">)</w:t>
              <w:br w:type="textWrapping"/>
              <w:t xml:space="preserve">print("svd done")</w:t>
              <w:br w:type="textWrapping"/>
              <w:t xml:space="preserve">agentic_service._build_top10_formal_experiment(</w:t>
              <w:br w:type="textWrapping"/>
              <w:t xml:space="preserve">    subset_size=1000,</w:t>
              <w:br w:type="textWrapping"/>
              <w:t xml:space="preserve">)</w:t>
              <w:br w:type="textWrapping"/>
              <w:t xml:space="preserve">print("agentic done")</w:t>
              <w:br w:type="textWrapping"/>
              <w:t xml:space="preserve">hybrid_service.build_hybrid_svd_agentic_reranker(</w:t>
              <w:br w:type="textWrapping"/>
              <w:t xml:space="preserve">    subset_size=1000,</w:t>
              <w:br w:type="textWrapping"/>
              <w:t xml:space="preserve">    random_state=42,</w:t>
              <w:br w:type="textWrapping"/>
              <w:t xml:space="preserve">)</w:t>
              <w:br w:type="textWrapping"/>
              <w:t xml:space="preserve">print("hybrid done")</w:t>
              <w:br w:type="textWrapping"/>
              <w:t xml:space="preserve">evaluation_service.compute_three_method_top10_metrics_from_saved_artifacts(</w:t>
              <w:br w:type="textWrapping"/>
              <w:t xml:space="preserve">    subset_size=1000,</w:t>
              <w:br w:type="textWrapping"/>
              <w:t xml:space="preserve">    bootstrap_samples=1000,</w:t>
              <w:br w:type="textWrapping"/>
              <w:t xml:space="preserve">    random_seed=42,</w:t>
              <w:br w:type="textWrapping"/>
              <w:t xml:space="preserve">)</w:t>
              <w:br w:type="textWrapping"/>
              <w:t xml:space="preserve">print("evaluation done")</w:t>
              <w:br w:type="textWrapping"/>
              <w:t xml:space="preserve">'@ | .\.venv\Scripts\python.exe -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spacing w:after="80" w:lineRule="auto"/>
        <w:rPr>
          <w:color w:val="0d6e6e"/>
          <w:u w:val="none"/>
        </w:rPr>
      </w:pPr>
      <w:bookmarkStart w:colFirst="0" w:colLast="0" w:name="_1jk6bcrljy9y" w:id="4"/>
      <w:bookmarkEnd w:id="4"/>
      <w:r w:rsidDel="00000000" w:rsidR="00000000" w:rsidRPr="00000000">
        <w:rPr>
          <w:color w:val="0d6e6e"/>
          <w:u w:val="none"/>
          <w:rtl w:val="0"/>
        </w:rPr>
        <w:t xml:space="preserve">What This Command Produces</w:t>
      </w:r>
    </w:p>
    <w:p w:rsidR="00000000" w:rsidDel="00000000" w:rsidP="00000000" w:rsidRDefault="00000000" w:rsidRPr="00000000" w14:paraId="000000C8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Formal run writes saved artefacts to the backend/app/data/processed/. Expected key outputs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evaluation_base_table_svd_top10_1000.json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svd_recommendations_top10_1000.json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agentic_recommendations_top10_1000.json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hybrid_svd_agentic_recommendations_top10_1000.json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per_user_metrics_top10_1000_three_methods.json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metric_summary_top10_1000_three_methods.json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bootstrap_ci_report_top10_1000_three_methods.json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Hybrid_svd_agentic_audit_report_top10_1000.md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lineRule="auto"/>
        <w:rPr>
          <w:color w:val="4a4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full list of 1000 user artefacts can be found at:</w:t>
      </w:r>
    </w:p>
    <w:tbl>
      <w:tblPr>
        <w:tblStyle w:val="Table1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lineRule="auto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FIRST_1000_USER_FILES.md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Reproducing the Seed99 Formal Experiment and Bootstrap Outputs</w:t>
      </w:r>
    </w:p>
    <w:p w:rsidR="00000000" w:rsidDel="00000000" w:rsidP="00000000" w:rsidRDefault="00000000" w:rsidRPr="00000000" w14:paraId="000000D5">
      <w:pPr>
        <w:pStyle w:val="Heading3"/>
        <w:spacing w:after="80" w:lineRule="auto"/>
        <w:rPr>
          <w:color w:val="0d6e6e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Important Note</w:t>
      </w:r>
    </w:p>
    <w:p w:rsidR="00000000" w:rsidDel="00000000" w:rsidP="00000000" w:rsidRDefault="00000000" w:rsidRPr="00000000" w14:paraId="000000D6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is the main formal replay required for the default demo path.</w:t>
      </w:r>
    </w:p>
    <w:p w:rsidR="00000000" w:rsidDel="00000000" w:rsidP="00000000" w:rsidRDefault="00000000" w:rsidRPr="00000000" w14:paraId="000000D7">
      <w:pPr>
        <w:pStyle w:val="Heading3"/>
        <w:spacing w:after="80" w:lineRule="auto"/>
        <w:rPr>
          <w:color w:val="0d6e6e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Exact Seed99 Run Command</w:t>
      </w:r>
    </w:p>
    <w:p w:rsidR="00000000" w:rsidDel="00000000" w:rsidP="00000000" w:rsidRDefault="00000000" w:rsidRPr="00000000" w14:paraId="000000D8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Run this from the repository root:</w:t>
      </w:r>
      <w:r w:rsidDel="00000000" w:rsidR="00000000" w:rsidRPr="00000000">
        <w:rPr>
          <w:rtl w:val="0"/>
        </w:rPr>
      </w:r>
    </w:p>
    <w:tbl>
      <w:tblPr>
        <w:tblStyle w:val="Table18"/>
        <w:tblW w:w="981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cd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@'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from app.config import get_settings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from app.services.data_service import DataService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from app.services.cf_service import CollaborativeFilteringService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from app.services.agentic_service import AgenticRecommendationService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from app.services.hybrid_service import HybridRecommendationService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from app.services.evaluation_service import EvaluationService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settings = get_settings()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data_service = DataService(settings)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cf_service = CollaborativeFilteringService(settings)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agentic_service = AgenticRecommendationService(settings)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hybrid_service = HybridRecommendationService(settings, cf_service, agentic_service)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evaluation_service = EvaluationService(settings)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data_service.build_processed_interactions_with_articles()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data_service.build_leave_one_out_evaluation_base()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data_service.build_svd_top10_subset(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sample_size=1000,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random_seed=99,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candidate_pool_size=100,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artifact_prefix='seed99_robustness',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cf_service.build_svd_top10_baseline(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subset_size=1000,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random_state=99,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artifact_prefix='seed99_robustness',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agentic_service._build_top10_formal_experiment(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subset_size=1000,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artifact_prefix='seed99_robustness',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hybrid_service.build_hybrid_svd_agentic_reranker(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subset_size=1000,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random_state=99,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artifact_prefix='seed99_robustness',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evaluation_service.compute_three_method_top10_metrics_from_saved_artifacts(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subset_size=1000,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bootstrap_samples=1000,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random_seed=42,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   artifact_prefix='seed99_robustness',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'@ | .\.venv\Scripts\python.exe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spacing w:after="80" w:lineRule="auto"/>
        <w:rPr>
          <w:color w:val="0d6e6e"/>
          <w:u w:val="none"/>
        </w:rPr>
      </w:pPr>
      <w:bookmarkStart w:colFirst="0" w:colLast="0" w:name="_nonmosloifb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80" w:lineRule="auto"/>
        <w:rPr>
          <w:color w:val="0d6e6e"/>
          <w:u w:val="none"/>
        </w:rPr>
      </w:pPr>
      <w:bookmarkStart w:colFirst="0" w:colLast="0" w:name="_zfkkhaekgv20" w:id="6"/>
      <w:bookmarkEnd w:id="6"/>
      <w:r w:rsidDel="00000000" w:rsidR="00000000" w:rsidRPr="00000000">
        <w:rPr>
          <w:color w:val="0d6e6e"/>
          <w:u w:val="none"/>
          <w:rtl w:val="0"/>
        </w:rPr>
        <w:t xml:space="preserve">What This Command Produces</w:t>
      </w:r>
    </w:p>
    <w:p w:rsidR="00000000" w:rsidDel="00000000" w:rsidP="00000000" w:rsidRDefault="00000000" w:rsidRPr="00000000" w14:paraId="00000108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Formal run writes saved artefacts to: backend/app/data/processed/. Key outputs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8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seed99_robustness_evaluation_base_table_top10_1000.json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8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seed99_robustness_svd_recommendations_top10_1000.json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8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seed99_robustness_agentic_recommendations_top10_1000.json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8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seed99_robustness_hybrid_svd_agentic_recommendations_top10_1000.json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8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seed99_robustness_per_user_metrics_top10_1000_three_methods.json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8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seed99_robustness_metric_summary_top10_1000_three_methods.json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8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seed99_robustness_bootstrap_ci_report_top10_1000_three_methods.json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8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seed99_robustness_validation_report_top10_1000_three_methods.json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8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seed99_robustness_experiment_report_top10_1000.md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full list of 1000 user artefacts can be found at:</w:t>
      </w:r>
    </w:p>
    <w:tbl>
      <w:tblPr>
        <w:tblStyle w:val="Table19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lineRule="auto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SECOND_1000_USER_FILES.md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Bootstrap Notes</w:t>
      </w:r>
    </w:p>
    <w:p w:rsidR="00000000" w:rsidDel="00000000" w:rsidP="00000000" w:rsidRDefault="00000000" w:rsidRPr="00000000" w14:paraId="00000116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current three-method Seed99 evaluation stage uses: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bootstrap_samples=1000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random_seed=42</w:t>
      </w:r>
    </w:p>
    <w:p w:rsidR="00000000" w:rsidDel="00000000" w:rsidP="00000000" w:rsidRDefault="00000000" w:rsidRPr="00000000" w14:paraId="00000119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resulting bootstrap report path is:</w:t>
      </w:r>
    </w:p>
    <w:tbl>
      <w:tblPr>
        <w:tblStyle w:val="Table20"/>
        <w:tblW w:w="97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after="40" w:lineRule="auto"/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color w:val="434343"/>
                <w:sz w:val="22"/>
                <w:szCs w:val="22"/>
                <w:rtl w:val="0"/>
              </w:rPr>
              <w:t xml:space="preserve">backend/app/data/processed/seed99_robustness_bootstrap_ci_report_top10_1000_three_methods.json</w:t>
            </w:r>
          </w:p>
        </w:tc>
      </w:tr>
    </w:tbl>
    <w:p w:rsidR="00000000" w:rsidDel="00000000" w:rsidP="00000000" w:rsidRDefault="00000000" w:rsidRPr="00000000" w14:paraId="0000011B">
      <w:pPr>
        <w:spacing w:after="40" w:lineRule="auto"/>
        <w:rPr>
          <w:color w:val="1b2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Hybrid Weight Ablation Experiment</w:t>
      </w:r>
    </w:p>
    <w:p w:rsidR="00000000" w:rsidDel="00000000" w:rsidP="00000000" w:rsidRDefault="00000000" w:rsidRPr="00000000" w14:paraId="0000011D">
      <w:pPr>
        <w:pStyle w:val="Heading3"/>
        <w:spacing w:after="80" w:lineRule="auto"/>
        <w:rPr>
          <w:color w:val="0d6e6e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Important Note</w:t>
      </w:r>
    </w:p>
    <w:p w:rsidR="00000000" w:rsidDel="00000000" w:rsidP="00000000" w:rsidRDefault="00000000" w:rsidRPr="00000000" w14:paraId="0000011E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The repository now exposes the Hybrid weight-sensitivity ablation as a dedicated runner script. This command reuses the saved unprefixed first 1000-user frozen evaluation input from the current codebase and writes a new isolated hybrid_weight_ablation_first1000_v1_ output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80" w:lineRule="auto"/>
        <w:rPr>
          <w:color w:val="0d6e6e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Exact Hybrid Weight Ablation Run Command</w:t>
      </w:r>
    </w:p>
    <w:p w:rsidR="00000000" w:rsidDel="00000000" w:rsidP="00000000" w:rsidRDefault="00000000" w:rsidRPr="00000000" w14:paraId="00000120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Run this from the repository root:</w:t>
      </w:r>
      <w:r w:rsidDel="00000000" w:rsidR="00000000" w:rsidRPr="00000000">
        <w:rPr>
          <w:rtl w:val="0"/>
        </w:rPr>
      </w:r>
    </w:p>
    <w:tbl>
      <w:tblPr>
        <w:tblStyle w:val="Table21"/>
        <w:tblW w:w="981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 backend</w:t>
            </w:r>
          </w:p>
          <w:p w:rsidR="00000000" w:rsidDel="00000000" w:rsidP="00000000" w:rsidRDefault="00000000" w:rsidRPr="00000000" w14:paraId="0000012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.\.venv\Scripts\python.exe run_hybrid_weight_ablation.py</w:t>
            </w:r>
          </w:p>
          <w:p w:rsidR="00000000" w:rsidDel="00000000" w:rsidP="00000000" w:rsidRDefault="00000000" w:rsidRPr="00000000" w14:paraId="0000012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This Command Uses</w:t>
            </w:r>
          </w:p>
          <w:p w:rsidR="00000000" w:rsidDel="00000000" w:rsidP="00000000" w:rsidRDefault="00000000" w:rsidRPr="00000000" w14:paraId="0000012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runner reads the saved frozen first 1000-user evaluation input from:</w:t>
            </w:r>
          </w:p>
          <w:p w:rsidR="00000000" w:rsidDel="00000000" w:rsidP="00000000" w:rsidRDefault="00000000" w:rsidRPr="00000000" w14:paraId="0000012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backend/app/data/processed/evaluation_base_table_svd_top10_1000.json</w:t>
            </w:r>
          </w:p>
          <w:p w:rsidR="00000000" w:rsidDel="00000000" w:rsidP="00000000" w:rsidRDefault="00000000" w:rsidRPr="00000000" w14:paraId="0000012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runner keeps these settings fixed:</w:t>
            </w:r>
          </w:p>
          <w:p w:rsidR="00000000" w:rsidDel="00000000" w:rsidP="00000000" w:rsidRDefault="00000000" w:rsidRPr="00000000" w14:paraId="0000012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= same frozen 1000 users</w:t>
            </w:r>
          </w:p>
          <w:p w:rsidR="00000000" w:rsidDel="00000000" w:rsidP="00000000" w:rsidRDefault="00000000" w:rsidRPr="00000000" w14:paraId="0000012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random_state = 42</w:t>
            </w:r>
          </w:p>
          <w:p w:rsidR="00000000" w:rsidDel="00000000" w:rsidP="00000000" w:rsidRDefault="00000000" w:rsidRPr="00000000" w14:paraId="0000012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diversity_weight = 0.05</w:t>
            </w:r>
          </w:p>
          <w:p w:rsidR="00000000" w:rsidDel="00000000" w:rsidP="00000000" w:rsidRDefault="00000000" w:rsidRPr="00000000" w14:paraId="0000012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histories, ground truths, candidate pools and candidate order</w:t>
            </w:r>
          </w:p>
          <w:p w:rsidR="00000000" w:rsidDel="00000000" w:rsidP="00000000" w:rsidRDefault="00000000" w:rsidRPr="00000000" w14:paraId="0000012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deterministic agentic scoring logic</w:t>
            </w:r>
          </w:p>
          <w:p w:rsidR="00000000" w:rsidDel="00000000" w:rsidP="00000000" w:rsidRDefault="00000000" w:rsidRPr="00000000" w14:paraId="0000012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SVD configuration</w:t>
            </w:r>
          </w:p>
          <w:p w:rsidR="00000000" w:rsidDel="00000000" w:rsidP="00000000" w:rsidRDefault="00000000" w:rsidRPr="00000000" w14:paraId="0000012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runner evaluates exactly these five Hybrid weight configurations:</w:t>
            </w:r>
          </w:p>
          <w:p w:rsidR="00000000" w:rsidDel="00000000" w:rsidP="00000000" w:rsidRDefault="00000000" w:rsidRPr="00000000" w14:paraId="0000013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w1_svd090_agent005_div005</w:t>
            </w:r>
          </w:p>
          <w:p w:rsidR="00000000" w:rsidDel="00000000" w:rsidP="00000000" w:rsidRDefault="00000000" w:rsidRPr="00000000" w14:paraId="0000013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w2_svd080_agent015_div005</w:t>
            </w:r>
          </w:p>
          <w:p w:rsidR="00000000" w:rsidDel="00000000" w:rsidP="00000000" w:rsidRDefault="00000000" w:rsidRPr="00000000" w14:paraId="0000013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w3_svd070_agent025_div005</w:t>
            </w:r>
          </w:p>
          <w:p w:rsidR="00000000" w:rsidDel="00000000" w:rsidP="00000000" w:rsidRDefault="00000000" w:rsidRPr="00000000" w14:paraId="0000013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w4_svd060_agent035_div005</w:t>
            </w:r>
          </w:p>
          <w:p w:rsidR="00000000" w:rsidDel="00000000" w:rsidP="00000000" w:rsidRDefault="00000000" w:rsidRPr="00000000" w14:paraId="0000013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w5_svd050_agent045_div005</w:t>
            </w:r>
          </w:p>
        </w:tc>
      </w:tr>
    </w:tbl>
    <w:p w:rsidR="00000000" w:rsidDel="00000000" w:rsidP="00000000" w:rsidRDefault="00000000" w:rsidRPr="00000000" w14:paraId="00000136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Script Controls</w:t>
      </w:r>
    </w:p>
    <w:p w:rsidR="00000000" w:rsidDel="00000000" w:rsidP="00000000" w:rsidRDefault="00000000" w:rsidRPr="00000000" w14:paraId="00000137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repository-checked runner fixes and enforces the following settings: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SUBSET_SIZE = 1000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TOP_K = 10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RANDOM_STATE = 42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SOURCE_PREFIX = None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RUN_PREFIX = "hybrid_weight_ablation_first1000_v1"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OPENAI_API_KEY is removed from the environment at startup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the frozen input must already exist at backend/app/data/processed/evaluation_base_table_svd_top10_1000.json</w:t>
      </w:r>
    </w:p>
    <w:p w:rsidR="00000000" w:rsidDel="00000000" w:rsidP="00000000" w:rsidRDefault="00000000" w:rsidRPr="00000000" w14:paraId="0000013F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Reference files: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HYBRID_WEIGHT_ABLATION_FIRST1000_REPORT.md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HYBRID_WEIGHT_ABLATION_FIRST1000_FILES.md</w:t>
      </w:r>
    </w:p>
    <w:p w:rsidR="00000000" w:rsidDel="00000000" w:rsidP="00000000" w:rsidRDefault="00000000" w:rsidRPr="00000000" w14:paraId="00000142">
      <w:pPr>
        <w:pStyle w:val="Heading3"/>
        <w:spacing w:after="80" w:lineRule="auto"/>
        <w:rPr>
          <w:color w:val="0d6e6e"/>
          <w:u w:val="none"/>
        </w:rPr>
      </w:pPr>
      <w:bookmarkStart w:colFirst="0" w:colLast="0" w:name="_y36dz3cngc9w" w:id="7"/>
      <w:bookmarkEnd w:id="7"/>
      <w:r w:rsidDel="00000000" w:rsidR="00000000" w:rsidRPr="00000000">
        <w:rPr>
          <w:color w:val="0d6e6e"/>
          <w:u w:val="none"/>
          <w:rtl w:val="0"/>
        </w:rPr>
        <w:t xml:space="preserve">What This Command Produces</w:t>
      </w:r>
    </w:p>
    <w:p w:rsidR="00000000" w:rsidDel="00000000" w:rsidP="00000000" w:rsidRDefault="00000000" w:rsidRPr="00000000" w14:paraId="00000143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Formal run writes saved artefacts to: backend/app/data/processed/. Key outputs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hybrid_weight_ablation_first1000_v1_manifest.json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hybrid_weight_ablation_first1000_v1_metric_summary.json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hybrid_weight_ablation_first1000_v1_metric_summary.csv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hybrid_weight_ablation_first1000_v1_w1_svd090_agent005_div005_hybrid_svd_agentic_recommendations_top10_1000.json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hybrid_weight_ablation_first1000_v1_w2_svd080_agent015_div005_hybrid_svd_agentic_recommendations_top10_1000.json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hybrid_weight_ablation_first1000_v1_w3_svd070_agent025_div005_hybrid_svd_agentic_recommendations_top10_1000.json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hybrid_weight_ablation_first1000_v1_w4_svd060_agent035_div005_hybrid_svd_agentic_recommendations_top10_1000.json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hybrid_weight_ablation_first1000_v1_w5_svd050_agent045_div005_hybrid_svd_agentic_recommendations_top10_1000.json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full list of 1000 user artefacts can be found at:</w:t>
      </w:r>
    </w:p>
    <w:tbl>
      <w:tblPr>
        <w:tblStyle w:val="Table2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lineRule="auto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HYBRID_WEIGHT_ABLATION_FIRST1000_FILES.md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pBdr>
          <w:bottom w:color="0d6e6e" w:space="0" w:sz="6" w:val="single"/>
        </w:pBdr>
        <w:spacing w:after="100" w:before="240" w:lineRule="auto"/>
        <w:rPr/>
      </w:pPr>
      <w:bookmarkStart w:colFirst="0" w:colLast="0" w:name="_4k5vy6ppbxk0" w:id="8"/>
      <w:bookmarkEnd w:id="8"/>
      <w:r w:rsidDel="00000000" w:rsidR="00000000" w:rsidRPr="00000000">
        <w:rPr>
          <w:color w:val="1b2a4a"/>
          <w:rtl w:val="0"/>
        </w:rPr>
        <w:t xml:space="preserve">Experiment 1 and seed 99 Bootstrap Confidence Interval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80" w:lineRule="auto"/>
        <w:rPr>
          <w:color w:val="0d6e6e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Important Note</w:t>
      </w:r>
    </w:p>
    <w:p w:rsidR="00000000" w:rsidDel="00000000" w:rsidP="00000000" w:rsidRDefault="00000000" w:rsidRPr="00000000" w14:paraId="00000155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The repository does not expose the full three-method Seed99 pipeline as a single packaged CLI command. The exact reproducible run is a sequence of service calls. The command block below reproduces the full saved seed99_robustness_* formal experiment artefacts from the current codebase, including the bootstrap confidence interval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pacing w:after="80" w:lineRule="auto"/>
        <w:rPr>
          <w:color w:val="0d6e6e"/>
          <w:u w:val="none"/>
        </w:rPr>
      </w:pPr>
      <w:bookmarkStart w:colFirst="0" w:colLast="0" w:name="_otkcmuaxur3" w:id="9"/>
      <w:bookmarkEnd w:id="9"/>
      <w:r w:rsidDel="00000000" w:rsidR="00000000" w:rsidRPr="00000000">
        <w:rPr>
          <w:color w:val="0d6e6e"/>
          <w:u w:val="none"/>
          <w:rtl w:val="0"/>
        </w:rPr>
        <w:t xml:space="preserve">Exact Full Seed99 Run Command</w:t>
      </w:r>
    </w:p>
    <w:p w:rsidR="00000000" w:rsidDel="00000000" w:rsidP="00000000" w:rsidRDefault="00000000" w:rsidRPr="00000000" w14:paraId="00000157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Run this from the repository root:</w:t>
      </w:r>
      <w:r w:rsidDel="00000000" w:rsidR="00000000" w:rsidRPr="00000000">
        <w:rPr>
          <w:rtl w:val="0"/>
        </w:rPr>
      </w:r>
    </w:p>
    <w:tbl>
      <w:tblPr>
        <w:tblStyle w:val="Table23"/>
        <w:tblW w:w="981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 backend</w:t>
            </w:r>
          </w:p>
          <w:p w:rsidR="00000000" w:rsidDel="00000000" w:rsidP="00000000" w:rsidRDefault="00000000" w:rsidRPr="00000000" w14:paraId="0000015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@'</w:t>
            </w:r>
          </w:p>
          <w:p w:rsidR="00000000" w:rsidDel="00000000" w:rsidP="00000000" w:rsidRDefault="00000000" w:rsidRPr="00000000" w14:paraId="0000015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app.config import get_settings</w:t>
            </w:r>
          </w:p>
          <w:p w:rsidR="00000000" w:rsidDel="00000000" w:rsidP="00000000" w:rsidRDefault="00000000" w:rsidRPr="00000000" w14:paraId="0000015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app.services.data_service import DataService</w:t>
            </w:r>
          </w:p>
          <w:p w:rsidR="00000000" w:rsidDel="00000000" w:rsidP="00000000" w:rsidRDefault="00000000" w:rsidRPr="00000000" w14:paraId="0000015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app.services.cf_service import CollaborativeFilteringService</w:t>
            </w:r>
          </w:p>
          <w:p w:rsidR="00000000" w:rsidDel="00000000" w:rsidP="00000000" w:rsidRDefault="00000000" w:rsidRPr="00000000" w14:paraId="0000015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app.services.agentic_service import AgenticRecommendationService</w:t>
            </w:r>
          </w:p>
          <w:p w:rsidR="00000000" w:rsidDel="00000000" w:rsidP="00000000" w:rsidRDefault="00000000" w:rsidRPr="00000000" w14:paraId="0000015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app.services.hybrid_service import HybridRecommendationService</w:t>
            </w:r>
          </w:p>
          <w:p w:rsidR="00000000" w:rsidDel="00000000" w:rsidP="00000000" w:rsidRDefault="00000000" w:rsidRPr="00000000" w14:paraId="0000015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app.services.evaluation_service import EvaluationService</w:t>
            </w:r>
          </w:p>
          <w:p w:rsidR="00000000" w:rsidDel="00000000" w:rsidP="00000000" w:rsidRDefault="00000000" w:rsidRPr="00000000" w14:paraId="0000016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PREFIX = "seed99_robustness"</w:t>
            </w:r>
          </w:p>
          <w:p w:rsidR="00000000" w:rsidDel="00000000" w:rsidP="00000000" w:rsidRDefault="00000000" w:rsidRPr="00000000" w14:paraId="0000016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settings = get_settings()</w:t>
            </w:r>
          </w:p>
          <w:p w:rsidR="00000000" w:rsidDel="00000000" w:rsidP="00000000" w:rsidRDefault="00000000" w:rsidRPr="00000000" w14:paraId="0000016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data_service = DataService(settings)</w:t>
            </w:r>
          </w:p>
          <w:p w:rsidR="00000000" w:rsidDel="00000000" w:rsidP="00000000" w:rsidRDefault="00000000" w:rsidRPr="00000000" w14:paraId="0000016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cf_service = CollaborativeFilteringService(settings)</w:t>
            </w:r>
          </w:p>
          <w:p w:rsidR="00000000" w:rsidDel="00000000" w:rsidP="00000000" w:rsidRDefault="00000000" w:rsidRPr="00000000" w14:paraId="0000016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agentic_service = AgenticRecommendationService(settings)</w:t>
            </w:r>
          </w:p>
          <w:p w:rsidR="00000000" w:rsidDel="00000000" w:rsidP="00000000" w:rsidRDefault="00000000" w:rsidRPr="00000000" w14:paraId="0000016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hybrid_service = HybridRecommendationService(settings, cf_service, agentic_service)</w:t>
            </w:r>
          </w:p>
          <w:p w:rsidR="00000000" w:rsidDel="00000000" w:rsidP="00000000" w:rsidRDefault="00000000" w:rsidRPr="00000000" w14:paraId="0000016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evaluation_service = EvaluationService(settings)</w:t>
            </w:r>
          </w:p>
          <w:p w:rsidR="00000000" w:rsidDel="00000000" w:rsidP="00000000" w:rsidRDefault="00000000" w:rsidRPr="00000000" w14:paraId="0000016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print("starting")</w:t>
            </w:r>
          </w:p>
          <w:p w:rsidR="00000000" w:rsidDel="00000000" w:rsidP="00000000" w:rsidRDefault="00000000" w:rsidRPr="00000000" w14:paraId="0000016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data_service.build_processed_interactions_with_articles()</w:t>
            </w:r>
          </w:p>
          <w:p w:rsidR="00000000" w:rsidDel="00000000" w:rsidP="00000000" w:rsidRDefault="00000000" w:rsidRPr="00000000" w14:paraId="0000016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print("processed done")</w:t>
            </w:r>
          </w:p>
          <w:p w:rsidR="00000000" w:rsidDel="00000000" w:rsidP="00000000" w:rsidRDefault="00000000" w:rsidRPr="00000000" w14:paraId="0000016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data_service.build_leave_one_out_evaluation_base()</w:t>
            </w:r>
          </w:p>
          <w:p w:rsidR="00000000" w:rsidDel="00000000" w:rsidP="00000000" w:rsidRDefault="00000000" w:rsidRPr="00000000" w14:paraId="0000016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print("loo done")</w:t>
            </w:r>
          </w:p>
          <w:p w:rsidR="00000000" w:rsidDel="00000000" w:rsidP="00000000" w:rsidRDefault="00000000" w:rsidRPr="00000000" w14:paraId="0000016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data_service.build_svd_top10_subset(</w:t>
            </w:r>
          </w:p>
          <w:p w:rsidR="00000000" w:rsidDel="00000000" w:rsidP="00000000" w:rsidRDefault="00000000" w:rsidRPr="00000000" w14:paraId="0000017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sample_size=1000,</w:t>
            </w:r>
          </w:p>
          <w:p w:rsidR="00000000" w:rsidDel="00000000" w:rsidP="00000000" w:rsidRDefault="00000000" w:rsidRPr="00000000" w14:paraId="0000017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random_seed=99,</w:t>
            </w:r>
          </w:p>
          <w:p w:rsidR="00000000" w:rsidDel="00000000" w:rsidP="00000000" w:rsidRDefault="00000000" w:rsidRPr="00000000" w14:paraId="0000017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candidate_pool_size=100,</w:t>
            </w:r>
          </w:p>
          <w:p w:rsidR="00000000" w:rsidDel="00000000" w:rsidP="00000000" w:rsidRDefault="00000000" w:rsidRPr="00000000" w14:paraId="0000017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artifact_prefix=PREFIX,</w:t>
            </w:r>
          </w:p>
          <w:p w:rsidR="00000000" w:rsidDel="00000000" w:rsidP="00000000" w:rsidRDefault="00000000" w:rsidRPr="00000000" w14:paraId="0000017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print("subset done")</w:t>
            </w:r>
          </w:p>
          <w:p w:rsidR="00000000" w:rsidDel="00000000" w:rsidP="00000000" w:rsidRDefault="00000000" w:rsidRPr="00000000" w14:paraId="0000017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cf_service.build_svd_top10_baseline(</w:t>
            </w:r>
          </w:p>
          <w:p w:rsidR="00000000" w:rsidDel="00000000" w:rsidP="00000000" w:rsidRDefault="00000000" w:rsidRPr="00000000" w14:paraId="0000017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subset_size=1000,</w:t>
            </w:r>
          </w:p>
          <w:p w:rsidR="00000000" w:rsidDel="00000000" w:rsidP="00000000" w:rsidRDefault="00000000" w:rsidRPr="00000000" w14:paraId="0000017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random_state=99,</w:t>
            </w:r>
          </w:p>
          <w:p w:rsidR="00000000" w:rsidDel="00000000" w:rsidP="00000000" w:rsidRDefault="00000000" w:rsidRPr="00000000" w14:paraId="0000017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artifact_prefix=PREFIX,</w:t>
            </w:r>
          </w:p>
          <w:p w:rsidR="00000000" w:rsidDel="00000000" w:rsidP="00000000" w:rsidRDefault="00000000" w:rsidRPr="00000000" w14:paraId="0000017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print("svd done")</w:t>
            </w:r>
          </w:p>
          <w:p w:rsidR="00000000" w:rsidDel="00000000" w:rsidP="00000000" w:rsidRDefault="00000000" w:rsidRPr="00000000" w14:paraId="0000017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agentic_service._build_top10_formal_experiment(</w:t>
            </w:r>
          </w:p>
          <w:p w:rsidR="00000000" w:rsidDel="00000000" w:rsidP="00000000" w:rsidRDefault="00000000" w:rsidRPr="00000000" w14:paraId="0000017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subset_size=1000,</w:t>
            </w:r>
          </w:p>
          <w:p w:rsidR="00000000" w:rsidDel="00000000" w:rsidP="00000000" w:rsidRDefault="00000000" w:rsidRPr="00000000" w14:paraId="0000017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artifact_prefix=PREFIX,</w:t>
            </w:r>
          </w:p>
          <w:p w:rsidR="00000000" w:rsidDel="00000000" w:rsidP="00000000" w:rsidRDefault="00000000" w:rsidRPr="00000000" w14:paraId="0000017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print("agentic done")</w:t>
            </w:r>
          </w:p>
          <w:p w:rsidR="00000000" w:rsidDel="00000000" w:rsidP="00000000" w:rsidRDefault="00000000" w:rsidRPr="00000000" w14:paraId="0000018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hybrid_service.build_hybrid_svd_agentic_reranker(</w:t>
            </w:r>
          </w:p>
          <w:p w:rsidR="00000000" w:rsidDel="00000000" w:rsidP="00000000" w:rsidRDefault="00000000" w:rsidRPr="00000000" w14:paraId="0000018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subset_size=1000,</w:t>
            </w:r>
          </w:p>
          <w:p w:rsidR="00000000" w:rsidDel="00000000" w:rsidP="00000000" w:rsidRDefault="00000000" w:rsidRPr="00000000" w14:paraId="0000018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random_state=99,</w:t>
            </w:r>
          </w:p>
          <w:p w:rsidR="00000000" w:rsidDel="00000000" w:rsidP="00000000" w:rsidRDefault="00000000" w:rsidRPr="00000000" w14:paraId="0000018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artifact_prefix=PREFIX,</w:t>
            </w:r>
          </w:p>
          <w:p w:rsidR="00000000" w:rsidDel="00000000" w:rsidP="00000000" w:rsidRDefault="00000000" w:rsidRPr="00000000" w14:paraId="0000018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print("hybrid done")</w:t>
            </w:r>
          </w:p>
          <w:p w:rsidR="00000000" w:rsidDel="00000000" w:rsidP="00000000" w:rsidRDefault="00000000" w:rsidRPr="00000000" w14:paraId="0000018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evaluation_service.compute_three_method_top10_metrics_from_saved_artifacts(</w:t>
            </w:r>
          </w:p>
          <w:p w:rsidR="00000000" w:rsidDel="00000000" w:rsidP="00000000" w:rsidRDefault="00000000" w:rsidRPr="00000000" w14:paraId="0000018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subset_size=1000,</w:t>
            </w:r>
          </w:p>
          <w:p w:rsidR="00000000" w:rsidDel="00000000" w:rsidP="00000000" w:rsidRDefault="00000000" w:rsidRPr="00000000" w14:paraId="0000018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bootstrap_samples=1000,</w:t>
            </w:r>
          </w:p>
          <w:p w:rsidR="00000000" w:rsidDel="00000000" w:rsidP="00000000" w:rsidRDefault="00000000" w:rsidRPr="00000000" w14:paraId="0000018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random_seed=42,</w:t>
            </w:r>
          </w:p>
          <w:p w:rsidR="00000000" w:rsidDel="00000000" w:rsidP="00000000" w:rsidRDefault="00000000" w:rsidRPr="00000000" w14:paraId="0000018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artifact_prefix=PREFIX,</w:t>
            </w:r>
          </w:p>
          <w:p w:rsidR="00000000" w:rsidDel="00000000" w:rsidP="00000000" w:rsidRDefault="00000000" w:rsidRPr="00000000" w14:paraId="0000018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print("evaluation done")</w:t>
            </w:r>
          </w:p>
          <w:p w:rsidR="00000000" w:rsidDel="00000000" w:rsidP="00000000" w:rsidRDefault="00000000" w:rsidRPr="00000000" w14:paraId="0000018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'@ | ..venv\Scripts\python.exe -</w:t>
            </w:r>
          </w:p>
        </w:tc>
      </w:tr>
    </w:tbl>
    <w:p w:rsidR="00000000" w:rsidDel="00000000" w:rsidP="00000000" w:rsidRDefault="00000000" w:rsidRPr="00000000" w14:paraId="0000018F">
      <w:pPr>
        <w:pStyle w:val="Heading3"/>
        <w:spacing w:after="80" w:lineRule="auto"/>
        <w:rPr>
          <w:color w:val="0d6e6e"/>
          <w:u w:val="none"/>
        </w:rPr>
      </w:pPr>
      <w:bookmarkStart w:colFirst="0" w:colLast="0" w:name="_jaz493pohmia" w:id="10"/>
      <w:bookmarkEnd w:id="10"/>
      <w:r w:rsidDel="00000000" w:rsidR="00000000" w:rsidRPr="00000000">
        <w:rPr>
          <w:color w:val="0d6e6e"/>
          <w:u w:val="none"/>
          <w:rtl w:val="0"/>
        </w:rPr>
        <w:t xml:space="preserve">What This Command Produces</w:t>
      </w:r>
    </w:p>
    <w:p w:rsidR="00000000" w:rsidDel="00000000" w:rsidP="00000000" w:rsidRDefault="00000000" w:rsidRPr="00000000" w14:paraId="00000190">
      <w:pPr>
        <w:spacing w:after="80" w:lineRule="auto"/>
        <w:rPr>
          <w:color w:val="4a4a4a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Formal run writes saved artefacts to `backend/app/data/processed/`. Expected key outputs include:</w:t>
      </w:r>
    </w:p>
    <w:p w:rsidR="00000000" w:rsidDel="00000000" w:rsidP="00000000" w:rsidRDefault="00000000" w:rsidRPr="00000000" w14:paraId="00000191">
      <w:pPr>
        <w:spacing w:after="80" w:lineRule="auto"/>
        <w:rPr>
          <w:color w:val="4a4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- `seed99_robustness_evaluation_base_table_top10_1000.json`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- `seed99_robustness_svd_recommendations_top10_1000.json`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- `seed99_robustness_agentic_recommendations_top10_1000.json`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- `seed99_robustness_hybrid_svd_agentic_recommendations_top10_1000.json`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- `seed99_robustness_per_user_metrics_top10_1000_three_methods.json`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- `seed99_robustness_metric_summary_top10_1000_three_methods.json`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- `seed99_robustness_bootstrap_ci_report_top10_1000_three_methods.json`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- `seed99_robustness_validation_report_top10_1000_three_methods.json`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- `seed99_robustness_experiment_report_top10_1000.md`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full list of Seed99 artefacts can be found at:</w:t>
      </w:r>
    </w:p>
    <w:tbl>
      <w:tblPr>
        <w:tblStyle w:val="Table2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0" w:lineRule="auto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SECOND_1000_USER_FILES.md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Seed 99 Explainability Audit</w:t>
      </w:r>
    </w:p>
    <w:p w:rsidR="00000000" w:rsidDel="00000000" w:rsidP="00000000" w:rsidRDefault="00000000" w:rsidRPr="00000000" w14:paraId="000001A0">
      <w:pPr>
        <w:pStyle w:val="Heading3"/>
        <w:spacing w:after="80" w:lineRule="auto"/>
        <w:rPr>
          <w:color w:val="0d6e6e"/>
          <w:u w:val="none"/>
        </w:rPr>
      </w:pPr>
      <w:bookmarkStart w:colFirst="0" w:colLast="0" w:name="_j2k1n7qlhlvp" w:id="11"/>
      <w:bookmarkEnd w:id="11"/>
      <w:r w:rsidDel="00000000" w:rsidR="00000000" w:rsidRPr="00000000">
        <w:rPr>
          <w:color w:val="0d6e6e"/>
          <w:u w:val="none"/>
          <w:rtl w:val="0"/>
        </w:rPr>
        <w:t xml:space="preserve">Important Note</w:t>
      </w:r>
    </w:p>
    <w:p w:rsidR="00000000" w:rsidDel="00000000" w:rsidP="00000000" w:rsidRDefault="00000000" w:rsidRPr="00000000" w14:paraId="000001A1">
      <w:pPr>
        <w:spacing w:after="12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4a4a4a"/>
          <w:rtl w:val="0"/>
        </w:rPr>
        <w:t xml:space="preserve">The repository does expose the Seed99 explainability audit as a dedicated script entrypoint. The command block below reproduces the saved seed99_full_retry_* explainability artefacts from the current codebase using the formal seed99_robustness experiment outputs as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80" w:lineRule="auto"/>
        <w:rPr>
          <w:color w:val="0d6e6e"/>
          <w:u w:val="none"/>
        </w:rPr>
      </w:pPr>
      <w:bookmarkStart w:colFirst="0" w:colLast="0" w:name="_b2ix21graycg" w:id="12"/>
      <w:bookmarkEnd w:id="12"/>
      <w:r w:rsidDel="00000000" w:rsidR="00000000" w:rsidRPr="00000000">
        <w:rPr>
          <w:color w:val="0d6e6e"/>
          <w:u w:val="none"/>
          <w:rtl w:val="0"/>
        </w:rPr>
        <w:t xml:space="preserve">Exact Seed99 Explainability Audit Run Command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76" w:lineRule="auto"/>
        <w:rPr>
          <w:color w:val="222222"/>
        </w:rPr>
      </w:pPr>
      <w:r w:rsidDel="00000000" w:rsidR="00000000" w:rsidRPr="00000000">
        <w:rPr>
          <w:color w:val="4a4a4a"/>
          <w:rtl w:val="0"/>
        </w:rPr>
        <w:t xml:space="preserve">Run this from the repository root after the Seed99 formal experiment artefacts already exist: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.\backend\.venv\Scripts\python.exe -m backend.scripts.run_explainability_audit --artifact-prefix seed99_robustness --sample-size 1000 --output-prefix seed99_full_retry</w:t>
            </w:r>
          </w:p>
        </w:tc>
      </w:tr>
    </w:tbl>
    <w:p w:rsidR="00000000" w:rsidDel="00000000" w:rsidP="00000000" w:rsidRDefault="00000000" w:rsidRPr="00000000" w14:paraId="000001A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Rule="auto"/>
        <w:rPr>
          <w:b w:val="1"/>
          <w:bCs w:val="1"/>
          <w:color w:val="0d6e6e"/>
        </w:rPr>
      </w:pPr>
      <w:r w:rsidDel="00000000" w:rsidR="00000000" w:rsidRPr="00000000">
        <w:rPr>
          <w:b w:val="1"/>
          <w:bCs w:val="1"/>
          <w:color w:val="0d6e6e"/>
          <w:rtl w:val="0"/>
        </w:rPr>
        <w:t xml:space="preserve">What This Command Produces</w:t>
      </w:r>
    </w:p>
    <w:p w:rsidR="00000000" w:rsidDel="00000000" w:rsidP="00000000" w:rsidRDefault="00000000" w:rsidRPr="00000000" w14:paraId="000001A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script writes explainability artefacts to backend/app/data/processed/explainability/. </w:t>
      </w:r>
    </w:p>
    <w:p w:rsidR="00000000" w:rsidDel="00000000" w:rsidP="00000000" w:rsidRDefault="00000000" w:rsidRPr="00000000" w14:paraId="000001A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Expected key outputs include: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seed99_full_retry_explainability_summary.json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seed99_full_retry_explainability_audit.json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seed99_full_retry_explainability_examples.csv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seed99_full_retry_rank_shift_analysis.csv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before="0" w:lineRule="auto"/>
        <w:ind w:left="720" w:hanging="360"/>
        <w:rPr/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seed99_full_retry_case_studies.md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full list of Seed99 artefacts can be found at:</w:t>
      </w:r>
    </w:p>
    <w:tbl>
      <w:tblPr>
        <w:tblStyle w:val="Table2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0" w:lineRule="auto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SECOND_1000_USER_FILES.md</w:t>
            </w:r>
          </w:p>
        </w:tc>
      </w:tr>
    </w:tbl>
    <w:p w:rsidR="00000000" w:rsidDel="00000000" w:rsidP="00000000" w:rsidRDefault="00000000" w:rsidRPr="00000000" w14:paraId="000001B0">
      <w:pPr>
        <w:rPr>
          <w:b w:val="1"/>
          <w:bCs w:val="1"/>
          <w:color w:val="0d6e6e"/>
        </w:rPr>
      </w:pPr>
      <w:r w:rsidDel="00000000" w:rsidR="00000000" w:rsidRPr="00000000">
        <w:rPr>
          <w:b w:val="1"/>
          <w:bCs w:val="1"/>
          <w:color w:val="0d6e6e"/>
          <w:rtl w:val="0"/>
        </w:rPr>
        <w:t xml:space="preserve">Explainability Audit Procedure</w:t>
      </w:r>
    </w:p>
    <w:p w:rsidR="00000000" w:rsidDel="00000000" w:rsidP="00000000" w:rsidRDefault="00000000" w:rsidRPr="00000000" w14:paraId="000001B1">
      <w:pPr>
        <w:rPr>
          <w:b w:val="1"/>
          <w:bCs w:val="1"/>
          <w:color w:val="0d6e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explainability audit logic is implemented in: backend/app/services/explainability_service.py. For the Seed99 explainability replay, the procedure is:</w:t>
      </w:r>
    </w:p>
    <w:p w:rsidR="00000000" w:rsidDel="00000000" w:rsidP="00000000" w:rsidRDefault="00000000" w:rsidRPr="00000000" w14:paraId="000001B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Read the saved seed99_robustness evaluation, SVD, and Hybrid recommendation artefacts.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Select the first 1,000 Hybrid user rows when --sample-size 1000 is used.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Load the required rows from processed_interactions_with_articles.csv for those selected users and the referenced article IDs.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Build user-history summaries and item metadata lookups from the processed interactions source.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Generate per-recommendation explanation records containing source-grounded metadata, score components, and rank-shift evidence.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Write the explainability summary, audit JSON, examples CSV, rank-shift analysis CSV, and case studies markdown outputs.</w:t>
      </w:r>
    </w:p>
    <w:p w:rsidR="00000000" w:rsidDel="00000000" w:rsidP="00000000" w:rsidRDefault="00000000" w:rsidRPr="00000000" w14:paraId="000001B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Seed99 explainability replay uses:</w:t>
      </w:r>
    </w:p>
    <w:p w:rsidR="00000000" w:rsidDel="00000000" w:rsidP="00000000" w:rsidRDefault="00000000" w:rsidRPr="00000000" w14:paraId="000001B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artifact_prefix=seed99_robustness</w:t>
      </w:r>
    </w:p>
    <w:p w:rsidR="00000000" w:rsidDel="00000000" w:rsidP="00000000" w:rsidRDefault="00000000" w:rsidRPr="00000000" w14:paraId="000001B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sample_size=1000</w:t>
      </w:r>
    </w:p>
    <w:p w:rsidR="00000000" w:rsidDel="00000000" w:rsidP="00000000" w:rsidRDefault="00000000" w:rsidRPr="00000000" w14:paraId="000001B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output_prefix=seed99_full_retry</w:t>
      </w:r>
    </w:p>
    <w:p w:rsidR="00000000" w:rsidDel="00000000" w:rsidP="00000000" w:rsidRDefault="00000000" w:rsidRPr="00000000" w14:paraId="000001C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resulting summary report is saved as:</w:t>
      </w:r>
    </w:p>
    <w:p w:rsidR="00000000" w:rsidDel="00000000" w:rsidP="00000000" w:rsidRDefault="00000000" w:rsidRPr="00000000" w14:paraId="000001C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full list of Seed99 artefacts can be found at:</w:t>
      </w:r>
    </w:p>
    <w:tbl>
      <w:tblPr>
        <w:tblStyle w:val="Table2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backend/app/data/processed/explainability/seed99_full_retry_explainability_summary.json</w:t>
            </w:r>
          </w:p>
        </w:tc>
      </w:tr>
    </w:tbl>
    <w:p w:rsidR="00000000" w:rsidDel="00000000" w:rsidP="00000000" w:rsidRDefault="00000000" w:rsidRPr="00000000" w14:paraId="000001C4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Explainability Replay CLI Defaults</w:t>
      </w:r>
    </w:p>
    <w:p w:rsidR="00000000" w:rsidDel="00000000" w:rsidP="00000000" w:rsidRDefault="00000000" w:rsidRPr="00000000" w14:paraId="000001C5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current CLI defaults in backend/scripts/run_explainability_audit.py are: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--artifact-prefix seed99_robustness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--sample-size 100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--output-prefix seed99</w:t>
      </w:r>
    </w:p>
    <w:p w:rsidR="00000000" w:rsidDel="00000000" w:rsidP="00000000" w:rsidRDefault="00000000" w:rsidRPr="00000000" w14:paraId="000001C9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For the default demo walkthrough, use the explicit command in this manual with: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--sample-size 1000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--output-prefix seed99_full_retry</w:t>
      </w:r>
    </w:p>
    <w:p w:rsidR="00000000" w:rsidDel="00000000" w:rsidP="00000000" w:rsidRDefault="00000000" w:rsidRPr="00000000" w14:paraId="000001CC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Reference files: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SEED99_EXPLAINABILITY_AUDIT_REPRO.md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SECOND_1000_USER_FILES.md</w:t>
      </w:r>
    </w:p>
    <w:p w:rsidR="00000000" w:rsidDel="00000000" w:rsidP="00000000" w:rsidRDefault="00000000" w:rsidRPr="00000000" w14:paraId="000001CF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Backend Launch Command</w:t>
      </w:r>
    </w:p>
    <w:tbl>
      <w:tblPr>
        <w:tblStyle w:val="Table28"/>
        <w:tblW w:w="970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cd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.\.venv\Scripts\python.exe -m uvicorn app.main:app --host 127.0.0.1 --port 8009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Repository-root helper: start-backend.cmd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Health check: http://127.0.0.1:8009/health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Frontend Launch Commands</w:t>
      </w:r>
    </w:p>
    <w:p w:rsidR="00000000" w:rsidDel="00000000" w:rsidP="00000000" w:rsidRDefault="00000000" w:rsidRPr="00000000" w14:paraId="000001D5">
      <w:pPr>
        <w:pStyle w:val="Heading3"/>
        <w:spacing w:after="80" w:lineRule="auto"/>
        <w:rPr>
          <w:color w:val="0d6e6e"/>
          <w:u w:val="none"/>
        </w:rPr>
      </w:pPr>
      <w:r w:rsidDel="00000000" w:rsidR="00000000" w:rsidRPr="00000000">
        <w:rPr>
          <w:color w:val="0d6e6e"/>
          <w:u w:val="none"/>
          <w:rtl w:val="0"/>
        </w:rPr>
        <w:t xml:space="preserve">Development Mode</w:t>
      </w:r>
    </w:p>
    <w:tbl>
      <w:tblPr>
        <w:tblStyle w:val="Table29"/>
        <w:tblW w:w="976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6">
            <w:pPr>
              <w:spacing w:after="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cd frontend</w:t>
              <w:br w:type="textWrapping"/>
              <w:t xml:space="preserve">npm.cmd run dev -- --hostname 127.0.0.1 --port 3009</w:t>
            </w:r>
          </w:p>
        </w:tc>
      </w:tr>
    </w:tbl>
    <w:p w:rsidR="00000000" w:rsidDel="00000000" w:rsidP="00000000" w:rsidRDefault="00000000" w:rsidRPr="00000000" w14:paraId="000001D7">
      <w:pPr>
        <w:pStyle w:val="Heading3"/>
        <w:spacing w:after="80" w:lineRule="auto"/>
        <w:rPr>
          <w:color w:val="434343"/>
          <w:u w:val="none"/>
        </w:rPr>
      </w:pPr>
      <w:r w:rsidDel="00000000" w:rsidR="00000000" w:rsidRPr="00000000">
        <w:rPr>
          <w:color w:val="434343"/>
          <w:u w:val="none"/>
          <w:rtl w:val="0"/>
        </w:rPr>
        <w:t xml:space="preserve">Repository Script Note</w:t>
      </w:r>
    </w:p>
    <w:tbl>
      <w:tblPr>
        <w:tblStyle w:val="Table30"/>
        <w:tblW w:w="97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8">
            <w:pPr>
              <w:spacing w:after="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There is no start:artifact-demo script in the current repository. Use npm.cmd run dev for the examiner walkthrough.</w:t>
            </w:r>
          </w:p>
        </w:tc>
      </w:tr>
    </w:tbl>
    <w:p w:rsidR="00000000" w:rsidDel="00000000" w:rsidP="00000000" w:rsidRDefault="00000000" w:rsidRPr="00000000" w14:paraId="000001D9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Repository-root helper: start-frontend.cmd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How to Access the Demo</w:t>
      </w:r>
    </w:p>
    <w:p w:rsidR="00000000" w:rsidDel="00000000" w:rsidP="00000000" w:rsidRDefault="00000000" w:rsidRPr="00000000" w14:paraId="000001DB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Once the backend and frontend are both running, open:</w:t>
      </w:r>
      <w:r w:rsidDel="00000000" w:rsidR="00000000" w:rsidRPr="00000000">
        <w:rPr>
          <w:rtl w:val="0"/>
        </w:rPr>
      </w:r>
    </w:p>
    <w:tbl>
      <w:tblPr>
        <w:tblStyle w:val="Table31"/>
        <w:tblW w:w="972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http://127.0.0.1:3009/artifact-demo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The backend walkthrough route that feeds this page is:</w:t>
      </w:r>
      <w:r w:rsidDel="00000000" w:rsidR="00000000" w:rsidRPr="00000000">
        <w:rPr>
          <w:rtl w:val="0"/>
        </w:rPr>
      </w:r>
    </w:p>
    <w:tbl>
      <w:tblPr>
        <w:tblStyle w:val="Table32"/>
        <w:tblW w:w="970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GET /demo/workflow-cases?artifact_prefix=seed99_robustness&amp;explainability_prefix=seed99_full_retry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Read-Only Replay Confirmation</w:t>
      </w:r>
    </w:p>
    <w:p w:rsidR="00000000" w:rsidDel="00000000" w:rsidP="00000000" w:rsidRDefault="00000000" w:rsidRPr="00000000" w14:paraId="000001E0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The /artifact-demo page IS a read-only replay of saved offline outputs.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Reads saved experiment artefacts from backend/app/data/processed/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Reads saved explainability artefacts from backend/app/data/processed/explainability/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Renders a deterministic walkthrough for selected saved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The /artifact-demo page does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Rerun the formal experiment when the page 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Regenerate recommendations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Retrain SVD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Regenerate the Hybrid ranking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Run a live user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Pytest Commands</w:t>
      </w:r>
    </w:p>
    <w:p w:rsidR="00000000" w:rsidDel="00000000" w:rsidP="00000000" w:rsidRDefault="00000000" w:rsidRPr="00000000" w14:paraId="000001EC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Full backend test suite from the repository root:</w:t>
      </w:r>
      <w:r w:rsidDel="00000000" w:rsidR="00000000" w:rsidRPr="00000000">
        <w:rPr>
          <w:rtl w:val="0"/>
        </w:rPr>
      </w:r>
    </w:p>
    <w:tbl>
      <w:tblPr>
        <w:tblStyle w:val="Table33"/>
        <w:tblW w:w="970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python -m pytest backend/tests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Windows-safe low-cache variant used when cache locking causes issues:</w:t>
      </w:r>
      <w:r w:rsidDel="00000000" w:rsidR="00000000" w:rsidRPr="00000000">
        <w:rPr>
          <w:rtl w:val="0"/>
        </w:rPr>
      </w:r>
    </w:p>
    <w:tbl>
      <w:tblPr>
        <w:tblStyle w:val="Table34"/>
        <w:tblW w:w="975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F">
            <w:pPr>
              <w:spacing w:after="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cd backend</w:t>
            </w:r>
          </w:p>
          <w:p w:rsidR="00000000" w:rsidDel="00000000" w:rsidP="00000000" w:rsidRDefault="00000000" w:rsidRPr="00000000" w14:paraId="000001F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.\backend\.venv\Scripts\python.exe -m pytest backend/tests -q -p no:cacheprovider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120" w:line="276" w:lineRule="auto"/>
        <w:rPr/>
      </w:pPr>
      <w:r w:rsidDel="00000000" w:rsidR="00000000" w:rsidRPr="00000000">
        <w:rPr>
          <w:color w:val="4a4a4a"/>
          <w:rtl w:val="0"/>
        </w:rPr>
        <w:t xml:space="preserve">Targeted tests:</w:t>
      </w:r>
      <w:r w:rsidDel="00000000" w:rsidR="00000000" w:rsidRPr="00000000">
        <w:rPr>
          <w:rtl w:val="0"/>
        </w:rPr>
      </w:r>
    </w:p>
    <w:tbl>
      <w:tblPr>
        <w:tblStyle w:val="Table35"/>
        <w:tblW w:w="969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2">
            <w:pPr>
              <w:spacing w:after="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cd backend</w:t>
            </w:r>
          </w:p>
          <w:p w:rsidR="00000000" w:rsidDel="00000000" w:rsidP="00000000" w:rsidRDefault="00000000" w:rsidRPr="00000000" w14:paraId="000001F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python -m pytest backend/tests/test_data_service.py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python -m pytest backend/tests/test_cf_service.py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python -m pytest backend/tests/test_agentic_service.py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python -m pytest backend/tests/test_formal_evaluation_service.py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pStyle w:val="Heading2"/>
        <w:pBdr>
          <w:bottom w:color="0d6e6e" w:space="0" w:sz="6" w:val="single"/>
        </w:pBdr>
        <w:spacing w:after="100" w:before="240" w:lineRule="auto"/>
        <w:rPr>
          <w:color w:val="1b2a4a"/>
        </w:rPr>
      </w:pPr>
      <w:r w:rsidDel="00000000" w:rsidR="00000000" w:rsidRPr="00000000">
        <w:rPr>
          <w:color w:val="1b2a4a"/>
          <w:rtl w:val="0"/>
        </w:rPr>
        <w:t xml:space="preserve">Saved Artefact Locations</w:t>
      </w:r>
    </w:p>
    <w:tbl>
      <w:tblPr>
        <w:tblStyle w:val="Table36"/>
        <w:tblW w:w="9360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4a4a4a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Raw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backend/app/data/raw/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Processed Experiment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backend/app/data/processed/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Explainability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4a4a4a"/>
                <w:sz w:val="22"/>
                <w:szCs w:val="22"/>
                <w:rtl w:val="0"/>
              </w:rPr>
              <w:t xml:space="preserve">backend/app/data/processed/explainability/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Opening the Demo After Regeneration</w:t>
      </w:r>
    </w:p>
    <w:p w:rsidR="00000000" w:rsidDel="00000000" w:rsidP="00000000" w:rsidRDefault="00000000" w:rsidRPr="00000000" w14:paraId="00000201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After regenerating the seed99_robustness_* formal outputs and the seed99_full_retry_* explainability outputs, start both services and open:</w:t>
      </w:r>
    </w:p>
    <w:tbl>
      <w:tblPr>
        <w:tblStyle w:val="Table37"/>
        <w:tblW w:w="97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2">
            <w:pPr>
              <w:spacing w:after="40" w:lineRule="auto"/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color w:val="434343"/>
                <w:sz w:val="22"/>
                <w:szCs w:val="22"/>
                <w:rtl w:val="0"/>
              </w:rPr>
              <w:t xml:space="preserve">http://127.0.0.1:3009/artifact-demo</w:t>
            </w:r>
          </w:p>
        </w:tc>
      </w:tr>
    </w:tbl>
    <w:p w:rsidR="00000000" w:rsidDel="00000000" w:rsidP="00000000" w:rsidRDefault="00000000" w:rsidRPr="00000000" w14:paraId="00000203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page is a read-only replay. It does not: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retrain SVD when the page loads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rerun the formal experiment when the page loads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regenerate Hybrid rankings live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regenerate explainability artefacts live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run a live user study</w:t>
      </w:r>
    </w:p>
    <w:p w:rsidR="00000000" w:rsidDel="00000000" w:rsidP="00000000" w:rsidRDefault="00000000" w:rsidRPr="00000000" w14:paraId="00000209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It reads saved artefacts from: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backend/app/data/processed/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backend/app/data/processed/explainability/</w:t>
      </w:r>
    </w:p>
    <w:p w:rsidR="00000000" w:rsidDel="00000000" w:rsidP="00000000" w:rsidRDefault="00000000" w:rsidRPr="00000000" w14:paraId="0000020C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Minimal Verification Checklist</w:t>
      </w:r>
    </w:p>
    <w:p w:rsidR="00000000" w:rsidDel="00000000" w:rsidP="00000000" w:rsidRDefault="00000000" w:rsidRPr="00000000" w14:paraId="00000210">
      <w:pPr>
        <w:spacing w:after="12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Before handing the project to an examiner, verify:</w:t>
      </w:r>
    </w:p>
    <w:p w:rsidR="00000000" w:rsidDel="00000000" w:rsidP="00000000" w:rsidRDefault="00000000" w:rsidRPr="00000000" w14:paraId="00000211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1. backend/.venv exists and can run the backend commands in this manual.</w:t>
      </w:r>
    </w:p>
    <w:p w:rsidR="00000000" w:rsidDel="00000000" w:rsidP="00000000" w:rsidRDefault="00000000" w:rsidRPr="00000000" w14:paraId="00000212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2. frontend/node_modules exists after npm.cmd install.</w:t>
      </w:r>
    </w:p>
    <w:p w:rsidR="00000000" w:rsidDel="00000000" w:rsidP="00000000" w:rsidRDefault="00000000" w:rsidRPr="00000000" w14:paraId="00000213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3. The packaged raw CSV files are present in backend/app/data/raw/.</w:t>
      </w:r>
    </w:p>
    <w:p w:rsidR="00000000" w:rsidDel="00000000" w:rsidP="00000000" w:rsidRDefault="00000000" w:rsidRPr="00000000" w14:paraId="00000214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4. The first 1000-user formal run completes and writes the unprefixed first-1000 outputs.</w:t>
      </w:r>
    </w:p>
    <w:p w:rsidR="00000000" w:rsidDel="00000000" w:rsidP="00000000" w:rsidRDefault="00000000" w:rsidRPr="00000000" w14:paraId="00000215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5. The Seed99 formal run completes and writes the seed99_robustness_* outputs, including the bootstrap CI report.</w:t>
      </w:r>
    </w:p>
    <w:p w:rsidR="00000000" w:rsidDel="00000000" w:rsidP="00000000" w:rsidRDefault="00000000" w:rsidRPr="00000000" w14:paraId="00000216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6. The Seed99 explainability replay completes and writes the seed99_full_retry_* outputs.</w:t>
      </w:r>
    </w:p>
    <w:p w:rsidR="00000000" w:rsidDel="00000000" w:rsidP="00000000" w:rsidRDefault="00000000" w:rsidRPr="00000000" w14:paraId="00000217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7. The Hybrid weight ablation completes and writes the hybrid_weight_ablation_first1000_v1_* outputs.</w:t>
      </w:r>
    </w:p>
    <w:p w:rsidR="00000000" w:rsidDel="00000000" w:rsidP="00000000" w:rsidRDefault="00000000" w:rsidRPr="00000000" w14:paraId="00000218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8. http://127.0.0.1:8009/health returns {"status":"ok"}.</w:t>
      </w:r>
    </w:p>
    <w:p w:rsidR="00000000" w:rsidDel="00000000" w:rsidP="00000000" w:rsidRDefault="00000000" w:rsidRPr="00000000" w14:paraId="00000219">
      <w:pPr>
        <w:spacing w:after="120" w:lin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9. http://127.0.0.1:3009/artifact-demo loads with the regenerated walkthrough data.</w:t>
      </w:r>
    </w:p>
    <w:p w:rsidR="00000000" w:rsidDel="00000000" w:rsidP="00000000" w:rsidRDefault="00000000" w:rsidRPr="00000000" w14:paraId="0000021A">
      <w:pPr>
        <w:pStyle w:val="Heading2"/>
        <w:pBdr>
          <w:bottom w:color="0d6e6e" w:space="0" w:sz="6" w:val="single"/>
        </w:pBdr>
        <w:spacing w:after="10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Source-of-Truth Files Used For This Manual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start-backend.cmd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start-frontend.cmd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backend/app/config.py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backend/app/main.py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backend/app/api/demo.py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backend/scripts/run_explainability_audit.py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backend/run_hybrid_weight_ablation.py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frontend/lib/api.ts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frontend/package.json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spacing w:after="80" w:lineRule="auto"/>
        <w:ind w:left="720" w:hanging="360"/>
        <w:rPr>
          <w:color w:val="434343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backend/requirements.txt</w:t>
      </w:r>
    </w:p>
    <w:p w:rsidR="00000000" w:rsidDel="00000000" w:rsidP="00000000" w:rsidRDefault="00000000" w:rsidRPr="00000000" w14:paraId="00000225">
      <w:pPr>
        <w:spacing w:after="80" w:lineRule="auto"/>
        <w:rPr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80" w:lineRule="auto"/>
        <w:rPr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shd w:fill="1b2a4a" w:val="clear"/>
        <w:spacing w:before="0" w:lineRule="auto"/>
        <w:ind w:left="0" w:right="240" w:firstLine="0"/>
        <w:rPr>
          <w:color w:val="ffffff"/>
          <w:sz w:val="24"/>
          <w:szCs w:val="24"/>
        </w:rPr>
      </w:pPr>
      <w:bookmarkStart w:colFirst="0" w:colLast="0" w:name="_zgyy9huswoue" w:id="13"/>
      <w:bookmarkEnd w:id="13"/>
      <w:r w:rsidDel="00000000" w:rsidR="00000000" w:rsidRPr="00000000">
        <w:rPr>
          <w:color w:val="ffffff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228">
      <w:pPr>
        <w:spacing w:after="120" w:line="276" w:lineRule="auto"/>
        <w:rPr>
          <w:color w:val="4a4a4a"/>
        </w:rPr>
      </w:pPr>
      <w:r w:rsidDel="00000000" w:rsidR="00000000" w:rsidRPr="00000000">
        <w:rPr>
          <w:color w:val="4a4a4a"/>
          <w:rtl w:val="0"/>
        </w:rPr>
        <w:t xml:space="preserve">References should be formatted using APA or Harvard style as detailed in the NCI Library Referencing Guide available at https://libguides.ncirl.ie/referencing. You can use a reference management system such as Zotero or Mendeley to cite in MS Word.</w:t>
      </w:r>
    </w:p>
    <w:p w:rsidR="00000000" w:rsidDel="00000000" w:rsidP="00000000" w:rsidRDefault="00000000" w:rsidRPr="00000000" w14:paraId="00000229">
      <w:pPr>
        <w:spacing w:after="120" w:line="276" w:lineRule="auto"/>
        <w:rPr>
          <w:color w:val="4a4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40" w:lineRule="auto"/>
        <w:rPr>
          <w:color w:val="4a4a4a"/>
          <w:sz w:val="28"/>
          <w:szCs w:val="28"/>
        </w:rPr>
      </w:pPr>
      <w:r w:rsidDel="00000000" w:rsidR="00000000" w:rsidRPr="00000000">
        <w:rPr>
          <w:color w:val="222222"/>
          <w:rtl w:val="0"/>
        </w:rPr>
        <w:t xml:space="preserve">https://www.kaggle.com/competitions/h-and-m-personalized-fashion-recommendations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singl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