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A17BEC9" w14:paraId="596622A0" wp14:textId="3547BE5D">
      <w:pPr>
        <w:pStyle w:val="Title"/>
        <w:rPr>
          <w:rFonts w:ascii="Calibri Light" w:hAnsi="Calibri Light" w:eastAsia="" w:cs=""/>
          <w:noProof w:val="0"/>
          <w:sz w:val="56"/>
          <w:szCs w:val="56"/>
          <w:lang w:val="en-US"/>
        </w:rPr>
      </w:pPr>
      <w:r w:rsidRPr="73F12ED1" w:rsidR="73F12ED1">
        <w:rPr>
          <w:rFonts w:ascii="Calibri Light" w:hAnsi="Calibri Light" w:eastAsia="" w:cs=""/>
          <w:noProof w:val="0"/>
          <w:sz w:val="56"/>
          <w:szCs w:val="56"/>
          <w:lang w:val="en-US"/>
        </w:rPr>
        <w:t>Deadly Mushroom Classification</w:t>
      </w:r>
    </w:p>
    <w:p xmlns:wp14="http://schemas.microsoft.com/office/word/2010/wordml" w:rsidP="6A17BEC9" w14:paraId="799AF090" wp14:textId="2C844837">
      <w:pPr>
        <w:pStyle w:val="Normal"/>
        <w:rPr>
          <w:noProof w:val="0"/>
          <w:lang w:val="en-US"/>
        </w:rPr>
      </w:pPr>
      <w:r w:rsidRPr="6A17BEC9" w:rsidR="6A17BEC9">
        <w:rPr>
          <w:noProof w:val="0"/>
          <w:lang w:val="en-US"/>
        </w:rPr>
        <w:t>Student: Rachel Nelson</w:t>
      </w:r>
    </w:p>
    <w:p xmlns:wp14="http://schemas.microsoft.com/office/word/2010/wordml" w:rsidP="6A17BEC9" w14:paraId="1ECAFD71" wp14:textId="5517250C">
      <w:pPr>
        <w:pStyle w:val="Normal"/>
        <w:rPr>
          <w:noProof w:val="0"/>
          <w:lang w:val="en-US"/>
        </w:rPr>
      </w:pPr>
      <w:r w:rsidRPr="6A17BEC9" w:rsidR="6A17BEC9">
        <w:rPr>
          <w:noProof w:val="0"/>
          <w:lang w:val="en-US"/>
        </w:rPr>
        <w:t>Class: Bellevue University DSC680</w:t>
      </w:r>
    </w:p>
    <w:p xmlns:wp14="http://schemas.microsoft.com/office/word/2010/wordml" w:rsidP="6A17BEC9" w14:paraId="739F88B4" wp14:textId="5759E35B">
      <w:pPr>
        <w:pStyle w:val="Heading1"/>
        <w:rPr>
          <w:rFonts w:ascii="Calibri Light" w:hAnsi="Calibri Light" w:eastAsia="" w:cs=""/>
          <w:noProof w:val="0"/>
          <w:color w:val="2F5496" w:themeColor="accent1" w:themeTint="FF" w:themeShade="BF"/>
          <w:sz w:val="32"/>
          <w:szCs w:val="32"/>
          <w:lang w:val="en-US"/>
        </w:rPr>
      </w:pPr>
      <w:r w:rsidRPr="6A17BEC9" w:rsidR="6A17BEC9">
        <w:rPr>
          <w:noProof w:val="0"/>
          <w:lang w:val="en-US"/>
        </w:rPr>
        <w:t>Business Problem</w:t>
      </w:r>
    </w:p>
    <w:p xmlns:wp14="http://schemas.microsoft.com/office/word/2010/wordml" w:rsidP="6A17BEC9" w14:paraId="48E831B2" wp14:textId="24C485C9">
      <w:pPr>
        <w:pStyle w:val="Normal"/>
        <w:rPr>
          <w:rFonts w:ascii="Calibri" w:hAnsi="Calibri" w:eastAsia="Calibri" w:cs="Calibri"/>
          <w:noProof w:val="0"/>
          <w:sz w:val="22"/>
          <w:szCs w:val="22"/>
          <w:lang w:val="en-US"/>
        </w:rPr>
      </w:pPr>
      <w:r w:rsidRPr="73F12ED1" w:rsidR="73F12ED1">
        <w:rPr>
          <w:rFonts w:ascii="Calibri" w:hAnsi="Calibri" w:eastAsia="Calibri" w:cs="Calibri"/>
          <w:noProof w:val="0"/>
          <w:sz w:val="22"/>
          <w:szCs w:val="22"/>
          <w:lang w:val="en-US"/>
        </w:rPr>
        <w:t>There are over 10</w:t>
      </w:r>
      <w:r w:rsidRPr="73F12ED1" w:rsidR="73F12ED1">
        <w:rPr>
          <w:rFonts w:ascii="Calibri" w:hAnsi="Calibri" w:eastAsia="Calibri" w:cs="Calibri"/>
          <w:noProof w:val="0"/>
          <w:sz w:val="22"/>
          <w:szCs w:val="22"/>
          <w:lang w:val="en-US"/>
        </w:rPr>
        <w:t>,</w:t>
      </w:r>
      <w:r w:rsidRPr="73F12ED1" w:rsidR="73F12ED1">
        <w:rPr>
          <w:rFonts w:ascii="Calibri" w:hAnsi="Calibri" w:eastAsia="Calibri" w:cs="Calibri"/>
          <w:noProof w:val="0"/>
          <w:sz w:val="22"/>
          <w:szCs w:val="22"/>
          <w:lang w:val="en-US"/>
        </w:rPr>
        <w:t>000 known types of mushrooms in the world. Roughly 70-80 of them are poisonous and some even can even be fatal when eaten. How can we identify which mushrooms are safe to eat? What factors are important to identify such mushrooms? How accurate can we predict if a mushroom is safe or not? These are questions I will be looking to answer by comparing various classification algorithms on a data set of mushrooms characteristics.</w:t>
      </w:r>
    </w:p>
    <w:p xmlns:wp14="http://schemas.microsoft.com/office/word/2010/wordml" w:rsidP="6A17BEC9" w14:paraId="266A9CEC" wp14:textId="56A919DA">
      <w:pPr>
        <w:pStyle w:val="Heading1"/>
        <w:rPr>
          <w:rFonts w:ascii="Calibri Light" w:hAnsi="Calibri Light" w:eastAsia="" w:cs=""/>
          <w:noProof w:val="0"/>
          <w:color w:val="2F5496" w:themeColor="accent1" w:themeTint="FF" w:themeShade="BF"/>
          <w:sz w:val="32"/>
          <w:szCs w:val="32"/>
          <w:lang w:val="en-US"/>
        </w:rPr>
      </w:pPr>
      <w:r w:rsidRPr="6A17BEC9" w:rsidR="6A17BEC9">
        <w:rPr>
          <w:noProof w:val="0"/>
          <w:lang w:val="en-US"/>
        </w:rPr>
        <w:t>Background/History</w:t>
      </w:r>
    </w:p>
    <w:p xmlns:wp14="http://schemas.microsoft.com/office/word/2010/wordml" w:rsidP="6A17BEC9" w14:paraId="68DA7B4F" wp14:textId="26B0E37C">
      <w:pPr>
        <w:pStyle w:val="Normal"/>
        <w:rPr>
          <w:noProof w:val="0"/>
          <w:lang w:val="en-US"/>
        </w:rPr>
      </w:pPr>
      <w:r w:rsidRPr="73F12ED1" w:rsidR="73F12ED1">
        <w:rPr>
          <w:noProof w:val="0"/>
          <w:lang w:val="en-US"/>
        </w:rPr>
        <w:t>Mushroom foraging, also known as mushroom hunting, mushrooming and mushroom picking, is an activity where people gather mushrooms in the wild. While most mushrooms are edible, some can be deadly. In the United States, there are “around three deaths per year” due to people eating a poisonous mushroom (Keough, 2020).</w:t>
      </w:r>
    </w:p>
    <w:p xmlns:wp14="http://schemas.microsoft.com/office/word/2010/wordml" w:rsidP="6A17BEC9" w14:paraId="071BA7DD" wp14:textId="0145A344">
      <w:pPr>
        <w:pStyle w:val="Heading1"/>
        <w:rPr>
          <w:rFonts w:ascii="Calibri Light" w:hAnsi="Calibri Light" w:eastAsia="" w:cs=""/>
          <w:b w:val="0"/>
          <w:bCs w:val="0"/>
          <w:i w:val="0"/>
          <w:iCs w:val="0"/>
          <w:caps w:val="0"/>
          <w:smallCaps w:val="0"/>
          <w:noProof w:val="0"/>
          <w:color w:val="2F5496" w:themeColor="accent1" w:themeTint="FF" w:themeShade="BF"/>
          <w:sz w:val="32"/>
          <w:szCs w:val="32"/>
          <w:lang w:val="en-US"/>
        </w:rPr>
      </w:pPr>
      <w:r w:rsidRPr="6A17BEC9" w:rsidR="6A17BEC9">
        <w:rPr>
          <w:noProof w:val="0"/>
          <w:lang w:val="en-US"/>
        </w:rPr>
        <w:t>Data Explanation (Data Prep/Data Dictionary/</w:t>
      </w:r>
      <w:proofErr w:type="spellStart"/>
      <w:r w:rsidRPr="6A17BEC9" w:rsidR="6A17BEC9">
        <w:rPr>
          <w:noProof w:val="0"/>
          <w:lang w:val="en-US"/>
        </w:rPr>
        <w:t>etc</w:t>
      </w:r>
      <w:proofErr w:type="spellEnd"/>
      <w:r w:rsidRPr="6A17BEC9" w:rsidR="6A17BEC9">
        <w:rPr>
          <w:noProof w:val="0"/>
          <w:lang w:val="en-US"/>
        </w:rPr>
        <w:t>)</w:t>
      </w:r>
    </w:p>
    <w:p w:rsidR="73F12ED1" w:rsidP="73F12ED1" w:rsidRDefault="73F12ED1" w14:paraId="113F0635" w14:textId="2889EC95">
      <w:pPr>
        <w:pStyle w:val="Normal"/>
        <w:rPr>
          <w:rFonts w:ascii="Calibri" w:hAnsi="Calibri" w:eastAsia="Calibri" w:cs="Calibri"/>
          <w:noProof w:val="0"/>
          <w:sz w:val="22"/>
          <w:szCs w:val="22"/>
          <w:lang w:val="en-US"/>
        </w:rPr>
      </w:pPr>
      <w:r w:rsidRPr="73F12ED1" w:rsidR="73F12ED1">
        <w:rPr>
          <w:rFonts w:ascii="Calibri" w:hAnsi="Calibri" w:eastAsia="Calibri" w:cs="Calibri"/>
          <w:noProof w:val="0"/>
          <w:sz w:val="22"/>
          <w:szCs w:val="22"/>
          <w:lang w:val="en-US"/>
        </w:rPr>
        <w:t xml:space="preserve">I will be getting the data set from Kaggle. This dataset was originally contributed to the UCI Machine Learning repository 30 years ago. This dataset from Kaggle “includes descriptions of hypothetical samples corresponding to 23 species of gilled mushrooms in the Agaricus and </w:t>
      </w:r>
      <w:proofErr w:type="spellStart"/>
      <w:r w:rsidRPr="73F12ED1" w:rsidR="73F12ED1">
        <w:rPr>
          <w:rFonts w:ascii="Calibri" w:hAnsi="Calibri" w:eastAsia="Calibri" w:cs="Calibri"/>
          <w:noProof w:val="0"/>
          <w:sz w:val="22"/>
          <w:szCs w:val="22"/>
          <w:lang w:val="en-US"/>
        </w:rPr>
        <w:t>Lepiota</w:t>
      </w:r>
      <w:proofErr w:type="spellEnd"/>
      <w:r w:rsidRPr="73F12ED1" w:rsidR="73F12ED1">
        <w:rPr>
          <w:rFonts w:ascii="Calibri" w:hAnsi="Calibri" w:eastAsia="Calibri" w:cs="Calibri"/>
          <w:noProof w:val="0"/>
          <w:sz w:val="22"/>
          <w:szCs w:val="22"/>
          <w:lang w:val="en-US"/>
        </w:rPr>
        <w:t xml:space="preserve"> Family Mushroom drawn from The Audubon Society Field Guide to North American Mushrooms (1981). Each species is identified as definitely edible, definitely poisonous, or of unknown edibility and not recommended” (2016, CI Machine Learning). The data includes 23 columns. </w:t>
      </w:r>
      <w:proofErr w:type="gramStart"/>
      <w:r w:rsidRPr="73F12ED1" w:rsidR="73F12ED1">
        <w:rPr>
          <w:rFonts w:ascii="Calibri" w:hAnsi="Calibri" w:eastAsia="Calibri" w:cs="Calibri"/>
          <w:noProof w:val="0"/>
          <w:sz w:val="22"/>
          <w:szCs w:val="22"/>
          <w:lang w:val="en-US"/>
        </w:rPr>
        <w:t>All of</w:t>
      </w:r>
      <w:proofErr w:type="gramEnd"/>
      <w:r w:rsidRPr="73F12ED1" w:rsidR="73F12ED1">
        <w:rPr>
          <w:rFonts w:ascii="Calibri" w:hAnsi="Calibri" w:eastAsia="Calibri" w:cs="Calibri"/>
          <w:noProof w:val="0"/>
          <w:sz w:val="22"/>
          <w:szCs w:val="22"/>
          <w:lang w:val="en-US"/>
        </w:rPr>
        <w:t xml:space="preserve"> the data is coded as a single character string for each attribute. </w:t>
      </w:r>
    </w:p>
    <w:p w:rsidR="73F12ED1" w:rsidP="73F12ED1" w:rsidRDefault="73F12ED1" w14:paraId="20FE032B" w14:textId="01B15A11">
      <w:pPr>
        <w:pStyle w:val="Normal"/>
        <w:rPr>
          <w:rFonts w:ascii="Calibri" w:hAnsi="Calibri" w:eastAsia="Calibri" w:cs="Calibri"/>
          <w:noProof w:val="0"/>
          <w:sz w:val="22"/>
          <w:szCs w:val="22"/>
          <w:lang w:val="en-US"/>
        </w:rPr>
      </w:pPr>
      <w:r w:rsidRPr="73F12ED1" w:rsidR="73F12ED1">
        <w:rPr>
          <w:rFonts w:ascii="Calibri" w:hAnsi="Calibri" w:eastAsia="Calibri" w:cs="Calibri"/>
          <w:noProof w:val="0"/>
          <w:sz w:val="22"/>
          <w:szCs w:val="22"/>
          <w:lang w:val="en-US"/>
        </w:rPr>
        <w:t>The mushroom data set contains the following attributes:</w:t>
      </w:r>
    </w:p>
    <w:p w:rsidR="73F12ED1" w:rsidP="73F12ED1" w:rsidRDefault="73F12ED1" w14:paraId="274E9360" w14:textId="360F78C4">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73F12ED1" w:rsidR="73F12ED1">
        <w:rPr>
          <w:rFonts w:ascii="Calibri" w:hAnsi="Calibri" w:eastAsia="Calibri" w:cs="Calibri"/>
          <w:b w:val="1"/>
          <w:bCs w:val="1"/>
          <w:noProof w:val="0"/>
          <w:sz w:val="22"/>
          <w:szCs w:val="22"/>
          <w:lang w:val="en-US"/>
        </w:rPr>
        <w:t xml:space="preserve">Class: </w:t>
      </w:r>
      <w:r w:rsidRPr="73F12ED1" w:rsidR="73F12ED1">
        <w:rPr>
          <w:rFonts w:ascii="Calibri" w:hAnsi="Calibri" w:eastAsia="Calibri" w:cs="Calibri"/>
          <w:noProof w:val="0"/>
          <w:sz w:val="22"/>
          <w:szCs w:val="22"/>
          <w:lang w:val="en-US"/>
        </w:rPr>
        <w:t>edible=e</w:t>
      </w:r>
      <w:r w:rsidRPr="73F12ED1" w:rsidR="73F12ED1">
        <w:rPr>
          <w:rFonts w:ascii="Calibri" w:hAnsi="Calibri" w:eastAsia="Calibri" w:cs="Calibri"/>
          <w:noProof w:val="0"/>
          <w:sz w:val="22"/>
          <w:szCs w:val="22"/>
          <w:lang w:val="en-US"/>
        </w:rPr>
        <w:t xml:space="preserve">, </w:t>
      </w:r>
      <w:r w:rsidRPr="73F12ED1" w:rsidR="73F12ED1">
        <w:rPr>
          <w:rFonts w:ascii="Calibri" w:hAnsi="Calibri" w:eastAsia="Calibri" w:cs="Calibri"/>
          <w:noProof w:val="0"/>
          <w:sz w:val="22"/>
          <w:szCs w:val="22"/>
          <w:lang w:val="en-US"/>
        </w:rPr>
        <w:t xml:space="preserve"> poisonous=p</w:t>
      </w:r>
    </w:p>
    <w:p w:rsidR="73F12ED1" w:rsidP="73F12ED1" w:rsidRDefault="73F12ED1" w14:paraId="74F8EC22" w14:textId="26489495">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 xml:space="preserve">cap-shape: </w:t>
      </w:r>
      <w:r w:rsidRPr="73F12ED1" w:rsidR="73F12ED1">
        <w:rPr>
          <w:b w:val="0"/>
          <w:bCs w:val="0"/>
          <w:i w:val="0"/>
          <w:iCs w:val="0"/>
          <w:caps w:val="0"/>
          <w:smallCaps w:val="0"/>
          <w:noProof w:val="0"/>
          <w:sz w:val="21"/>
          <w:szCs w:val="21"/>
          <w:lang w:val="en-US"/>
        </w:rPr>
        <w:t>bell=</w:t>
      </w:r>
      <w:r w:rsidRPr="73F12ED1" w:rsidR="73F12ED1">
        <w:rPr>
          <w:b w:val="0"/>
          <w:bCs w:val="0"/>
          <w:i w:val="0"/>
          <w:iCs w:val="0"/>
          <w:caps w:val="0"/>
          <w:smallCaps w:val="0"/>
          <w:noProof w:val="0"/>
          <w:sz w:val="21"/>
          <w:szCs w:val="21"/>
          <w:lang w:val="en-US"/>
        </w:rPr>
        <w:t>b</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conical</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c</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convex</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x</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flat</w:t>
      </w:r>
      <w:r w:rsidRPr="73F12ED1" w:rsidR="73F12ED1">
        <w:rPr>
          <w:b w:val="0"/>
          <w:bCs w:val="0"/>
          <w:i w:val="0"/>
          <w:iCs w:val="0"/>
          <w:caps w:val="0"/>
          <w:smallCaps w:val="0"/>
          <w:noProof w:val="0"/>
          <w:sz w:val="21"/>
          <w:szCs w:val="21"/>
          <w:lang w:val="en-US"/>
        </w:rPr>
        <w:t>=f</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 xml:space="preserve"> knobbed=</w:t>
      </w:r>
      <w:r w:rsidRPr="73F12ED1" w:rsidR="73F12ED1">
        <w:rPr>
          <w:b w:val="0"/>
          <w:bCs w:val="0"/>
          <w:i w:val="0"/>
          <w:iCs w:val="0"/>
          <w:caps w:val="0"/>
          <w:smallCaps w:val="0"/>
          <w:noProof w:val="0"/>
          <w:sz w:val="21"/>
          <w:szCs w:val="21"/>
          <w:lang w:val="en-US"/>
        </w:rPr>
        <w:t>k</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sunken</w:t>
      </w:r>
      <w:r w:rsidRPr="73F12ED1" w:rsidR="73F12ED1">
        <w:rPr>
          <w:b w:val="0"/>
          <w:bCs w:val="0"/>
          <w:i w:val="0"/>
          <w:iCs w:val="0"/>
          <w:caps w:val="0"/>
          <w:smallCaps w:val="0"/>
          <w:noProof w:val="0"/>
          <w:sz w:val="21"/>
          <w:szCs w:val="21"/>
          <w:lang w:val="en-US"/>
        </w:rPr>
        <w:t>=s</w:t>
      </w:r>
    </w:p>
    <w:p w:rsidR="73F12ED1" w:rsidP="73F12ED1" w:rsidRDefault="73F12ED1" w14:paraId="2CD971B6" w14:textId="2CF73927">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 xml:space="preserve">cap-surface: </w:t>
      </w:r>
      <w:r w:rsidRPr="73F12ED1" w:rsidR="73F12ED1">
        <w:rPr>
          <w:b w:val="0"/>
          <w:bCs w:val="0"/>
          <w:i w:val="0"/>
          <w:iCs w:val="0"/>
          <w:caps w:val="0"/>
          <w:smallCaps w:val="0"/>
          <w:noProof w:val="0"/>
          <w:sz w:val="21"/>
          <w:szCs w:val="21"/>
          <w:lang w:val="en-US"/>
        </w:rPr>
        <w:t>fibrous=</w:t>
      </w:r>
      <w:r w:rsidRPr="73F12ED1" w:rsidR="73F12ED1">
        <w:rPr>
          <w:b w:val="0"/>
          <w:bCs w:val="0"/>
          <w:i w:val="0"/>
          <w:iCs w:val="0"/>
          <w:caps w:val="0"/>
          <w:smallCaps w:val="0"/>
          <w:noProof w:val="0"/>
          <w:sz w:val="21"/>
          <w:szCs w:val="21"/>
          <w:lang w:val="en-US"/>
        </w:rPr>
        <w:t>f</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grooves</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g</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scaly</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y</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smooth</w:t>
      </w:r>
      <w:r w:rsidRPr="73F12ED1" w:rsidR="73F12ED1">
        <w:rPr>
          <w:b w:val="0"/>
          <w:bCs w:val="0"/>
          <w:i w:val="0"/>
          <w:iCs w:val="0"/>
          <w:caps w:val="0"/>
          <w:smallCaps w:val="0"/>
          <w:noProof w:val="0"/>
          <w:sz w:val="21"/>
          <w:szCs w:val="21"/>
          <w:lang w:val="en-US"/>
        </w:rPr>
        <w:t>=s</w:t>
      </w:r>
    </w:p>
    <w:p w:rsidR="73F12ED1" w:rsidP="73F12ED1" w:rsidRDefault="73F12ED1" w14:paraId="1A65FB08" w14:textId="153BD200">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 xml:space="preserve">cap-color: </w:t>
      </w:r>
      <w:r w:rsidRPr="73F12ED1" w:rsidR="73F12ED1">
        <w:rPr>
          <w:b w:val="0"/>
          <w:bCs w:val="0"/>
          <w:i w:val="0"/>
          <w:iCs w:val="0"/>
          <w:caps w:val="0"/>
          <w:smallCaps w:val="0"/>
          <w:noProof w:val="0"/>
          <w:sz w:val="21"/>
          <w:szCs w:val="21"/>
          <w:lang w:val="en-US"/>
        </w:rPr>
        <w:t>brown=</w:t>
      </w:r>
      <w:r w:rsidRPr="73F12ED1" w:rsidR="73F12ED1">
        <w:rPr>
          <w:b w:val="0"/>
          <w:bCs w:val="0"/>
          <w:i w:val="0"/>
          <w:iCs w:val="0"/>
          <w:caps w:val="0"/>
          <w:smallCaps w:val="0"/>
          <w:noProof w:val="0"/>
          <w:sz w:val="21"/>
          <w:szCs w:val="21"/>
          <w:lang w:val="en-US"/>
        </w:rPr>
        <w:t>n</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buff</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b</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cinnamon</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c</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gray</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g</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green</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r</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pink</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p</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purple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u</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red</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e</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white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w</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yellow</w:t>
      </w:r>
      <w:r w:rsidRPr="73F12ED1" w:rsidR="73F12ED1">
        <w:rPr>
          <w:b w:val="0"/>
          <w:bCs w:val="0"/>
          <w:i w:val="0"/>
          <w:iCs w:val="0"/>
          <w:caps w:val="0"/>
          <w:smallCaps w:val="0"/>
          <w:noProof w:val="0"/>
          <w:sz w:val="21"/>
          <w:szCs w:val="21"/>
          <w:lang w:val="en-US"/>
        </w:rPr>
        <w:t>=y</w:t>
      </w:r>
    </w:p>
    <w:p w:rsidR="73F12ED1" w:rsidP="73F12ED1" w:rsidRDefault="73F12ED1" w14:paraId="051DC888" w14:textId="2244C135">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bruises:</w:t>
      </w:r>
      <w:r w:rsidRPr="73F12ED1" w:rsidR="73F12ED1">
        <w:rPr>
          <w:b w:val="0"/>
          <w:bCs w:val="0"/>
          <w:i w:val="0"/>
          <w:iCs w:val="0"/>
          <w:caps w:val="0"/>
          <w:smallCaps w:val="0"/>
          <w:noProof w:val="0"/>
          <w:sz w:val="21"/>
          <w:szCs w:val="21"/>
          <w:lang w:val="en-US"/>
        </w:rPr>
        <w:t xml:space="preserve"> bruises=t</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no=f</w:t>
      </w:r>
    </w:p>
    <w:p w:rsidR="73F12ED1" w:rsidP="73F12ED1" w:rsidRDefault="73F12ED1" w14:paraId="0E62D55D" w14:textId="7FBCCCFA">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odor:</w:t>
      </w:r>
      <w:r w:rsidRPr="73F12ED1" w:rsidR="73F12ED1">
        <w:rPr>
          <w:b w:val="0"/>
          <w:bCs w:val="0"/>
          <w:i w:val="0"/>
          <w:iCs w:val="0"/>
          <w:caps w:val="0"/>
          <w:smallCaps w:val="0"/>
          <w:noProof w:val="0"/>
          <w:sz w:val="21"/>
          <w:szCs w:val="21"/>
          <w:lang w:val="en-US"/>
        </w:rPr>
        <w:t xml:space="preserve"> almond=a</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anise=l</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creosote=c</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fishy=y</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foul=f</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musty=m</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none=n</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pungent=p</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spicy=s</w:t>
      </w:r>
    </w:p>
    <w:p w:rsidR="73F12ED1" w:rsidP="73F12ED1" w:rsidRDefault="73F12ED1" w14:paraId="67204B36" w14:textId="3FCDE4F0">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 xml:space="preserve">gill-attachment: </w:t>
      </w:r>
      <w:r w:rsidRPr="73F12ED1" w:rsidR="73F12ED1">
        <w:rPr>
          <w:b w:val="0"/>
          <w:bCs w:val="0"/>
          <w:i w:val="0"/>
          <w:iCs w:val="0"/>
          <w:caps w:val="0"/>
          <w:smallCaps w:val="0"/>
          <w:noProof w:val="0"/>
          <w:sz w:val="21"/>
          <w:szCs w:val="21"/>
          <w:lang w:val="en-US"/>
        </w:rPr>
        <w:t>attached=a</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descending=d</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free=f</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notched=n</w:t>
      </w:r>
    </w:p>
    <w:p w:rsidR="73F12ED1" w:rsidP="73F12ED1" w:rsidRDefault="73F12ED1" w14:paraId="2311CB22" w14:textId="5D3F0EF2">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gill-spacing:</w:t>
      </w:r>
      <w:r w:rsidRPr="73F12ED1" w:rsidR="73F12ED1">
        <w:rPr>
          <w:b w:val="0"/>
          <w:bCs w:val="0"/>
          <w:i w:val="0"/>
          <w:iCs w:val="0"/>
          <w:caps w:val="0"/>
          <w:smallCaps w:val="0"/>
          <w:noProof w:val="0"/>
          <w:sz w:val="21"/>
          <w:szCs w:val="21"/>
          <w:lang w:val="en-US"/>
        </w:rPr>
        <w:t xml:space="preserve"> close=c</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crowded=w</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distant=d</w:t>
      </w:r>
    </w:p>
    <w:p w:rsidR="73F12ED1" w:rsidP="73F12ED1" w:rsidRDefault="73F12ED1" w14:paraId="0B6DCAF2" w14:textId="1BED6DBB">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 xml:space="preserve">gill-size: </w:t>
      </w:r>
      <w:r w:rsidRPr="73F12ED1" w:rsidR="73F12ED1">
        <w:rPr>
          <w:b w:val="0"/>
          <w:bCs w:val="0"/>
          <w:i w:val="0"/>
          <w:iCs w:val="0"/>
          <w:caps w:val="0"/>
          <w:smallCaps w:val="0"/>
          <w:noProof w:val="0"/>
          <w:sz w:val="21"/>
          <w:szCs w:val="21"/>
          <w:lang w:val="en-US"/>
        </w:rPr>
        <w:t>broad=b</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narrow=n</w:t>
      </w:r>
    </w:p>
    <w:p w:rsidR="73F12ED1" w:rsidP="73F12ED1" w:rsidRDefault="73F12ED1" w14:paraId="58B0E169" w14:textId="4876F103">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gill-color:</w:t>
      </w:r>
      <w:r w:rsidRPr="73F12ED1" w:rsidR="73F12ED1">
        <w:rPr>
          <w:b w:val="0"/>
          <w:bCs w:val="0"/>
          <w:i w:val="0"/>
          <w:iCs w:val="0"/>
          <w:caps w:val="0"/>
          <w:smallCaps w:val="0"/>
          <w:noProof w:val="0"/>
          <w:sz w:val="21"/>
          <w:szCs w:val="21"/>
          <w:lang w:val="en-US"/>
        </w:rPr>
        <w:t xml:space="preserve"> black=</w:t>
      </w:r>
      <w:r w:rsidRPr="73F12ED1" w:rsidR="73F12ED1">
        <w:rPr>
          <w:b w:val="0"/>
          <w:bCs w:val="0"/>
          <w:i w:val="0"/>
          <w:iCs w:val="0"/>
          <w:caps w:val="0"/>
          <w:smallCaps w:val="0"/>
          <w:noProof w:val="0"/>
          <w:sz w:val="21"/>
          <w:szCs w:val="21"/>
          <w:lang w:val="en-US"/>
        </w:rPr>
        <w:t>k</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brown</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n</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buff</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b</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chocolate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h</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gray</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g</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 xml:space="preserve">  green</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r</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orange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o</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pink</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p</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purple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u</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red</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e</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white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w</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yellow</w:t>
      </w:r>
      <w:r w:rsidRPr="73F12ED1" w:rsidR="73F12ED1">
        <w:rPr>
          <w:b w:val="0"/>
          <w:bCs w:val="0"/>
          <w:i w:val="0"/>
          <w:iCs w:val="0"/>
          <w:caps w:val="0"/>
          <w:smallCaps w:val="0"/>
          <w:noProof w:val="0"/>
          <w:sz w:val="21"/>
          <w:szCs w:val="21"/>
          <w:lang w:val="en-US"/>
        </w:rPr>
        <w:t>=y</w:t>
      </w:r>
    </w:p>
    <w:p w:rsidR="73F12ED1" w:rsidP="73F12ED1" w:rsidRDefault="73F12ED1" w14:paraId="77B5E723" w14:textId="2A68CBFC">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stalk-shape:</w:t>
      </w:r>
      <w:r w:rsidRPr="73F12ED1" w:rsidR="73F12ED1">
        <w:rPr>
          <w:b w:val="0"/>
          <w:bCs w:val="0"/>
          <w:i w:val="0"/>
          <w:iCs w:val="0"/>
          <w:caps w:val="0"/>
          <w:smallCaps w:val="0"/>
          <w:noProof w:val="0"/>
          <w:sz w:val="21"/>
          <w:szCs w:val="21"/>
          <w:lang w:val="en-US"/>
        </w:rPr>
        <w:t xml:space="preserve"> enlarging=</w:t>
      </w:r>
      <w:r w:rsidRPr="73F12ED1" w:rsidR="73F12ED1">
        <w:rPr>
          <w:b w:val="0"/>
          <w:bCs w:val="0"/>
          <w:i w:val="0"/>
          <w:iCs w:val="0"/>
          <w:caps w:val="0"/>
          <w:smallCaps w:val="0"/>
          <w:noProof w:val="0"/>
          <w:sz w:val="21"/>
          <w:szCs w:val="21"/>
          <w:lang w:val="en-US"/>
        </w:rPr>
        <w:t>e</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tapering</w:t>
      </w:r>
      <w:r w:rsidRPr="73F12ED1" w:rsidR="73F12ED1">
        <w:rPr>
          <w:b w:val="0"/>
          <w:bCs w:val="0"/>
          <w:i w:val="0"/>
          <w:iCs w:val="0"/>
          <w:caps w:val="0"/>
          <w:smallCaps w:val="0"/>
          <w:noProof w:val="0"/>
          <w:sz w:val="21"/>
          <w:szCs w:val="21"/>
          <w:lang w:val="en-US"/>
        </w:rPr>
        <w:t>=t</w:t>
      </w:r>
    </w:p>
    <w:p w:rsidR="73F12ED1" w:rsidP="73F12ED1" w:rsidRDefault="73F12ED1" w14:paraId="74F924D9" w14:textId="0C4782B1">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 xml:space="preserve">stalk-root: </w:t>
      </w:r>
      <w:r w:rsidRPr="73F12ED1" w:rsidR="73F12ED1">
        <w:rPr>
          <w:b w:val="0"/>
          <w:bCs w:val="0"/>
          <w:i w:val="0"/>
          <w:iCs w:val="0"/>
          <w:caps w:val="0"/>
          <w:smallCaps w:val="0"/>
          <w:noProof w:val="0"/>
          <w:sz w:val="21"/>
          <w:szCs w:val="21"/>
          <w:lang w:val="en-US"/>
        </w:rPr>
        <w:t>bulbous=</w:t>
      </w:r>
      <w:r w:rsidRPr="73F12ED1" w:rsidR="73F12ED1">
        <w:rPr>
          <w:b w:val="0"/>
          <w:bCs w:val="0"/>
          <w:i w:val="0"/>
          <w:iCs w:val="0"/>
          <w:caps w:val="0"/>
          <w:smallCaps w:val="0"/>
          <w:noProof w:val="0"/>
          <w:sz w:val="21"/>
          <w:szCs w:val="21"/>
          <w:lang w:val="en-US"/>
        </w:rPr>
        <w:t>b</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club</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c</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cup</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u</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equal</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e</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rhizomorphs</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z</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rooted</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r</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missing</w:t>
      </w:r>
      <w:r w:rsidRPr="73F12ED1" w:rsidR="73F12ED1">
        <w:rPr>
          <w:b w:val="0"/>
          <w:bCs w:val="0"/>
          <w:i w:val="0"/>
          <w:iCs w:val="0"/>
          <w:caps w:val="0"/>
          <w:smallCaps w:val="0"/>
          <w:noProof w:val="0"/>
          <w:sz w:val="21"/>
          <w:szCs w:val="21"/>
          <w:lang w:val="en-US"/>
        </w:rPr>
        <w:t>=?</w:t>
      </w:r>
    </w:p>
    <w:p w:rsidR="73F12ED1" w:rsidP="73F12ED1" w:rsidRDefault="73F12ED1" w14:paraId="6FF26396" w14:textId="60D6E587">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 xml:space="preserve">stalk-surface-above-ring: </w:t>
      </w:r>
      <w:r w:rsidRPr="73F12ED1" w:rsidR="73F12ED1">
        <w:rPr>
          <w:b w:val="0"/>
          <w:bCs w:val="0"/>
          <w:i w:val="0"/>
          <w:iCs w:val="0"/>
          <w:caps w:val="0"/>
          <w:smallCaps w:val="0"/>
          <w:noProof w:val="0"/>
          <w:sz w:val="21"/>
          <w:szCs w:val="21"/>
          <w:lang w:val="en-US"/>
        </w:rPr>
        <w:t>fibrous=</w:t>
      </w:r>
      <w:r w:rsidRPr="73F12ED1" w:rsidR="73F12ED1">
        <w:rPr>
          <w:b w:val="0"/>
          <w:bCs w:val="0"/>
          <w:i w:val="0"/>
          <w:iCs w:val="0"/>
          <w:caps w:val="0"/>
          <w:smallCaps w:val="0"/>
          <w:noProof w:val="0"/>
          <w:sz w:val="21"/>
          <w:szCs w:val="21"/>
          <w:lang w:val="en-US"/>
        </w:rPr>
        <w:t>f</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scaly</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y</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silky</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k</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smooth</w:t>
      </w:r>
      <w:r w:rsidRPr="73F12ED1" w:rsidR="73F12ED1">
        <w:rPr>
          <w:b w:val="0"/>
          <w:bCs w:val="0"/>
          <w:i w:val="0"/>
          <w:iCs w:val="0"/>
          <w:caps w:val="0"/>
          <w:smallCaps w:val="0"/>
          <w:noProof w:val="0"/>
          <w:sz w:val="21"/>
          <w:szCs w:val="21"/>
          <w:lang w:val="en-US"/>
        </w:rPr>
        <w:t>=s</w:t>
      </w:r>
    </w:p>
    <w:p w:rsidR="73F12ED1" w:rsidP="73F12ED1" w:rsidRDefault="73F12ED1" w14:paraId="0BC4308C" w14:textId="590A04C7">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 xml:space="preserve">stalk-surface-below-ring: </w:t>
      </w:r>
      <w:r w:rsidRPr="73F12ED1" w:rsidR="73F12ED1">
        <w:rPr>
          <w:b w:val="0"/>
          <w:bCs w:val="0"/>
          <w:i w:val="0"/>
          <w:iCs w:val="0"/>
          <w:caps w:val="0"/>
          <w:smallCaps w:val="0"/>
          <w:noProof w:val="0"/>
          <w:sz w:val="21"/>
          <w:szCs w:val="21"/>
          <w:lang w:val="en-US"/>
        </w:rPr>
        <w:t>fibrous=</w:t>
      </w:r>
      <w:r w:rsidRPr="73F12ED1" w:rsidR="73F12ED1">
        <w:rPr>
          <w:b w:val="0"/>
          <w:bCs w:val="0"/>
          <w:i w:val="0"/>
          <w:iCs w:val="0"/>
          <w:caps w:val="0"/>
          <w:smallCaps w:val="0"/>
          <w:noProof w:val="0"/>
          <w:sz w:val="21"/>
          <w:szCs w:val="21"/>
          <w:lang w:val="en-US"/>
        </w:rPr>
        <w:t>f</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scaly</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y</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silky</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k</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smooth</w:t>
      </w:r>
      <w:r w:rsidRPr="73F12ED1" w:rsidR="73F12ED1">
        <w:rPr>
          <w:b w:val="0"/>
          <w:bCs w:val="0"/>
          <w:i w:val="0"/>
          <w:iCs w:val="0"/>
          <w:caps w:val="0"/>
          <w:smallCaps w:val="0"/>
          <w:noProof w:val="0"/>
          <w:sz w:val="21"/>
          <w:szCs w:val="21"/>
          <w:lang w:val="en-US"/>
        </w:rPr>
        <w:t>=s</w:t>
      </w:r>
    </w:p>
    <w:p w:rsidR="73F12ED1" w:rsidP="73F12ED1" w:rsidRDefault="73F12ED1" w14:paraId="20B91567" w14:textId="26765836">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 xml:space="preserve">stalk-color-above-ring: </w:t>
      </w:r>
      <w:r w:rsidRPr="73F12ED1" w:rsidR="73F12ED1">
        <w:rPr>
          <w:b w:val="0"/>
          <w:bCs w:val="0"/>
          <w:i w:val="0"/>
          <w:iCs w:val="0"/>
          <w:caps w:val="0"/>
          <w:smallCaps w:val="0"/>
          <w:noProof w:val="0"/>
          <w:sz w:val="21"/>
          <w:szCs w:val="21"/>
          <w:lang w:val="en-US"/>
        </w:rPr>
        <w:t>brown=</w:t>
      </w:r>
      <w:r w:rsidRPr="73F12ED1" w:rsidR="73F12ED1">
        <w:rPr>
          <w:b w:val="0"/>
          <w:bCs w:val="0"/>
          <w:i w:val="0"/>
          <w:iCs w:val="0"/>
          <w:caps w:val="0"/>
          <w:smallCaps w:val="0"/>
          <w:noProof w:val="0"/>
          <w:sz w:val="21"/>
          <w:szCs w:val="21"/>
          <w:lang w:val="en-US"/>
        </w:rPr>
        <w:t>n</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buff</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b</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cinnamon</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c</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gray</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g</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orange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o</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pink</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p</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red</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e</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white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w</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yellow</w:t>
      </w:r>
      <w:r w:rsidRPr="73F12ED1" w:rsidR="73F12ED1">
        <w:rPr>
          <w:b w:val="0"/>
          <w:bCs w:val="0"/>
          <w:i w:val="0"/>
          <w:iCs w:val="0"/>
          <w:caps w:val="0"/>
          <w:smallCaps w:val="0"/>
          <w:noProof w:val="0"/>
          <w:sz w:val="21"/>
          <w:szCs w:val="21"/>
          <w:lang w:val="en-US"/>
        </w:rPr>
        <w:t>=y</w:t>
      </w:r>
    </w:p>
    <w:p w:rsidR="73F12ED1" w:rsidP="73F12ED1" w:rsidRDefault="73F12ED1" w14:paraId="799AF384" w14:textId="557E36A8">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 xml:space="preserve">stalk-color-below-ring: </w:t>
      </w:r>
      <w:r w:rsidRPr="73F12ED1" w:rsidR="73F12ED1">
        <w:rPr>
          <w:b w:val="0"/>
          <w:bCs w:val="0"/>
          <w:i w:val="0"/>
          <w:iCs w:val="0"/>
          <w:caps w:val="0"/>
          <w:smallCaps w:val="0"/>
          <w:noProof w:val="0"/>
          <w:sz w:val="21"/>
          <w:szCs w:val="21"/>
          <w:lang w:val="en-US"/>
        </w:rPr>
        <w:t>brown=</w:t>
      </w:r>
      <w:r w:rsidRPr="73F12ED1" w:rsidR="73F12ED1">
        <w:rPr>
          <w:b w:val="0"/>
          <w:bCs w:val="0"/>
          <w:i w:val="0"/>
          <w:iCs w:val="0"/>
          <w:caps w:val="0"/>
          <w:smallCaps w:val="0"/>
          <w:noProof w:val="0"/>
          <w:sz w:val="21"/>
          <w:szCs w:val="21"/>
          <w:lang w:val="en-US"/>
        </w:rPr>
        <w:t>n</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buff</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b</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cinnamon</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c</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gray</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g</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orange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o</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pink</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p</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red</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e</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white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w</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yellow</w:t>
      </w:r>
      <w:r w:rsidRPr="73F12ED1" w:rsidR="73F12ED1">
        <w:rPr>
          <w:b w:val="0"/>
          <w:bCs w:val="0"/>
          <w:i w:val="0"/>
          <w:iCs w:val="0"/>
          <w:caps w:val="0"/>
          <w:smallCaps w:val="0"/>
          <w:noProof w:val="0"/>
          <w:sz w:val="21"/>
          <w:szCs w:val="21"/>
          <w:lang w:val="en-US"/>
        </w:rPr>
        <w:t>=y</w:t>
      </w:r>
    </w:p>
    <w:p w:rsidR="73F12ED1" w:rsidP="73F12ED1" w:rsidRDefault="73F12ED1" w14:paraId="4C85FF26" w14:textId="5A50DB73">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 xml:space="preserve">veil-type: </w:t>
      </w:r>
      <w:r w:rsidRPr="73F12ED1" w:rsidR="73F12ED1">
        <w:rPr>
          <w:b w:val="0"/>
          <w:bCs w:val="0"/>
          <w:i w:val="0"/>
          <w:iCs w:val="0"/>
          <w:caps w:val="0"/>
          <w:smallCaps w:val="0"/>
          <w:noProof w:val="0"/>
          <w:sz w:val="21"/>
          <w:szCs w:val="21"/>
          <w:lang w:val="en-US"/>
        </w:rPr>
        <w:t>partial=</w:t>
      </w:r>
      <w:r w:rsidRPr="73F12ED1" w:rsidR="73F12ED1">
        <w:rPr>
          <w:b w:val="0"/>
          <w:bCs w:val="0"/>
          <w:i w:val="0"/>
          <w:iCs w:val="0"/>
          <w:caps w:val="0"/>
          <w:smallCaps w:val="0"/>
          <w:noProof w:val="0"/>
          <w:sz w:val="21"/>
          <w:szCs w:val="21"/>
          <w:lang w:val="en-US"/>
        </w:rPr>
        <w:t>p</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universal</w:t>
      </w:r>
      <w:r w:rsidRPr="73F12ED1" w:rsidR="73F12ED1">
        <w:rPr>
          <w:b w:val="0"/>
          <w:bCs w:val="0"/>
          <w:i w:val="0"/>
          <w:iCs w:val="0"/>
          <w:caps w:val="0"/>
          <w:smallCaps w:val="0"/>
          <w:noProof w:val="0"/>
          <w:sz w:val="21"/>
          <w:szCs w:val="21"/>
          <w:lang w:val="en-US"/>
        </w:rPr>
        <w:t>=u</w:t>
      </w:r>
    </w:p>
    <w:p w:rsidR="73F12ED1" w:rsidP="73F12ED1" w:rsidRDefault="73F12ED1" w14:paraId="6AF7DD18" w14:textId="664602CE">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 xml:space="preserve">veil-color: </w:t>
      </w:r>
      <w:r w:rsidRPr="73F12ED1" w:rsidR="73F12ED1">
        <w:rPr>
          <w:b w:val="0"/>
          <w:bCs w:val="0"/>
          <w:i w:val="0"/>
          <w:iCs w:val="0"/>
          <w:caps w:val="0"/>
          <w:smallCaps w:val="0"/>
          <w:noProof w:val="0"/>
          <w:sz w:val="21"/>
          <w:szCs w:val="21"/>
          <w:lang w:val="en-US"/>
        </w:rPr>
        <w:t>brown=</w:t>
      </w:r>
      <w:r w:rsidRPr="73F12ED1" w:rsidR="73F12ED1">
        <w:rPr>
          <w:b w:val="0"/>
          <w:bCs w:val="0"/>
          <w:i w:val="0"/>
          <w:iCs w:val="0"/>
          <w:caps w:val="0"/>
          <w:smallCaps w:val="0"/>
          <w:noProof w:val="0"/>
          <w:sz w:val="21"/>
          <w:szCs w:val="21"/>
          <w:lang w:val="en-US"/>
        </w:rPr>
        <w:t>n</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orange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o</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white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w</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yellow</w:t>
      </w:r>
      <w:r w:rsidRPr="73F12ED1" w:rsidR="73F12ED1">
        <w:rPr>
          <w:b w:val="0"/>
          <w:bCs w:val="0"/>
          <w:i w:val="0"/>
          <w:iCs w:val="0"/>
          <w:caps w:val="0"/>
          <w:smallCaps w:val="0"/>
          <w:noProof w:val="0"/>
          <w:sz w:val="21"/>
          <w:szCs w:val="21"/>
          <w:lang w:val="en-US"/>
        </w:rPr>
        <w:t>=y</w:t>
      </w:r>
    </w:p>
    <w:p w:rsidR="73F12ED1" w:rsidP="73F12ED1" w:rsidRDefault="73F12ED1" w14:paraId="72C3E775" w14:textId="05A92F21">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 xml:space="preserve">ring-number: </w:t>
      </w:r>
      <w:r w:rsidRPr="73F12ED1" w:rsidR="73F12ED1">
        <w:rPr>
          <w:b w:val="0"/>
          <w:bCs w:val="0"/>
          <w:i w:val="0"/>
          <w:iCs w:val="0"/>
          <w:caps w:val="0"/>
          <w:smallCaps w:val="0"/>
          <w:noProof w:val="0"/>
          <w:sz w:val="21"/>
          <w:szCs w:val="21"/>
          <w:lang w:val="en-US"/>
        </w:rPr>
        <w:t>none=</w:t>
      </w:r>
      <w:r w:rsidRPr="73F12ED1" w:rsidR="73F12ED1">
        <w:rPr>
          <w:b w:val="0"/>
          <w:bCs w:val="0"/>
          <w:i w:val="0"/>
          <w:iCs w:val="0"/>
          <w:caps w:val="0"/>
          <w:smallCaps w:val="0"/>
          <w:noProof w:val="0"/>
          <w:sz w:val="21"/>
          <w:szCs w:val="21"/>
          <w:lang w:val="en-US"/>
        </w:rPr>
        <w:t>n</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one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o</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two</w:t>
      </w:r>
      <w:r w:rsidRPr="73F12ED1" w:rsidR="73F12ED1">
        <w:rPr>
          <w:b w:val="0"/>
          <w:bCs w:val="0"/>
          <w:i w:val="0"/>
          <w:iCs w:val="0"/>
          <w:caps w:val="0"/>
          <w:smallCaps w:val="0"/>
          <w:noProof w:val="0"/>
          <w:sz w:val="21"/>
          <w:szCs w:val="21"/>
          <w:lang w:val="en-US"/>
        </w:rPr>
        <w:t>=t</w:t>
      </w:r>
    </w:p>
    <w:p w:rsidR="73F12ED1" w:rsidP="73F12ED1" w:rsidRDefault="73F12ED1" w14:paraId="10E17957" w14:textId="0528862B">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ring-type:</w:t>
      </w:r>
      <w:r w:rsidRPr="73F12ED1" w:rsidR="73F12ED1">
        <w:rPr>
          <w:b w:val="0"/>
          <w:bCs w:val="0"/>
          <w:i w:val="0"/>
          <w:iCs w:val="0"/>
          <w:caps w:val="0"/>
          <w:smallCaps w:val="0"/>
          <w:noProof w:val="0"/>
          <w:sz w:val="21"/>
          <w:szCs w:val="21"/>
          <w:lang w:val="en-US"/>
        </w:rPr>
        <w:t xml:space="preserve"> cobwebby=</w:t>
      </w:r>
      <w:r w:rsidRPr="73F12ED1" w:rsidR="73F12ED1">
        <w:rPr>
          <w:b w:val="0"/>
          <w:bCs w:val="0"/>
          <w:i w:val="0"/>
          <w:iCs w:val="0"/>
          <w:caps w:val="0"/>
          <w:smallCaps w:val="0"/>
          <w:noProof w:val="0"/>
          <w:sz w:val="21"/>
          <w:szCs w:val="21"/>
          <w:lang w:val="en-US"/>
        </w:rPr>
        <w:t>c</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evanescent</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e</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flaring</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f</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large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l</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none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n</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pendant</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p</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sheathing</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s</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zone</w:t>
      </w:r>
      <w:r w:rsidRPr="73F12ED1" w:rsidR="73F12ED1">
        <w:rPr>
          <w:b w:val="0"/>
          <w:bCs w:val="0"/>
          <w:i w:val="0"/>
          <w:iCs w:val="0"/>
          <w:caps w:val="0"/>
          <w:smallCaps w:val="0"/>
          <w:noProof w:val="0"/>
          <w:sz w:val="21"/>
          <w:szCs w:val="21"/>
          <w:lang w:val="en-US"/>
        </w:rPr>
        <w:t>=z</w:t>
      </w:r>
    </w:p>
    <w:p w:rsidR="73F12ED1" w:rsidP="73F12ED1" w:rsidRDefault="73F12ED1" w14:paraId="76189625" w14:textId="3752964A">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 xml:space="preserve">spore-print-color: </w:t>
      </w:r>
      <w:r w:rsidRPr="73F12ED1" w:rsidR="73F12ED1">
        <w:rPr>
          <w:b w:val="0"/>
          <w:bCs w:val="0"/>
          <w:i w:val="0"/>
          <w:iCs w:val="0"/>
          <w:caps w:val="0"/>
          <w:smallCaps w:val="0"/>
          <w:noProof w:val="0"/>
          <w:sz w:val="21"/>
          <w:szCs w:val="21"/>
          <w:lang w:val="en-US"/>
        </w:rPr>
        <w:t>black=</w:t>
      </w:r>
      <w:r w:rsidRPr="73F12ED1" w:rsidR="73F12ED1">
        <w:rPr>
          <w:b w:val="0"/>
          <w:bCs w:val="0"/>
          <w:i w:val="0"/>
          <w:iCs w:val="0"/>
          <w:caps w:val="0"/>
          <w:smallCaps w:val="0"/>
          <w:noProof w:val="0"/>
          <w:sz w:val="21"/>
          <w:szCs w:val="21"/>
          <w:lang w:val="en-US"/>
        </w:rPr>
        <w:t>k</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brown</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n</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buff</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b</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chocolate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h</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green</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r</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orange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o</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purple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u</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white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w</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yellow</w:t>
      </w:r>
      <w:r w:rsidRPr="73F12ED1" w:rsidR="73F12ED1">
        <w:rPr>
          <w:b w:val="0"/>
          <w:bCs w:val="0"/>
          <w:i w:val="0"/>
          <w:iCs w:val="0"/>
          <w:caps w:val="0"/>
          <w:smallCaps w:val="0"/>
          <w:noProof w:val="0"/>
          <w:sz w:val="21"/>
          <w:szCs w:val="21"/>
          <w:lang w:val="en-US"/>
        </w:rPr>
        <w:t>=y</w:t>
      </w:r>
    </w:p>
    <w:p w:rsidR="73F12ED1" w:rsidP="73F12ED1" w:rsidRDefault="73F12ED1" w14:paraId="60FE0350" w14:textId="275F8DC1">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 xml:space="preserve">population: </w:t>
      </w:r>
      <w:r w:rsidRPr="73F12ED1" w:rsidR="73F12ED1">
        <w:rPr>
          <w:b w:val="0"/>
          <w:bCs w:val="0"/>
          <w:i w:val="0"/>
          <w:iCs w:val="0"/>
          <w:caps w:val="0"/>
          <w:smallCaps w:val="0"/>
          <w:noProof w:val="0"/>
          <w:sz w:val="21"/>
          <w:szCs w:val="21"/>
          <w:lang w:val="en-US"/>
        </w:rPr>
        <w:t>abundant=</w:t>
      </w:r>
      <w:r w:rsidRPr="73F12ED1" w:rsidR="73F12ED1">
        <w:rPr>
          <w:b w:val="0"/>
          <w:bCs w:val="0"/>
          <w:i w:val="0"/>
          <w:iCs w:val="0"/>
          <w:caps w:val="0"/>
          <w:smallCaps w:val="0"/>
          <w:noProof w:val="0"/>
          <w:sz w:val="21"/>
          <w:szCs w:val="21"/>
          <w:lang w:val="en-US"/>
        </w:rPr>
        <w:t>a</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clustered</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c</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numerous</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n</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scattered</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s</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several</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v</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solitary</w:t>
      </w:r>
      <w:r w:rsidRPr="73F12ED1" w:rsidR="73F12ED1">
        <w:rPr>
          <w:b w:val="0"/>
          <w:bCs w:val="0"/>
          <w:i w:val="0"/>
          <w:iCs w:val="0"/>
          <w:caps w:val="0"/>
          <w:smallCaps w:val="0"/>
          <w:noProof w:val="0"/>
          <w:sz w:val="21"/>
          <w:szCs w:val="21"/>
          <w:lang w:val="en-US"/>
        </w:rPr>
        <w:t>=y</w:t>
      </w:r>
    </w:p>
    <w:p w:rsidR="73F12ED1" w:rsidP="73F12ED1" w:rsidRDefault="73F12ED1" w14:paraId="4BCC818D" w14:textId="756EF933">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73F12ED1" w:rsidR="73F12ED1">
        <w:rPr>
          <w:b w:val="1"/>
          <w:bCs w:val="1"/>
          <w:i w:val="0"/>
          <w:iCs w:val="0"/>
          <w:caps w:val="0"/>
          <w:smallCaps w:val="0"/>
          <w:noProof w:val="0"/>
          <w:sz w:val="21"/>
          <w:szCs w:val="21"/>
          <w:lang w:val="en-US"/>
        </w:rPr>
        <w:t xml:space="preserve">habitat: </w:t>
      </w:r>
      <w:r w:rsidRPr="73F12ED1" w:rsidR="73F12ED1">
        <w:rPr>
          <w:b w:val="0"/>
          <w:bCs w:val="0"/>
          <w:i w:val="0"/>
          <w:iCs w:val="0"/>
          <w:caps w:val="0"/>
          <w:smallCaps w:val="0"/>
          <w:noProof w:val="0"/>
          <w:sz w:val="21"/>
          <w:szCs w:val="21"/>
          <w:lang w:val="en-US"/>
        </w:rPr>
        <w:t>grasses=</w:t>
      </w:r>
      <w:r w:rsidRPr="73F12ED1" w:rsidR="73F12ED1">
        <w:rPr>
          <w:b w:val="0"/>
          <w:bCs w:val="0"/>
          <w:i w:val="0"/>
          <w:iCs w:val="0"/>
          <w:caps w:val="0"/>
          <w:smallCaps w:val="0"/>
          <w:noProof w:val="0"/>
          <w:sz w:val="21"/>
          <w:szCs w:val="21"/>
          <w:lang w:val="en-US"/>
        </w:rPr>
        <w:t>g</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leaves</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l</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meadows</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m</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paths</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p</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urban</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u</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waste</w:t>
      </w:r>
      <w:r w:rsidRPr="73F12ED1" w:rsidR="73F12ED1">
        <w:rPr>
          <w:b w:val="0"/>
          <w:bCs w:val="0"/>
          <w:i w:val="0"/>
          <w:iCs w:val="0"/>
          <w:caps w:val="0"/>
          <w:smallCaps w:val="0"/>
          <w:noProof w:val="0"/>
          <w:sz w:val="21"/>
          <w:szCs w:val="21"/>
          <w:lang w:val="en-US"/>
        </w:rPr>
        <w:t>=</w:t>
      </w:r>
      <w:r w:rsidRPr="73F12ED1" w:rsidR="73F12ED1">
        <w:rPr>
          <w:b w:val="0"/>
          <w:bCs w:val="0"/>
          <w:i w:val="0"/>
          <w:iCs w:val="0"/>
          <w:caps w:val="0"/>
          <w:smallCaps w:val="0"/>
          <w:noProof w:val="0"/>
          <w:sz w:val="21"/>
          <w:szCs w:val="21"/>
          <w:lang w:val="en-US"/>
        </w:rPr>
        <w:t>w</w:t>
      </w:r>
      <w:r w:rsidRPr="73F12ED1" w:rsidR="73F12ED1">
        <w:rPr>
          <w:b w:val="0"/>
          <w:bCs w:val="0"/>
          <w:i w:val="0"/>
          <w:iCs w:val="0"/>
          <w:caps w:val="0"/>
          <w:smallCaps w:val="0"/>
          <w:noProof w:val="0"/>
          <w:sz w:val="21"/>
          <w:szCs w:val="21"/>
          <w:lang w:val="en-US"/>
        </w:rPr>
        <w:t xml:space="preserve">, </w:t>
      </w:r>
      <w:r w:rsidRPr="73F12ED1" w:rsidR="73F12ED1">
        <w:rPr>
          <w:b w:val="0"/>
          <w:bCs w:val="0"/>
          <w:i w:val="0"/>
          <w:iCs w:val="0"/>
          <w:caps w:val="0"/>
          <w:smallCaps w:val="0"/>
          <w:noProof w:val="0"/>
          <w:sz w:val="21"/>
          <w:szCs w:val="21"/>
          <w:lang w:val="en-US"/>
        </w:rPr>
        <w:t>woods</w:t>
      </w:r>
      <w:r w:rsidRPr="73F12ED1" w:rsidR="73F12ED1">
        <w:rPr>
          <w:b w:val="0"/>
          <w:bCs w:val="0"/>
          <w:i w:val="0"/>
          <w:iCs w:val="0"/>
          <w:caps w:val="0"/>
          <w:smallCaps w:val="0"/>
          <w:noProof w:val="0"/>
          <w:sz w:val="21"/>
          <w:szCs w:val="21"/>
          <w:lang w:val="en-US"/>
        </w:rPr>
        <w:t>=d</w:t>
      </w:r>
    </w:p>
    <w:p w:rsidR="73F12ED1" w:rsidP="73F12ED1" w:rsidRDefault="73F12ED1" w14:paraId="6CF3FE1C" w14:textId="03E36702">
      <w:pPr>
        <w:pStyle w:val="Normal"/>
        <w:rPr>
          <w:noProof w:val="0"/>
          <w:lang w:val="en-US"/>
        </w:rPr>
      </w:pPr>
      <w:proofErr w:type="gramStart"/>
      <w:r w:rsidRPr="73F12ED1" w:rsidR="73F12ED1">
        <w:rPr>
          <w:noProof w:val="0"/>
          <w:lang w:val="en-US"/>
        </w:rPr>
        <w:t>In order to</w:t>
      </w:r>
      <w:proofErr w:type="gramEnd"/>
      <w:r w:rsidRPr="73F12ED1" w:rsidR="73F12ED1">
        <w:rPr>
          <w:noProof w:val="0"/>
          <w:lang w:val="en-US"/>
        </w:rPr>
        <w:t xml:space="preserve"> prepare the data for classification, I first had to take each of the attributes and re-code them into integers. After reviewing the data head types (which were all objects) and looking for any nulls (there were none), I reviewed the number of unique values per column. For attributes with only two factors, I recoded them into binary classifications (1 and 0). These attributes included class, bruises, gill attachment, gill spacing, gill size and stalk shape. </w:t>
      </w:r>
    </w:p>
    <w:p w:rsidR="73F12ED1" w:rsidP="73F12ED1" w:rsidRDefault="73F12ED1" w14:paraId="5946B0CC" w14:textId="3E8557EA">
      <w:pPr>
        <w:pStyle w:val="Normal"/>
        <w:rPr>
          <w:noProof w:val="0"/>
          <w:lang w:val="en-US"/>
        </w:rPr>
      </w:pPr>
      <w:r w:rsidRPr="73F12ED1" w:rsidR="73F12ED1">
        <w:rPr>
          <w:noProof w:val="0"/>
          <w:lang w:val="en-US"/>
        </w:rPr>
        <w:t xml:space="preserve">Next, I wanted to make sure that my data set has a good balance of both edible and non-edible for mushroom classification, which I was happy and surprised to see the data was </w:t>
      </w:r>
      <w:r w:rsidRPr="73F12ED1" w:rsidR="73F12ED1">
        <w:rPr>
          <w:noProof w:val="0"/>
          <w:lang w:val="en-US"/>
        </w:rPr>
        <w:t>well</w:t>
      </w:r>
      <w:r w:rsidRPr="73F12ED1" w:rsidR="73F12ED1">
        <w:rPr>
          <w:noProof w:val="0"/>
          <w:lang w:val="en-US"/>
        </w:rPr>
        <w:t xml:space="preserve"> balanced: </w:t>
      </w:r>
    </w:p>
    <w:p w:rsidR="73F12ED1" w:rsidP="73F12ED1" w:rsidRDefault="73F12ED1" w14:paraId="5B69C36C" w14:textId="78E59E5E">
      <w:pPr>
        <w:pStyle w:val="Normal"/>
      </w:pPr>
      <w:r>
        <w:drawing>
          <wp:inline wp14:editId="23E25BC1" wp14:anchorId="7ED3FA40">
            <wp:extent cx="3743318" cy="2686067"/>
            <wp:effectExtent l="0" t="0" r="0" b="0"/>
            <wp:docPr id="100562193" name="" title=""/>
            <wp:cNvGraphicFramePr>
              <a:graphicFrameLocks noChangeAspect="1"/>
            </wp:cNvGraphicFramePr>
            <a:graphic>
              <a:graphicData uri="http://schemas.openxmlformats.org/drawingml/2006/picture">
                <pic:pic>
                  <pic:nvPicPr>
                    <pic:cNvPr id="0" name=""/>
                    <pic:cNvPicPr/>
                  </pic:nvPicPr>
                  <pic:blipFill>
                    <a:blip r:embed="R1f2320668bbd4aaa">
                      <a:extLst>
                        <a:ext xmlns:a="http://schemas.openxmlformats.org/drawingml/2006/main" uri="{28A0092B-C50C-407E-A947-70E740481C1C}">
                          <a14:useLocalDpi val="0"/>
                        </a:ext>
                      </a:extLst>
                    </a:blip>
                    <a:srcRect l="0" t="1052" r="254" b="0"/>
                    <a:stretch>
                      <a:fillRect/>
                    </a:stretch>
                  </pic:blipFill>
                  <pic:spPr>
                    <a:xfrm>
                      <a:off x="0" y="0"/>
                      <a:ext cx="3743318" cy="2686067"/>
                    </a:xfrm>
                    <a:prstGeom prst="rect">
                      <a:avLst/>
                    </a:prstGeom>
                  </pic:spPr>
                </pic:pic>
              </a:graphicData>
            </a:graphic>
          </wp:inline>
        </w:drawing>
      </w:r>
    </w:p>
    <w:p w:rsidR="73F12ED1" w:rsidP="73F12ED1" w:rsidRDefault="73F12ED1" w14:paraId="2B384566" w14:textId="1642933C">
      <w:pPr>
        <w:pStyle w:val="Normal"/>
      </w:pPr>
    </w:p>
    <w:p xmlns:wp14="http://schemas.microsoft.com/office/word/2010/wordml" w:rsidP="73F12ED1" w14:paraId="6854D975" wp14:textId="431FDFE5">
      <w:pPr>
        <w:pStyle w:val="Heading1"/>
        <w:rPr>
          <w:rFonts w:ascii="Calibri Light" w:hAnsi="Calibri Light" w:eastAsia="" w:cs=""/>
          <w:b w:val="0"/>
          <w:bCs w:val="0"/>
          <w:i w:val="0"/>
          <w:iCs w:val="0"/>
          <w:caps w:val="0"/>
          <w:smallCaps w:val="0"/>
          <w:noProof w:val="0"/>
          <w:color w:val="2F5496" w:themeColor="accent1" w:themeTint="FF" w:themeShade="BF"/>
          <w:sz w:val="32"/>
          <w:szCs w:val="32"/>
          <w:lang w:val="en-US"/>
        </w:rPr>
      </w:pPr>
      <w:r w:rsidRPr="73F12ED1" w:rsidR="73F12ED1">
        <w:rPr>
          <w:noProof w:val="0"/>
          <w:lang w:val="en-US"/>
        </w:rPr>
        <w:t>Methods &amp; Analysis</w:t>
      </w:r>
    </w:p>
    <w:p xmlns:wp14="http://schemas.microsoft.com/office/word/2010/wordml" w:rsidP="6A17BEC9" w14:paraId="78AA43E1" wp14:textId="5B048A4B">
      <w:pPr>
        <w:pStyle w:val="Normal"/>
        <w:rPr>
          <w:rFonts w:ascii="Calibri" w:hAnsi="Calibri" w:eastAsia="Calibri" w:cs="Calibri"/>
          <w:noProof w:val="0"/>
          <w:sz w:val="22"/>
          <w:szCs w:val="22"/>
          <w:lang w:val="en-US"/>
        </w:rPr>
      </w:pPr>
      <w:r w:rsidRPr="73F12ED1" w:rsidR="73F12ED1">
        <w:rPr>
          <w:rFonts w:ascii="Calibri" w:hAnsi="Calibri" w:eastAsia="Calibri" w:cs="Calibri"/>
          <w:noProof w:val="0"/>
          <w:sz w:val="22"/>
          <w:szCs w:val="22"/>
          <w:lang w:val="en-US"/>
        </w:rPr>
        <w:t>I will be using classification methods to determine if the mushroom is edible or poisonous. Models included logistic regression, decision trees and naïve bayes classifier. Models used will compare accuracy and look at type 1 and 2 errors to see which performs better. It is more important that we do not falsely identify deadly mushrooms as edible mushrooms, verses errors where we identify safe mushrooms as deadly (type 1 and type 2 “alpha and beta” errors).</w:t>
      </w:r>
    </w:p>
    <w:p w:rsidR="73F12ED1" w:rsidP="73F12ED1" w:rsidRDefault="73F12ED1" w14:paraId="22AB182E" w14:textId="6F407B4C">
      <w:pPr>
        <w:pStyle w:val="Normal"/>
        <w:rPr>
          <w:rFonts w:ascii="Calibri" w:hAnsi="Calibri" w:eastAsia="Calibri" w:cs="Calibri"/>
          <w:noProof w:val="0"/>
          <w:sz w:val="22"/>
          <w:szCs w:val="22"/>
          <w:lang w:val="en-US"/>
        </w:rPr>
      </w:pPr>
      <w:r w:rsidRPr="73F12ED1" w:rsidR="73F12ED1">
        <w:rPr>
          <w:rFonts w:ascii="Calibri" w:hAnsi="Calibri" w:eastAsia="Calibri" w:cs="Calibri"/>
          <w:noProof w:val="0"/>
          <w:sz w:val="22"/>
          <w:szCs w:val="22"/>
          <w:lang w:val="en-US"/>
        </w:rPr>
        <w:t xml:space="preserve">I then created dummy variables from the remaining categorical variable and added them to the data frame. </w:t>
      </w:r>
    </w:p>
    <w:p w:rsidR="73F12ED1" w:rsidP="73F12ED1" w:rsidRDefault="73F12ED1" w14:paraId="29887000" w14:textId="125456F3">
      <w:pPr>
        <w:pStyle w:val="Normal"/>
        <w:rPr>
          <w:rFonts w:ascii="Calibri" w:hAnsi="Calibri" w:eastAsia="Calibri" w:cs="Calibri"/>
          <w:noProof w:val="0"/>
          <w:sz w:val="22"/>
          <w:szCs w:val="22"/>
          <w:lang w:val="en-US"/>
        </w:rPr>
      </w:pPr>
      <w:r w:rsidRPr="73F12ED1" w:rsidR="73F12ED1">
        <w:rPr>
          <w:rFonts w:ascii="Calibri" w:hAnsi="Calibri" w:eastAsia="Calibri" w:cs="Calibri"/>
          <w:noProof w:val="0"/>
          <w:sz w:val="22"/>
          <w:szCs w:val="22"/>
          <w:lang w:val="en-US"/>
        </w:rPr>
        <w:t xml:space="preserve">Next, was to run a correlation analysis on the data set to see which attributes highly correlate to my target variable, Class. I made note of the variables with medium to high positive and negative correlation to my target variable. </w:t>
      </w:r>
    </w:p>
    <w:tbl>
      <w:tblPr>
        <w:tblStyle w:val="TableGrid"/>
        <w:tblW w:w="0" w:type="auto"/>
        <w:tblLayout w:type="fixed"/>
        <w:tblLook w:val="06A0" w:firstRow="1" w:lastRow="0" w:firstColumn="1" w:lastColumn="0" w:noHBand="1" w:noVBand="1"/>
      </w:tblPr>
      <w:tblGrid>
        <w:gridCol w:w="3060"/>
        <w:gridCol w:w="2265"/>
      </w:tblGrid>
      <w:tr w:rsidR="73F12ED1" w:rsidTr="73F12ED1" w14:paraId="15F69B29">
        <w:trPr>
          <w:trHeight w:val="300"/>
        </w:trPr>
        <w:tc>
          <w:tcPr>
            <w:tcW w:w="3060" w:type="dxa"/>
            <w:tcBorders>
              <w:top w:val="single" w:color="8EA9DB" w:sz="4"/>
              <w:left w:val="single" w:color="8EA9DB" w:sz="4"/>
              <w:bottom w:val="single" w:color="8EA9DB" w:sz="4"/>
              <w:right w:val="nil"/>
            </w:tcBorders>
            <w:shd w:val="clear" w:color="auto" w:fill="4472C4" w:themeFill="accent1"/>
            <w:tcMar/>
            <w:vAlign w:val="bottom"/>
          </w:tcPr>
          <w:p w:rsidR="73F12ED1" w:rsidRDefault="73F12ED1" w14:paraId="4F3C08F4" w14:textId="6F4C3662">
            <w:r w:rsidRPr="73F12ED1" w:rsidR="73F12ED1">
              <w:rPr>
                <w:rFonts w:ascii="Calibri" w:hAnsi="Calibri" w:eastAsia="Calibri" w:cs="Calibri"/>
                <w:b w:val="1"/>
                <w:bCs w:val="1"/>
                <w:i w:val="0"/>
                <w:iCs w:val="0"/>
                <w:strike w:val="0"/>
                <w:dstrike w:val="0"/>
                <w:color w:val="FFFFFF" w:themeColor="background1" w:themeTint="FF" w:themeShade="FF"/>
                <w:sz w:val="22"/>
                <w:szCs w:val="22"/>
                <w:u w:val="none"/>
              </w:rPr>
              <w:t>Class</w:t>
            </w:r>
          </w:p>
        </w:tc>
        <w:tc>
          <w:tcPr>
            <w:tcW w:w="2265" w:type="dxa"/>
            <w:tcBorders>
              <w:top w:val="single" w:color="8EA9DB" w:sz="4"/>
              <w:left w:val="nil"/>
              <w:bottom w:val="single" w:color="8EA9DB" w:sz="4"/>
              <w:right w:val="single" w:color="8EA9DB" w:sz="4"/>
            </w:tcBorders>
            <w:shd w:val="clear" w:color="auto" w:fill="4472C4" w:themeFill="accent1"/>
            <w:tcMar/>
            <w:vAlign w:val="bottom"/>
          </w:tcPr>
          <w:p w:rsidR="73F12ED1" w:rsidRDefault="73F12ED1" w14:paraId="5AE03DE8" w14:textId="2E5E904A">
            <w:proofErr w:type="gramStart"/>
            <w:r w:rsidRPr="73F12ED1" w:rsidR="73F12ED1">
              <w:rPr>
                <w:rFonts w:ascii="Calibri" w:hAnsi="Calibri" w:eastAsia="Calibri" w:cs="Calibri"/>
                <w:b w:val="1"/>
                <w:bCs w:val="1"/>
                <w:i w:val="0"/>
                <w:iCs w:val="0"/>
                <w:strike w:val="0"/>
                <w:dstrike w:val="0"/>
                <w:color w:val="FFFFFF" w:themeColor="background1" w:themeTint="FF" w:themeShade="FF"/>
                <w:sz w:val="22"/>
                <w:szCs w:val="22"/>
                <w:u w:val="none"/>
              </w:rPr>
              <w:t>Pearsons</w:t>
            </w:r>
            <w:proofErr w:type="gramEnd"/>
            <w:r w:rsidRPr="73F12ED1" w:rsidR="73F12ED1">
              <w:rPr>
                <w:rFonts w:ascii="Calibri" w:hAnsi="Calibri" w:eastAsia="Calibri" w:cs="Calibri"/>
                <w:b w:val="1"/>
                <w:bCs w:val="1"/>
                <w:i w:val="0"/>
                <w:iCs w:val="0"/>
                <w:strike w:val="0"/>
                <w:dstrike w:val="0"/>
                <w:color w:val="FFFFFF" w:themeColor="background1" w:themeTint="FF" w:themeShade="FF"/>
                <w:sz w:val="22"/>
                <w:szCs w:val="22"/>
                <w:u w:val="none"/>
              </w:rPr>
              <w:t xml:space="preserve"> Correlation</w:t>
            </w:r>
          </w:p>
        </w:tc>
      </w:tr>
      <w:tr w:rsidR="73F12ED1" w:rsidTr="73F12ED1" w14:paraId="33936DCF">
        <w:trPr>
          <w:trHeight w:val="300"/>
        </w:trPr>
        <w:tc>
          <w:tcPr>
            <w:tcW w:w="3060" w:type="dxa"/>
            <w:tcBorders>
              <w:top w:val="single" w:color="8EA9DB" w:sz="4"/>
              <w:left w:val="single" w:color="8EA9DB" w:sz="4"/>
              <w:bottom w:val="single" w:color="8EA9DB" w:sz="4"/>
              <w:right w:val="nil"/>
            </w:tcBorders>
            <w:shd w:val="clear" w:color="auto" w:fill="D9E1F2"/>
            <w:tcMar/>
            <w:vAlign w:val="bottom"/>
          </w:tcPr>
          <w:p w:rsidR="73F12ED1" w:rsidRDefault="73F12ED1" w14:paraId="619DF063" w14:textId="3B9F232A">
            <w:r w:rsidRPr="73F12ED1" w:rsidR="73F12ED1">
              <w:rPr>
                <w:rFonts w:ascii="Calibri" w:hAnsi="Calibri" w:eastAsia="Calibri" w:cs="Calibri"/>
                <w:b w:val="0"/>
                <w:bCs w:val="0"/>
                <w:i w:val="0"/>
                <w:iCs w:val="0"/>
                <w:strike w:val="0"/>
                <w:dstrike w:val="0"/>
                <w:color w:val="000000" w:themeColor="text1" w:themeTint="FF" w:themeShade="FF"/>
                <w:sz w:val="22"/>
                <w:szCs w:val="22"/>
                <w:u w:val="none"/>
              </w:rPr>
              <w:t>odor_n</w:t>
            </w:r>
          </w:p>
        </w:tc>
        <w:tc>
          <w:tcPr>
            <w:tcW w:w="2265" w:type="dxa"/>
            <w:tcBorders>
              <w:top w:val="single" w:color="8EA9DB" w:sz="4"/>
              <w:left w:val="nil"/>
              <w:bottom w:val="single" w:color="8EA9DB" w:sz="4"/>
              <w:right w:val="single" w:color="8EA9DB" w:sz="4"/>
            </w:tcBorders>
            <w:shd w:val="clear" w:color="auto" w:fill="D9E1F2"/>
            <w:tcMar/>
            <w:vAlign w:val="bottom"/>
          </w:tcPr>
          <w:p w:rsidR="73F12ED1" w:rsidP="73F12ED1" w:rsidRDefault="73F12ED1" w14:paraId="5224FBE4" w14:textId="46875020">
            <w:pPr>
              <w:jc w:val="center"/>
            </w:pPr>
            <w:r w:rsidRPr="73F12ED1" w:rsidR="73F12ED1">
              <w:rPr>
                <w:rFonts w:ascii="Calibri" w:hAnsi="Calibri" w:eastAsia="Calibri" w:cs="Calibri"/>
                <w:b w:val="0"/>
                <w:bCs w:val="0"/>
                <w:i w:val="0"/>
                <w:iCs w:val="0"/>
                <w:strike w:val="0"/>
                <w:dstrike w:val="0"/>
                <w:color w:val="000000" w:themeColor="text1" w:themeTint="FF" w:themeShade="FF"/>
                <w:sz w:val="22"/>
                <w:szCs w:val="22"/>
                <w:u w:val="none"/>
              </w:rPr>
              <w:t>-0.79</w:t>
            </w:r>
          </w:p>
        </w:tc>
      </w:tr>
      <w:tr w:rsidR="73F12ED1" w:rsidTr="73F12ED1" w14:paraId="3619B621">
        <w:trPr>
          <w:trHeight w:val="300"/>
        </w:trPr>
        <w:tc>
          <w:tcPr>
            <w:tcW w:w="3060" w:type="dxa"/>
            <w:tcBorders>
              <w:top w:val="single" w:color="8EA9DB" w:sz="4"/>
              <w:left w:val="single" w:color="8EA9DB" w:sz="4"/>
              <w:bottom w:val="single" w:color="8EA9DB" w:sz="4"/>
              <w:right w:val="nil"/>
            </w:tcBorders>
            <w:tcMar/>
            <w:vAlign w:val="bottom"/>
          </w:tcPr>
          <w:p w:rsidR="73F12ED1" w:rsidRDefault="73F12ED1" w14:paraId="37D99FA5" w14:textId="7F5957C7">
            <w:r w:rsidRPr="73F12ED1" w:rsidR="73F12ED1">
              <w:rPr>
                <w:rFonts w:ascii="Calibri" w:hAnsi="Calibri" w:eastAsia="Calibri" w:cs="Calibri"/>
                <w:b w:val="0"/>
                <w:bCs w:val="0"/>
                <w:i w:val="0"/>
                <w:iCs w:val="0"/>
                <w:strike w:val="0"/>
                <w:dstrike w:val="0"/>
                <w:color w:val="000000" w:themeColor="text1" w:themeTint="FF" w:themeShade="FF"/>
                <w:sz w:val="22"/>
                <w:szCs w:val="22"/>
                <w:u w:val="none"/>
              </w:rPr>
              <w:t>ring-type_p</w:t>
            </w:r>
          </w:p>
        </w:tc>
        <w:tc>
          <w:tcPr>
            <w:tcW w:w="2265" w:type="dxa"/>
            <w:tcBorders>
              <w:top w:val="single" w:color="8EA9DB" w:sz="4"/>
              <w:left w:val="nil"/>
              <w:bottom w:val="single" w:color="8EA9DB" w:sz="4"/>
              <w:right w:val="single" w:color="8EA9DB" w:sz="4"/>
            </w:tcBorders>
            <w:tcMar/>
            <w:vAlign w:val="bottom"/>
          </w:tcPr>
          <w:p w:rsidR="73F12ED1" w:rsidP="73F12ED1" w:rsidRDefault="73F12ED1" w14:paraId="6756D2B1" w14:textId="3FC78980">
            <w:pPr>
              <w:jc w:val="center"/>
            </w:pPr>
            <w:r w:rsidRPr="73F12ED1" w:rsidR="73F12ED1">
              <w:rPr>
                <w:rFonts w:ascii="Calibri" w:hAnsi="Calibri" w:eastAsia="Calibri" w:cs="Calibri"/>
                <w:b w:val="0"/>
                <w:bCs w:val="0"/>
                <w:i w:val="0"/>
                <w:iCs w:val="0"/>
                <w:strike w:val="0"/>
                <w:dstrike w:val="0"/>
                <w:color w:val="000000" w:themeColor="text1" w:themeTint="FF" w:themeShade="FF"/>
                <w:sz w:val="22"/>
                <w:szCs w:val="22"/>
                <w:u w:val="none"/>
              </w:rPr>
              <w:t>-0.54</w:t>
            </w:r>
          </w:p>
        </w:tc>
      </w:tr>
      <w:tr w:rsidR="73F12ED1" w:rsidTr="73F12ED1" w14:paraId="0D045D12">
        <w:trPr>
          <w:trHeight w:val="300"/>
        </w:trPr>
        <w:tc>
          <w:tcPr>
            <w:tcW w:w="3060" w:type="dxa"/>
            <w:tcBorders>
              <w:top w:val="single" w:color="8EA9DB" w:sz="4"/>
              <w:left w:val="single" w:color="8EA9DB" w:sz="4"/>
              <w:bottom w:val="single" w:color="8EA9DB" w:sz="4"/>
              <w:right w:val="nil"/>
            </w:tcBorders>
            <w:shd w:val="clear" w:color="auto" w:fill="D9E1F2"/>
            <w:tcMar/>
            <w:vAlign w:val="bottom"/>
          </w:tcPr>
          <w:p w:rsidR="73F12ED1" w:rsidRDefault="73F12ED1" w14:paraId="388BAE67" w14:textId="224694CB">
            <w:r w:rsidRPr="73F12ED1" w:rsidR="73F12ED1">
              <w:rPr>
                <w:rFonts w:ascii="Calibri" w:hAnsi="Calibri" w:eastAsia="Calibri" w:cs="Calibri"/>
                <w:b w:val="0"/>
                <w:bCs w:val="0"/>
                <w:i w:val="0"/>
                <w:iCs w:val="0"/>
                <w:strike w:val="0"/>
                <w:dstrike w:val="0"/>
                <w:color w:val="000000" w:themeColor="text1" w:themeTint="FF" w:themeShade="FF"/>
                <w:sz w:val="22"/>
                <w:szCs w:val="22"/>
                <w:u w:val="none"/>
              </w:rPr>
              <w:t>bruises</w:t>
            </w:r>
          </w:p>
        </w:tc>
        <w:tc>
          <w:tcPr>
            <w:tcW w:w="2265" w:type="dxa"/>
            <w:tcBorders>
              <w:top w:val="single" w:color="8EA9DB" w:sz="4"/>
              <w:left w:val="nil"/>
              <w:bottom w:val="single" w:color="8EA9DB" w:sz="4"/>
              <w:right w:val="single" w:color="8EA9DB" w:sz="4"/>
            </w:tcBorders>
            <w:shd w:val="clear" w:color="auto" w:fill="D9E1F2"/>
            <w:tcMar/>
            <w:vAlign w:val="bottom"/>
          </w:tcPr>
          <w:p w:rsidR="73F12ED1" w:rsidP="73F12ED1" w:rsidRDefault="73F12ED1" w14:paraId="252D8F65" w14:textId="66E4F97D">
            <w:pPr>
              <w:jc w:val="center"/>
            </w:pPr>
            <w:r w:rsidRPr="73F12ED1" w:rsidR="73F12ED1">
              <w:rPr>
                <w:rFonts w:ascii="Calibri" w:hAnsi="Calibri" w:eastAsia="Calibri" w:cs="Calibri"/>
                <w:b w:val="0"/>
                <w:bCs w:val="0"/>
                <w:i w:val="0"/>
                <w:iCs w:val="0"/>
                <w:strike w:val="0"/>
                <w:dstrike w:val="0"/>
                <w:color w:val="000000" w:themeColor="text1" w:themeTint="FF" w:themeShade="FF"/>
                <w:sz w:val="22"/>
                <w:szCs w:val="22"/>
                <w:u w:val="none"/>
              </w:rPr>
              <w:t>-0.50</w:t>
            </w:r>
          </w:p>
        </w:tc>
      </w:tr>
      <w:tr w:rsidR="73F12ED1" w:rsidTr="73F12ED1" w14:paraId="580445C6">
        <w:trPr>
          <w:trHeight w:val="300"/>
        </w:trPr>
        <w:tc>
          <w:tcPr>
            <w:tcW w:w="3060" w:type="dxa"/>
            <w:tcBorders>
              <w:top w:val="single" w:color="8EA9DB" w:sz="4"/>
              <w:left w:val="single" w:color="8EA9DB" w:sz="4"/>
              <w:bottom w:val="single" w:color="8EA9DB" w:sz="4"/>
              <w:right w:val="nil"/>
            </w:tcBorders>
            <w:tcMar/>
            <w:vAlign w:val="bottom"/>
          </w:tcPr>
          <w:p w:rsidR="73F12ED1" w:rsidRDefault="73F12ED1" w14:paraId="4C21791A" w14:textId="0EBFB381">
            <w:r w:rsidRPr="73F12ED1" w:rsidR="73F12ED1">
              <w:rPr>
                <w:rFonts w:ascii="Calibri" w:hAnsi="Calibri" w:eastAsia="Calibri" w:cs="Calibri"/>
                <w:b w:val="0"/>
                <w:bCs w:val="0"/>
                <w:i w:val="0"/>
                <w:iCs w:val="0"/>
                <w:strike w:val="0"/>
                <w:dstrike w:val="0"/>
                <w:color w:val="000000" w:themeColor="text1" w:themeTint="FF" w:themeShade="FF"/>
                <w:sz w:val="22"/>
                <w:szCs w:val="22"/>
                <w:u w:val="none"/>
              </w:rPr>
              <w:t>gill-color_b</w:t>
            </w:r>
          </w:p>
        </w:tc>
        <w:tc>
          <w:tcPr>
            <w:tcW w:w="2265" w:type="dxa"/>
            <w:tcBorders>
              <w:top w:val="single" w:color="8EA9DB" w:sz="4"/>
              <w:left w:val="nil"/>
              <w:bottom w:val="single" w:color="8EA9DB" w:sz="4"/>
              <w:right w:val="single" w:color="8EA9DB" w:sz="4"/>
            </w:tcBorders>
            <w:tcMar/>
            <w:vAlign w:val="bottom"/>
          </w:tcPr>
          <w:p w:rsidR="73F12ED1" w:rsidP="73F12ED1" w:rsidRDefault="73F12ED1" w14:paraId="775DF9E7" w14:textId="58D1E3A7">
            <w:pPr>
              <w:jc w:val="center"/>
            </w:pPr>
            <w:r w:rsidRPr="73F12ED1" w:rsidR="73F12ED1">
              <w:rPr>
                <w:rFonts w:ascii="Calibri" w:hAnsi="Calibri" w:eastAsia="Calibri" w:cs="Calibri"/>
                <w:b w:val="0"/>
                <w:bCs w:val="0"/>
                <w:i w:val="0"/>
                <w:iCs w:val="0"/>
                <w:strike w:val="0"/>
                <w:dstrike w:val="0"/>
                <w:color w:val="000000" w:themeColor="text1" w:themeTint="FF" w:themeShade="FF"/>
                <w:sz w:val="22"/>
                <w:szCs w:val="22"/>
                <w:u w:val="none"/>
              </w:rPr>
              <w:t>0.54</w:t>
            </w:r>
          </w:p>
        </w:tc>
      </w:tr>
      <w:tr w:rsidR="73F12ED1" w:rsidTr="73F12ED1" w14:paraId="29D11DFA">
        <w:trPr>
          <w:trHeight w:val="300"/>
        </w:trPr>
        <w:tc>
          <w:tcPr>
            <w:tcW w:w="3060" w:type="dxa"/>
            <w:tcBorders>
              <w:top w:val="single" w:color="8EA9DB" w:sz="4"/>
              <w:left w:val="single" w:color="8EA9DB" w:sz="4"/>
              <w:bottom w:val="single" w:color="8EA9DB" w:sz="4"/>
              <w:right w:val="nil"/>
            </w:tcBorders>
            <w:shd w:val="clear" w:color="auto" w:fill="D9E1F2"/>
            <w:tcMar/>
            <w:vAlign w:val="bottom"/>
          </w:tcPr>
          <w:p w:rsidR="73F12ED1" w:rsidRDefault="73F12ED1" w14:paraId="47DB889C" w14:textId="70E4D2A6">
            <w:r w:rsidRPr="73F12ED1" w:rsidR="73F12ED1">
              <w:rPr>
                <w:rFonts w:ascii="Calibri" w:hAnsi="Calibri" w:eastAsia="Calibri" w:cs="Calibri"/>
                <w:b w:val="0"/>
                <w:bCs w:val="0"/>
                <w:i w:val="0"/>
                <w:iCs w:val="0"/>
                <w:strike w:val="0"/>
                <w:dstrike w:val="0"/>
                <w:color w:val="000000" w:themeColor="text1" w:themeTint="FF" w:themeShade="FF"/>
                <w:sz w:val="22"/>
                <w:szCs w:val="22"/>
                <w:u w:val="none"/>
              </w:rPr>
              <w:t>gill-size</w:t>
            </w:r>
          </w:p>
        </w:tc>
        <w:tc>
          <w:tcPr>
            <w:tcW w:w="2265" w:type="dxa"/>
            <w:tcBorders>
              <w:top w:val="single" w:color="8EA9DB" w:sz="4"/>
              <w:left w:val="nil"/>
              <w:bottom w:val="single" w:color="8EA9DB" w:sz="4"/>
              <w:right w:val="single" w:color="8EA9DB" w:sz="4"/>
            </w:tcBorders>
            <w:shd w:val="clear" w:color="auto" w:fill="D9E1F2"/>
            <w:tcMar/>
            <w:vAlign w:val="bottom"/>
          </w:tcPr>
          <w:p w:rsidR="73F12ED1" w:rsidP="73F12ED1" w:rsidRDefault="73F12ED1" w14:paraId="0CF87251" w14:textId="48DB3EE1">
            <w:pPr>
              <w:jc w:val="center"/>
            </w:pPr>
            <w:r w:rsidRPr="73F12ED1" w:rsidR="73F12ED1">
              <w:rPr>
                <w:rFonts w:ascii="Calibri" w:hAnsi="Calibri" w:eastAsia="Calibri" w:cs="Calibri"/>
                <w:b w:val="0"/>
                <w:bCs w:val="0"/>
                <w:i w:val="0"/>
                <w:iCs w:val="0"/>
                <w:strike w:val="0"/>
                <w:dstrike w:val="0"/>
                <w:color w:val="000000" w:themeColor="text1" w:themeTint="FF" w:themeShade="FF"/>
                <w:sz w:val="22"/>
                <w:szCs w:val="22"/>
                <w:u w:val="none"/>
              </w:rPr>
              <w:t>0.54</w:t>
            </w:r>
          </w:p>
        </w:tc>
      </w:tr>
      <w:tr w:rsidR="73F12ED1" w:rsidTr="73F12ED1" w14:paraId="4A3BA878">
        <w:trPr>
          <w:trHeight w:val="300"/>
        </w:trPr>
        <w:tc>
          <w:tcPr>
            <w:tcW w:w="3060" w:type="dxa"/>
            <w:tcBorders>
              <w:top w:val="single" w:color="8EA9DB" w:sz="4"/>
              <w:left w:val="single" w:color="8EA9DB" w:sz="4"/>
              <w:bottom w:val="single" w:color="8EA9DB" w:sz="4"/>
              <w:right w:val="nil"/>
            </w:tcBorders>
            <w:tcMar/>
            <w:vAlign w:val="bottom"/>
          </w:tcPr>
          <w:p w:rsidR="73F12ED1" w:rsidRDefault="73F12ED1" w14:paraId="109530CC" w14:textId="4D131697">
            <w:r w:rsidRPr="73F12ED1" w:rsidR="73F12ED1">
              <w:rPr>
                <w:rFonts w:ascii="Calibri" w:hAnsi="Calibri" w:eastAsia="Calibri" w:cs="Calibri"/>
                <w:b w:val="0"/>
                <w:bCs w:val="0"/>
                <w:i w:val="0"/>
                <w:iCs w:val="0"/>
                <w:strike w:val="0"/>
                <w:dstrike w:val="0"/>
                <w:color w:val="000000" w:themeColor="text1" w:themeTint="FF" w:themeShade="FF"/>
                <w:sz w:val="22"/>
                <w:szCs w:val="22"/>
                <w:u w:val="none"/>
              </w:rPr>
              <w:t>stalk-surface-below-ring_k</w:t>
            </w:r>
          </w:p>
        </w:tc>
        <w:tc>
          <w:tcPr>
            <w:tcW w:w="2265" w:type="dxa"/>
            <w:tcBorders>
              <w:top w:val="single" w:color="8EA9DB" w:sz="4"/>
              <w:left w:val="nil"/>
              <w:bottom w:val="single" w:color="8EA9DB" w:sz="4"/>
              <w:right w:val="single" w:color="8EA9DB" w:sz="4"/>
            </w:tcBorders>
            <w:tcMar/>
            <w:vAlign w:val="bottom"/>
          </w:tcPr>
          <w:p w:rsidR="73F12ED1" w:rsidP="73F12ED1" w:rsidRDefault="73F12ED1" w14:paraId="75FAF56E" w14:textId="0865BD71">
            <w:pPr>
              <w:jc w:val="center"/>
            </w:pPr>
            <w:r w:rsidRPr="73F12ED1" w:rsidR="73F12ED1">
              <w:rPr>
                <w:rFonts w:ascii="Calibri" w:hAnsi="Calibri" w:eastAsia="Calibri" w:cs="Calibri"/>
                <w:b w:val="0"/>
                <w:bCs w:val="0"/>
                <w:i w:val="0"/>
                <w:iCs w:val="0"/>
                <w:strike w:val="0"/>
                <w:dstrike w:val="0"/>
                <w:color w:val="000000" w:themeColor="text1" w:themeTint="FF" w:themeShade="FF"/>
                <w:sz w:val="22"/>
                <w:szCs w:val="22"/>
                <w:u w:val="none"/>
              </w:rPr>
              <w:t>0.57</w:t>
            </w:r>
          </w:p>
        </w:tc>
      </w:tr>
      <w:tr w:rsidR="73F12ED1" w:rsidTr="73F12ED1" w14:paraId="6E228C1B">
        <w:trPr>
          <w:trHeight w:val="300"/>
        </w:trPr>
        <w:tc>
          <w:tcPr>
            <w:tcW w:w="3060" w:type="dxa"/>
            <w:tcBorders>
              <w:top w:val="single" w:color="8EA9DB" w:sz="4"/>
              <w:left w:val="single" w:color="8EA9DB" w:sz="4"/>
              <w:bottom w:val="single" w:color="8EA9DB" w:sz="4"/>
              <w:right w:val="nil"/>
            </w:tcBorders>
            <w:shd w:val="clear" w:color="auto" w:fill="D9E1F2"/>
            <w:tcMar/>
            <w:vAlign w:val="bottom"/>
          </w:tcPr>
          <w:p w:rsidR="73F12ED1" w:rsidRDefault="73F12ED1" w14:paraId="500F390E" w14:textId="326A19D2">
            <w:r w:rsidRPr="73F12ED1" w:rsidR="73F12ED1">
              <w:rPr>
                <w:rFonts w:ascii="Calibri" w:hAnsi="Calibri" w:eastAsia="Calibri" w:cs="Calibri"/>
                <w:b w:val="0"/>
                <w:bCs w:val="0"/>
                <w:i w:val="0"/>
                <w:iCs w:val="0"/>
                <w:strike w:val="0"/>
                <w:dstrike w:val="0"/>
                <w:color w:val="000000" w:themeColor="text1" w:themeTint="FF" w:themeShade="FF"/>
                <w:sz w:val="22"/>
                <w:szCs w:val="22"/>
                <w:u w:val="none"/>
              </w:rPr>
              <w:t>stalk-surface-above-ring_k</w:t>
            </w:r>
          </w:p>
        </w:tc>
        <w:tc>
          <w:tcPr>
            <w:tcW w:w="2265" w:type="dxa"/>
            <w:tcBorders>
              <w:top w:val="single" w:color="8EA9DB" w:sz="4"/>
              <w:left w:val="nil"/>
              <w:bottom w:val="single" w:color="8EA9DB" w:sz="4"/>
              <w:right w:val="single" w:color="8EA9DB" w:sz="4"/>
            </w:tcBorders>
            <w:shd w:val="clear" w:color="auto" w:fill="D9E1F2"/>
            <w:tcMar/>
            <w:vAlign w:val="bottom"/>
          </w:tcPr>
          <w:p w:rsidR="73F12ED1" w:rsidP="73F12ED1" w:rsidRDefault="73F12ED1" w14:paraId="4362634E" w14:textId="1EC9EBCC">
            <w:pPr>
              <w:jc w:val="center"/>
            </w:pPr>
            <w:r w:rsidRPr="73F12ED1" w:rsidR="73F12ED1">
              <w:rPr>
                <w:rFonts w:ascii="Calibri" w:hAnsi="Calibri" w:eastAsia="Calibri" w:cs="Calibri"/>
                <w:b w:val="0"/>
                <w:bCs w:val="0"/>
                <w:i w:val="0"/>
                <w:iCs w:val="0"/>
                <w:strike w:val="0"/>
                <w:dstrike w:val="0"/>
                <w:color w:val="000000" w:themeColor="text1" w:themeTint="FF" w:themeShade="FF"/>
                <w:sz w:val="22"/>
                <w:szCs w:val="22"/>
                <w:u w:val="none"/>
              </w:rPr>
              <w:t>0.59</w:t>
            </w:r>
          </w:p>
        </w:tc>
      </w:tr>
      <w:tr w:rsidR="73F12ED1" w:rsidTr="73F12ED1" w14:paraId="5E9919F5">
        <w:trPr>
          <w:trHeight w:val="300"/>
        </w:trPr>
        <w:tc>
          <w:tcPr>
            <w:tcW w:w="3060" w:type="dxa"/>
            <w:tcBorders>
              <w:top w:val="single" w:color="8EA9DB" w:sz="4"/>
              <w:left w:val="single" w:color="8EA9DB" w:sz="4"/>
              <w:bottom w:val="single" w:color="8EA9DB" w:sz="4"/>
              <w:right w:val="nil"/>
            </w:tcBorders>
            <w:tcMar/>
            <w:vAlign w:val="bottom"/>
          </w:tcPr>
          <w:p w:rsidR="73F12ED1" w:rsidRDefault="73F12ED1" w14:paraId="6471B0C4" w14:textId="58BBBDA8">
            <w:r w:rsidRPr="73F12ED1" w:rsidR="73F12ED1">
              <w:rPr>
                <w:rFonts w:ascii="Calibri" w:hAnsi="Calibri" w:eastAsia="Calibri" w:cs="Calibri"/>
                <w:b w:val="0"/>
                <w:bCs w:val="0"/>
                <w:i w:val="0"/>
                <w:iCs w:val="0"/>
                <w:strike w:val="0"/>
                <w:dstrike w:val="0"/>
                <w:color w:val="000000" w:themeColor="text1" w:themeTint="FF" w:themeShade="FF"/>
                <w:sz w:val="22"/>
                <w:szCs w:val="22"/>
                <w:u w:val="none"/>
              </w:rPr>
              <w:t>odor_f</w:t>
            </w:r>
          </w:p>
        </w:tc>
        <w:tc>
          <w:tcPr>
            <w:tcW w:w="2265" w:type="dxa"/>
            <w:tcBorders>
              <w:top w:val="single" w:color="8EA9DB" w:sz="4"/>
              <w:left w:val="nil"/>
              <w:bottom w:val="single" w:color="8EA9DB" w:sz="4"/>
              <w:right w:val="single" w:color="8EA9DB" w:sz="4"/>
            </w:tcBorders>
            <w:tcMar/>
            <w:vAlign w:val="bottom"/>
          </w:tcPr>
          <w:p w:rsidR="73F12ED1" w:rsidP="73F12ED1" w:rsidRDefault="73F12ED1" w14:paraId="59177B45" w14:textId="2BE46C2A">
            <w:pPr>
              <w:jc w:val="center"/>
            </w:pPr>
            <w:r w:rsidRPr="73F12ED1" w:rsidR="73F12ED1">
              <w:rPr>
                <w:rFonts w:ascii="Calibri" w:hAnsi="Calibri" w:eastAsia="Calibri" w:cs="Calibri"/>
                <w:b w:val="0"/>
                <w:bCs w:val="0"/>
                <w:i w:val="0"/>
                <w:iCs w:val="0"/>
                <w:strike w:val="0"/>
                <w:dstrike w:val="0"/>
                <w:color w:val="000000" w:themeColor="text1" w:themeTint="FF" w:themeShade="FF"/>
                <w:sz w:val="22"/>
                <w:szCs w:val="22"/>
                <w:u w:val="none"/>
              </w:rPr>
              <w:t>0.62</w:t>
            </w:r>
          </w:p>
        </w:tc>
      </w:tr>
    </w:tbl>
    <w:p w:rsidR="73F12ED1" w:rsidP="73F12ED1" w:rsidRDefault="73F12ED1" w14:paraId="7863E572" w14:textId="135FD3DD">
      <w:pPr>
        <w:pStyle w:val="Normal"/>
        <w:rPr>
          <w:rFonts w:ascii="Calibri" w:hAnsi="Calibri" w:eastAsia="Calibri" w:cs="Calibri"/>
          <w:noProof w:val="0"/>
          <w:sz w:val="22"/>
          <w:szCs w:val="22"/>
          <w:lang w:val="en-US"/>
        </w:rPr>
      </w:pPr>
    </w:p>
    <w:p w:rsidR="73F12ED1" w:rsidP="73F12ED1" w:rsidRDefault="73F12ED1" w14:paraId="3FDF5F4E" w14:textId="5DAA688B">
      <w:pPr>
        <w:pStyle w:val="Normal"/>
        <w:rPr>
          <w:rFonts w:ascii="Calibri" w:hAnsi="Calibri" w:eastAsia="Calibri" w:cs="Calibri"/>
          <w:noProof w:val="0"/>
          <w:sz w:val="22"/>
          <w:szCs w:val="22"/>
          <w:lang w:val="en-US"/>
        </w:rPr>
      </w:pPr>
      <w:r w:rsidRPr="73F12ED1" w:rsidR="73F12ED1">
        <w:rPr>
          <w:rFonts w:ascii="Calibri" w:hAnsi="Calibri" w:eastAsia="Calibri" w:cs="Calibri"/>
          <w:noProof w:val="0"/>
          <w:sz w:val="22"/>
          <w:szCs w:val="22"/>
          <w:lang w:val="en-US"/>
        </w:rPr>
        <w:t xml:space="preserve">Next, it was time to throw them all into various algorithms and check out performance. </w:t>
      </w:r>
    </w:p>
    <w:p w:rsidR="73F12ED1" w:rsidP="73F12ED1" w:rsidRDefault="73F12ED1" w14:paraId="32E883CF" w14:textId="014C94F8">
      <w:pPr>
        <w:pStyle w:val="Heading2"/>
        <w:rPr>
          <w:rFonts w:ascii="Calibri Light" w:hAnsi="Calibri Light" w:eastAsia="" w:cs=""/>
          <w:noProof w:val="0"/>
          <w:color w:val="2F5496" w:themeColor="accent1" w:themeTint="FF" w:themeShade="BF"/>
          <w:sz w:val="26"/>
          <w:szCs w:val="26"/>
          <w:lang w:val="en-US"/>
        </w:rPr>
      </w:pPr>
      <w:r w:rsidRPr="73F12ED1" w:rsidR="73F12ED1">
        <w:rPr>
          <w:rFonts w:ascii="Calibri Light" w:hAnsi="Calibri Light" w:eastAsia="" w:cs=""/>
          <w:noProof w:val="0"/>
          <w:color w:val="2F5496" w:themeColor="accent1" w:themeTint="FF" w:themeShade="BF"/>
          <w:sz w:val="26"/>
          <w:szCs w:val="26"/>
          <w:lang w:val="en-US"/>
        </w:rPr>
        <w:t>Naïve Bayes Classifier</w:t>
      </w:r>
    </w:p>
    <w:p w:rsidR="73F12ED1" w:rsidP="73F12ED1" w:rsidRDefault="73F12ED1" w14:paraId="10420D33" w14:textId="5995F911">
      <w:pPr>
        <w:pStyle w:val="Normal"/>
        <w:rPr>
          <w:noProof w:val="0"/>
          <w:lang w:val="en-US"/>
        </w:rPr>
      </w:pPr>
      <w:r w:rsidRPr="73F12ED1" w:rsidR="73F12ED1">
        <w:rPr>
          <w:noProof w:val="0"/>
          <w:lang w:val="en-US"/>
        </w:rPr>
        <w:t xml:space="preserve">With the Naïve Bayes Classifier, our accuracy was 93%, which seems high, but when we look at the Confusion Matrix, we show that we predicted that 31 poisonous mushrooms were edible. </w:t>
      </w:r>
      <w:r w:rsidRPr="73F12ED1" w:rsidR="73F12ED1">
        <w:rPr>
          <w:noProof w:val="0"/>
          <w:lang w:val="en-US"/>
        </w:rPr>
        <w:t>So,</w:t>
      </w:r>
      <w:r w:rsidRPr="73F12ED1" w:rsidR="73F12ED1">
        <w:rPr>
          <w:noProof w:val="0"/>
          <w:lang w:val="en-US"/>
        </w:rPr>
        <w:t xml:space="preserve"> although the accuracy is high, it is still unacceptable. </w:t>
      </w:r>
    </w:p>
    <w:tbl>
      <w:tblPr>
        <w:tblStyle w:val="TableGrid"/>
        <w:tblW w:w="0" w:type="auto"/>
        <w:tblLayout w:type="fixed"/>
        <w:tblLook w:val="06A0" w:firstRow="1" w:lastRow="0" w:firstColumn="1" w:lastColumn="0" w:noHBand="1" w:noVBand="1"/>
      </w:tblPr>
      <w:tblGrid>
        <w:gridCol w:w="2340"/>
        <w:gridCol w:w="2340"/>
        <w:gridCol w:w="2340"/>
      </w:tblGrid>
      <w:tr w:rsidR="73F12ED1" w:rsidTr="73F12ED1" w14:paraId="289DF411">
        <w:tc>
          <w:tcPr>
            <w:tcW w:w="2340" w:type="dxa"/>
            <w:tcMar/>
          </w:tcPr>
          <w:p w:rsidR="73F12ED1" w:rsidP="73F12ED1" w:rsidRDefault="73F12ED1" w14:paraId="440E9099" w14:textId="3E9066FA">
            <w:pPr>
              <w:pStyle w:val="Normal"/>
              <w:rPr>
                <w:noProof w:val="0"/>
                <w:lang w:val="en-US"/>
              </w:rPr>
            </w:pPr>
          </w:p>
        </w:tc>
        <w:tc>
          <w:tcPr>
            <w:tcW w:w="2340" w:type="dxa"/>
            <w:tcMar/>
          </w:tcPr>
          <w:p w:rsidR="73F12ED1" w:rsidP="73F12ED1" w:rsidRDefault="73F12ED1" w14:paraId="76115837" w14:textId="2AAB4BAC">
            <w:pPr>
              <w:pStyle w:val="Normal"/>
              <w:rPr>
                <w:noProof w:val="0"/>
                <w:lang w:val="en-US"/>
              </w:rPr>
            </w:pPr>
            <w:r w:rsidRPr="73F12ED1" w:rsidR="73F12ED1">
              <w:rPr>
                <w:noProof w:val="0"/>
                <w:lang w:val="en-US"/>
              </w:rPr>
              <w:t>Predicted Edible</w:t>
            </w:r>
          </w:p>
        </w:tc>
        <w:tc>
          <w:tcPr>
            <w:tcW w:w="2340" w:type="dxa"/>
            <w:tcMar/>
          </w:tcPr>
          <w:p w:rsidR="73F12ED1" w:rsidP="73F12ED1" w:rsidRDefault="73F12ED1" w14:paraId="555D3DC0" w14:textId="6CAEAC92">
            <w:pPr>
              <w:pStyle w:val="Normal"/>
              <w:rPr>
                <w:noProof w:val="0"/>
                <w:lang w:val="en-US"/>
              </w:rPr>
            </w:pPr>
            <w:r w:rsidRPr="73F12ED1" w:rsidR="73F12ED1">
              <w:rPr>
                <w:noProof w:val="0"/>
                <w:lang w:val="en-US"/>
              </w:rPr>
              <w:t>Predicted Poisonous</w:t>
            </w:r>
          </w:p>
        </w:tc>
      </w:tr>
      <w:tr w:rsidR="73F12ED1" w:rsidTr="73F12ED1" w14:paraId="4949C07E">
        <w:tc>
          <w:tcPr>
            <w:tcW w:w="2340" w:type="dxa"/>
            <w:tcMar/>
          </w:tcPr>
          <w:p w:rsidR="73F12ED1" w:rsidP="73F12ED1" w:rsidRDefault="73F12ED1" w14:paraId="273A4809" w14:textId="080C5E4E">
            <w:pPr>
              <w:pStyle w:val="Normal"/>
              <w:rPr>
                <w:noProof w:val="0"/>
                <w:lang w:val="en-US"/>
              </w:rPr>
            </w:pPr>
            <w:r w:rsidRPr="73F12ED1" w:rsidR="73F12ED1">
              <w:rPr>
                <w:noProof w:val="0"/>
                <w:lang w:val="en-US"/>
              </w:rPr>
              <w:t>Actual Edible</w:t>
            </w:r>
          </w:p>
        </w:tc>
        <w:tc>
          <w:tcPr>
            <w:tcW w:w="2340" w:type="dxa"/>
            <w:tcMar/>
          </w:tcPr>
          <w:p w:rsidR="73F12ED1" w:rsidP="73F12ED1" w:rsidRDefault="73F12ED1" w14:paraId="2EC6C38A" w14:textId="2EDD05D6">
            <w:pPr>
              <w:pStyle w:val="Normal"/>
              <w:rPr>
                <w:noProof w:val="0"/>
                <w:lang w:val="en-US"/>
              </w:rPr>
            </w:pPr>
            <w:r w:rsidRPr="73F12ED1" w:rsidR="73F12ED1">
              <w:rPr>
                <w:noProof w:val="0"/>
                <w:lang w:val="en-US"/>
              </w:rPr>
              <w:t>4177</w:t>
            </w:r>
          </w:p>
        </w:tc>
        <w:tc>
          <w:tcPr>
            <w:tcW w:w="2340" w:type="dxa"/>
            <w:tcMar/>
          </w:tcPr>
          <w:p w:rsidR="73F12ED1" w:rsidP="73F12ED1" w:rsidRDefault="73F12ED1" w14:paraId="2916D3D0" w14:textId="72FD1F6E">
            <w:pPr>
              <w:pStyle w:val="Normal"/>
              <w:rPr>
                <w:noProof w:val="0"/>
                <w:lang w:val="en-US"/>
              </w:rPr>
            </w:pPr>
            <w:r w:rsidRPr="73F12ED1" w:rsidR="73F12ED1">
              <w:rPr>
                <w:noProof w:val="0"/>
                <w:lang w:val="en-US"/>
              </w:rPr>
              <w:t>524</w:t>
            </w:r>
          </w:p>
        </w:tc>
      </w:tr>
      <w:tr w:rsidR="73F12ED1" w:rsidTr="73F12ED1" w14:paraId="0E0A18E0">
        <w:tc>
          <w:tcPr>
            <w:tcW w:w="2340" w:type="dxa"/>
            <w:tcMar/>
          </w:tcPr>
          <w:p w:rsidR="73F12ED1" w:rsidP="73F12ED1" w:rsidRDefault="73F12ED1" w14:paraId="50A130BC" w14:textId="5660AF00">
            <w:pPr>
              <w:pStyle w:val="Normal"/>
              <w:rPr>
                <w:noProof w:val="0"/>
                <w:lang w:val="en-US"/>
              </w:rPr>
            </w:pPr>
            <w:r w:rsidRPr="73F12ED1" w:rsidR="73F12ED1">
              <w:rPr>
                <w:noProof w:val="0"/>
                <w:lang w:val="en-US"/>
              </w:rPr>
              <w:t>Actual Poisonous</w:t>
            </w:r>
          </w:p>
        </w:tc>
        <w:tc>
          <w:tcPr>
            <w:tcW w:w="2340" w:type="dxa"/>
            <w:tcMar/>
          </w:tcPr>
          <w:p w:rsidR="73F12ED1" w:rsidP="73F12ED1" w:rsidRDefault="73F12ED1" w14:paraId="37715CE9" w14:textId="6CB0BBA8">
            <w:pPr>
              <w:pStyle w:val="Normal"/>
              <w:rPr>
                <w:b w:val="1"/>
                <w:bCs w:val="1"/>
                <w:noProof w:val="0"/>
                <w:color w:val="FF0000"/>
                <w:lang w:val="en-US"/>
              </w:rPr>
            </w:pPr>
            <w:r w:rsidRPr="73F12ED1" w:rsidR="73F12ED1">
              <w:rPr>
                <w:b w:val="1"/>
                <w:bCs w:val="1"/>
                <w:noProof w:val="0"/>
                <w:color w:val="FF0000"/>
                <w:lang w:val="en-US"/>
              </w:rPr>
              <w:t>31</w:t>
            </w:r>
          </w:p>
        </w:tc>
        <w:tc>
          <w:tcPr>
            <w:tcW w:w="2340" w:type="dxa"/>
            <w:tcMar/>
          </w:tcPr>
          <w:p w:rsidR="73F12ED1" w:rsidP="73F12ED1" w:rsidRDefault="73F12ED1" w14:paraId="1243E686" w14:textId="0C41EA03">
            <w:pPr>
              <w:pStyle w:val="Normal"/>
              <w:rPr>
                <w:noProof w:val="0"/>
                <w:lang w:val="en-US"/>
              </w:rPr>
            </w:pPr>
            <w:r w:rsidRPr="73F12ED1" w:rsidR="73F12ED1">
              <w:rPr>
                <w:noProof w:val="0"/>
                <w:lang w:val="en-US"/>
              </w:rPr>
              <w:t>3392</w:t>
            </w:r>
          </w:p>
        </w:tc>
      </w:tr>
    </w:tbl>
    <w:p w:rsidR="73F12ED1" w:rsidRDefault="73F12ED1" w14:paraId="3EFB30BD" w14:textId="7BE3FB25"/>
    <w:p w:rsidR="73F12ED1" w:rsidP="73F12ED1" w:rsidRDefault="73F12ED1" w14:paraId="0103E1FA" w14:textId="49BCD9F6">
      <w:pPr>
        <w:pStyle w:val="Heading2"/>
        <w:rPr>
          <w:rFonts w:ascii="Calibri Light" w:hAnsi="Calibri Light" w:eastAsia="" w:cs=""/>
          <w:color w:val="2F5496" w:themeColor="accent1" w:themeTint="FF" w:themeShade="BF"/>
          <w:sz w:val="26"/>
          <w:szCs w:val="26"/>
        </w:rPr>
      </w:pPr>
      <w:r w:rsidRPr="73F12ED1" w:rsidR="73F12ED1">
        <w:rPr>
          <w:rFonts w:ascii="Calibri Light" w:hAnsi="Calibri Light" w:eastAsia="" w:cs=""/>
          <w:color w:val="2F5496" w:themeColor="accent1" w:themeTint="FF" w:themeShade="BF"/>
          <w:sz w:val="26"/>
          <w:szCs w:val="26"/>
        </w:rPr>
        <w:t>Decision Tree</w:t>
      </w:r>
    </w:p>
    <w:p w:rsidR="73F12ED1" w:rsidP="73F12ED1" w:rsidRDefault="73F12ED1" w14:paraId="525B5521" w14:textId="1E5844E1">
      <w:pPr>
        <w:pStyle w:val="Normal"/>
      </w:pPr>
      <w:r w:rsidR="73F12ED1">
        <w:rPr/>
        <w:t xml:space="preserve">Next, we tried a decision tree, which gave us 100% accuracy! It also shows us that odor is the #1 identifier for if a mushroom is poisonous, which we also learned during the correlation analysis. </w:t>
      </w:r>
    </w:p>
    <w:tbl>
      <w:tblPr>
        <w:tblStyle w:val="TableGrid"/>
        <w:tblW w:w="0" w:type="auto"/>
        <w:tblLayout w:type="fixed"/>
        <w:tblLook w:val="06A0" w:firstRow="1" w:lastRow="0" w:firstColumn="1" w:lastColumn="0" w:noHBand="1" w:noVBand="1"/>
      </w:tblPr>
      <w:tblGrid>
        <w:gridCol w:w="2340"/>
        <w:gridCol w:w="2340"/>
        <w:gridCol w:w="2340"/>
      </w:tblGrid>
      <w:tr w:rsidR="73F12ED1" w:rsidTr="73F12ED1" w14:paraId="5288F7D3">
        <w:tc>
          <w:tcPr>
            <w:tcW w:w="2340" w:type="dxa"/>
            <w:tcMar/>
          </w:tcPr>
          <w:p w:rsidR="73F12ED1" w:rsidP="73F12ED1" w:rsidRDefault="73F12ED1" w14:paraId="3D697367" w14:textId="3E9066FA">
            <w:pPr>
              <w:pStyle w:val="Normal"/>
              <w:rPr>
                <w:noProof w:val="0"/>
                <w:lang w:val="en-US"/>
              </w:rPr>
            </w:pPr>
          </w:p>
        </w:tc>
        <w:tc>
          <w:tcPr>
            <w:tcW w:w="2340" w:type="dxa"/>
            <w:tcMar/>
          </w:tcPr>
          <w:p w:rsidR="73F12ED1" w:rsidP="73F12ED1" w:rsidRDefault="73F12ED1" w14:paraId="19D28DA8" w14:textId="2AAB4BAC">
            <w:pPr>
              <w:pStyle w:val="Normal"/>
              <w:rPr>
                <w:noProof w:val="0"/>
                <w:lang w:val="en-US"/>
              </w:rPr>
            </w:pPr>
            <w:r w:rsidRPr="73F12ED1" w:rsidR="73F12ED1">
              <w:rPr>
                <w:noProof w:val="0"/>
                <w:lang w:val="en-US"/>
              </w:rPr>
              <w:t>Predicted Edible</w:t>
            </w:r>
          </w:p>
        </w:tc>
        <w:tc>
          <w:tcPr>
            <w:tcW w:w="2340" w:type="dxa"/>
            <w:tcMar/>
          </w:tcPr>
          <w:p w:rsidR="73F12ED1" w:rsidP="73F12ED1" w:rsidRDefault="73F12ED1" w14:paraId="0110F266" w14:textId="6CAEAC92">
            <w:pPr>
              <w:pStyle w:val="Normal"/>
              <w:rPr>
                <w:noProof w:val="0"/>
                <w:lang w:val="en-US"/>
              </w:rPr>
            </w:pPr>
            <w:r w:rsidRPr="73F12ED1" w:rsidR="73F12ED1">
              <w:rPr>
                <w:noProof w:val="0"/>
                <w:lang w:val="en-US"/>
              </w:rPr>
              <w:t>Predicted Poisonous</w:t>
            </w:r>
          </w:p>
        </w:tc>
      </w:tr>
      <w:tr w:rsidR="73F12ED1" w:rsidTr="73F12ED1" w14:paraId="367F3157">
        <w:tc>
          <w:tcPr>
            <w:tcW w:w="2340" w:type="dxa"/>
            <w:tcMar/>
          </w:tcPr>
          <w:p w:rsidR="73F12ED1" w:rsidP="73F12ED1" w:rsidRDefault="73F12ED1" w14:paraId="2BCB7F50" w14:textId="080C5E4E">
            <w:pPr>
              <w:pStyle w:val="Normal"/>
              <w:rPr>
                <w:noProof w:val="0"/>
                <w:lang w:val="en-US"/>
              </w:rPr>
            </w:pPr>
            <w:r w:rsidRPr="73F12ED1" w:rsidR="73F12ED1">
              <w:rPr>
                <w:noProof w:val="0"/>
                <w:lang w:val="en-US"/>
              </w:rPr>
              <w:t>Actual Edible</w:t>
            </w:r>
          </w:p>
        </w:tc>
        <w:tc>
          <w:tcPr>
            <w:tcW w:w="2340" w:type="dxa"/>
            <w:tcMar/>
          </w:tcPr>
          <w:p w:rsidR="73F12ED1" w:rsidP="73F12ED1" w:rsidRDefault="73F12ED1" w14:paraId="15AE0DC2" w14:textId="0BA2050E">
            <w:pPr>
              <w:pStyle w:val="Normal"/>
              <w:rPr>
                <w:noProof w:val="0"/>
                <w:lang w:val="en-US"/>
              </w:rPr>
            </w:pPr>
            <w:r w:rsidRPr="73F12ED1" w:rsidR="73F12ED1">
              <w:rPr>
                <w:noProof w:val="0"/>
                <w:lang w:val="en-US"/>
              </w:rPr>
              <w:t>3916</w:t>
            </w:r>
          </w:p>
        </w:tc>
        <w:tc>
          <w:tcPr>
            <w:tcW w:w="2340" w:type="dxa"/>
            <w:tcMar/>
          </w:tcPr>
          <w:p w:rsidR="73F12ED1" w:rsidP="73F12ED1" w:rsidRDefault="73F12ED1" w14:paraId="49153753" w14:textId="52BCC9FE">
            <w:pPr>
              <w:pStyle w:val="Normal"/>
              <w:rPr>
                <w:noProof w:val="0"/>
                <w:lang w:val="en-US"/>
              </w:rPr>
            </w:pPr>
            <w:r w:rsidRPr="73F12ED1" w:rsidR="73F12ED1">
              <w:rPr>
                <w:noProof w:val="0"/>
                <w:lang w:val="en-US"/>
              </w:rPr>
              <w:t>0</w:t>
            </w:r>
          </w:p>
        </w:tc>
      </w:tr>
      <w:tr w:rsidR="73F12ED1" w:rsidTr="73F12ED1" w14:paraId="2C2C30F5">
        <w:tc>
          <w:tcPr>
            <w:tcW w:w="2340" w:type="dxa"/>
            <w:tcMar/>
          </w:tcPr>
          <w:p w:rsidR="73F12ED1" w:rsidP="73F12ED1" w:rsidRDefault="73F12ED1" w14:paraId="173E8BB5" w14:textId="5660AF00">
            <w:pPr>
              <w:pStyle w:val="Normal"/>
              <w:rPr>
                <w:noProof w:val="0"/>
                <w:lang w:val="en-US"/>
              </w:rPr>
            </w:pPr>
            <w:r w:rsidRPr="73F12ED1" w:rsidR="73F12ED1">
              <w:rPr>
                <w:noProof w:val="0"/>
                <w:lang w:val="en-US"/>
              </w:rPr>
              <w:t>Actual Poisonous</w:t>
            </w:r>
          </w:p>
        </w:tc>
        <w:tc>
          <w:tcPr>
            <w:tcW w:w="2340" w:type="dxa"/>
            <w:tcMar/>
          </w:tcPr>
          <w:p w:rsidR="73F12ED1" w:rsidP="73F12ED1" w:rsidRDefault="73F12ED1" w14:paraId="6D7E31F9" w14:textId="6B52F36C">
            <w:pPr>
              <w:pStyle w:val="Normal"/>
              <w:rPr>
                <w:b w:val="1"/>
                <w:bCs w:val="1"/>
                <w:noProof w:val="0"/>
                <w:color w:val="FF0000"/>
                <w:lang w:val="en-US"/>
              </w:rPr>
            </w:pPr>
            <w:r w:rsidRPr="73F12ED1" w:rsidR="73F12ED1">
              <w:rPr>
                <w:b w:val="1"/>
                <w:bCs w:val="1"/>
                <w:noProof w:val="0"/>
                <w:color w:val="FF0000"/>
                <w:lang w:val="en-US"/>
              </w:rPr>
              <w:t>0</w:t>
            </w:r>
          </w:p>
        </w:tc>
        <w:tc>
          <w:tcPr>
            <w:tcW w:w="2340" w:type="dxa"/>
            <w:tcMar/>
          </w:tcPr>
          <w:p w:rsidR="73F12ED1" w:rsidP="73F12ED1" w:rsidRDefault="73F12ED1" w14:paraId="021FEF42" w14:textId="1C7E2656">
            <w:pPr>
              <w:pStyle w:val="Normal"/>
              <w:rPr>
                <w:noProof w:val="0"/>
                <w:lang w:val="en-US"/>
              </w:rPr>
            </w:pPr>
            <w:r w:rsidRPr="73F12ED1" w:rsidR="73F12ED1">
              <w:rPr>
                <w:noProof w:val="0"/>
                <w:lang w:val="en-US"/>
              </w:rPr>
              <w:t>4208</w:t>
            </w:r>
          </w:p>
        </w:tc>
      </w:tr>
    </w:tbl>
    <w:p w:rsidR="73F12ED1" w:rsidP="73F12ED1" w:rsidRDefault="73F12ED1" w14:paraId="23913927" w14:textId="7DFD5C44">
      <w:pPr>
        <w:pStyle w:val="Normal"/>
      </w:pPr>
      <w:r>
        <w:drawing>
          <wp:inline wp14:editId="5D93E3A5" wp14:anchorId="10AAAFCA">
            <wp:extent cx="4572000" cy="3190875"/>
            <wp:effectExtent l="0" t="0" r="0" b="0"/>
            <wp:docPr id="1296414303" name="" title=""/>
            <wp:cNvGraphicFramePr>
              <a:graphicFrameLocks noChangeAspect="1"/>
            </wp:cNvGraphicFramePr>
            <a:graphic>
              <a:graphicData uri="http://schemas.openxmlformats.org/drawingml/2006/picture">
                <pic:pic>
                  <pic:nvPicPr>
                    <pic:cNvPr id="0" name=""/>
                    <pic:cNvPicPr/>
                  </pic:nvPicPr>
                  <pic:blipFill>
                    <a:blip r:embed="R97a6abd5d67e4ea3">
                      <a:extLst>
                        <a:ext xmlns:a="http://schemas.openxmlformats.org/drawingml/2006/main" uri="{28A0092B-C50C-407E-A947-70E740481C1C}">
                          <a14:useLocalDpi val="0"/>
                        </a:ext>
                      </a:extLst>
                    </a:blip>
                    <a:stretch>
                      <a:fillRect/>
                    </a:stretch>
                  </pic:blipFill>
                  <pic:spPr>
                    <a:xfrm>
                      <a:off x="0" y="0"/>
                      <a:ext cx="4572000" cy="3190875"/>
                    </a:xfrm>
                    <a:prstGeom prst="rect">
                      <a:avLst/>
                    </a:prstGeom>
                  </pic:spPr>
                </pic:pic>
              </a:graphicData>
            </a:graphic>
          </wp:inline>
        </w:drawing>
      </w:r>
    </w:p>
    <w:p w:rsidR="73F12ED1" w:rsidP="73F12ED1" w:rsidRDefault="73F12ED1" w14:paraId="6BFFC3C6" w14:textId="1737DEC2">
      <w:pPr>
        <w:pStyle w:val="Heading2"/>
        <w:rPr>
          <w:rFonts w:ascii="Calibri Light" w:hAnsi="Calibri Light" w:eastAsia="" w:cs=""/>
          <w:color w:val="2F5496" w:themeColor="accent1" w:themeTint="FF" w:themeShade="BF"/>
          <w:sz w:val="26"/>
          <w:szCs w:val="26"/>
        </w:rPr>
      </w:pPr>
      <w:r w:rsidRPr="73F12ED1" w:rsidR="73F12ED1">
        <w:rPr>
          <w:rFonts w:ascii="Calibri Light" w:hAnsi="Calibri Light" w:eastAsia="" w:cs=""/>
          <w:color w:val="2F5496" w:themeColor="accent1" w:themeTint="FF" w:themeShade="BF"/>
          <w:sz w:val="26"/>
          <w:szCs w:val="26"/>
        </w:rPr>
        <w:t>Logistic Regression</w:t>
      </w:r>
    </w:p>
    <w:p w:rsidR="73F12ED1" w:rsidP="73F12ED1" w:rsidRDefault="73F12ED1" w14:paraId="150484A1" w14:textId="744E7BEB">
      <w:pPr>
        <w:pStyle w:val="Normal"/>
        <w:bidi w:val="0"/>
        <w:spacing w:before="0" w:beforeAutospacing="off" w:after="160" w:afterAutospacing="off" w:line="259" w:lineRule="auto"/>
        <w:ind w:left="0" w:right="0"/>
        <w:jc w:val="left"/>
        <w:rPr>
          <w:noProof w:val="0"/>
          <w:lang w:val="en-US"/>
        </w:rPr>
      </w:pPr>
      <w:r w:rsidRPr="73F12ED1" w:rsidR="73F12ED1">
        <w:rPr>
          <w:noProof w:val="0"/>
          <w:lang w:val="en-US"/>
        </w:rPr>
        <w:t xml:space="preserve">The logistic regression performed the same as the decision tree, where we </w:t>
      </w:r>
      <w:r w:rsidRPr="73F12ED1" w:rsidR="73F12ED1">
        <w:rPr>
          <w:noProof w:val="0"/>
          <w:lang w:val="en-US"/>
        </w:rPr>
        <w:t>ended</w:t>
      </w:r>
      <w:r w:rsidRPr="73F12ED1" w:rsidR="73F12ED1">
        <w:rPr>
          <w:noProof w:val="0"/>
          <w:lang w:val="en-US"/>
        </w:rPr>
        <w:t xml:space="preserve"> up with 100% accuracy. </w:t>
      </w:r>
    </w:p>
    <w:tbl>
      <w:tblPr>
        <w:tblStyle w:val="TableGrid"/>
        <w:tblW w:w="0" w:type="auto"/>
        <w:tblLayout w:type="fixed"/>
        <w:tblLook w:val="06A0" w:firstRow="1" w:lastRow="0" w:firstColumn="1" w:lastColumn="0" w:noHBand="1" w:noVBand="1"/>
      </w:tblPr>
      <w:tblGrid>
        <w:gridCol w:w="2340"/>
        <w:gridCol w:w="2340"/>
        <w:gridCol w:w="2340"/>
      </w:tblGrid>
      <w:tr w:rsidR="73F12ED1" w:rsidTr="73F12ED1" w14:paraId="7F6130B7">
        <w:tc>
          <w:tcPr>
            <w:tcW w:w="2340" w:type="dxa"/>
            <w:tcMar/>
          </w:tcPr>
          <w:p w:rsidR="73F12ED1" w:rsidP="73F12ED1" w:rsidRDefault="73F12ED1" w14:paraId="6F41C05C" w14:textId="3E9066FA">
            <w:pPr>
              <w:pStyle w:val="Normal"/>
              <w:rPr>
                <w:noProof w:val="0"/>
                <w:lang w:val="en-US"/>
              </w:rPr>
            </w:pPr>
          </w:p>
        </w:tc>
        <w:tc>
          <w:tcPr>
            <w:tcW w:w="2340" w:type="dxa"/>
            <w:tcMar/>
          </w:tcPr>
          <w:p w:rsidR="73F12ED1" w:rsidP="73F12ED1" w:rsidRDefault="73F12ED1" w14:paraId="0E6D5158" w14:textId="2AAB4BAC">
            <w:pPr>
              <w:pStyle w:val="Normal"/>
              <w:rPr>
                <w:noProof w:val="0"/>
                <w:lang w:val="en-US"/>
              </w:rPr>
            </w:pPr>
            <w:r w:rsidRPr="73F12ED1" w:rsidR="73F12ED1">
              <w:rPr>
                <w:noProof w:val="0"/>
                <w:lang w:val="en-US"/>
              </w:rPr>
              <w:t>Predicted Edible</w:t>
            </w:r>
          </w:p>
        </w:tc>
        <w:tc>
          <w:tcPr>
            <w:tcW w:w="2340" w:type="dxa"/>
            <w:tcMar/>
          </w:tcPr>
          <w:p w:rsidR="73F12ED1" w:rsidP="73F12ED1" w:rsidRDefault="73F12ED1" w14:paraId="01318E58" w14:textId="6CAEAC92">
            <w:pPr>
              <w:pStyle w:val="Normal"/>
              <w:rPr>
                <w:noProof w:val="0"/>
                <w:lang w:val="en-US"/>
              </w:rPr>
            </w:pPr>
            <w:r w:rsidRPr="73F12ED1" w:rsidR="73F12ED1">
              <w:rPr>
                <w:noProof w:val="0"/>
                <w:lang w:val="en-US"/>
              </w:rPr>
              <w:t>Predicted Poisonous</w:t>
            </w:r>
          </w:p>
        </w:tc>
      </w:tr>
      <w:tr w:rsidR="73F12ED1" w:rsidTr="73F12ED1" w14:paraId="25949A54">
        <w:tc>
          <w:tcPr>
            <w:tcW w:w="2340" w:type="dxa"/>
            <w:tcMar/>
          </w:tcPr>
          <w:p w:rsidR="73F12ED1" w:rsidP="73F12ED1" w:rsidRDefault="73F12ED1" w14:paraId="198B5E8E" w14:textId="080C5E4E">
            <w:pPr>
              <w:pStyle w:val="Normal"/>
              <w:rPr>
                <w:noProof w:val="0"/>
                <w:lang w:val="en-US"/>
              </w:rPr>
            </w:pPr>
            <w:r w:rsidRPr="73F12ED1" w:rsidR="73F12ED1">
              <w:rPr>
                <w:noProof w:val="0"/>
                <w:lang w:val="en-US"/>
              </w:rPr>
              <w:t>Actual Edible</w:t>
            </w:r>
          </w:p>
        </w:tc>
        <w:tc>
          <w:tcPr>
            <w:tcW w:w="2340" w:type="dxa"/>
            <w:tcMar/>
          </w:tcPr>
          <w:p w:rsidR="73F12ED1" w:rsidP="73F12ED1" w:rsidRDefault="73F12ED1" w14:paraId="4DE34C0C" w14:textId="0BA2050E">
            <w:pPr>
              <w:pStyle w:val="Normal"/>
              <w:rPr>
                <w:noProof w:val="0"/>
                <w:lang w:val="en-US"/>
              </w:rPr>
            </w:pPr>
            <w:r w:rsidRPr="73F12ED1" w:rsidR="73F12ED1">
              <w:rPr>
                <w:noProof w:val="0"/>
                <w:lang w:val="en-US"/>
              </w:rPr>
              <w:t>3916</w:t>
            </w:r>
          </w:p>
        </w:tc>
        <w:tc>
          <w:tcPr>
            <w:tcW w:w="2340" w:type="dxa"/>
            <w:tcMar/>
          </w:tcPr>
          <w:p w:rsidR="73F12ED1" w:rsidP="73F12ED1" w:rsidRDefault="73F12ED1" w14:paraId="6E64B840" w14:textId="52BCC9FE">
            <w:pPr>
              <w:pStyle w:val="Normal"/>
              <w:rPr>
                <w:noProof w:val="0"/>
                <w:lang w:val="en-US"/>
              </w:rPr>
            </w:pPr>
            <w:r w:rsidRPr="73F12ED1" w:rsidR="73F12ED1">
              <w:rPr>
                <w:noProof w:val="0"/>
                <w:lang w:val="en-US"/>
              </w:rPr>
              <w:t>0</w:t>
            </w:r>
          </w:p>
        </w:tc>
      </w:tr>
      <w:tr w:rsidR="73F12ED1" w:rsidTr="73F12ED1" w14:paraId="7DF3B602">
        <w:tc>
          <w:tcPr>
            <w:tcW w:w="2340" w:type="dxa"/>
            <w:tcMar/>
          </w:tcPr>
          <w:p w:rsidR="73F12ED1" w:rsidP="73F12ED1" w:rsidRDefault="73F12ED1" w14:paraId="6B13776D" w14:textId="5660AF00">
            <w:pPr>
              <w:pStyle w:val="Normal"/>
              <w:rPr>
                <w:noProof w:val="0"/>
                <w:lang w:val="en-US"/>
              </w:rPr>
            </w:pPr>
            <w:r w:rsidRPr="73F12ED1" w:rsidR="73F12ED1">
              <w:rPr>
                <w:noProof w:val="0"/>
                <w:lang w:val="en-US"/>
              </w:rPr>
              <w:t>Actual Poisonous</w:t>
            </w:r>
          </w:p>
        </w:tc>
        <w:tc>
          <w:tcPr>
            <w:tcW w:w="2340" w:type="dxa"/>
            <w:tcMar/>
          </w:tcPr>
          <w:p w:rsidR="73F12ED1" w:rsidP="73F12ED1" w:rsidRDefault="73F12ED1" w14:paraId="3F2654F8" w14:textId="6B52F36C">
            <w:pPr>
              <w:pStyle w:val="Normal"/>
              <w:rPr>
                <w:b w:val="1"/>
                <w:bCs w:val="1"/>
                <w:noProof w:val="0"/>
                <w:color w:val="FF0000"/>
                <w:lang w:val="en-US"/>
              </w:rPr>
            </w:pPr>
            <w:r w:rsidRPr="73F12ED1" w:rsidR="73F12ED1">
              <w:rPr>
                <w:b w:val="1"/>
                <w:bCs w:val="1"/>
                <w:noProof w:val="0"/>
                <w:color w:val="FF0000"/>
                <w:lang w:val="en-US"/>
              </w:rPr>
              <w:t>0</w:t>
            </w:r>
          </w:p>
        </w:tc>
        <w:tc>
          <w:tcPr>
            <w:tcW w:w="2340" w:type="dxa"/>
            <w:tcMar/>
          </w:tcPr>
          <w:p w:rsidR="73F12ED1" w:rsidP="73F12ED1" w:rsidRDefault="73F12ED1" w14:paraId="4901556A" w14:textId="1C7E2656">
            <w:pPr>
              <w:pStyle w:val="Normal"/>
              <w:rPr>
                <w:noProof w:val="0"/>
                <w:lang w:val="en-US"/>
              </w:rPr>
            </w:pPr>
            <w:r w:rsidRPr="73F12ED1" w:rsidR="73F12ED1">
              <w:rPr>
                <w:noProof w:val="0"/>
                <w:lang w:val="en-US"/>
              </w:rPr>
              <w:t>4208</w:t>
            </w:r>
          </w:p>
        </w:tc>
      </w:tr>
    </w:tbl>
    <w:p w:rsidR="73F12ED1" w:rsidP="73F12ED1" w:rsidRDefault="73F12ED1" w14:paraId="549DE5A6" w14:textId="392220D0">
      <w:pPr>
        <w:pStyle w:val="Normal"/>
      </w:pPr>
    </w:p>
    <w:p xmlns:wp14="http://schemas.microsoft.com/office/word/2010/wordml" w:rsidP="73F12ED1" w14:paraId="248A643A" wp14:textId="0744D3AC">
      <w:pPr>
        <w:pStyle w:val="Heading1"/>
        <w:rPr>
          <w:rFonts w:ascii="Calibri Light" w:hAnsi="Calibri Light" w:eastAsia="" w:cs=""/>
          <w:b w:val="0"/>
          <w:bCs w:val="0"/>
          <w:i w:val="0"/>
          <w:iCs w:val="0"/>
          <w:caps w:val="0"/>
          <w:smallCaps w:val="0"/>
          <w:noProof w:val="0"/>
          <w:color w:val="2F5496" w:themeColor="accent1" w:themeTint="FF" w:themeShade="BF"/>
          <w:sz w:val="32"/>
          <w:szCs w:val="32"/>
          <w:lang w:val="en-US"/>
        </w:rPr>
      </w:pPr>
      <w:r w:rsidRPr="73F12ED1" w:rsidR="73F12ED1">
        <w:rPr>
          <w:noProof w:val="0"/>
          <w:lang w:val="en-US"/>
        </w:rPr>
        <w:t>Conclusion</w:t>
      </w:r>
    </w:p>
    <w:p w:rsidR="73F12ED1" w:rsidP="73F12ED1" w:rsidRDefault="73F12ED1" w14:paraId="42A05A4C" w14:textId="19043289">
      <w:pPr>
        <w:pStyle w:val="Normal"/>
        <w:rPr>
          <w:noProof w:val="0"/>
          <w:lang w:val="en-US"/>
        </w:rPr>
      </w:pPr>
      <w:r w:rsidRPr="73F12ED1" w:rsidR="73F12ED1">
        <w:rPr>
          <w:noProof w:val="0"/>
          <w:lang w:val="en-US"/>
        </w:rPr>
        <w:t>There are 6 main factors that you need to identify in a mushroom to tell if it’s poisonous:</w:t>
      </w:r>
    </w:p>
    <w:p w:rsidR="73F12ED1" w:rsidP="73F12ED1" w:rsidRDefault="73F12ED1" w14:paraId="39884EBD" w14:textId="0C7A013D">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73F12ED1" w:rsidR="73F12ED1">
        <w:rPr>
          <w:noProof w:val="0"/>
          <w:lang w:val="en-US"/>
        </w:rPr>
        <w:t>Odor</w:t>
      </w:r>
    </w:p>
    <w:p w:rsidR="73F12ED1" w:rsidP="73F12ED1" w:rsidRDefault="73F12ED1" w14:paraId="7299278C" w14:textId="50C44DA1">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73F12ED1" w:rsidR="73F12ED1">
        <w:rPr>
          <w:noProof w:val="0"/>
          <w:lang w:val="en-US"/>
        </w:rPr>
        <w:t>Bruises</w:t>
      </w:r>
    </w:p>
    <w:p w:rsidR="73F12ED1" w:rsidP="73F12ED1" w:rsidRDefault="73F12ED1" w14:paraId="76981FC1" w14:textId="387F7443">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73F12ED1" w:rsidR="73F12ED1">
        <w:rPr>
          <w:noProof w:val="0"/>
          <w:lang w:val="en-US"/>
        </w:rPr>
        <w:t>Gill size</w:t>
      </w:r>
    </w:p>
    <w:p w:rsidR="73F12ED1" w:rsidP="73F12ED1" w:rsidRDefault="73F12ED1" w14:paraId="6590B42E" w14:textId="33FAAA4C">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73F12ED1" w:rsidR="73F12ED1">
        <w:rPr>
          <w:noProof w:val="0"/>
          <w:lang w:val="en-US"/>
        </w:rPr>
        <w:t xml:space="preserve">Stalk </w:t>
      </w:r>
      <w:r w:rsidRPr="73F12ED1" w:rsidR="73F12ED1">
        <w:rPr>
          <w:noProof w:val="0"/>
          <w:lang w:val="en-US"/>
        </w:rPr>
        <w:t>surface</w:t>
      </w:r>
      <w:r w:rsidRPr="73F12ED1" w:rsidR="73F12ED1">
        <w:rPr>
          <w:noProof w:val="0"/>
          <w:lang w:val="en-US"/>
        </w:rPr>
        <w:t xml:space="preserve"> below ring</w:t>
      </w:r>
    </w:p>
    <w:p w:rsidR="73F12ED1" w:rsidP="73F12ED1" w:rsidRDefault="73F12ED1" w14:paraId="4369F0EC" w14:textId="3FF9604B">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73F12ED1" w:rsidR="73F12ED1">
        <w:rPr>
          <w:noProof w:val="0"/>
          <w:lang w:val="en-US"/>
        </w:rPr>
        <w:t>Spor primary color</w:t>
      </w:r>
    </w:p>
    <w:p w:rsidR="73F12ED1" w:rsidP="73F12ED1" w:rsidRDefault="73F12ED1" w14:paraId="31E252FC" w14:textId="08A842CE">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73F12ED1" w:rsidR="73F12ED1">
        <w:rPr>
          <w:noProof w:val="0"/>
          <w:lang w:val="en-US"/>
        </w:rPr>
        <w:t>Stalk root</w:t>
      </w:r>
    </w:p>
    <w:p w:rsidR="73F12ED1" w:rsidP="73F12ED1" w:rsidRDefault="73F12ED1" w14:paraId="43E5EC6B" w14:textId="6008DDF2">
      <w:pPr>
        <w:pStyle w:val="Normal"/>
        <w:rPr>
          <w:b w:val="0"/>
          <w:bCs w:val="0"/>
          <w:i w:val="0"/>
          <w:iCs w:val="0"/>
          <w:caps w:val="0"/>
          <w:smallCaps w:val="0"/>
          <w:noProof w:val="0"/>
          <w:sz w:val="21"/>
          <w:szCs w:val="21"/>
          <w:lang w:val="en-US"/>
        </w:rPr>
      </w:pPr>
      <w:r w:rsidRPr="73F12ED1" w:rsidR="73F12ED1">
        <w:rPr>
          <w:noProof w:val="0"/>
          <w:lang w:val="en-US"/>
        </w:rPr>
        <w:t xml:space="preserve">While I still recommend “if in doubt, throw it out” as a good practice for mushroom hunters, I would especially recommend this approach. I have also learned that odor is a main classifier for poisonous mushrooms. Throw out any that smell of almond and anise and beware of ones that are odorless.  </w:t>
      </w:r>
    </w:p>
    <w:p w:rsidR="73F12ED1" w:rsidP="73F12ED1" w:rsidRDefault="73F12ED1" w14:paraId="554D76F9" w14:textId="6BD3B443">
      <w:pPr>
        <w:pStyle w:val="Normal"/>
        <w:rPr>
          <w:noProof w:val="0"/>
          <w:lang w:val="en-US"/>
        </w:rPr>
      </w:pPr>
    </w:p>
    <w:p xmlns:wp14="http://schemas.microsoft.com/office/word/2010/wordml" w:rsidP="73F12ED1" w14:paraId="7C1EA749" wp14:textId="2D4949AC">
      <w:pPr>
        <w:pStyle w:val="Heading1"/>
        <w:rPr>
          <w:rFonts w:ascii="Calibri Light" w:hAnsi="Calibri Light" w:eastAsia="" w:cs=""/>
          <w:b w:val="0"/>
          <w:bCs w:val="0"/>
          <w:i w:val="0"/>
          <w:iCs w:val="0"/>
          <w:caps w:val="0"/>
          <w:smallCaps w:val="0"/>
          <w:noProof w:val="0"/>
          <w:color w:val="2F5496" w:themeColor="accent1" w:themeTint="FF" w:themeShade="BF"/>
          <w:sz w:val="32"/>
          <w:szCs w:val="32"/>
          <w:lang w:val="en-US"/>
        </w:rPr>
      </w:pPr>
      <w:r w:rsidRPr="73F12ED1" w:rsidR="73F12ED1">
        <w:rPr>
          <w:noProof w:val="0"/>
          <w:lang w:val="en-US"/>
        </w:rPr>
        <w:t>Assumptions &amp; Limitations</w:t>
      </w:r>
    </w:p>
    <w:p w:rsidR="73F12ED1" w:rsidP="73F12ED1" w:rsidRDefault="73F12ED1" w14:paraId="1D1B798C" w14:textId="2E04399B">
      <w:pPr>
        <w:pStyle w:val="Normal"/>
        <w:rPr>
          <w:rFonts w:ascii="Calibri" w:hAnsi="Calibri" w:eastAsia="Calibri" w:cs="Calibri"/>
          <w:noProof w:val="0"/>
          <w:sz w:val="22"/>
          <w:szCs w:val="22"/>
          <w:lang w:val="en-US"/>
        </w:rPr>
      </w:pPr>
      <w:r w:rsidRPr="73F12ED1" w:rsidR="73F12ED1">
        <w:rPr>
          <w:rFonts w:ascii="Calibri" w:hAnsi="Calibri" w:eastAsia="Calibri" w:cs="Calibri"/>
          <w:noProof w:val="0"/>
          <w:sz w:val="22"/>
          <w:szCs w:val="22"/>
          <w:lang w:val="en-US"/>
        </w:rPr>
        <w:t xml:space="preserve">This dataset from Kaggle “includes descriptions of hypothetical samples corresponding to 23 species of gilled mushrooms in the Agaricus and </w:t>
      </w:r>
      <w:proofErr w:type="spellStart"/>
      <w:r w:rsidRPr="73F12ED1" w:rsidR="73F12ED1">
        <w:rPr>
          <w:rFonts w:ascii="Calibri" w:hAnsi="Calibri" w:eastAsia="Calibri" w:cs="Calibri"/>
          <w:noProof w:val="0"/>
          <w:sz w:val="22"/>
          <w:szCs w:val="22"/>
          <w:lang w:val="en-US"/>
        </w:rPr>
        <w:t>Lepiota</w:t>
      </w:r>
      <w:proofErr w:type="spellEnd"/>
      <w:r w:rsidRPr="73F12ED1" w:rsidR="73F12ED1">
        <w:rPr>
          <w:rFonts w:ascii="Calibri" w:hAnsi="Calibri" w:eastAsia="Calibri" w:cs="Calibri"/>
          <w:noProof w:val="0"/>
          <w:sz w:val="22"/>
          <w:szCs w:val="22"/>
          <w:lang w:val="en-US"/>
        </w:rPr>
        <w:t xml:space="preserve"> Family Mushroom drawn from The Audubon Society Field Guide to North American Mushrooms (1981). This only includes mushrooms from those families.</w:t>
      </w:r>
      <w:r w:rsidRPr="73F12ED1" w:rsidR="73F12ED1">
        <w:rPr>
          <w:rFonts w:ascii="Calibri" w:hAnsi="Calibri" w:eastAsia="Calibri" w:cs="Calibri"/>
          <w:noProof w:val="0"/>
          <w:sz w:val="22"/>
          <w:szCs w:val="22"/>
          <w:lang w:val="en-US"/>
        </w:rPr>
        <w:t xml:space="preserve"> </w:t>
      </w:r>
    </w:p>
    <w:p w:rsidR="73F12ED1" w:rsidP="73F12ED1" w:rsidRDefault="73F12ED1" w14:paraId="5683F3B5" w14:textId="54255D02">
      <w:pPr>
        <w:pStyle w:val="Normal"/>
        <w:rPr>
          <w:rFonts w:ascii="Calibri" w:hAnsi="Calibri" w:eastAsia="Calibri" w:cs="Calibri"/>
          <w:noProof w:val="0"/>
          <w:sz w:val="22"/>
          <w:szCs w:val="22"/>
          <w:lang w:val="en-US"/>
        </w:rPr>
      </w:pPr>
      <w:r w:rsidRPr="73F12ED1" w:rsidR="73F12ED1">
        <w:rPr>
          <w:rFonts w:ascii="Calibri" w:hAnsi="Calibri" w:eastAsia="Calibri" w:cs="Calibri"/>
          <w:noProof w:val="0"/>
          <w:sz w:val="22"/>
          <w:szCs w:val="22"/>
          <w:lang w:val="en-US"/>
        </w:rPr>
        <w:t xml:space="preserve">The assumption would be that this data is accurate and provides coverage of various mushroom types within the Agaricus and </w:t>
      </w:r>
      <w:proofErr w:type="spellStart"/>
      <w:r w:rsidRPr="73F12ED1" w:rsidR="73F12ED1">
        <w:rPr>
          <w:rFonts w:ascii="Calibri" w:hAnsi="Calibri" w:eastAsia="Calibri" w:cs="Calibri"/>
          <w:noProof w:val="0"/>
          <w:sz w:val="22"/>
          <w:szCs w:val="22"/>
          <w:lang w:val="en-US"/>
        </w:rPr>
        <w:t>Lepiota</w:t>
      </w:r>
      <w:proofErr w:type="spellEnd"/>
      <w:r w:rsidRPr="73F12ED1" w:rsidR="73F12ED1">
        <w:rPr>
          <w:rFonts w:ascii="Calibri" w:hAnsi="Calibri" w:eastAsia="Calibri" w:cs="Calibri"/>
          <w:noProof w:val="0"/>
          <w:sz w:val="22"/>
          <w:szCs w:val="22"/>
          <w:lang w:val="en-US"/>
        </w:rPr>
        <w:t xml:space="preserve"> mushroom families. There is also the assumption that this data logic would only be used to identify mushrooms in those families and </w:t>
      </w:r>
      <w:proofErr w:type="gramStart"/>
      <w:r w:rsidRPr="73F12ED1" w:rsidR="73F12ED1">
        <w:rPr>
          <w:rFonts w:ascii="Calibri" w:hAnsi="Calibri" w:eastAsia="Calibri" w:cs="Calibri"/>
          <w:noProof w:val="0"/>
          <w:sz w:val="22"/>
          <w:szCs w:val="22"/>
          <w:lang w:val="en-US"/>
        </w:rPr>
        <w:t>not</w:t>
      </w:r>
      <w:proofErr w:type="gramEnd"/>
      <w:r w:rsidRPr="73F12ED1" w:rsidR="73F12ED1">
        <w:rPr>
          <w:rFonts w:ascii="Calibri" w:hAnsi="Calibri" w:eastAsia="Calibri" w:cs="Calibri"/>
          <w:noProof w:val="0"/>
          <w:sz w:val="22"/>
          <w:szCs w:val="22"/>
          <w:lang w:val="en-US"/>
        </w:rPr>
        <w:t xml:space="preserve"> from other mushroom families. </w:t>
      </w:r>
    </w:p>
    <w:p xmlns:wp14="http://schemas.microsoft.com/office/word/2010/wordml" w:rsidP="6A17BEC9" w14:paraId="7A34796E" wp14:textId="269DE5D6">
      <w:pPr>
        <w:pStyle w:val="Heading1"/>
        <w:rPr>
          <w:rFonts w:ascii="Calibri Light" w:hAnsi="Calibri Light" w:eastAsia="" w:cs=""/>
          <w:b w:val="0"/>
          <w:bCs w:val="0"/>
          <w:i w:val="0"/>
          <w:iCs w:val="0"/>
          <w:caps w:val="0"/>
          <w:smallCaps w:val="0"/>
          <w:noProof w:val="0"/>
          <w:color w:val="2F5496" w:themeColor="accent1" w:themeTint="FF" w:themeShade="BF"/>
          <w:sz w:val="32"/>
          <w:szCs w:val="32"/>
          <w:lang w:val="en-US"/>
        </w:rPr>
      </w:pPr>
      <w:r w:rsidRPr="73F12ED1" w:rsidR="73F12ED1">
        <w:rPr>
          <w:noProof w:val="0"/>
          <w:lang w:val="en-US"/>
        </w:rPr>
        <w:t>Challenges</w:t>
      </w:r>
    </w:p>
    <w:p w:rsidR="73F12ED1" w:rsidP="73F12ED1" w:rsidRDefault="73F12ED1" w14:paraId="7528E05F" w14:textId="1509093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F12ED1" w:rsidR="73F12ED1">
        <w:rPr>
          <w:rFonts w:ascii="Calibri" w:hAnsi="Calibri" w:eastAsia="Calibri" w:cs="Calibri"/>
          <w:noProof w:val="0"/>
          <w:sz w:val="22"/>
          <w:szCs w:val="22"/>
          <w:lang w:val="en-US"/>
        </w:rPr>
        <w:t xml:space="preserve">We had two models that performed the exact same, logistic regression and decision tree. While in most cases, I would go with the logistic regression model, in this case I decided to go with the decision tree because it provided a nice “Rule Tree” to follow. However, decision trees are notoriously known for overfitting data.  </w:t>
      </w:r>
    </w:p>
    <w:p xmlns:wp14="http://schemas.microsoft.com/office/word/2010/wordml" w:rsidP="73F12ED1" w14:paraId="3EF7BAF9" wp14:textId="293D3596">
      <w:pPr>
        <w:pStyle w:val="Heading1"/>
        <w:rPr>
          <w:rFonts w:ascii="Calibri Light" w:hAnsi="Calibri Light" w:eastAsia="" w:cs=""/>
          <w:b w:val="0"/>
          <w:bCs w:val="0"/>
          <w:i w:val="0"/>
          <w:iCs w:val="0"/>
          <w:caps w:val="0"/>
          <w:smallCaps w:val="0"/>
          <w:noProof w:val="0"/>
          <w:color w:val="2F5496" w:themeColor="accent1" w:themeTint="FF" w:themeShade="BF"/>
          <w:sz w:val="32"/>
          <w:szCs w:val="32"/>
          <w:lang w:val="en-US"/>
        </w:rPr>
      </w:pPr>
      <w:r w:rsidRPr="73F12ED1" w:rsidR="73F12ED1">
        <w:rPr>
          <w:noProof w:val="0"/>
          <w:lang w:val="en-US"/>
        </w:rPr>
        <w:t>Future Uses/Additional Applications/Recommendations</w:t>
      </w:r>
    </w:p>
    <w:p w:rsidR="73F12ED1" w:rsidP="73F12ED1" w:rsidRDefault="73F12ED1" w14:paraId="4163C250" w14:textId="59844771">
      <w:pPr>
        <w:pStyle w:val="Normal"/>
        <w:rPr>
          <w:noProof w:val="0"/>
          <w:lang w:val="en-US"/>
        </w:rPr>
      </w:pPr>
      <w:r w:rsidRPr="73F12ED1" w:rsidR="73F12ED1">
        <w:rPr>
          <w:noProof w:val="0"/>
          <w:lang w:val="en-US"/>
        </w:rPr>
        <w:t xml:space="preserve">A one pager guide for mushroom hunters could be created to show what to look for in poisonous mushrooms. </w:t>
      </w:r>
    </w:p>
    <w:p xmlns:wp14="http://schemas.microsoft.com/office/word/2010/wordml" w:rsidP="73F12ED1" w14:paraId="38DC8362" wp14:textId="2FAA821D">
      <w:pPr>
        <w:pStyle w:val="Heading1"/>
        <w:rPr>
          <w:rFonts w:ascii="Calibri Light" w:hAnsi="Calibri Light" w:eastAsia="" w:cs=""/>
          <w:b w:val="0"/>
          <w:bCs w:val="0"/>
          <w:i w:val="0"/>
          <w:iCs w:val="0"/>
          <w:caps w:val="0"/>
          <w:smallCaps w:val="0"/>
          <w:noProof w:val="0"/>
          <w:color w:val="2F5496" w:themeColor="accent1" w:themeTint="FF" w:themeShade="BF"/>
          <w:sz w:val="32"/>
          <w:szCs w:val="32"/>
          <w:lang w:val="en-US"/>
        </w:rPr>
      </w:pPr>
      <w:r w:rsidRPr="73F12ED1" w:rsidR="73F12ED1">
        <w:rPr>
          <w:noProof w:val="0"/>
          <w:lang w:val="en-US"/>
        </w:rPr>
        <w:t>Ethical Assessment</w:t>
      </w:r>
    </w:p>
    <w:p w:rsidR="73F12ED1" w:rsidP="73F12ED1" w:rsidRDefault="73F12ED1" w14:paraId="7562F898" w14:textId="1BFA46EC">
      <w:pPr>
        <w:pStyle w:val="Normal"/>
        <w:rPr>
          <w:noProof w:val="0"/>
          <w:lang w:val="en-US"/>
        </w:rPr>
      </w:pPr>
      <w:r w:rsidRPr="73F12ED1" w:rsidR="73F12ED1">
        <w:rPr>
          <w:noProof w:val="0"/>
          <w:lang w:val="en-US"/>
        </w:rPr>
        <w:t xml:space="preserve">There is a saying in the mushroom foraging community that “if in doubt, throw it out”, and even with 100% accuracy, I would not want to be responsible if there is a mushroom out there that does not fit this model but is still poisonous. </w:t>
      </w:r>
    </w:p>
    <w:p xmlns:wp14="http://schemas.microsoft.com/office/word/2010/wordml" w:rsidP="6A17BEC9" w14:paraId="7B06892C" wp14:textId="1368C558">
      <w:pPr>
        <w:pStyle w:val="Heading1"/>
        <w:rPr>
          <w:rFonts w:ascii="Calibri Light" w:hAnsi="Calibri Light" w:eastAsia="" w:cs=""/>
          <w:noProof w:val="0"/>
          <w:color w:val="2F5496" w:themeColor="accent1" w:themeTint="FF" w:themeShade="BF"/>
          <w:sz w:val="32"/>
          <w:szCs w:val="32"/>
          <w:lang w:val="en-US"/>
        </w:rPr>
      </w:pPr>
      <w:r w:rsidRPr="6A17BEC9" w:rsidR="6A17BEC9">
        <w:rPr>
          <w:rFonts w:ascii="Calibri Light" w:hAnsi="Calibri Light" w:eastAsia="" w:cs=""/>
          <w:noProof w:val="0"/>
          <w:color w:val="2F5496" w:themeColor="accent1" w:themeTint="FF" w:themeShade="BF"/>
          <w:sz w:val="32"/>
          <w:szCs w:val="32"/>
          <w:lang w:val="en-US"/>
        </w:rPr>
        <w:t>Resources</w:t>
      </w:r>
    </w:p>
    <w:p xmlns:wp14="http://schemas.microsoft.com/office/word/2010/wordml" w:rsidP="6A17BEC9" w14:paraId="652F1C3F" wp14:textId="2F156741">
      <w:pPr>
        <w:ind w:left="567" w:hanging="567"/>
        <w:rPr>
          <w:rFonts w:ascii="Calibri" w:hAnsi="Calibri" w:eastAsia="Calibri" w:cs="Calibri"/>
          <w:noProof w:val="0"/>
          <w:sz w:val="22"/>
          <w:szCs w:val="22"/>
          <w:lang w:val="en-US"/>
        </w:rPr>
      </w:pPr>
      <w:r w:rsidRPr="73F12ED1" w:rsidR="73F12ED1">
        <w:rPr>
          <w:rFonts w:ascii="Calibri" w:hAnsi="Calibri" w:eastAsia="Calibri" w:cs="Calibri"/>
          <w:noProof w:val="0"/>
          <w:sz w:val="22"/>
          <w:szCs w:val="22"/>
          <w:lang w:val="en-US"/>
        </w:rPr>
        <w:t>Keough</w:t>
      </w:r>
      <w:r w:rsidRPr="73F12ED1" w:rsidR="73F12ED1">
        <w:rPr>
          <w:rFonts w:ascii="Calibri" w:hAnsi="Calibri" w:eastAsia="Calibri" w:cs="Calibri"/>
          <w:noProof w:val="0"/>
          <w:sz w:val="22"/>
          <w:szCs w:val="22"/>
          <w:lang w:val="en-US"/>
        </w:rPr>
        <w:t xml:space="preserve">, </w:t>
      </w:r>
      <w:r w:rsidRPr="73F12ED1" w:rsidR="73F12ED1">
        <w:rPr>
          <w:rFonts w:ascii="Calibri" w:hAnsi="Calibri" w:eastAsia="Calibri" w:cs="Calibri"/>
          <w:noProof w:val="0"/>
          <w:sz w:val="22"/>
          <w:szCs w:val="22"/>
          <w:lang w:val="en-US"/>
        </w:rPr>
        <w:t>B. (2020</w:t>
      </w:r>
      <w:r w:rsidRPr="73F12ED1" w:rsidR="73F12ED1">
        <w:rPr>
          <w:rFonts w:ascii="Calibri" w:hAnsi="Calibri" w:eastAsia="Calibri" w:cs="Calibri"/>
          <w:noProof w:val="0"/>
          <w:sz w:val="22"/>
          <w:szCs w:val="22"/>
          <w:lang w:val="en-US"/>
        </w:rPr>
        <w:t xml:space="preserve">, </w:t>
      </w:r>
      <w:r w:rsidRPr="73F12ED1" w:rsidR="73F12ED1">
        <w:rPr>
          <w:rFonts w:ascii="Calibri" w:hAnsi="Calibri" w:eastAsia="Calibri" w:cs="Calibri"/>
          <w:noProof w:val="0"/>
          <w:sz w:val="22"/>
          <w:szCs w:val="22"/>
          <w:lang w:val="en-US"/>
        </w:rPr>
        <w:t xml:space="preserve">July 13). </w:t>
      </w:r>
      <w:r w:rsidRPr="73F12ED1" w:rsidR="73F12ED1">
        <w:rPr>
          <w:rFonts w:ascii="Calibri" w:hAnsi="Calibri" w:eastAsia="Calibri" w:cs="Calibri"/>
          <w:i w:val="1"/>
          <w:iCs w:val="1"/>
          <w:noProof w:val="0"/>
          <w:sz w:val="22"/>
          <w:szCs w:val="22"/>
          <w:lang w:val="en-US"/>
        </w:rPr>
        <w:t>Here's what you'll need to start foraging mushrooms</w:t>
      </w:r>
      <w:r w:rsidRPr="73F12ED1" w:rsidR="73F12ED1">
        <w:rPr>
          <w:rFonts w:ascii="Calibri" w:hAnsi="Calibri" w:eastAsia="Calibri" w:cs="Calibri"/>
          <w:noProof w:val="0"/>
          <w:sz w:val="22"/>
          <w:szCs w:val="22"/>
          <w:lang w:val="en-US"/>
        </w:rPr>
        <w:t>. The New York Times. Retrieved January 30</w:t>
      </w:r>
      <w:r w:rsidRPr="73F12ED1" w:rsidR="73F12ED1">
        <w:rPr>
          <w:rFonts w:ascii="Calibri" w:hAnsi="Calibri" w:eastAsia="Calibri" w:cs="Calibri"/>
          <w:noProof w:val="0"/>
          <w:sz w:val="22"/>
          <w:szCs w:val="22"/>
          <w:lang w:val="en-US"/>
        </w:rPr>
        <w:t xml:space="preserve">, </w:t>
      </w:r>
      <w:r w:rsidRPr="73F12ED1" w:rsidR="73F12ED1">
        <w:rPr>
          <w:rFonts w:ascii="Calibri" w:hAnsi="Calibri" w:eastAsia="Calibri" w:cs="Calibri"/>
          <w:noProof w:val="0"/>
          <w:sz w:val="22"/>
          <w:szCs w:val="22"/>
          <w:lang w:val="en-US"/>
        </w:rPr>
        <w:t>2022</w:t>
      </w:r>
      <w:r w:rsidRPr="73F12ED1" w:rsidR="73F12ED1">
        <w:rPr>
          <w:rFonts w:ascii="Calibri" w:hAnsi="Calibri" w:eastAsia="Calibri" w:cs="Calibri"/>
          <w:noProof w:val="0"/>
          <w:sz w:val="22"/>
          <w:szCs w:val="22"/>
          <w:lang w:val="en-US"/>
        </w:rPr>
        <w:t>,</w:t>
      </w:r>
      <w:r w:rsidRPr="73F12ED1" w:rsidR="73F12ED1">
        <w:rPr>
          <w:rFonts w:ascii="Calibri" w:hAnsi="Calibri" w:eastAsia="Calibri" w:cs="Calibri"/>
          <w:noProof w:val="0"/>
          <w:sz w:val="22"/>
          <w:szCs w:val="22"/>
          <w:lang w:val="en-US"/>
        </w:rPr>
        <w:t xml:space="preserve"> from </w:t>
      </w:r>
      <w:hyperlink r:id="Rd1957ea8a8c5400f">
        <w:r w:rsidRPr="73F12ED1" w:rsidR="73F12ED1">
          <w:rPr>
            <w:rStyle w:val="Hyperlink"/>
            <w:rFonts w:ascii="Calibri" w:hAnsi="Calibri" w:eastAsia="Calibri" w:cs="Calibri"/>
            <w:noProof w:val="0"/>
            <w:sz w:val="22"/>
            <w:szCs w:val="22"/>
            <w:lang w:val="en-US"/>
          </w:rPr>
          <w:t>https://www.nytimes.com/wirecutter/blog/how-to-hunt-mushrooms/</w:t>
        </w:r>
      </w:hyperlink>
    </w:p>
    <w:p xmlns:wp14="http://schemas.microsoft.com/office/word/2010/wordml" w:rsidP="6A17BEC9" w14:paraId="2C3C80C4" wp14:textId="6EA98D50">
      <w:pPr>
        <w:pStyle w:val="Normal"/>
        <w:rPr>
          <w:noProof w:val="0"/>
          <w:lang w:val="en-US"/>
        </w:rPr>
      </w:pPr>
    </w:p>
    <w:p xmlns:wp14="http://schemas.microsoft.com/office/word/2010/wordml" w:rsidP="6A17BEC9" w14:paraId="2C078E63" wp14:textId="551553B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93FD00"/>
    <w:rsid w:val="4E93FD00"/>
    <w:rsid w:val="6A17BEC9"/>
    <w:rsid w:val="73F12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FD00"/>
  <w15:chartTrackingRefBased/>
  <w15:docId w15:val="{27D38B9A-6591-4953-92F2-7D26ACD72D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81573ff3e2747f5" /><Relationship Type="http://schemas.openxmlformats.org/officeDocument/2006/relationships/image" Target="/media/image.png" Id="R1f2320668bbd4aaa" /><Relationship Type="http://schemas.openxmlformats.org/officeDocument/2006/relationships/image" Target="/media/image2.png" Id="R97a6abd5d67e4ea3" /><Relationship Type="http://schemas.openxmlformats.org/officeDocument/2006/relationships/hyperlink" Target="https://www.nytimes.com/wirecutter/blog/how-to-hunt-mushrooms/" TargetMode="External" Id="Rd1957ea8a8c540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2022-01-30T17:10:27.4767557Z</dcterms:created>
  <dcterms:modified xsi:type="dcterms:W3CDTF">2022-01-30T18:18:56.5746892Z</dcterms:modified>
  <dc:creator>Rachel Nelson</dc:creator>
  <lastModifiedBy>Rachel Nelson</lastModifiedBy>
</coreProperties>
</file>