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A27B" w14:textId="589E405D" w:rsidR="009357DD" w:rsidRDefault="009357DD" w:rsidP="009357DD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357DD">
        <w:rPr>
          <w:rFonts w:ascii="Arial" w:hAnsi="Arial" w:cs="Arial"/>
          <w:b/>
          <w:bCs/>
          <w:sz w:val="32"/>
          <w:szCs w:val="32"/>
        </w:rPr>
        <w:t>Trabalho de Domínio e Hospedagem</w:t>
      </w:r>
    </w:p>
    <w:p w14:paraId="10C0C394" w14:textId="1D808D54" w:rsidR="001F300C" w:rsidRPr="001F300C" w:rsidRDefault="001F300C" w:rsidP="001F300C">
      <w:pPr>
        <w:spacing w:before="240" w:line="360" w:lineRule="auto"/>
        <w:jc w:val="right"/>
        <w:rPr>
          <w:rFonts w:ascii="Arial" w:hAnsi="Arial" w:cs="Arial"/>
          <w:b/>
          <w:bCs/>
        </w:rPr>
      </w:pPr>
      <w:r w:rsidRPr="001F300C">
        <w:rPr>
          <w:rFonts w:ascii="Arial" w:hAnsi="Arial" w:cs="Arial"/>
          <w:b/>
          <w:bCs/>
        </w:rPr>
        <w:t>Emerson de Carvalho</w:t>
      </w:r>
    </w:p>
    <w:p w14:paraId="028BE759" w14:textId="6714DB98" w:rsidR="00941F63" w:rsidRDefault="009357DD" w:rsidP="00941F63">
      <w:pPr>
        <w:pBdr>
          <w:bottom w:val="single" w:sz="12" w:space="1" w:color="auto"/>
        </w:pBdr>
        <w:spacing w:before="240" w:line="360" w:lineRule="auto"/>
        <w:ind w:firstLine="708"/>
        <w:rPr>
          <w:rFonts w:ascii="Arial" w:hAnsi="Arial" w:cs="Arial"/>
        </w:rPr>
      </w:pPr>
      <w:r w:rsidRPr="009357DD">
        <w:rPr>
          <w:rFonts w:ascii="Arial" w:hAnsi="Arial" w:cs="Arial"/>
        </w:rPr>
        <w:t xml:space="preserve">Este documento tem como objetivo apresentar uma proposta detalhada sobre os custos envolvidos </w:t>
      </w:r>
      <w:r w:rsidR="00941F63">
        <w:rPr>
          <w:rFonts w:ascii="Arial" w:hAnsi="Arial" w:cs="Arial"/>
        </w:rPr>
        <w:t>no registro e hospedagem do site</w:t>
      </w:r>
      <w:r w:rsidRPr="009357DD">
        <w:rPr>
          <w:rFonts w:ascii="Arial" w:hAnsi="Arial" w:cs="Arial"/>
        </w:rPr>
        <w:t>.</w:t>
      </w:r>
    </w:p>
    <w:p w14:paraId="3ACC1C90" w14:textId="77777777" w:rsidR="00941F63" w:rsidRDefault="00941F63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</w:p>
    <w:p w14:paraId="6BF903C6" w14:textId="45A735EA" w:rsidR="009357DD" w:rsidRPr="009357DD" w:rsidRDefault="009357DD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  <w:r w:rsidRPr="009357DD">
        <w:rPr>
          <w:rFonts w:ascii="Arial" w:hAnsi="Arial" w:cs="Arial"/>
          <w:b/>
          <w:bCs/>
          <w:u w:val="single"/>
        </w:rPr>
        <w:t>Valor do Registro de Domínio:</w:t>
      </w:r>
    </w:p>
    <w:p w14:paraId="4B12B858" w14:textId="1C82C099" w:rsidR="009357DD" w:rsidRPr="009357DD" w:rsidRDefault="009357DD" w:rsidP="009357DD">
      <w:pPr>
        <w:spacing w:before="240" w:line="360" w:lineRule="auto"/>
        <w:ind w:firstLine="708"/>
        <w:rPr>
          <w:rFonts w:ascii="Arial" w:hAnsi="Arial" w:cs="Arial"/>
        </w:rPr>
      </w:pPr>
      <w:r w:rsidRPr="009357DD">
        <w:rPr>
          <w:rFonts w:ascii="Arial" w:hAnsi="Arial" w:cs="Arial"/>
        </w:rPr>
        <w:t>O valor para registrar um domínio no site</w:t>
      </w:r>
      <w:r>
        <w:rPr>
          <w:rFonts w:ascii="Arial" w:hAnsi="Arial" w:cs="Arial"/>
        </w:rPr>
        <w:t xml:space="preserve"> em</w:t>
      </w:r>
      <w:r w:rsidRPr="009357DD">
        <w:rPr>
          <w:rFonts w:ascii="Arial" w:hAnsi="Arial" w:cs="Arial"/>
        </w:rPr>
        <w:t xml:space="preserve"> </w:t>
      </w:r>
      <w:hyperlink r:id="rId5" w:tgtFrame="_new" w:history="1">
        <w:r w:rsidRPr="009357DD">
          <w:rPr>
            <w:rStyle w:val="Hyperlink"/>
            <w:rFonts w:ascii="Arial" w:hAnsi="Arial" w:cs="Arial"/>
          </w:rPr>
          <w:t>https://registro.br/</w:t>
        </w:r>
      </w:hyperlink>
      <w:r w:rsidRPr="009357DD">
        <w:rPr>
          <w:rFonts w:ascii="Arial" w:hAnsi="Arial" w:cs="Arial"/>
        </w:rPr>
        <w:t xml:space="preserve"> é de </w:t>
      </w:r>
      <w:r w:rsidRPr="009357DD">
        <w:rPr>
          <w:rFonts w:ascii="Arial" w:hAnsi="Arial" w:cs="Arial"/>
          <w:b/>
          <w:bCs/>
        </w:rPr>
        <w:t xml:space="preserve">R$ 40,00 </w:t>
      </w:r>
      <w:r w:rsidRPr="00941F63">
        <w:rPr>
          <w:rFonts w:ascii="Arial" w:hAnsi="Arial" w:cs="Arial"/>
        </w:rPr>
        <w:t>por ano</w:t>
      </w:r>
      <w:r w:rsidRPr="009357DD">
        <w:rPr>
          <w:rFonts w:ascii="Arial" w:hAnsi="Arial" w:cs="Arial"/>
        </w:rPr>
        <w:t xml:space="preserve"> para </w:t>
      </w:r>
      <w:r w:rsidR="00941F63">
        <w:rPr>
          <w:rFonts w:ascii="Arial" w:hAnsi="Arial" w:cs="Arial"/>
        </w:rPr>
        <w:t>o</w:t>
      </w:r>
      <w:r w:rsidRPr="009357DD">
        <w:rPr>
          <w:rFonts w:ascii="Arial" w:hAnsi="Arial" w:cs="Arial"/>
        </w:rPr>
        <w:t xml:space="preserve"> domínio.</w:t>
      </w:r>
      <w:r>
        <w:rPr>
          <w:rFonts w:ascii="Arial" w:hAnsi="Arial" w:cs="Arial"/>
        </w:rPr>
        <w:t xml:space="preserve"> (Consulta</w:t>
      </w:r>
      <w:r w:rsidRPr="009357DD">
        <w:rPr>
          <w:rFonts w:ascii="Arial" w:hAnsi="Arial" w:cs="Arial"/>
        </w:rPr>
        <w:t xml:space="preserve"> realizada em 25/04/2025)</w:t>
      </w:r>
      <w:r w:rsidR="00941F63">
        <w:rPr>
          <w:rFonts w:ascii="Arial" w:hAnsi="Arial" w:cs="Arial"/>
        </w:rPr>
        <w:t>.</w:t>
      </w:r>
    </w:p>
    <w:p w14:paraId="2836D3B9" w14:textId="743E38FA" w:rsidR="009357DD" w:rsidRPr="009357DD" w:rsidRDefault="009357DD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  <w:r w:rsidRPr="009357DD">
        <w:rPr>
          <w:rFonts w:ascii="Arial" w:hAnsi="Arial" w:cs="Arial"/>
          <w:b/>
          <w:bCs/>
          <w:u w:val="single"/>
        </w:rPr>
        <w:t>Sugestões de Nome para o Site</w:t>
      </w:r>
      <w:r>
        <w:rPr>
          <w:rFonts w:ascii="Arial" w:hAnsi="Arial" w:cs="Arial"/>
          <w:b/>
          <w:bCs/>
          <w:u w:val="single"/>
        </w:rPr>
        <w:t>:</w:t>
      </w:r>
    </w:p>
    <w:p w14:paraId="5A652C2F" w14:textId="77777777" w:rsidR="009357DD" w:rsidRPr="009357DD" w:rsidRDefault="009357DD" w:rsidP="009357DD">
      <w:pPr>
        <w:numPr>
          <w:ilvl w:val="0"/>
          <w:numId w:val="5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Respira Yoga</w:t>
      </w:r>
      <w:r w:rsidRPr="009357DD">
        <w:rPr>
          <w:rFonts w:ascii="Arial" w:hAnsi="Arial" w:cs="Arial"/>
        </w:rPr>
        <w:t xml:space="preserve"> — respirayoga.com.br</w:t>
      </w:r>
    </w:p>
    <w:p w14:paraId="765CE7F4" w14:textId="77777777" w:rsidR="009357DD" w:rsidRPr="009357DD" w:rsidRDefault="009357DD" w:rsidP="009357DD">
      <w:pPr>
        <w:numPr>
          <w:ilvl w:val="0"/>
          <w:numId w:val="5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Trilha da Yoga</w:t>
      </w:r>
      <w:r w:rsidRPr="009357DD">
        <w:rPr>
          <w:rFonts w:ascii="Arial" w:hAnsi="Arial" w:cs="Arial"/>
        </w:rPr>
        <w:t xml:space="preserve"> — trilhadayoga.com.br</w:t>
      </w:r>
    </w:p>
    <w:p w14:paraId="653B7685" w14:textId="77777777" w:rsidR="009357DD" w:rsidRDefault="009357DD" w:rsidP="009357DD">
      <w:pPr>
        <w:numPr>
          <w:ilvl w:val="0"/>
          <w:numId w:val="5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Yoga Raiz</w:t>
      </w:r>
      <w:r w:rsidRPr="009357DD">
        <w:rPr>
          <w:rFonts w:ascii="Arial" w:hAnsi="Arial" w:cs="Arial"/>
        </w:rPr>
        <w:t xml:space="preserve"> — yogaraiz.com.br</w:t>
      </w:r>
    </w:p>
    <w:p w14:paraId="6D23D90A" w14:textId="0A7554E7" w:rsidR="00941F63" w:rsidRDefault="00941F63" w:rsidP="00941F63">
      <w:pPr>
        <w:pBdr>
          <w:bottom w:val="single" w:sz="12" w:space="1" w:color="auto"/>
        </w:pBdr>
        <w:spacing w:before="240" w:line="360" w:lineRule="auto"/>
        <w:rPr>
          <w:rFonts w:ascii="Arial" w:hAnsi="Arial" w:cs="Arial"/>
        </w:rPr>
      </w:pPr>
      <w:r w:rsidRPr="00941F63">
        <w:rPr>
          <w:rFonts w:ascii="Arial" w:hAnsi="Arial" w:cs="Arial"/>
        </w:rPr>
        <w:t>Todos disponíveis na consulta realizada.</w:t>
      </w:r>
    </w:p>
    <w:p w14:paraId="504CCD8F" w14:textId="77777777" w:rsidR="00941F63" w:rsidRDefault="00941F63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</w:p>
    <w:p w14:paraId="4497E33B" w14:textId="43708FE3" w:rsidR="009357DD" w:rsidRPr="009357DD" w:rsidRDefault="009357DD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  <w:r w:rsidRPr="009357DD">
        <w:rPr>
          <w:rFonts w:ascii="Arial" w:hAnsi="Arial" w:cs="Arial"/>
          <w:b/>
          <w:bCs/>
          <w:u w:val="single"/>
        </w:rPr>
        <w:t>Hospedagem do Site</w:t>
      </w:r>
      <w:r>
        <w:rPr>
          <w:rFonts w:ascii="Arial" w:hAnsi="Arial" w:cs="Arial"/>
          <w:b/>
          <w:bCs/>
          <w:u w:val="single"/>
        </w:rPr>
        <w:t>:</w:t>
      </w:r>
    </w:p>
    <w:p w14:paraId="11F5286D" w14:textId="4D7F3B75" w:rsidR="009357DD" w:rsidRDefault="009357DD" w:rsidP="00941F63">
      <w:pPr>
        <w:spacing w:before="240" w:line="360" w:lineRule="auto"/>
        <w:ind w:firstLine="708"/>
        <w:jc w:val="both"/>
        <w:rPr>
          <w:rFonts w:ascii="Arial" w:hAnsi="Arial" w:cs="Arial"/>
        </w:rPr>
      </w:pPr>
      <w:r w:rsidRPr="009357DD">
        <w:rPr>
          <w:rFonts w:ascii="Arial" w:hAnsi="Arial" w:cs="Arial"/>
        </w:rPr>
        <w:t xml:space="preserve">A hospedagem escolhida será feita através da plataforma </w:t>
      </w:r>
      <w:hyperlink r:id="rId6" w:tgtFrame="_new" w:history="1">
        <w:r w:rsidRPr="009357DD">
          <w:rPr>
            <w:rStyle w:val="Hyperlink"/>
            <w:rFonts w:ascii="Arial" w:hAnsi="Arial" w:cs="Arial"/>
          </w:rPr>
          <w:t>https://superdominios.org/</w:t>
        </w:r>
      </w:hyperlink>
      <w:r w:rsidRPr="009357D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9357DD">
        <w:rPr>
          <w:rFonts w:ascii="Arial" w:hAnsi="Arial" w:cs="Arial"/>
        </w:rPr>
        <w:t>Após a análise d</w:t>
      </w:r>
      <w:r>
        <w:rPr>
          <w:rFonts w:ascii="Arial" w:hAnsi="Arial" w:cs="Arial"/>
        </w:rPr>
        <w:t>as</w:t>
      </w:r>
      <w:r w:rsidRPr="009357DD">
        <w:rPr>
          <w:rFonts w:ascii="Arial" w:hAnsi="Arial" w:cs="Arial"/>
        </w:rPr>
        <w:t xml:space="preserve"> opções, esta foi considerada a melhor escolha, com base nos recursos oferecidos.</w:t>
      </w:r>
    </w:p>
    <w:p w14:paraId="7E619AD2" w14:textId="64664956" w:rsidR="001F300C" w:rsidRDefault="001F300C" w:rsidP="001F300C">
      <w:pPr>
        <w:spacing w:before="24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Custo para o plano é R$ 39,90 mensal</w:t>
      </w:r>
      <w:r w:rsidR="00941F63">
        <w:rPr>
          <w:rFonts w:ascii="Arial" w:hAnsi="Arial" w:cs="Arial"/>
        </w:rPr>
        <w:t>, total anual</w:t>
      </w:r>
      <w:r>
        <w:rPr>
          <w:rFonts w:ascii="Arial" w:hAnsi="Arial" w:cs="Arial"/>
        </w:rPr>
        <w:t xml:space="preserve"> de R$ 478,90.</w:t>
      </w:r>
    </w:p>
    <w:p w14:paraId="57ACE78D" w14:textId="6715AF6E" w:rsidR="001F300C" w:rsidRDefault="001F300C" w:rsidP="001F300C">
      <w:pPr>
        <w:spacing w:before="24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Dentro do pacote é oferecido:</w:t>
      </w:r>
    </w:p>
    <w:p w14:paraId="56DB01E8" w14:textId="19666450" w:rsidR="001F300C" w:rsidRDefault="001F300C" w:rsidP="001F300C">
      <w:pPr>
        <w:spacing w:before="24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E-mail ilimitados.</w:t>
      </w:r>
    </w:p>
    <w:p w14:paraId="3847F372" w14:textId="46DF6D88" w:rsidR="001F300C" w:rsidRDefault="001F300C" w:rsidP="001F300C">
      <w:pPr>
        <w:spacing w:before="24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357DD">
        <w:rPr>
          <w:rFonts w:ascii="Arial" w:hAnsi="Arial" w:cs="Arial"/>
        </w:rPr>
        <w:t>Capacidade para hospedar até 50 sites e subdomínios</w:t>
      </w:r>
      <w:r>
        <w:rPr>
          <w:rFonts w:ascii="Arial" w:hAnsi="Arial" w:cs="Arial"/>
        </w:rPr>
        <w:t>.</w:t>
      </w:r>
    </w:p>
    <w:p w14:paraId="3B531C1B" w14:textId="3C42EF9B" w:rsidR="001F300C" w:rsidRDefault="001F300C" w:rsidP="001F300C">
      <w:pPr>
        <w:spacing w:before="24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9357DD">
        <w:rPr>
          <w:rFonts w:ascii="Arial" w:hAnsi="Arial" w:cs="Arial"/>
        </w:rPr>
        <w:t>Armazenamento de 100 GB (suficiente para vídeos de aulas e outros materiais)</w:t>
      </w:r>
      <w:r>
        <w:rPr>
          <w:rFonts w:ascii="Arial" w:hAnsi="Arial" w:cs="Arial"/>
        </w:rPr>
        <w:t>.</w:t>
      </w:r>
    </w:p>
    <w:p w14:paraId="7E69FA6B" w14:textId="6EEED563" w:rsidR="001F300C" w:rsidRDefault="001F300C" w:rsidP="001F300C">
      <w:pPr>
        <w:spacing w:before="240"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357DD">
        <w:rPr>
          <w:rFonts w:ascii="Arial" w:hAnsi="Arial" w:cs="Arial"/>
        </w:rPr>
        <w:t>Banda ilimitada</w:t>
      </w:r>
      <w:r>
        <w:rPr>
          <w:rFonts w:ascii="Arial" w:hAnsi="Arial" w:cs="Arial"/>
        </w:rPr>
        <w:t>.</w:t>
      </w:r>
    </w:p>
    <w:p w14:paraId="174B089F" w14:textId="34967276" w:rsidR="00941F63" w:rsidRDefault="001F300C" w:rsidP="00941F63">
      <w:pPr>
        <w:pBdr>
          <w:bottom w:val="single" w:sz="12" w:space="1" w:color="auto"/>
        </w:pBdr>
        <w:spacing w:before="24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357DD">
        <w:rPr>
          <w:rFonts w:ascii="Arial" w:hAnsi="Arial" w:cs="Arial"/>
        </w:rPr>
        <w:t>1 GB de memória dedicada para melhor desempenho do site</w:t>
      </w:r>
      <w:r>
        <w:rPr>
          <w:rFonts w:ascii="Arial" w:hAnsi="Arial" w:cs="Arial"/>
        </w:rPr>
        <w:t>.</w:t>
      </w:r>
    </w:p>
    <w:p w14:paraId="22F3B814" w14:textId="77777777" w:rsidR="00941F63" w:rsidRPr="009357DD" w:rsidRDefault="00941F63" w:rsidP="001F300C">
      <w:pPr>
        <w:spacing w:before="240" w:line="360" w:lineRule="auto"/>
        <w:ind w:left="720"/>
        <w:rPr>
          <w:rFonts w:ascii="Arial" w:hAnsi="Arial" w:cs="Arial"/>
        </w:rPr>
      </w:pPr>
    </w:p>
    <w:p w14:paraId="051C96D9" w14:textId="43A8EDE1" w:rsidR="009357DD" w:rsidRPr="009357DD" w:rsidRDefault="009357DD" w:rsidP="009357DD">
      <w:pPr>
        <w:spacing w:before="240" w:line="360" w:lineRule="auto"/>
        <w:rPr>
          <w:rFonts w:ascii="Arial" w:hAnsi="Arial" w:cs="Arial"/>
          <w:b/>
          <w:bCs/>
        </w:rPr>
      </w:pPr>
      <w:r w:rsidRPr="009357DD">
        <w:rPr>
          <w:rFonts w:ascii="Arial" w:hAnsi="Arial" w:cs="Arial"/>
          <w:b/>
          <w:bCs/>
          <w:u w:val="single"/>
        </w:rPr>
        <w:t>Benefícios</w:t>
      </w:r>
      <w:r>
        <w:rPr>
          <w:rFonts w:ascii="Arial" w:hAnsi="Arial" w:cs="Arial"/>
          <w:b/>
          <w:bCs/>
          <w:u w:val="single"/>
        </w:rPr>
        <w:t xml:space="preserve"> oferecidos</w:t>
      </w:r>
      <w:r w:rsidRPr="009357DD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9357DD">
        <w:rPr>
          <w:rFonts w:ascii="Arial" w:hAnsi="Arial" w:cs="Arial"/>
          <w:b/>
          <w:bCs/>
          <w:u w:val="single"/>
        </w:rPr>
        <w:t>SuperDomínios</w:t>
      </w:r>
      <w:proofErr w:type="spellEnd"/>
      <w:r w:rsidRPr="009357DD">
        <w:rPr>
          <w:rFonts w:ascii="Arial" w:hAnsi="Arial" w:cs="Arial"/>
          <w:b/>
          <w:bCs/>
        </w:rPr>
        <w:t>:</w:t>
      </w:r>
    </w:p>
    <w:p w14:paraId="34D3AD9E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 xml:space="preserve">Painel </w:t>
      </w:r>
      <w:proofErr w:type="spellStart"/>
      <w:r w:rsidRPr="009357DD">
        <w:rPr>
          <w:rFonts w:ascii="Arial" w:hAnsi="Arial" w:cs="Arial"/>
          <w:b/>
          <w:bCs/>
        </w:rPr>
        <w:t>DirectAdmin</w:t>
      </w:r>
      <w:proofErr w:type="spellEnd"/>
      <w:r w:rsidRPr="009357DD">
        <w:rPr>
          <w:rFonts w:ascii="Arial" w:hAnsi="Arial" w:cs="Arial"/>
        </w:rPr>
        <w:t>: Um dos melhores e mais rápidos painéis de controle do mercado, fácil de usar e repleto de recursos.</w:t>
      </w:r>
    </w:p>
    <w:p w14:paraId="37B85560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Certificado SSL gratuito</w:t>
      </w:r>
      <w:r w:rsidRPr="009357DD">
        <w:rPr>
          <w:rFonts w:ascii="Arial" w:hAnsi="Arial" w:cs="Arial"/>
        </w:rPr>
        <w:t>: Segurança com HTTPS incluso para todos os domínios e subdomínios.</w:t>
      </w:r>
    </w:p>
    <w:p w14:paraId="35B00896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Plano flexível</w:t>
      </w:r>
      <w:r w:rsidRPr="009357DD">
        <w:rPr>
          <w:rFonts w:ascii="Arial" w:hAnsi="Arial" w:cs="Arial"/>
        </w:rPr>
        <w:t>: Possibilidade de upgrade com apenas um clique.</w:t>
      </w:r>
    </w:p>
    <w:p w14:paraId="3D462B9F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Identidade visual personalizada</w:t>
      </w:r>
      <w:r w:rsidRPr="009357DD">
        <w:rPr>
          <w:rFonts w:ascii="Arial" w:hAnsi="Arial" w:cs="Arial"/>
        </w:rPr>
        <w:t>: Insira sua marca no painel e configure DNS personalizados.</w:t>
      </w:r>
    </w:p>
    <w:p w14:paraId="48045764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Contas de e-mail ilimitadas</w:t>
      </w:r>
      <w:r w:rsidRPr="009357DD">
        <w:rPr>
          <w:rFonts w:ascii="Arial" w:hAnsi="Arial" w:cs="Arial"/>
        </w:rPr>
        <w:t>: Crie quantos e-mails desejar no formato nome@seudominio.com.</w:t>
      </w:r>
    </w:p>
    <w:p w14:paraId="69996EFE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Backup em dois países</w:t>
      </w:r>
      <w:r w:rsidRPr="009357DD">
        <w:rPr>
          <w:rFonts w:ascii="Arial" w:hAnsi="Arial" w:cs="Arial"/>
        </w:rPr>
        <w:t>: Backups automáticos em dois datacenters, garantindo segurança total dos dados.</w:t>
      </w:r>
    </w:p>
    <w:p w14:paraId="3E43F40B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Bancos de dados ilimitados</w:t>
      </w:r>
      <w:r w:rsidRPr="009357DD">
        <w:rPr>
          <w:rFonts w:ascii="Arial" w:hAnsi="Arial" w:cs="Arial"/>
        </w:rPr>
        <w:t>: Suporte completo para MySQL.</w:t>
      </w:r>
    </w:p>
    <w:p w14:paraId="4FF627CE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Isolamento de recursos (</w:t>
      </w:r>
      <w:proofErr w:type="spellStart"/>
      <w:r w:rsidRPr="009357DD">
        <w:rPr>
          <w:rFonts w:ascii="Arial" w:hAnsi="Arial" w:cs="Arial"/>
          <w:b/>
          <w:bCs/>
        </w:rPr>
        <w:t>CloudLinux</w:t>
      </w:r>
      <w:proofErr w:type="spellEnd"/>
      <w:r w:rsidRPr="009357DD">
        <w:rPr>
          <w:rFonts w:ascii="Arial" w:hAnsi="Arial" w:cs="Arial"/>
          <w:b/>
          <w:bCs/>
        </w:rPr>
        <w:t>)</w:t>
      </w:r>
      <w:r w:rsidRPr="009357DD">
        <w:rPr>
          <w:rFonts w:ascii="Arial" w:hAnsi="Arial" w:cs="Arial"/>
        </w:rPr>
        <w:t>: Maior estabilidade e segurança.</w:t>
      </w:r>
    </w:p>
    <w:p w14:paraId="3161F390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Armazenamento em SSD RAID 10</w:t>
      </w:r>
      <w:r w:rsidRPr="009357DD">
        <w:rPr>
          <w:rFonts w:ascii="Arial" w:hAnsi="Arial" w:cs="Arial"/>
        </w:rPr>
        <w:t>: Desempenho superior em comparação com HDs convencionais.</w:t>
      </w:r>
    </w:p>
    <w:p w14:paraId="15C99A1B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Seletor de versão PHP</w:t>
      </w:r>
      <w:r w:rsidRPr="009357DD">
        <w:rPr>
          <w:rFonts w:ascii="Arial" w:hAnsi="Arial" w:cs="Arial"/>
        </w:rPr>
        <w:t>: Compatibilidade com diversas versões (de 4.4 até 8.3).</w:t>
      </w:r>
    </w:p>
    <w:p w14:paraId="7229B986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Migração gratuita</w:t>
      </w:r>
      <w:r w:rsidRPr="009357DD">
        <w:rPr>
          <w:rFonts w:ascii="Arial" w:hAnsi="Arial" w:cs="Arial"/>
        </w:rPr>
        <w:t xml:space="preserve">: Transferência de arquivos sem custo, válida para hospedagens com </w:t>
      </w:r>
      <w:proofErr w:type="spellStart"/>
      <w:r w:rsidRPr="009357DD">
        <w:rPr>
          <w:rFonts w:ascii="Arial" w:hAnsi="Arial" w:cs="Arial"/>
        </w:rPr>
        <w:t>cPanel</w:t>
      </w:r>
      <w:proofErr w:type="spellEnd"/>
      <w:r w:rsidRPr="009357DD">
        <w:rPr>
          <w:rFonts w:ascii="Arial" w:hAnsi="Arial" w:cs="Arial"/>
        </w:rPr>
        <w:t>/</w:t>
      </w:r>
      <w:proofErr w:type="spellStart"/>
      <w:r w:rsidRPr="009357DD">
        <w:rPr>
          <w:rFonts w:ascii="Arial" w:hAnsi="Arial" w:cs="Arial"/>
        </w:rPr>
        <w:t>DirectAdmin</w:t>
      </w:r>
      <w:proofErr w:type="spellEnd"/>
      <w:r w:rsidRPr="009357DD">
        <w:rPr>
          <w:rFonts w:ascii="Arial" w:hAnsi="Arial" w:cs="Arial"/>
        </w:rPr>
        <w:t>.</w:t>
      </w:r>
    </w:p>
    <w:p w14:paraId="45BF40F7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lastRenderedPageBreak/>
        <w:t>Suporte prioritário 24h</w:t>
      </w:r>
      <w:r w:rsidRPr="009357DD">
        <w:rPr>
          <w:rFonts w:ascii="Arial" w:hAnsi="Arial" w:cs="Arial"/>
        </w:rPr>
        <w:t>: Atendimento rápido e especializado.</w:t>
      </w:r>
    </w:p>
    <w:p w14:paraId="552C242A" w14:textId="77777777" w:rsidR="009357DD" w:rsidRPr="009357DD" w:rsidRDefault="009357DD" w:rsidP="009357DD">
      <w:pPr>
        <w:numPr>
          <w:ilvl w:val="0"/>
          <w:numId w:val="6"/>
        </w:numPr>
        <w:spacing w:before="240" w:line="360" w:lineRule="auto"/>
        <w:rPr>
          <w:rFonts w:ascii="Arial" w:hAnsi="Arial" w:cs="Arial"/>
        </w:rPr>
      </w:pPr>
      <w:proofErr w:type="spellStart"/>
      <w:r w:rsidRPr="009357DD">
        <w:rPr>
          <w:rFonts w:ascii="Arial" w:hAnsi="Arial" w:cs="Arial"/>
          <w:b/>
          <w:bCs/>
        </w:rPr>
        <w:t>AccelerateWP</w:t>
      </w:r>
      <w:proofErr w:type="spellEnd"/>
      <w:r w:rsidRPr="009357DD">
        <w:rPr>
          <w:rFonts w:ascii="Arial" w:hAnsi="Arial" w:cs="Arial"/>
        </w:rPr>
        <w:t xml:space="preserve">: Sistema de cache que acelera sites </w:t>
      </w:r>
      <w:proofErr w:type="spellStart"/>
      <w:r w:rsidRPr="009357DD">
        <w:rPr>
          <w:rFonts w:ascii="Arial" w:hAnsi="Arial" w:cs="Arial"/>
        </w:rPr>
        <w:t>WordPress</w:t>
      </w:r>
      <w:proofErr w:type="spellEnd"/>
      <w:r w:rsidRPr="009357DD">
        <w:rPr>
          <w:rFonts w:ascii="Arial" w:hAnsi="Arial" w:cs="Arial"/>
        </w:rPr>
        <w:t xml:space="preserve"> em até 400%.</w:t>
      </w:r>
    </w:p>
    <w:p w14:paraId="69282D43" w14:textId="1ABD40F2" w:rsidR="009357DD" w:rsidRDefault="009357DD" w:rsidP="00DF3958">
      <w:pPr>
        <w:numPr>
          <w:ilvl w:val="0"/>
          <w:numId w:val="6"/>
        </w:numPr>
        <w:pBdr>
          <w:bottom w:val="single" w:sz="12" w:space="1" w:color="auto"/>
        </w:pBd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  <w:b/>
          <w:bCs/>
        </w:rPr>
        <w:t>Garantia de 30 dias</w:t>
      </w:r>
      <w:r w:rsidRPr="009357DD">
        <w:rPr>
          <w:rFonts w:ascii="Arial" w:hAnsi="Arial" w:cs="Arial"/>
        </w:rPr>
        <w:t>: Reembolso total em caso de insatisfação.</w:t>
      </w:r>
    </w:p>
    <w:p w14:paraId="46CB179B" w14:textId="77777777" w:rsidR="00941F63" w:rsidRPr="009357DD" w:rsidRDefault="00941F63" w:rsidP="00941F63">
      <w:pPr>
        <w:spacing w:before="240" w:line="360" w:lineRule="auto"/>
        <w:ind w:left="720"/>
        <w:rPr>
          <w:rFonts w:ascii="Arial" w:hAnsi="Arial" w:cs="Arial"/>
        </w:rPr>
      </w:pPr>
    </w:p>
    <w:p w14:paraId="455D450C" w14:textId="38C449B6" w:rsidR="009357DD" w:rsidRPr="009357DD" w:rsidRDefault="009357DD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  <w:r w:rsidRPr="009357DD">
        <w:rPr>
          <w:rFonts w:ascii="Arial" w:hAnsi="Arial" w:cs="Arial"/>
          <w:b/>
          <w:bCs/>
          <w:u w:val="single"/>
        </w:rPr>
        <w:t>Custos</w:t>
      </w:r>
      <w:r w:rsidR="001F300C">
        <w:rPr>
          <w:rFonts w:ascii="Arial" w:hAnsi="Arial" w:cs="Arial"/>
          <w:b/>
          <w:bCs/>
          <w:u w:val="single"/>
        </w:rPr>
        <w:t xml:space="preserve"> Totais para Hospedagem do site</w:t>
      </w:r>
      <w:r w:rsidR="001F300C" w:rsidRPr="001F300C">
        <w:rPr>
          <w:rFonts w:ascii="Arial" w:hAnsi="Arial" w:cs="Arial"/>
          <w:b/>
          <w:bCs/>
          <w:u w:val="single"/>
        </w:rPr>
        <w:t>:</w:t>
      </w:r>
    </w:p>
    <w:p w14:paraId="262EB1CE" w14:textId="77777777" w:rsidR="009357DD" w:rsidRPr="009357DD" w:rsidRDefault="009357DD" w:rsidP="001F300C">
      <w:p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</w:rPr>
        <w:t>Registro do domínio: R$ 40,00/ano</w:t>
      </w:r>
    </w:p>
    <w:p w14:paraId="6867FA82" w14:textId="77777777" w:rsidR="009357DD" w:rsidRPr="009357DD" w:rsidRDefault="009357DD" w:rsidP="001F300C">
      <w:pPr>
        <w:spacing w:before="240" w:line="360" w:lineRule="auto"/>
        <w:rPr>
          <w:rFonts w:ascii="Arial" w:hAnsi="Arial" w:cs="Arial"/>
        </w:rPr>
      </w:pPr>
      <w:r w:rsidRPr="009357DD">
        <w:rPr>
          <w:rFonts w:ascii="Arial" w:hAnsi="Arial" w:cs="Arial"/>
        </w:rPr>
        <w:t>Hospedagem do site: R$ 478,80/ano</w:t>
      </w:r>
    </w:p>
    <w:p w14:paraId="780242C9" w14:textId="77777777" w:rsidR="009357DD" w:rsidRDefault="009357DD" w:rsidP="001F300C">
      <w:pPr>
        <w:pBdr>
          <w:bottom w:val="single" w:sz="12" w:space="1" w:color="auto"/>
        </w:pBdr>
        <w:spacing w:before="240" w:line="360" w:lineRule="auto"/>
        <w:rPr>
          <w:rFonts w:ascii="Arial" w:hAnsi="Arial" w:cs="Arial"/>
          <w:b/>
          <w:bCs/>
        </w:rPr>
      </w:pPr>
      <w:r w:rsidRPr="009357DD">
        <w:rPr>
          <w:rFonts w:ascii="Arial" w:hAnsi="Arial" w:cs="Arial"/>
          <w:b/>
          <w:bCs/>
        </w:rPr>
        <w:t>Total anual: R$ 518,80</w:t>
      </w:r>
    </w:p>
    <w:p w14:paraId="2A96081A" w14:textId="77777777" w:rsidR="00941F63" w:rsidRPr="009357DD" w:rsidRDefault="00941F63" w:rsidP="001F300C">
      <w:pPr>
        <w:spacing w:before="240" w:line="360" w:lineRule="auto"/>
        <w:rPr>
          <w:rFonts w:ascii="Arial" w:hAnsi="Arial" w:cs="Arial"/>
          <w:b/>
          <w:bCs/>
        </w:rPr>
      </w:pPr>
    </w:p>
    <w:p w14:paraId="02D0D1C5" w14:textId="5D6A3ED1" w:rsidR="009357DD" w:rsidRPr="009357DD" w:rsidRDefault="009357DD" w:rsidP="009357DD">
      <w:pPr>
        <w:spacing w:before="240" w:line="360" w:lineRule="auto"/>
        <w:rPr>
          <w:rFonts w:ascii="Arial" w:hAnsi="Arial" w:cs="Arial"/>
          <w:b/>
          <w:bCs/>
          <w:u w:val="single"/>
        </w:rPr>
      </w:pPr>
      <w:r w:rsidRPr="009357DD">
        <w:rPr>
          <w:rFonts w:ascii="Arial" w:hAnsi="Arial" w:cs="Arial"/>
          <w:b/>
          <w:bCs/>
          <w:u w:val="single"/>
        </w:rPr>
        <w:t>Justificativa da Escolha da Hospedagem</w:t>
      </w:r>
      <w:r w:rsidR="001F300C">
        <w:rPr>
          <w:rFonts w:ascii="Arial" w:hAnsi="Arial" w:cs="Arial"/>
          <w:b/>
          <w:bCs/>
          <w:u w:val="single"/>
        </w:rPr>
        <w:t>:</w:t>
      </w:r>
    </w:p>
    <w:p w14:paraId="200C31F5" w14:textId="527EBFAC" w:rsidR="009357DD" w:rsidRDefault="009357DD" w:rsidP="00941F63">
      <w:pPr>
        <w:pBdr>
          <w:bottom w:val="single" w:sz="12" w:space="1" w:color="auto"/>
        </w:pBdr>
        <w:spacing w:before="240" w:line="360" w:lineRule="auto"/>
        <w:ind w:firstLine="708"/>
        <w:jc w:val="both"/>
        <w:rPr>
          <w:rFonts w:ascii="Arial" w:hAnsi="Arial" w:cs="Arial"/>
        </w:rPr>
      </w:pPr>
      <w:r w:rsidRPr="009357DD">
        <w:rPr>
          <w:rFonts w:ascii="Arial" w:hAnsi="Arial" w:cs="Arial"/>
        </w:rPr>
        <w:t xml:space="preserve">A plataforma </w:t>
      </w:r>
      <w:proofErr w:type="spellStart"/>
      <w:r w:rsidRPr="009357DD">
        <w:rPr>
          <w:rFonts w:ascii="Arial" w:hAnsi="Arial" w:cs="Arial"/>
        </w:rPr>
        <w:t>SuperDomínios</w:t>
      </w:r>
      <w:proofErr w:type="spellEnd"/>
      <w:r w:rsidRPr="009357DD">
        <w:rPr>
          <w:rFonts w:ascii="Arial" w:hAnsi="Arial" w:cs="Arial"/>
        </w:rPr>
        <w:t xml:space="preserve"> foi escolhida pelos diversos benefícios oferecidos, especialmente pela possibilidade de armazenamento de vídeos e documentos</w:t>
      </w:r>
      <w:r w:rsidR="001F300C">
        <w:rPr>
          <w:rFonts w:ascii="Arial" w:hAnsi="Arial" w:cs="Arial"/>
        </w:rPr>
        <w:t xml:space="preserve"> para site</w:t>
      </w:r>
      <w:r w:rsidRPr="009357DD">
        <w:rPr>
          <w:rFonts w:ascii="Arial" w:hAnsi="Arial" w:cs="Arial"/>
        </w:rPr>
        <w:t xml:space="preserve">, </w:t>
      </w:r>
      <w:r w:rsidR="001F300C">
        <w:rPr>
          <w:rFonts w:ascii="Arial" w:hAnsi="Arial" w:cs="Arial"/>
        </w:rPr>
        <w:t xml:space="preserve">assim podendo ter gravações das aulas </w:t>
      </w:r>
      <w:r w:rsidR="00941F63">
        <w:rPr>
          <w:rFonts w:ascii="Arial" w:hAnsi="Arial" w:cs="Arial"/>
        </w:rPr>
        <w:t>por</w:t>
      </w:r>
      <w:r w:rsidR="001F300C">
        <w:rPr>
          <w:rFonts w:ascii="Arial" w:hAnsi="Arial" w:cs="Arial"/>
        </w:rPr>
        <w:t xml:space="preserve"> acesso restritos, </w:t>
      </w:r>
      <w:r w:rsidRPr="009357DD">
        <w:rPr>
          <w:rFonts w:ascii="Arial" w:hAnsi="Arial" w:cs="Arial"/>
        </w:rPr>
        <w:t xml:space="preserve">banda ilimitada, boa performance e suporte técnico </w:t>
      </w:r>
      <w:r w:rsidR="001F300C">
        <w:rPr>
          <w:rFonts w:ascii="Arial" w:hAnsi="Arial" w:cs="Arial"/>
        </w:rPr>
        <w:t>24 horas</w:t>
      </w:r>
      <w:r w:rsidRPr="009357DD">
        <w:rPr>
          <w:rFonts w:ascii="Arial" w:hAnsi="Arial" w:cs="Arial"/>
        </w:rPr>
        <w:t xml:space="preserve">. Essa estrutura garante estabilidade e </w:t>
      </w:r>
      <w:r w:rsidR="001F300C">
        <w:rPr>
          <w:rFonts w:ascii="Arial" w:hAnsi="Arial" w:cs="Arial"/>
        </w:rPr>
        <w:t>confiança</w:t>
      </w:r>
      <w:r w:rsidRPr="009357DD">
        <w:rPr>
          <w:rFonts w:ascii="Arial" w:hAnsi="Arial" w:cs="Arial"/>
        </w:rPr>
        <w:t xml:space="preserve"> para o crescimento.</w:t>
      </w:r>
    </w:p>
    <w:p w14:paraId="0F4B34E1" w14:textId="77777777" w:rsidR="00941F63" w:rsidRPr="009357DD" w:rsidRDefault="00941F63" w:rsidP="009357DD">
      <w:pPr>
        <w:spacing w:before="240" w:line="360" w:lineRule="auto"/>
        <w:rPr>
          <w:rFonts w:ascii="Arial" w:hAnsi="Arial" w:cs="Arial"/>
        </w:rPr>
      </w:pPr>
    </w:p>
    <w:p w14:paraId="79C454A6" w14:textId="77777777" w:rsidR="009357DD" w:rsidRPr="009357DD" w:rsidRDefault="009357DD" w:rsidP="009357DD">
      <w:pPr>
        <w:spacing w:before="240" w:line="360" w:lineRule="auto"/>
        <w:rPr>
          <w:rFonts w:ascii="Arial" w:hAnsi="Arial" w:cs="Arial"/>
        </w:rPr>
      </w:pPr>
    </w:p>
    <w:sectPr w:rsidR="009357DD" w:rsidRPr="00935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30CB"/>
    <w:multiLevelType w:val="multilevel"/>
    <w:tmpl w:val="1FDC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B7197"/>
    <w:multiLevelType w:val="multilevel"/>
    <w:tmpl w:val="091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F481C"/>
    <w:multiLevelType w:val="multilevel"/>
    <w:tmpl w:val="37D8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C2E45"/>
    <w:multiLevelType w:val="multilevel"/>
    <w:tmpl w:val="B23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85C44"/>
    <w:multiLevelType w:val="multilevel"/>
    <w:tmpl w:val="CCD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16BB"/>
    <w:multiLevelType w:val="multilevel"/>
    <w:tmpl w:val="6842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CA2F78"/>
    <w:multiLevelType w:val="multilevel"/>
    <w:tmpl w:val="733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872BB"/>
    <w:multiLevelType w:val="multilevel"/>
    <w:tmpl w:val="7C9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77F50"/>
    <w:multiLevelType w:val="multilevel"/>
    <w:tmpl w:val="D350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568456">
    <w:abstractNumId w:val="0"/>
  </w:num>
  <w:num w:numId="2" w16cid:durableId="1447188809">
    <w:abstractNumId w:val="4"/>
  </w:num>
  <w:num w:numId="3" w16cid:durableId="1592471028">
    <w:abstractNumId w:val="1"/>
  </w:num>
  <w:num w:numId="4" w16cid:durableId="1766196002">
    <w:abstractNumId w:val="3"/>
  </w:num>
  <w:num w:numId="5" w16cid:durableId="1755398050">
    <w:abstractNumId w:val="5"/>
  </w:num>
  <w:num w:numId="6" w16cid:durableId="88473969">
    <w:abstractNumId w:val="8"/>
  </w:num>
  <w:num w:numId="7" w16cid:durableId="639652970">
    <w:abstractNumId w:val="7"/>
  </w:num>
  <w:num w:numId="8" w16cid:durableId="1938171378">
    <w:abstractNumId w:val="2"/>
  </w:num>
  <w:num w:numId="9" w16cid:durableId="9070366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0B"/>
    <w:rsid w:val="00193DE5"/>
    <w:rsid w:val="001F300C"/>
    <w:rsid w:val="00230350"/>
    <w:rsid w:val="003514A5"/>
    <w:rsid w:val="003A4CCF"/>
    <w:rsid w:val="006D1DC2"/>
    <w:rsid w:val="007A3AD0"/>
    <w:rsid w:val="009357DD"/>
    <w:rsid w:val="00941F63"/>
    <w:rsid w:val="009A1E7B"/>
    <w:rsid w:val="00A5790B"/>
    <w:rsid w:val="00F7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F907"/>
  <w15:chartTrackingRefBased/>
  <w15:docId w15:val="{487B8BCC-51F8-4B22-B5B2-9CE5ED62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7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79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7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79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7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7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79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79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79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79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7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D1D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885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21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1252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7889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7860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6074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988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4690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2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23479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797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26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44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3543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946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1698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31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27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8797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9769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038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617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17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5527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4377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2555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2278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4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27078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182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1239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dominios.org/" TargetMode="External"/><Relationship Id="rId5" Type="http://schemas.openxmlformats.org/officeDocument/2006/relationships/hyperlink" Target="https://registro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DE CARVALHO PINTO</dc:creator>
  <cp:keywords/>
  <dc:description/>
  <cp:lastModifiedBy>EMERSON DE CARVALHO PINTO</cp:lastModifiedBy>
  <cp:revision>3</cp:revision>
  <dcterms:created xsi:type="dcterms:W3CDTF">2025-04-25T23:07:00Z</dcterms:created>
  <dcterms:modified xsi:type="dcterms:W3CDTF">2025-04-26T00:31:00Z</dcterms:modified>
</cp:coreProperties>
</file>