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DST Anti-Sales Traversal</w:t>
      </w:r>
    </w:p>
    <w:p>
      <w:pPr>
        <w:jc w:val="center"/>
      </w:pPr>
      <w:r>
        <w:rPr>
          <w:i/>
          <w:color w:val="555555"/>
          <w:sz w:val="24"/>
        </w:rPr>
        <w:t>A Formal Treatment of Frame Hygiene, Paralogical Audit, and Correction as Service</w:t>
      </w:r>
    </w:p>
    <w:p>
      <w:pPr>
        <w:jc w:val="center"/>
      </w:pPr>
      <w:r>
        <w:rPr>
          <w:color w:val="666666"/>
          <w:sz w:val="18"/>
        </w:rPr>
        <w:t>Status: Formal treatment for audit discussion and distribution</w:t>
        <w:br/>
        <w:t>Framework: DST / Lambda / Paralogical Semantics / E-Prime communication hygiene</w:t>
        <w:br/>
        <w:t>Orientation: Non-authoritative; scrutiny before acceptance</w:t>
      </w:r>
    </w:p>
    <w:tbl>
      <w:tblPr>
        <w:tblW w:type="auto" w:w="0"/>
        <w:jc w:val="center"/>
        <w:tblLook w:firstColumn="1" w:firstRow="1" w:lastColumn="0" w:lastRow="0" w:noHBand="0" w:noVBand="1" w:val="04A0"/>
      </w:tblPr>
      <w:tblGrid>
        <w:gridCol w:w="10080"/>
      </w:tblGrid>
      <w:tr>
        <w:tc>
          <w:tcPr>
            <w:tcW w:type="dxa" w:w="10080"/>
            <w:shd w:fill="EAF2F8"/>
            <w:vAlign w:val="center"/>
          </w:tcPr>
          <w:p>
            <w:r>
              <w:rPr>
                <w:b/>
                <w:sz w:val="20"/>
              </w:rPr>
              <w:t>Core maxim: Do not sell the claim. Expose the path. Invite the attack. Capture the break. Revise the frame. Preserve the residue. Release only what survives.</w:t>
            </w:r>
          </w:p>
        </w:tc>
      </w:tr>
    </w:tbl>
    <w:p>
      <w:pPr>
        <w:pStyle w:val="Heading1"/>
      </w:pPr>
      <w:r>
        <w:t>Abstract</w:t>
      </w:r>
    </w:p>
    <w:p>
      <w:r>
        <w:t>This treatment formalizes the anti-sales posture of DST-based traversal. The central claim is that a serious claim should not be presented as a persuasive conclusion, but as an auditable traversal path. The presentation should pre-beg for scrutiny before it requests acceptance: it should expose the claim chain, declare frames and gates, identify residue, invite structured critique, and treat correction as service. Anti-sales communication does not attempt to defeat skepticism through influence. It attempts to make the weakest link visible, whether that link appears in the statement, proof, frame, auditor, juror, advisor, pilot, observer, or communication bridge. In this sense, denial without traversal does not refute the system; it becomes data about the failure of engagement. The aim is neither rhetorical victory nor social compliance, but fidelity.</w:t>
      </w:r>
    </w:p>
    <w:p>
      <w:pPr>
        <w:pStyle w:val="Heading1"/>
      </w:pPr>
      <w:r>
        <w:t>1. Purpose and Orientation</w:t>
      </w:r>
    </w:p>
    <w:p>
      <w:r>
        <w:t>This document captures a communication ethic for DST, Lambda, and paralogical semantics. It is not a sales pitch for a conclusion. It is a formal presentation standard for claims that ask to be inspected.</w:t>
      </w:r>
    </w:p>
    <w:p>
      <w:r>
        <w:t>The system does not say: believe this because it is compelling. It says: inspect this because the path has been made visible.</w:t>
      </w:r>
    </w:p>
    <w:p>
      <w:r>
        <w:t>A traversal should present a claim as a path composed of terms, frames, referents, predicates, methods, evidence, gates, residue, and release status. Acceptance is not the first requested action. The first requested action is structured scrutiny.</w:t>
      </w:r>
    </w:p>
    <w:p>
      <w:pPr>
        <w:pStyle w:val="Heading1"/>
      </w:pPr>
      <w:r>
        <w:t>2. The Anti-Sales Principle</w:t>
      </w:r>
    </w:p>
    <w:p>
      <w:r>
        <w:t>Ordinary persuasive communication often tries to reduce friction before acceptance. It removes caveats, sharpens confidence, hides weak points, and frames dissent as obstruction.</w:t>
      </w:r>
    </w:p>
    <w:p>
      <w:r>
        <w:t>DST anti-sales reverses that pattern. It increases meaningful friction before acceptance. It declares uncertainty, exposes weak points, invites correction, and treats dissent as useful when it identifies a break in the claim chain.</w:t>
      </w:r>
    </w:p>
    <w:p>
      <w:r>
        <w:t>Formal principle:</w:t>
      </w:r>
    </w:p>
    <w:p>
      <w:r>
        <w:rPr>
          <w:b/>
        </w:rPr>
        <w:t>A traversal should pre-beg for scrutiny before it asks for acceptance.</w:t>
      </w:r>
    </w:p>
    <w:p>
      <w:pPr>
        <w:pStyle w:val="Heading1"/>
      </w:pPr>
      <w:r>
        <w:t>3. Sales Posture versus DST Anti-Sales Posture</w:t>
      </w:r>
    </w:p>
    <w:p>
      <w:r>
        <w:t>The contrast can be stated operationally:</w:t>
      </w:r>
    </w:p>
    <w:p>
      <w:r>
        <w:t>Sales posture:</w:t>
      </w:r>
      <w:r>
        <w:br/>
      </w:r>
      <w:r>
        <w:t>• Reduce friction.</w:t>
      </w:r>
      <w:r>
        <w:br/>
      </w:r>
      <w:r>
        <w:t>• Increase confidence.</w:t>
      </w:r>
      <w:r>
        <w:br/>
      </w:r>
      <w:r>
        <w:t>• Encourage acceptance.</w:t>
      </w:r>
      <w:r>
        <w:br/>
      </w:r>
      <w:r>
        <w:t>• Hide weak points.</w:t>
      </w:r>
      <w:r>
        <w:br/>
      </w:r>
      <w:r>
        <w:t>• Frame dissent as obstacle.</w:t>
      </w:r>
    </w:p>
    <w:p>
      <w:r>
        <w:t>DST anti-sales posture:</w:t>
      </w:r>
      <w:r>
        <w:br/>
      </w:r>
      <w:r>
        <w:t>• Increase meaningful scrutiny.</w:t>
      </w:r>
      <w:r>
        <w:br/>
      </w:r>
      <w:r>
        <w:t>• Declare uncertainty.</w:t>
      </w:r>
      <w:r>
        <w:br/>
      </w:r>
      <w:r>
        <w:t>• Expose weak points.</w:t>
      </w:r>
      <w:r>
        <w:br/>
      </w:r>
      <w:r>
        <w:t>• Invite correction.</w:t>
      </w:r>
      <w:r>
        <w:br/>
      </w:r>
      <w:r>
        <w:t>• Frame dissent as useful if structured.</w:t>
      </w:r>
    </w:p>
    <w:p>
      <w:r>
        <w:t>The listener does not receive pressure to agree. The listener receives responsibility to inspect.</w:t>
      </w:r>
    </w:p>
    <w:p>
      <w:pPr>
        <w:pStyle w:val="Heading1"/>
      </w:pPr>
      <w:r>
        <w:t>4. Claim Chain over Conclusion</w:t>
      </w:r>
    </w:p>
    <w:p>
      <w:r>
        <w:t>A traversal presentation should not end with a bare conclusion. A bare conclusion may persuade, but it cannot be audited without reconstruction.</w:t>
      </w:r>
    </w:p>
    <w:p>
      <w:r>
        <w:t>Required chain:</w:t>
      </w:r>
      <w:r>
        <w:br/>
      </w:r>
      <w:r>
        <w:t>• claim</w:t>
      </w:r>
      <w:r>
        <w:br/>
      </w:r>
      <w:r>
        <w:t>• frame</w:t>
      </w:r>
      <w:r>
        <w:br/>
      </w:r>
      <w:r>
        <w:t>• referents</w:t>
      </w:r>
      <w:r>
        <w:br/>
      </w:r>
      <w:r>
        <w:t>• operations</w:t>
      </w:r>
      <w:r>
        <w:br/>
      </w:r>
      <w:r>
        <w:t>• assumptions</w:t>
      </w:r>
      <w:r>
        <w:br/>
      </w:r>
      <w:r>
        <w:t>• evidence</w:t>
      </w:r>
      <w:r>
        <w:br/>
      </w:r>
      <w:r>
        <w:t>• inference steps</w:t>
      </w:r>
      <w:r>
        <w:br/>
      </w:r>
      <w:r>
        <w:t>• gates</w:t>
      </w:r>
      <w:r>
        <w:br/>
      </w:r>
      <w:r>
        <w:t>• residue</w:t>
      </w:r>
      <w:r>
        <w:br/>
      </w:r>
      <w:r>
        <w:t>• nullification conditions</w:t>
      </w:r>
      <w:r>
        <w:br/>
      </w:r>
      <w:r>
        <w:t>• release status</w:t>
      </w:r>
      <w:r>
        <w:br/>
      </w:r>
      <w:r>
        <w:t>• requested critique</w:t>
      </w:r>
    </w:p>
    <w:p>
      <w:r>
        <w:t>The claim's authority cannot exceed the weakest unresolved element of this chain.</w:t>
      </w:r>
    </w:p>
    <w:p>
      <w:r>
        <w:t>A conclusion without its claim chain may carry rhetorical force, but it remains structurally weak. A conclusion with its claim chain becomes inspectable.</w:t>
      </w:r>
    </w:p>
    <w:p>
      <w:pPr>
        <w:pStyle w:val="Heading1"/>
      </w:pPr>
      <w:r>
        <w:t>5. Listener Responsibility</w:t>
      </w:r>
    </w:p>
    <w:p>
      <w:r>
        <w:t>The listener is not merely a target of persuasion. The listener becomes a participant in the audit field.</w:t>
      </w:r>
    </w:p>
    <w:p>
      <w:r>
        <w:t>A responsible listener may respond:</w:t>
      </w:r>
      <w:r>
        <w:br/>
      </w:r>
      <w:r>
        <w:t>• This premise fails.</w:t>
      </w:r>
      <w:r>
        <w:br/>
      </w:r>
      <w:r>
        <w:t>• This term is equivocated.</w:t>
      </w:r>
      <w:r>
        <w:br/>
      </w:r>
      <w:r>
        <w:t>• This frame is undeclared.</w:t>
      </w:r>
      <w:r>
        <w:br/>
      </w:r>
      <w:r>
        <w:t>• This inference does not follow.</w:t>
      </w:r>
      <w:r>
        <w:br/>
      </w:r>
      <w:r>
        <w:t>• This evidence does not support the claim.</w:t>
      </w:r>
      <w:r>
        <w:br/>
      </w:r>
      <w:r>
        <w:t>• This gate was skipped.</w:t>
      </w:r>
      <w:r>
        <w:br/>
      </w:r>
      <w:r>
        <w:t>• This release status overclaims.</w:t>
      </w:r>
      <w:r>
        <w:br/>
      </w:r>
      <w:r>
        <w:t>• This residue is understated.</w:t>
      </w:r>
      <w:r>
        <w:br/>
      </w:r>
      <w:r>
        <w:t>• This conclusion exceeds the frame.</w:t>
      </w:r>
    </w:p>
    <w:p>
      <w:r>
        <w:t>Such criticism is not hostile to the process. It is the process functioning correctly. A sincere refutation improves the system.</w:t>
      </w:r>
    </w:p>
    <w:p>
      <w:pPr>
        <w:pStyle w:val="Heading1"/>
      </w:pPr>
      <w:r>
        <w:t>6. Denialism versus Structured Critique</w:t>
      </w:r>
    </w:p>
    <w:p>
      <w:r>
        <w:t>DST distinguishes denial from critique.</w:t>
      </w:r>
    </w:p>
    <w:p>
      <w:r>
        <w:t>A denial says:</w:t>
        <w:br/>
        <w:t>- No.</w:t>
        <w:br/>
        <w:t>- This is nonsense.</w:t>
        <w:br/>
        <w:t>- I reject this.</w:t>
        <w:br/>
        <w:t>- I do not need to identify the failure point.</w:t>
      </w:r>
    </w:p>
    <w:p>
      <w:r>
        <w:t>A critique says:</w:t>
        <w:br/>
        <w:t>- Here is the claim.</w:t>
        <w:br/>
        <w:t>- Here is where it breaks.</w:t>
        <w:br/>
        <w:t>- Here is the rule or standard it violates.</w:t>
        <w:br/>
        <w:t>- Here is the correction or unresolved residue.</w:t>
      </w:r>
    </w:p>
    <w:p>
      <w:r>
        <w:t>Denial may still carry social, emotional, or contextual information, but it does not complete the audit function. If a critic refuses to identify the break, the process does not automatically vindicate the claim. It records a different possible failure: failure of engagement, failure of shared vocabulary, failure of role discipline, failure of good-faith traversal, or failure of the communication bridge.</w:t>
      </w:r>
    </w:p>
    <w:p>
      <w:pPr>
        <w:pStyle w:val="Heading1"/>
      </w:pPr>
      <w:r>
        <w:t>7. Role-Chain Exposure</w:t>
      </w:r>
    </w:p>
    <w:p>
      <w:r>
        <w:t>Every participant in the traversal becomes part of the audit chain.</w:t>
      </w:r>
    </w:p>
    <w:p>
      <w:r>
        <w:t>Roles include:</w:t>
      </w:r>
      <w:r>
        <w:br/>
      </w:r>
      <w:r>
        <w:t>• Pilot: frames the problem, receives correction, and bears responsibility for release.</w:t>
      </w:r>
      <w:r>
        <w:br/>
      </w:r>
      <w:r>
        <w:t>• Advisor: helps refine route, language, scope, and jury instructions.</w:t>
      </w:r>
      <w:r>
        <w:br/>
      </w:r>
      <w:r>
        <w:t>• Juror: tests the claim under declared standards.</w:t>
      </w:r>
      <w:r>
        <w:br/>
      </w:r>
      <w:r>
        <w:t>• Auditor: checks hygiene, frame discipline, and residue accounting.</w:t>
      </w:r>
      <w:r>
        <w:br/>
      </w:r>
      <w:r>
        <w:t>• Observer: receives, interprets, and may add commentary.</w:t>
      </w:r>
      <w:r>
        <w:br/>
      </w:r>
      <w:r>
        <w:t>• Critic: may strengthen the system by identifying breakpoints.</w:t>
      </w:r>
    </w:p>
    <w:p>
      <w:r>
        <w:t>No role receives automatic immunity. If the pilot overclaims, the traversal should reveal it. If the advisor rubber-stamps, the traversal should reveal it. If the juror misses a defect, the traversal should reveal it. If the auditor applies an inappropriate standard, the traversal should reveal it. If the critic refuses structured engagement, the traversal should reveal it.</w:t>
      </w:r>
    </w:p>
    <w:p>
      <w:r>
        <w:t>The process does not protect ego. It protects fidelity.</w:t>
      </w:r>
    </w:p>
    <w:p>
      <w:pPr>
        <w:pStyle w:val="Heading1"/>
      </w:pPr>
      <w:r>
        <w:t>8. Service through Correction</w:t>
      </w:r>
    </w:p>
    <w:p>
      <w:r>
        <w:t>The ethical rule is simple:</w:t>
      </w:r>
    </w:p>
    <w:p>
      <w:r>
        <w:rPr>
          <w:b/>
        </w:rPr>
        <w:t>If I am wrong, proving me wrong serves me.</w:t>
      </w:r>
    </w:p>
    <w:p>
      <w:r>
        <w:t>This principle separates sincere traversal from agenda defense. A sincere participant wants better frame, better terms, better proof, better nullification, better residue accounting, better release status, and better departure point.</w:t>
      </w:r>
    </w:p>
    <w:p>
      <w:r>
        <w:t>Being wrong does not damage the traversal if the correction is captured. It expands the scope and sharpens the map.</w:t>
      </w:r>
    </w:p>
    <w:p>
      <w:pPr>
        <w:pStyle w:val="Heading1"/>
      </w:pPr>
      <w:r>
        <w:t>9. Relation to E-Prime</w:t>
      </w:r>
    </w:p>
    <w:p>
      <w:r>
        <w:t>E-Prime supports anti-sales communication by stripping hidden authority from unqualified being-claims.</w:t>
      </w:r>
    </w:p>
    <w:p>
      <w:r>
        <w:t>Instead of saying, "This is true," the speaker says, "I treat this as true under this frame, using this criterion, with this residue."</w:t>
      </w:r>
    </w:p>
    <w:p>
      <w:r>
        <w:t>Instead of saying, "This is settled," the speaker says, "This appears settled by this authority for this purpose, subject to these scope conditions."</w:t>
      </w:r>
    </w:p>
    <w:p>
      <w:r>
        <w:t>Instead of saying, "This is nonsense," the critic says, "I cannot currently locate a coherent claim chain here, and the break appears at this point."</w:t>
      </w:r>
    </w:p>
    <w:p>
      <w:r>
        <w:t>E-Prime does not remove bias. E-Prime prevents bias from hiding inside unqualified predication. It makes observer position, frame selection, and method of determination part of the signal.</w:t>
      </w:r>
    </w:p>
    <w:p>
      <w:pPr>
        <w:pStyle w:val="Heading1"/>
      </w:pPr>
      <w:r>
        <w:t>10. Relation to Paralogical Semantics</w:t>
      </w:r>
    </w:p>
    <w:p>
      <w:r>
        <w:t>Paralogical semantics supplies the grammar for claims that cannot be honestly Boolean-closed too early.</w:t>
      </w:r>
    </w:p>
    <w:p>
      <w:r>
        <w:t>The anti-sales traversal asks the critic or juror to determine which release mode applies:</w:t>
      </w:r>
      <w:r>
        <w:br/>
      </w:r>
      <w:r>
        <w:t>• AFFIRMED-IN-FRAME</w:t>
      </w:r>
      <w:r>
        <w:br/>
      </w:r>
      <w:r>
        <w:t>• DENIED-IN-FRAME</w:t>
      </w:r>
      <w:r>
        <w:br/>
      </w:r>
      <w:r>
        <w:t>• SPLIT-BY-FRAME</w:t>
      </w:r>
      <w:r>
        <w:br/>
      </w:r>
      <w:r>
        <w:t>• INDESCRIBABLE-IN-FRAME</w:t>
      </w:r>
      <w:r>
        <w:br/>
      </w:r>
      <w:r>
        <w:t>• AFFIRMED-WITH-RESIDUE</w:t>
      </w:r>
      <w:r>
        <w:br/>
      </w:r>
      <w:r>
        <w:t>• DENIED-WITH-RESIDUE</w:t>
      </w:r>
      <w:r>
        <w:br/>
      </w:r>
      <w:r>
        <w:t>• PARADOX-CONTAINED</w:t>
      </w:r>
      <w:r>
        <w:br/>
      </w:r>
      <w:r>
        <w:t>• AUDIT-REQUIRED</w:t>
      </w:r>
      <w:r>
        <w:br/>
      </w:r>
      <w:r>
        <w:t>• PUBLIC-RELEASE-BLOCKED</w:t>
      </w:r>
    </w:p>
    <w:p>
      <w:r>
        <w:t>This allows disagreement to become structured rather than tribal. The critic does not need to accept the claim. The critic only needs to identify the correct break, frame split, skipped gate, or residue.</w:t>
      </w:r>
    </w:p>
    <w:p>
      <w:pPr>
        <w:pStyle w:val="Heading1"/>
      </w:pPr>
      <w:r>
        <w:t>11. Relation to Lambda</w:t>
      </w:r>
    </w:p>
    <w:p>
      <w:r>
        <w:t>Lambda prevents false collapse. The anti-sales posture operationalizes Lambda by refusing to let any one closure pretend to contain the whole.</w:t>
      </w:r>
    </w:p>
    <w:p>
      <w:r>
        <w:t>A Boolean gate may close a local decision. A measurement may support an instrumental claim. A proof may establish a theorem under axioms. A policy may pass an institutional standard. A critic may reject a traversal.</w:t>
      </w:r>
    </w:p>
    <w:p>
      <w:r>
        <w:t>None of these should exceed its frame.</w:t>
      </w:r>
    </w:p>
    <w:p>
      <w:r>
        <w:t>Lambda says: do not collapse irreducible residue into false finality.</w:t>
      </w:r>
    </w:p>
    <w:p>
      <w:r>
        <w:t>Anti-sales says: show where the residue lives before accepting the release.</w:t>
      </w:r>
    </w:p>
    <w:p>
      <w:pPr>
        <w:pStyle w:val="Heading1"/>
      </w:pPr>
      <w:r>
        <w:t>12. The Weakest-Link Rule</w:t>
      </w:r>
    </w:p>
    <w:p>
      <w:r>
        <w:t>The traversal chain can fail at many levels:</w:t>
      </w:r>
      <w:r>
        <w:br/>
      </w:r>
      <w:r>
        <w:t>• statement</w:t>
      </w:r>
      <w:r>
        <w:br/>
      </w:r>
      <w:r>
        <w:t>• definition</w:t>
      </w:r>
      <w:r>
        <w:br/>
      </w:r>
      <w:r>
        <w:t>• referent</w:t>
      </w:r>
      <w:r>
        <w:br/>
      </w:r>
      <w:r>
        <w:t>• predicate</w:t>
      </w:r>
      <w:r>
        <w:br/>
      </w:r>
      <w:r>
        <w:t>• frame</w:t>
      </w:r>
      <w:r>
        <w:br/>
      </w:r>
      <w:r>
        <w:t>• method</w:t>
      </w:r>
      <w:r>
        <w:br/>
      </w:r>
      <w:r>
        <w:t>• evidence</w:t>
      </w:r>
      <w:r>
        <w:br/>
      </w:r>
      <w:r>
        <w:t>• inference</w:t>
      </w:r>
      <w:r>
        <w:br/>
      </w:r>
      <w:r>
        <w:t>• gate</w:t>
      </w:r>
      <w:r>
        <w:br/>
      </w:r>
      <w:r>
        <w:t>• release status</w:t>
      </w:r>
      <w:r>
        <w:br/>
      </w:r>
      <w:r>
        <w:t>• auditor</w:t>
      </w:r>
      <w:r>
        <w:br/>
      </w:r>
      <w:r>
        <w:t>• juror</w:t>
      </w:r>
      <w:r>
        <w:br/>
      </w:r>
      <w:r>
        <w:t>• advisor</w:t>
      </w:r>
      <w:r>
        <w:br/>
      </w:r>
      <w:r>
        <w:t>• pilot</w:t>
      </w:r>
      <w:r>
        <w:br/>
      </w:r>
      <w:r>
        <w:t>• observer</w:t>
      </w:r>
      <w:r>
        <w:br/>
      </w:r>
      <w:r>
        <w:t>• communication bridge</w:t>
      </w:r>
    </w:p>
    <w:p>
      <w:r>
        <w:t>The aim is not to preserve the original statement. The aim is to identify which level actually failed.</w:t>
      </w:r>
    </w:p>
    <w:p>
      <w:r>
        <w:t>Formal rule:</w:t>
      </w:r>
    </w:p>
    <w:p>
      <w:r>
        <w:t>A traversal succeeds when it reveals the weakest link, whether that link lies in the claim, the proof, the critic, or the role-chain.</w:t>
      </w:r>
    </w:p>
    <w:p>
      <w:pPr>
        <w:pStyle w:val="Heading1"/>
      </w:pPr>
      <w:r>
        <w:t>13. Non-Authoritative Presentation Standard</w:t>
      </w:r>
    </w:p>
    <w:p>
      <w:r>
        <w:t>Every serious traversal should include an explicit invitation:</w:t>
      </w:r>
    </w:p>
    <w:p>
      <w:r>
        <w:rPr>
          <w:b/>
        </w:rPr>
        <w:t>This presentation does not request belief. It requests inspection.</w:t>
      </w:r>
    </w:p>
    <w:p>
      <w:r>
        <w:t>Please identify:</w:t>
      </w:r>
      <w:r>
        <w:br/>
      </w:r>
      <w:r>
        <w:t>1. any undeclared frame,</w:t>
      </w:r>
      <w:r>
        <w:br/>
      </w:r>
      <w:r>
        <w:t>2. any unstable referent,</w:t>
      </w:r>
      <w:r>
        <w:br/>
      </w:r>
      <w:r>
        <w:t>3. any equivocated predicate,</w:t>
      </w:r>
      <w:r>
        <w:br/>
      </w:r>
      <w:r>
        <w:t>4. any unsupported inference,</w:t>
      </w:r>
      <w:r>
        <w:br/>
      </w:r>
      <w:r>
        <w:t>5. any skipped gate,</w:t>
      </w:r>
      <w:r>
        <w:br/>
      </w:r>
      <w:r>
        <w:t>6. any understated residue,</w:t>
      </w:r>
      <w:r>
        <w:br/>
      </w:r>
      <w:r>
        <w:t>7. any overclaimed release status,</w:t>
      </w:r>
      <w:r>
        <w:br/>
      </w:r>
      <w:r>
        <w:t>8. any stronger alternative formulation.</w:t>
      </w:r>
    </w:p>
    <w:p>
      <w:r>
        <w:t>This makes the communication anti-sales by design. It does not influence by confidence. It invites resistance in structured form.</w:t>
      </w:r>
    </w:p>
    <w:p>
      <w:pPr>
        <w:pStyle w:val="Heading1"/>
      </w:pPr>
      <w:r>
        <w:t>14. Formal Synthesis Statement</w:t>
      </w:r>
    </w:p>
    <w:p>
      <w:r>
        <w:t>DST anti-sales is the communication ethic of paralogical semantics. It presents claims as auditable traversal paths, not persuasive conclusions. It pre-begs for scrutiny, requires frame and residue visibility, and treats every participant as part of the claim-chain environment. Structured critique strengthens the traversal; denial without traversal reveals a different weak link. The goal is not agreement, but fidelity. A sincere participant receives correction as service because being proven wrong when wrong improves the system's relation to truth.</w:t>
      </w:r>
    </w:p>
    <w:p>
      <w:pPr>
        <w:pStyle w:val="Heading1"/>
      </w:pPr>
      <w:r>
        <w:t>15. Operational Maxim</w:t>
      </w:r>
    </w:p>
    <w:p>
      <w:r>
        <w:t>Do not sell the claim.</w:t>
      </w:r>
      <w:r>
        <w:br/>
      </w:r>
      <w:r>
        <w:t>Expose the path.</w:t>
      </w:r>
      <w:r>
        <w:br/>
      </w:r>
      <w:r>
        <w:t>Invite the attack.</w:t>
      </w:r>
      <w:r>
        <w:br/>
      </w:r>
      <w:r>
        <w:t>Capture the break.</w:t>
      </w:r>
      <w:r>
        <w:br/>
      </w:r>
      <w:r>
        <w:t>Revise the frame.</w:t>
      </w:r>
      <w:r>
        <w:br/>
      </w:r>
      <w:r>
        <w:t>Preserve the residue.</w:t>
      </w:r>
      <w:r>
        <w:br/>
      </w:r>
      <w:r>
        <w:t>Release only what survives.</w:t>
      </w:r>
    </w:p>
    <w:p>
      <w:pPr>
        <w:pStyle w:val="Heading1"/>
      </w:pPr>
      <w:r>
        <w:t>16. Audit-Ready Closing</w:t>
      </w:r>
    </w:p>
    <w:p>
      <w:r>
        <w:t>This treatment defines anti-sales as a formal discipline of claim presentation and response. It asks a claim to arrive with its frame, gate, and residue visible. It asks a listener to answer with structured traversal rather than denial. It asks every role in the process to accept the possibility that the weakest link may be their own contribution.</w:t>
      </w:r>
    </w:p>
    <w:p>
      <w:r>
        <w:t>Under this standard, correction is not humiliation. Correction is service. A claim that fails cleanly improves the map. A critic who identifies the break becomes part of the solution. A pilot who accepts correction preserves fidelity. A juror who blocks overclaim protects the chain. An observer who refuses to traverse reveals a communication condition that must itself be mapped.</w:t>
      </w:r>
    </w:p>
    <w:p>
      <w:r>
        <w:t>The system therefore does not seek agreement first. It seeks inspectability first. Agreement may follow only where the chain survives.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DST Anti-Sales Traversal - Formal Treatment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nsolas" w:hAnsi="Consolas" w:eastAsia="Consolas"/>
      <w:color w:val="28282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