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FDA" w14:textId="2B82F6DE" w:rsidR="00D76485" w:rsidRDefault="00D76485" w:rsidP="00FE2144">
      <w:pPr>
        <w:pStyle w:val="Heading1"/>
      </w:pPr>
      <w:r w:rsidRPr="004263FE">
        <w:t>Naomi Smith</w:t>
      </w:r>
    </w:p>
    <w:p w14:paraId="7A5B6AC1" w14:textId="77777777" w:rsidR="00FE2144" w:rsidRPr="00FE2144" w:rsidRDefault="00FE2144" w:rsidP="00FE2144"/>
    <w:p w14:paraId="07EF9BF6" w14:textId="1BDAF666" w:rsidR="003912EC" w:rsidRPr="00FE2144" w:rsidRDefault="00D76485" w:rsidP="00FE2144">
      <w:pPr>
        <w:pStyle w:val="Heading2"/>
      </w:pPr>
      <w:r w:rsidRPr="00FE2144">
        <w:t>Luke 2</w:t>
      </w:r>
      <w:r w:rsidR="003912EC" w:rsidRPr="00FE2144">
        <w:t>: 8</w:t>
      </w:r>
    </w:p>
    <w:p w14:paraId="15B99AA6" w14:textId="6022B6F2" w:rsidR="003912EC" w:rsidRPr="00FE2144" w:rsidRDefault="003912EC" w:rsidP="003912E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And there were in the same country shepherds abiding in the field, keeping watch over their flock by night.</w:t>
      </w:r>
    </w:p>
    <w:p w14:paraId="1C61ACAD" w14:textId="5CE01254" w:rsidR="004263FE" w:rsidRDefault="003912EC" w:rsidP="004263F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Shepherds were the first people to be told about Christ’s birth. There are many reasons why people think shepherds were picked. I think it is because Christ is the shepherd of our lives.</w:t>
      </w:r>
      <w:r w:rsidR="00FE2144"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FE2144"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Also</w:t>
      </w:r>
      <w:proofErr w:type="gramEnd"/>
      <w:r w:rsidR="00FE2144"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they were not rich or had much they were just normal people who knew of Christ’s coming and were waiting for it.  </w:t>
      </w:r>
    </w:p>
    <w:p w14:paraId="58020422" w14:textId="77777777" w:rsidR="00FE2144" w:rsidRPr="00FE2144" w:rsidRDefault="00FE2144" w:rsidP="004263FE">
      <w:pPr>
        <w:rPr>
          <w:rFonts w:ascii="Times New Roman" w:hAnsi="Times New Roman" w:cs="Times New Roman"/>
        </w:rPr>
      </w:pPr>
    </w:p>
    <w:p w14:paraId="336FF404" w14:textId="1629C2A1" w:rsidR="004263FE" w:rsidRPr="00FE2144" w:rsidRDefault="004263FE" w:rsidP="00FE2144">
      <w:pPr>
        <w:pStyle w:val="Heading2"/>
      </w:pPr>
      <w:r w:rsidRPr="00FE2144">
        <w:t>John 2</w:t>
      </w:r>
      <w:r w:rsidR="003912EC" w:rsidRPr="00FE2144">
        <w:t xml:space="preserve">:5 </w:t>
      </w:r>
    </w:p>
    <w:p w14:paraId="58E6B15B" w14:textId="252EC867" w:rsidR="003912EC" w:rsidRPr="00FE2144" w:rsidRDefault="003912EC" w:rsidP="003912EC">
      <w:pPr>
        <w:rPr>
          <w:rStyle w:val="clarity-word"/>
          <w:rFonts w:ascii="Times New Roman" w:hAnsi="Times New Roman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His mother saith unto the servants, </w:t>
      </w:r>
      <w:proofErr w:type="gramStart"/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Whatsoever</w:t>
      </w:r>
      <w:proofErr w:type="gramEnd"/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he saith unto you, do </w:t>
      </w:r>
      <w:r w:rsidRPr="00FE2144">
        <w:rPr>
          <w:rStyle w:val="clarity-word"/>
          <w:rFonts w:ascii="Times New Roman" w:hAnsi="Times New Roman" w:cs="Times New Roman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it.</w:t>
      </w:r>
    </w:p>
    <w:p w14:paraId="09F1DA18" w14:textId="08885210" w:rsidR="003912EC" w:rsidRDefault="003912EC" w:rsidP="003912EC">
      <w:pPr>
        <w:rPr>
          <w:rStyle w:val="clarity-word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FE2144">
        <w:rPr>
          <w:rStyle w:val="clarity-word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 feel like this tells us that Mary </w:t>
      </w:r>
      <w:proofErr w:type="spellStart"/>
      <w:r w:rsidRPr="00FE2144">
        <w:rPr>
          <w:rStyle w:val="clarity-word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>belive</w:t>
      </w:r>
      <w:proofErr w:type="spellEnd"/>
      <w:r w:rsidRPr="00FE2144">
        <w:rPr>
          <w:rStyle w:val="clarity-word"/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in her son and knew he could do the imposable.</w:t>
      </w:r>
    </w:p>
    <w:p w14:paraId="2F9ABA1E" w14:textId="77777777" w:rsidR="00FE2144" w:rsidRPr="00FE2144" w:rsidRDefault="00FE2144" w:rsidP="003912EC">
      <w:pPr>
        <w:rPr>
          <w:rFonts w:ascii="Times New Roman" w:hAnsi="Times New Roman" w:cs="Times New Roman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</w:p>
    <w:p w14:paraId="2FE2A248" w14:textId="1E6AE01A" w:rsidR="004263FE" w:rsidRPr="00FE2144" w:rsidRDefault="004263FE" w:rsidP="00FE2144">
      <w:pPr>
        <w:pStyle w:val="Heading2"/>
      </w:pPr>
      <w:r w:rsidRPr="00FE2144">
        <w:t>John 3:16</w:t>
      </w:r>
    </w:p>
    <w:p w14:paraId="70B21E1A" w14:textId="44C85CC8" w:rsidR="004263FE" w:rsidRPr="00FE2144" w:rsidRDefault="004263FE" w:rsidP="004263F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For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"note16a"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a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God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so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"note16b"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b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loved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the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"note16c"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c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world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that he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"note16d"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d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gave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his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"note16e"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e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only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begotten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"note16f"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f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Son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that whosoever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"note16g"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g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believeth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in him should not perish, but have </w:t>
      </w:r>
      <w:proofErr w:type="spellStart"/>
      <w:r w:rsidRPr="00FE2144">
        <w:rPr>
          <w:rFonts w:ascii="Times New Roman" w:hAnsi="Times New Roman" w:cs="Times New Roman"/>
        </w:rPr>
        <w:fldChar w:fldCharType="begin"/>
      </w:r>
      <w:r w:rsidRPr="00FE2144">
        <w:rPr>
          <w:rFonts w:ascii="Times New Roman" w:hAnsi="Times New Roman" w:cs="Times New Roman"/>
        </w:rPr>
        <w:instrText xml:space="preserve"> HYPERLINK "https://www.churchofjesuschrist.org/study/scriptures/nt/john/3?lang=eng" \l "note16h" </w:instrText>
      </w:r>
      <w:r w:rsidRPr="00FE2144">
        <w:rPr>
          <w:rFonts w:ascii="Times New Roman" w:hAnsi="Times New Roman" w:cs="Times New Roman"/>
        </w:rPr>
        <w:fldChar w:fldCharType="separate"/>
      </w:r>
      <w:r w:rsidRPr="00FE2144">
        <w:rPr>
          <w:rStyle w:val="Hyperlink"/>
          <w:rFonts w:ascii="Times New Roman" w:hAnsi="Times New Roman" w:cs="Times New Roman"/>
          <w:i/>
          <w:iCs/>
          <w:bdr w:val="none" w:sz="0" w:space="0" w:color="auto" w:frame="1"/>
          <w:shd w:val="clear" w:color="auto" w:fill="FFFFFF"/>
          <w:vertAlign w:val="superscript"/>
        </w:rPr>
        <w:t>h</w:t>
      </w:r>
      <w:r w:rsidRPr="00FE2144">
        <w:rPr>
          <w:rStyle w:val="Hyperlink"/>
          <w:rFonts w:ascii="Times New Roman" w:hAnsi="Times New Roman" w:cs="Times New Roman"/>
          <w:sz w:val="27"/>
          <w:szCs w:val="27"/>
          <w:bdr w:val="none" w:sz="0" w:space="0" w:color="auto" w:frame="1"/>
          <w:shd w:val="clear" w:color="auto" w:fill="FFFFFF"/>
        </w:rPr>
        <w:t>everlasting</w:t>
      </w:r>
      <w:proofErr w:type="spellEnd"/>
      <w:r w:rsidRPr="00FE2144">
        <w:rPr>
          <w:rFonts w:ascii="Times New Roman" w:hAnsi="Times New Roman" w:cs="Times New Roman"/>
        </w:rPr>
        <w:fldChar w:fldCharType="end"/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hyperlink r:id="rId7" w:anchor="note16i" w:history="1">
        <w:proofErr w:type="spellStart"/>
        <w:r w:rsidRPr="00FE2144">
          <w:rPr>
            <w:rStyle w:val="Hyperlink"/>
            <w:rFonts w:ascii="Times New Roman" w:hAnsi="Times New Roman" w:cs="Times New Roman"/>
            <w:i/>
            <w:iCs/>
            <w:bdr w:val="none" w:sz="0" w:space="0" w:color="auto" w:frame="1"/>
            <w:shd w:val="clear" w:color="auto" w:fill="FFFFFF"/>
            <w:vertAlign w:val="superscript"/>
          </w:rPr>
          <w:t>i</w:t>
        </w:r>
        <w:r w:rsidRPr="00FE2144">
          <w:rPr>
            <w:rStyle w:val="Hyperlink"/>
            <w:rFonts w:ascii="Times New Roman" w:hAnsi="Times New Roman" w:cs="Times New Roman"/>
            <w:sz w:val="27"/>
            <w:szCs w:val="27"/>
            <w:bdr w:val="none" w:sz="0" w:space="0" w:color="auto" w:frame="1"/>
            <w:shd w:val="clear" w:color="auto" w:fill="FFFFFF"/>
          </w:rPr>
          <w:t>life</w:t>
        </w:r>
        <w:proofErr w:type="spellEnd"/>
      </w:hyperlink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14:paraId="4BD208A3" w14:textId="667A9F45" w:rsidR="004263FE" w:rsidRPr="00FE2144" w:rsidRDefault="004263FE" w:rsidP="004263FE">
      <w:pPr>
        <w:rPr>
          <w:rFonts w:ascii="Times New Roman" w:hAnsi="Times New Roman" w:cs="Times New Roman"/>
        </w:rPr>
      </w:pP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God loves us all and </w:t>
      </w:r>
      <w:r w:rsidR="003912EC"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what’s</w:t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us to </w:t>
      </w:r>
      <w:r w:rsidR="003912EC"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return</w:t>
      </w:r>
      <w:r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to him. </w:t>
      </w:r>
      <w:r w:rsidR="003912EC" w:rsidRPr="00FE214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He knew we couldn’t do it alone so he gave us his son to give us everlasting life. </w:t>
      </w:r>
    </w:p>
    <w:p w14:paraId="7E551BB7" w14:textId="77777777" w:rsidR="00D76485" w:rsidRPr="00FE2144" w:rsidRDefault="00D76485">
      <w:pPr>
        <w:rPr>
          <w:rFonts w:ascii="Times New Roman" w:hAnsi="Times New Roman" w:cs="Times New Roman"/>
        </w:rPr>
      </w:pPr>
    </w:p>
    <w:sectPr w:rsidR="00D76485" w:rsidRPr="00FE21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14DB" w14:textId="77777777" w:rsidR="00B8355B" w:rsidRDefault="00B8355B" w:rsidP="00D76485">
      <w:pPr>
        <w:spacing w:after="0" w:line="240" w:lineRule="auto"/>
      </w:pPr>
      <w:r>
        <w:separator/>
      </w:r>
    </w:p>
  </w:endnote>
  <w:endnote w:type="continuationSeparator" w:id="0">
    <w:p w14:paraId="58427BA3" w14:textId="77777777" w:rsidR="00B8355B" w:rsidRDefault="00B8355B" w:rsidP="00D76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B7BB3" w14:textId="77777777" w:rsidR="00B8355B" w:rsidRDefault="00B8355B" w:rsidP="00D76485">
      <w:pPr>
        <w:spacing w:after="0" w:line="240" w:lineRule="auto"/>
      </w:pPr>
      <w:r>
        <w:separator/>
      </w:r>
    </w:p>
  </w:footnote>
  <w:footnote w:type="continuationSeparator" w:id="0">
    <w:p w14:paraId="241C2544" w14:textId="77777777" w:rsidR="00B8355B" w:rsidRDefault="00B8355B" w:rsidP="00D76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81AC" w14:textId="77777777" w:rsidR="00D76485" w:rsidRDefault="00D76485" w:rsidP="00D76485">
    <w:r>
      <w:t xml:space="preserve">Week 1 </w:t>
    </w:r>
  </w:p>
  <w:p w14:paraId="73E1AE06" w14:textId="77777777" w:rsidR="00D76485" w:rsidRDefault="00D76485" w:rsidP="00D76485">
    <w:r>
      <w:t>Matthew 1-4</w:t>
    </w:r>
  </w:p>
  <w:p w14:paraId="33DE16D7" w14:textId="77777777" w:rsidR="00D76485" w:rsidRDefault="00D76485" w:rsidP="00D76485">
    <w:r>
      <w:t>Mark 1</w:t>
    </w:r>
  </w:p>
  <w:p w14:paraId="6A1EF6EB" w14:textId="77777777" w:rsidR="00D76485" w:rsidRDefault="00D76485" w:rsidP="00D76485">
    <w:r>
      <w:t>Luke 1-4</w:t>
    </w:r>
  </w:p>
  <w:p w14:paraId="40F373C8" w14:textId="77777777" w:rsidR="00D76485" w:rsidRDefault="00D76485" w:rsidP="00D76485">
    <w:r>
      <w:t>John 1-4,17</w:t>
    </w:r>
  </w:p>
  <w:p w14:paraId="40050440" w14:textId="77777777" w:rsidR="00D76485" w:rsidRDefault="00D764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05CBE"/>
    <w:multiLevelType w:val="hybridMultilevel"/>
    <w:tmpl w:val="C64A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2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44"/>
    <w:rsid w:val="0000337A"/>
    <w:rsid w:val="00047065"/>
    <w:rsid w:val="0008299C"/>
    <w:rsid w:val="000E3144"/>
    <w:rsid w:val="001B2D72"/>
    <w:rsid w:val="003912EC"/>
    <w:rsid w:val="00411D74"/>
    <w:rsid w:val="004263FE"/>
    <w:rsid w:val="00971F85"/>
    <w:rsid w:val="00B8355B"/>
    <w:rsid w:val="00D2056E"/>
    <w:rsid w:val="00D76485"/>
    <w:rsid w:val="00F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4E"/>
  <w15:chartTrackingRefBased/>
  <w15:docId w15:val="{FD570F17-D9A9-4A62-A92D-3E7E4393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85"/>
  </w:style>
  <w:style w:type="paragraph" w:styleId="Heading1">
    <w:name w:val="heading 1"/>
    <w:basedOn w:val="Normal"/>
    <w:next w:val="Normal"/>
    <w:link w:val="Heading1Char"/>
    <w:uiPriority w:val="9"/>
    <w:qFormat/>
    <w:rsid w:val="00D764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B305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648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4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85"/>
    <w:rPr>
      <w:rFonts w:asciiTheme="majorHAnsi" w:eastAsiaTheme="majorEastAsia" w:hAnsiTheme="majorHAnsi" w:cstheme="majorBidi"/>
      <w:color w:val="3B305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85"/>
    <w:rPr>
      <w:rFonts w:asciiTheme="majorHAnsi" w:eastAsiaTheme="majorEastAsia" w:hAnsiTheme="majorHAnsi" w:cstheme="majorBidi"/>
      <w:color w:val="3B305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85"/>
    <w:rPr>
      <w:rFonts w:asciiTheme="majorHAnsi" w:eastAsiaTheme="majorEastAsia" w:hAnsiTheme="majorHAnsi" w:cstheme="majorBidi"/>
      <w:i/>
      <w:iCs/>
      <w:color w:val="3B305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85"/>
    <w:rPr>
      <w:rFonts w:asciiTheme="majorHAnsi" w:eastAsiaTheme="majorEastAsia" w:hAnsiTheme="majorHAnsi" w:cstheme="majorBidi"/>
      <w:i/>
      <w:iCs/>
      <w:color w:val="59083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85"/>
    <w:rPr>
      <w:rFonts w:asciiTheme="majorHAnsi" w:eastAsiaTheme="majorEastAsia" w:hAnsiTheme="majorHAnsi" w:cstheme="majorBidi"/>
      <w:b/>
      <w:bCs/>
      <w:color w:val="3B305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85"/>
    <w:rPr>
      <w:rFonts w:asciiTheme="majorHAnsi" w:eastAsiaTheme="majorEastAsia" w:hAnsiTheme="majorHAnsi" w:cstheme="majorBidi"/>
      <w:b/>
      <w:bCs/>
      <w:i/>
      <w:iCs/>
      <w:color w:val="3B305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4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64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85"/>
    <w:rPr>
      <w:rFonts w:asciiTheme="majorHAnsi" w:eastAsiaTheme="majorEastAsia" w:hAnsiTheme="majorHAnsi" w:cstheme="majorBidi"/>
      <w:color w:val="B3116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4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6485"/>
    <w:rPr>
      <w:b/>
      <w:bCs/>
    </w:rPr>
  </w:style>
  <w:style w:type="character" w:styleId="Emphasis">
    <w:name w:val="Emphasis"/>
    <w:basedOn w:val="DefaultParagraphFont"/>
    <w:uiPriority w:val="20"/>
    <w:qFormat/>
    <w:rsid w:val="00D76485"/>
    <w:rPr>
      <w:i/>
      <w:iCs/>
    </w:rPr>
  </w:style>
  <w:style w:type="paragraph" w:styleId="NoSpacing">
    <w:name w:val="No Spacing"/>
    <w:uiPriority w:val="1"/>
    <w:qFormat/>
    <w:rsid w:val="00D764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4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85"/>
    <w:pPr>
      <w:pBdr>
        <w:left w:val="single" w:sz="18" w:space="12" w:color="B3116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8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64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4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4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64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64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64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85"/>
  </w:style>
  <w:style w:type="paragraph" w:styleId="Footer">
    <w:name w:val="footer"/>
    <w:basedOn w:val="Normal"/>
    <w:link w:val="FooterChar"/>
    <w:uiPriority w:val="99"/>
    <w:unhideWhenUsed/>
    <w:rsid w:val="00D76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85"/>
  </w:style>
  <w:style w:type="character" w:styleId="Hyperlink">
    <w:name w:val="Hyperlink"/>
    <w:basedOn w:val="DefaultParagraphFont"/>
    <w:uiPriority w:val="99"/>
    <w:semiHidden/>
    <w:unhideWhenUsed/>
    <w:rsid w:val="004263FE"/>
    <w:rPr>
      <w:color w:val="0000FF"/>
      <w:u w:val="single"/>
    </w:rPr>
  </w:style>
  <w:style w:type="character" w:customStyle="1" w:styleId="clarity-word">
    <w:name w:val="clarity-word"/>
    <w:basedOn w:val="DefaultParagraphFont"/>
    <w:rsid w:val="00391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hurchofjesuschrist.org/study/scriptures/nt/john/3?lang=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Smith</dc:creator>
  <cp:keywords/>
  <dc:description/>
  <cp:lastModifiedBy>Naomi Smith</cp:lastModifiedBy>
  <cp:revision>7</cp:revision>
  <dcterms:created xsi:type="dcterms:W3CDTF">2023-05-28T14:16:00Z</dcterms:created>
  <dcterms:modified xsi:type="dcterms:W3CDTF">2023-06-02T21:12:00Z</dcterms:modified>
</cp:coreProperties>
</file>