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1A20729D"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w:t>
      </w:r>
      <w:r w:rsidR="00162E78">
        <w:rPr>
          <w:rFonts w:asciiTheme="minorHAnsi" w:hAnsiTheme="minorHAnsi" w:cstheme="minorHAnsi"/>
          <w:color w:val="000000" w:themeColor="text1"/>
        </w:rPr>
        <w:t>7</w:t>
      </w:r>
      <w:r w:rsidRPr="008F3ADE">
        <w:rPr>
          <w:rFonts w:asciiTheme="minorHAnsi" w:hAnsiTheme="minorHAnsi" w:cstheme="minorHAnsi"/>
          <w:color w:val="000000" w:themeColor="text1"/>
        </w:rPr>
        <w:t xml:space="preserve">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Setting</w:t>
      </w:r>
    </w:p>
    <w:p w14:paraId="11491E6B"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Principles and Doctrine</w:t>
      </w:r>
    </w:p>
    <w:p w14:paraId="3D20966F"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F0207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w:t>
      </w:r>
      <w:proofErr w:type="gramStart"/>
      <w:r w:rsidRPr="008F3ADE">
        <w:rPr>
          <w:rFonts w:eastAsia="Times New Roman" w:cstheme="minorHAnsi"/>
          <w:color w:val="000000" w:themeColor="text1"/>
          <w:sz w:val="24"/>
          <w:szCs w:val="24"/>
        </w:rPr>
        <w:t>refer back</w:t>
      </w:r>
      <w:proofErr w:type="gramEnd"/>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547786FE" w14:textId="77777777" w:rsidR="00295B77" w:rsidRDefault="00DA0C63" w:rsidP="00DA0C63">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r w:rsidRPr="00DA0C63">
        <w:rPr>
          <w:rFonts w:eastAsia="Times New Roman" w:cstheme="minorHAnsi"/>
          <w:color w:val="525252"/>
          <w:sz w:val="24"/>
          <w:szCs w:val="24"/>
        </w:rPr>
        <w:br/>
      </w:r>
    </w:p>
    <w:p w14:paraId="64AA63F8" w14:textId="695551F1" w:rsidR="00F02075" w:rsidRPr="00DA0C63" w:rsidRDefault="00295B77" w:rsidP="00295B77">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 do not know what to say. It is that last week and I am done. I love how the gospel told the story of Christ different, but it is the same story of a man that they walk, talk, and teach with. They shared what their faith is and what they learn form Christ. When reading the gospels, you can tell that they were care for and they cared for Christ. I always wondered what it would have been like to live in that time to really know Christ as a person on this earth.  I wish I could see some of the things that those people did. I know hat they are true but I still think of how cool it will to see the miracles first hand. </w:t>
      </w:r>
      <w:r w:rsidR="00EB6544">
        <w:rPr>
          <w:rFonts w:eastAsia="Times New Roman" w:cstheme="minorHAnsi"/>
          <w:color w:val="000000" w:themeColor="text1"/>
          <w:sz w:val="24"/>
          <w:szCs w:val="24"/>
        </w:rPr>
        <w:t>In the end of the gospel when it was talking about the end of Christ’s life. They were the same story but they each told their side or I thought that they did. I know each gospel was written for different people and you can tell base off how they wrote what they were saying. Like I said you can tell that they love Christ and wanted to share their testimony when talking about him.</w:t>
      </w:r>
      <w:r w:rsidR="00F02075" w:rsidRPr="00DA0C63">
        <w:rPr>
          <w:rFonts w:eastAsia="Times New Roman" w:cstheme="minorHAnsi"/>
          <w:color w:val="000000" w:themeColor="text1"/>
          <w:sz w:val="24"/>
          <w:szCs w:val="24"/>
        </w:rPr>
        <w:br/>
      </w:r>
    </w:p>
    <w:p w14:paraId="54956C5C" w14:textId="77777777" w:rsidR="00E6515C"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 xml:space="preserve">Give examples of how you used the study skill you </w:t>
      </w:r>
      <w:r w:rsidR="00F02075">
        <w:rPr>
          <w:rFonts w:eastAsia="Times New Roman" w:cstheme="minorHAnsi"/>
          <w:color w:val="000000" w:themeColor="text1"/>
          <w:sz w:val="24"/>
          <w:szCs w:val="24"/>
        </w:rPr>
        <w:t>selected</w:t>
      </w:r>
      <w:r w:rsidRPr="00F02075">
        <w:rPr>
          <w:rFonts w:eastAsia="Times New Roman" w:cstheme="minorHAnsi"/>
          <w:color w:val="000000" w:themeColor="text1"/>
          <w:sz w:val="24"/>
          <w:szCs w:val="24"/>
        </w:rPr>
        <w:t xml:space="preserve"> this week while studying the New Testament.</w:t>
      </w:r>
      <w:r w:rsidR="00F02075" w:rsidRPr="00F02075">
        <w:rPr>
          <w:rFonts w:eastAsia="Times New Roman" w:cstheme="minorHAnsi"/>
          <w:color w:val="000000" w:themeColor="text1"/>
          <w:sz w:val="24"/>
          <w:szCs w:val="24"/>
        </w:rPr>
        <w:t xml:space="preserve"> </w:t>
      </w:r>
      <w:r w:rsidR="00F02075" w:rsidRPr="00F02075">
        <w:rPr>
          <w:rFonts w:eastAsia="Times New Roman" w:cstheme="minorHAnsi"/>
          <w:i/>
          <w:color w:val="000000" w:themeColor="text1"/>
          <w:sz w:val="24"/>
          <w:szCs w:val="24"/>
        </w:rPr>
        <w:t>(5 points)</w:t>
      </w:r>
      <w:r w:rsidRPr="00F02075">
        <w:rPr>
          <w:rFonts w:eastAsia="Times New Roman" w:cstheme="minorHAnsi"/>
          <w:color w:val="000000" w:themeColor="text1"/>
          <w:sz w:val="24"/>
          <w:szCs w:val="24"/>
        </w:rPr>
        <w:br/>
        <w:t>[Enter your response here]</w:t>
      </w:r>
      <w:r w:rsidR="00F02075" w:rsidRPr="00F02075">
        <w:rPr>
          <w:rFonts w:eastAsia="Times New Roman" w:cstheme="minorHAnsi"/>
          <w:color w:val="000000" w:themeColor="text1"/>
          <w:sz w:val="24"/>
          <w:szCs w:val="24"/>
        </w:rPr>
        <w:br/>
      </w:r>
    </w:p>
    <w:p w14:paraId="22CCA034" w14:textId="6F7F4C7E" w:rsidR="00E6515C" w:rsidRPr="00E6515C" w:rsidRDefault="00295B77" w:rsidP="00E6515C">
      <w:pPr>
        <w:pStyle w:val="ListParagraph"/>
        <w:shd w:val="clear" w:color="auto" w:fill="FFFFFF"/>
        <w:spacing w:before="180" w:after="180" w:line="240"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color w:val="2F5496" w:themeColor="accent1" w:themeShade="BF"/>
          <w:sz w:val="24"/>
          <w:szCs w:val="24"/>
        </w:rPr>
        <w:lastRenderedPageBreak/>
        <w:t>I did not do this</w:t>
      </w:r>
      <w:r w:rsidR="00E6515C" w:rsidRPr="00E6515C">
        <w:rPr>
          <w:rFonts w:ascii="Times New Roman" w:eastAsia="Times New Roman" w:hAnsi="Times New Roman" w:cs="Times New Roman"/>
          <w:i/>
          <w:color w:val="000000" w:themeColor="text1"/>
          <w:sz w:val="24"/>
          <w:szCs w:val="24"/>
        </w:rPr>
        <w:br/>
      </w:r>
    </w:p>
    <w:p w14:paraId="77CA118F" w14:textId="1F2AB1C6" w:rsidR="00F02075" w:rsidRPr="00E6515C" w:rsidRDefault="00E6515C" w:rsidP="00E6515C">
      <w:pPr>
        <w:pStyle w:val="ListParagraph"/>
        <w:shd w:val="clear" w:color="auto" w:fill="FFFFFF"/>
        <w:spacing w:before="180" w:after="180" w:line="240" w:lineRule="auto"/>
        <w:rPr>
          <w:rFonts w:ascii="Times New Roman" w:eastAsia="Times New Roman" w:hAnsi="Times New Roman" w:cs="Times New Roman"/>
          <w:color w:val="000000" w:themeColor="text1"/>
          <w:sz w:val="24"/>
          <w:szCs w:val="24"/>
        </w:rPr>
      </w:pPr>
      <w:r w:rsidRPr="00E6515C">
        <w:rPr>
          <w:rFonts w:ascii="Times New Roman" w:eastAsia="Times New Roman" w:hAnsi="Times New Roman" w:cs="Times New Roman"/>
          <w:color w:val="000000" w:themeColor="text1"/>
          <w:sz w:val="24"/>
          <w:szCs w:val="24"/>
        </w:rPr>
        <w:t>Paul was looking back on his life in these verses. I found it useful to put myself into the future and "look back" in my mind's eye on the things I hope to do and the person I hope to be. This skill made these scriptures into a guide for my life.</w:t>
      </w:r>
    </w:p>
    <w:p w14:paraId="5A89C8BE" w14:textId="77777777" w:rsidR="00295B77" w:rsidRDefault="008F3ADE" w:rsidP="00295B77">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p>
    <w:p w14:paraId="72E70C18" w14:textId="77777777" w:rsidR="00295B77" w:rsidRPr="00E6515C" w:rsidRDefault="00295B77" w:rsidP="00295B77">
      <w:pPr>
        <w:pStyle w:val="ListParagraph"/>
        <w:shd w:val="clear" w:color="auto" w:fill="FFFFFF"/>
        <w:spacing w:before="180" w:after="180" w:line="240"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color w:val="2F5496" w:themeColor="accent1" w:themeShade="BF"/>
          <w:sz w:val="24"/>
          <w:szCs w:val="24"/>
        </w:rPr>
        <w:t>I did not do this</w:t>
      </w:r>
      <w:r w:rsidRPr="00E6515C">
        <w:rPr>
          <w:rFonts w:ascii="Times New Roman" w:eastAsia="Times New Roman" w:hAnsi="Times New Roman" w:cs="Times New Roman"/>
          <w:i/>
          <w:color w:val="000000" w:themeColor="text1"/>
          <w:sz w:val="24"/>
          <w:szCs w:val="24"/>
        </w:rPr>
        <w:br/>
      </w:r>
    </w:p>
    <w:p w14:paraId="7F8168E0" w14:textId="24C7E437" w:rsidR="008F3ADE" w:rsidRPr="00E6515C" w:rsidRDefault="00DA0C63" w:rsidP="00295B77">
      <w:pPr>
        <w:pStyle w:val="ListParagraph"/>
        <w:shd w:val="clear" w:color="auto" w:fill="FFFFFF"/>
        <w:spacing w:before="180" w:after="180" w:line="240" w:lineRule="auto"/>
        <w:rPr>
          <w:rStyle w:val="Emphasis"/>
          <w:rFonts w:eastAsia="Times New Roman" w:cstheme="minorHAnsi"/>
          <w:i w:val="0"/>
          <w:iCs w:val="0"/>
          <w:color w:val="000000" w:themeColor="text1"/>
          <w:sz w:val="24"/>
          <w:szCs w:val="24"/>
        </w:rPr>
      </w:pPr>
      <w:r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EC7E" w14:textId="77777777" w:rsidR="00BC1FAD" w:rsidRDefault="00BC1FAD" w:rsidP="00F02075">
      <w:pPr>
        <w:spacing w:after="0" w:line="240" w:lineRule="auto"/>
      </w:pPr>
      <w:r>
        <w:separator/>
      </w:r>
    </w:p>
  </w:endnote>
  <w:endnote w:type="continuationSeparator" w:id="0">
    <w:p w14:paraId="501DC464" w14:textId="77777777" w:rsidR="00BC1FAD" w:rsidRDefault="00BC1FAD"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CBBC" w14:textId="77777777" w:rsidR="00BC1FAD" w:rsidRDefault="00BC1FAD" w:rsidP="00F02075">
      <w:pPr>
        <w:spacing w:after="0" w:line="240" w:lineRule="auto"/>
      </w:pPr>
      <w:r>
        <w:separator/>
      </w:r>
    </w:p>
  </w:footnote>
  <w:footnote w:type="continuationSeparator" w:id="0">
    <w:p w14:paraId="631537AF" w14:textId="77777777" w:rsidR="00BC1FAD" w:rsidRDefault="00BC1FAD"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0B1825"/>
    <w:rsid w:val="00162E78"/>
    <w:rsid w:val="00295B77"/>
    <w:rsid w:val="002A4C1B"/>
    <w:rsid w:val="00332237"/>
    <w:rsid w:val="00336434"/>
    <w:rsid w:val="003F5E8E"/>
    <w:rsid w:val="008F3ADE"/>
    <w:rsid w:val="00A3449A"/>
    <w:rsid w:val="00BC1FAD"/>
    <w:rsid w:val="00D111B0"/>
    <w:rsid w:val="00DA0C63"/>
    <w:rsid w:val="00E6515C"/>
    <w:rsid w:val="00EB6544"/>
    <w:rsid w:val="00F0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2E4170-53FC-44A2-9244-BB80FF80F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Diane Smith</cp:lastModifiedBy>
  <cp:revision>2</cp:revision>
  <dcterms:created xsi:type="dcterms:W3CDTF">2023-07-14T12:24:00Z</dcterms:created>
  <dcterms:modified xsi:type="dcterms:W3CDTF">2023-07-14T12:24:00Z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