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23D4" w:rsidRPr="00353543" w:rsidRDefault="007D23D4" w:rsidP="007D23D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353543">
        <w:rPr>
          <w:rFonts w:ascii="Arial" w:eastAsia="Times New Roman" w:hAnsi="Arial" w:cs="Arial"/>
          <w:vanish/>
          <w:sz w:val="16"/>
          <w:szCs w:val="16"/>
          <w:lang w:eastAsia="pt-BR"/>
        </w:rPr>
        <w:t>Parte superior do formulário</w:t>
      </w:r>
    </w:p>
    <w:p w:rsidR="007D23D4" w:rsidRPr="00353543" w:rsidRDefault="0097631A" w:rsidP="007D2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53543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1in;height:17.85pt" o:ole="">
            <v:imagedata r:id="rId5" o:title=""/>
          </v:shape>
          <w:control r:id="rId6" w:name="DefaultOcxName" w:shapeid="_x0000_i1030"/>
        </w:object>
      </w:r>
      <w:r w:rsidRPr="00353543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 id="_x0000_i1033" type="#_x0000_t75" style="width:1in;height:17.85pt" o:ole="">
            <v:imagedata r:id="rId7" o:title=""/>
          </v:shape>
          <w:control r:id="rId8" w:name="DefaultOcxName1" w:shapeid="_x0000_i1033"/>
        </w:object>
      </w:r>
    </w:p>
    <w:tbl>
      <w:tblPr>
        <w:tblStyle w:val="SombreamentoClaro1"/>
        <w:tblW w:w="10387" w:type="dxa"/>
        <w:jc w:val="center"/>
        <w:tblLook w:val="04A0"/>
      </w:tblPr>
      <w:tblGrid>
        <w:gridCol w:w="2898"/>
        <w:gridCol w:w="4458"/>
        <w:gridCol w:w="3031"/>
      </w:tblGrid>
      <w:tr w:rsidR="007D23D4" w:rsidRPr="00353543" w:rsidTr="00516F6B">
        <w:trPr>
          <w:cnfStyle w:val="100000000000"/>
          <w:jc w:val="center"/>
        </w:trPr>
        <w:tc>
          <w:tcPr>
            <w:cnfStyle w:val="001000000000"/>
            <w:tcW w:w="10387" w:type="dxa"/>
            <w:gridSpan w:val="3"/>
            <w:hideMark/>
          </w:tcPr>
          <w:p w:rsidR="007D23D4" w:rsidRPr="00283E1A" w:rsidRDefault="007D23D4" w:rsidP="00976D7A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="Times New Roman"/>
                <w:b w:val="0"/>
                <w:bCs w:val="0"/>
                <w:sz w:val="32"/>
                <w:szCs w:val="32"/>
                <w:lang w:eastAsia="pt-BR"/>
              </w:rPr>
            </w:pPr>
            <w:r w:rsidRPr="00283E1A">
              <w:rPr>
                <w:rFonts w:eastAsia="Times New Roman" w:cs="Times New Roman"/>
                <w:sz w:val="32"/>
                <w:szCs w:val="32"/>
                <w:lang w:eastAsia="pt-BR"/>
              </w:rPr>
              <w:t>PLANO DE DISCIPLINA</w:t>
            </w:r>
          </w:p>
        </w:tc>
      </w:tr>
      <w:tr w:rsidR="007D23D4" w:rsidRPr="00353543" w:rsidTr="00516F6B">
        <w:trPr>
          <w:cnfStyle w:val="000000100000"/>
          <w:jc w:val="center"/>
        </w:trPr>
        <w:tc>
          <w:tcPr>
            <w:cnfStyle w:val="001000000000"/>
            <w:tcW w:w="2898" w:type="dxa"/>
            <w:hideMark/>
          </w:tcPr>
          <w:p w:rsidR="007D23D4" w:rsidRPr="005A407F" w:rsidRDefault="007D23D4" w:rsidP="00976D7A">
            <w:pPr>
              <w:rPr>
                <w:rFonts w:eastAsia="Times New Roman" w:cs="Times New Roman"/>
                <w:b w:val="0"/>
                <w:bCs w:val="0"/>
                <w:lang w:eastAsia="pt-BR"/>
              </w:rPr>
            </w:pPr>
            <w:r w:rsidRPr="005A407F">
              <w:rPr>
                <w:rFonts w:eastAsia="Times New Roman" w:cs="Times New Roman"/>
                <w:vertAlign w:val="superscript"/>
                <w:lang w:eastAsia="pt-BR"/>
              </w:rPr>
              <w:t>Curso</w:t>
            </w:r>
            <w:r w:rsidRPr="005A407F">
              <w:rPr>
                <w:rFonts w:eastAsia="Times New Roman" w:cs="Times New Roman"/>
                <w:lang w:eastAsia="pt-BR"/>
              </w:rPr>
              <w:t xml:space="preserve"> </w:t>
            </w:r>
          </w:p>
          <w:p w:rsidR="007D23D4" w:rsidRPr="005A407F" w:rsidRDefault="007D23D4" w:rsidP="00976D7A">
            <w:pPr>
              <w:rPr>
                <w:rFonts w:eastAsia="Times New Roman" w:cs="Times New Roman"/>
                <w:b w:val="0"/>
                <w:bCs w:val="0"/>
                <w:sz w:val="20"/>
                <w:szCs w:val="20"/>
                <w:lang w:eastAsia="pt-BR"/>
              </w:rPr>
            </w:pPr>
            <w:r w:rsidRPr="005A407F">
              <w:rPr>
                <w:rFonts w:eastAsia="Times New Roman" w:cs="Times New Roman"/>
                <w:sz w:val="20"/>
                <w:szCs w:val="20"/>
                <w:lang w:eastAsia="pt-BR"/>
              </w:rPr>
              <w:t xml:space="preserve">ENGENHARIA </w:t>
            </w:r>
          </w:p>
        </w:tc>
        <w:tc>
          <w:tcPr>
            <w:tcW w:w="4458" w:type="dxa"/>
            <w:hideMark/>
          </w:tcPr>
          <w:p w:rsidR="007D23D4" w:rsidRPr="005A407F" w:rsidRDefault="007D23D4" w:rsidP="00976D7A">
            <w:pPr>
              <w:cnfStyle w:val="000000100000"/>
              <w:rPr>
                <w:rFonts w:eastAsia="Times New Roman" w:cs="Times New Roman"/>
                <w:b/>
                <w:bCs/>
                <w:lang w:eastAsia="pt-BR"/>
              </w:rPr>
            </w:pPr>
            <w:r w:rsidRPr="005A407F">
              <w:rPr>
                <w:rFonts w:eastAsia="Times New Roman" w:cs="Times New Roman"/>
                <w:b/>
                <w:bCs/>
                <w:vertAlign w:val="superscript"/>
                <w:lang w:eastAsia="pt-BR"/>
              </w:rPr>
              <w:t>Disciplina</w:t>
            </w:r>
            <w:r w:rsidRPr="005A407F">
              <w:rPr>
                <w:rFonts w:eastAsia="Times New Roman" w:cs="Times New Roman"/>
                <w:b/>
                <w:bCs/>
                <w:lang w:eastAsia="pt-BR"/>
              </w:rPr>
              <w:t xml:space="preserve"> </w:t>
            </w:r>
          </w:p>
          <w:p w:rsidR="007D23D4" w:rsidRPr="005A407F" w:rsidRDefault="007D23D4" w:rsidP="00976D7A">
            <w:pPr>
              <w:cnfStyle w:val="000000100000"/>
              <w:rPr>
                <w:rFonts w:eastAsia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5A407F">
              <w:rPr>
                <w:rFonts w:eastAsia="Times New Roman" w:cs="Times New Roman"/>
                <w:b/>
                <w:bCs/>
                <w:sz w:val="20"/>
                <w:szCs w:val="20"/>
                <w:lang w:eastAsia="pt-BR"/>
              </w:rPr>
              <w:t xml:space="preserve">CÁLCULO DIFERENCIAL E INTEGRAL I </w:t>
            </w:r>
          </w:p>
        </w:tc>
        <w:tc>
          <w:tcPr>
            <w:tcW w:w="3031" w:type="dxa"/>
            <w:hideMark/>
          </w:tcPr>
          <w:p w:rsidR="007D23D4" w:rsidRPr="005A407F" w:rsidRDefault="007D23D4" w:rsidP="00976D7A">
            <w:pPr>
              <w:cnfStyle w:val="000000100000"/>
              <w:rPr>
                <w:rFonts w:eastAsia="Times New Roman" w:cs="Times New Roman"/>
                <w:b/>
                <w:bCs/>
                <w:lang w:eastAsia="pt-BR"/>
              </w:rPr>
            </w:pPr>
            <w:r w:rsidRPr="005A407F">
              <w:rPr>
                <w:rFonts w:eastAsia="Times New Roman" w:cs="Times New Roman"/>
                <w:b/>
                <w:bCs/>
                <w:vertAlign w:val="superscript"/>
                <w:lang w:eastAsia="pt-BR"/>
              </w:rPr>
              <w:t>Ano</w:t>
            </w:r>
            <w:r w:rsidRPr="005A407F">
              <w:rPr>
                <w:rFonts w:eastAsia="Times New Roman" w:cs="Times New Roman"/>
                <w:b/>
                <w:bCs/>
                <w:lang w:eastAsia="pt-BR"/>
              </w:rPr>
              <w:t xml:space="preserve"> </w:t>
            </w:r>
          </w:p>
          <w:p w:rsidR="007D23D4" w:rsidRPr="005A407F" w:rsidRDefault="007D23D4" w:rsidP="007D23D4">
            <w:pPr>
              <w:cnfStyle w:val="000000100000"/>
              <w:rPr>
                <w:rFonts w:eastAsia="Times New Roman" w:cs="Times New Roman"/>
                <w:b/>
                <w:bCs/>
                <w:sz w:val="20"/>
                <w:szCs w:val="20"/>
                <w:lang w:eastAsia="pt-BR"/>
              </w:rPr>
            </w:pPr>
            <w:r w:rsidRPr="005A407F">
              <w:rPr>
                <w:rFonts w:eastAsia="Times New Roman" w:cs="Times New Roman"/>
                <w:b/>
                <w:bCs/>
                <w:sz w:val="20"/>
                <w:szCs w:val="20"/>
                <w:lang w:eastAsia="pt-BR"/>
              </w:rPr>
              <w:t>201</w:t>
            </w:r>
            <w:r>
              <w:rPr>
                <w:rFonts w:eastAsia="Times New Roman" w:cs="Times New Roman"/>
                <w:b/>
                <w:bCs/>
                <w:sz w:val="20"/>
                <w:szCs w:val="20"/>
                <w:lang w:eastAsia="pt-BR"/>
              </w:rPr>
              <w:t>9</w:t>
            </w:r>
            <w:r w:rsidRPr="005A407F">
              <w:rPr>
                <w:rFonts w:eastAsia="Times New Roman" w:cs="Times New Roman"/>
                <w:b/>
                <w:bCs/>
                <w:sz w:val="20"/>
                <w:szCs w:val="20"/>
                <w:lang w:eastAsia="pt-BR"/>
              </w:rPr>
              <w:t xml:space="preserve"> - 2</w:t>
            </w:r>
          </w:p>
        </w:tc>
      </w:tr>
      <w:tr w:rsidR="007D23D4" w:rsidRPr="00353543" w:rsidTr="00516F6B">
        <w:trPr>
          <w:jc w:val="center"/>
        </w:trPr>
        <w:tc>
          <w:tcPr>
            <w:cnfStyle w:val="001000000000"/>
            <w:tcW w:w="2898" w:type="dxa"/>
            <w:hideMark/>
          </w:tcPr>
          <w:p w:rsidR="007D23D4" w:rsidRPr="005A407F" w:rsidRDefault="007D23D4" w:rsidP="00976D7A">
            <w:pPr>
              <w:rPr>
                <w:rFonts w:eastAsia="Times New Roman" w:cs="Times New Roman"/>
                <w:b w:val="0"/>
                <w:bCs w:val="0"/>
                <w:lang w:eastAsia="pt-BR"/>
              </w:rPr>
            </w:pPr>
            <w:proofErr w:type="spellStart"/>
            <w:r w:rsidRPr="005A407F">
              <w:rPr>
                <w:rFonts w:eastAsia="Times New Roman" w:cs="Times New Roman"/>
                <w:vertAlign w:val="superscript"/>
                <w:lang w:eastAsia="pt-BR"/>
              </w:rPr>
              <w:t>C.H.</w:t>
            </w:r>
            <w:proofErr w:type="spellEnd"/>
            <w:r w:rsidRPr="005A407F">
              <w:rPr>
                <w:rFonts w:eastAsia="Times New Roman" w:cs="Times New Roman"/>
                <w:vertAlign w:val="superscript"/>
                <w:lang w:eastAsia="pt-BR"/>
              </w:rPr>
              <w:t xml:space="preserve"> Teórica</w:t>
            </w:r>
            <w:r w:rsidRPr="005A407F">
              <w:rPr>
                <w:rFonts w:eastAsia="Times New Roman" w:cs="Times New Roman"/>
                <w:lang w:eastAsia="pt-BR"/>
              </w:rPr>
              <w:t xml:space="preserve"> </w:t>
            </w:r>
          </w:p>
          <w:p w:rsidR="007D23D4" w:rsidRPr="005A407F" w:rsidRDefault="007D23D4" w:rsidP="00976D7A">
            <w:pPr>
              <w:rPr>
                <w:rFonts w:eastAsia="Times New Roman" w:cs="Times New Roman"/>
                <w:b w:val="0"/>
                <w:bCs w:val="0"/>
                <w:sz w:val="20"/>
                <w:szCs w:val="20"/>
                <w:lang w:eastAsia="pt-BR"/>
              </w:rPr>
            </w:pPr>
            <w:r w:rsidRPr="007D23D4">
              <w:rPr>
                <w:rFonts w:eastAsia="Times New Roman" w:cs="Times New Roman"/>
                <w:bCs w:val="0"/>
                <w:sz w:val="20"/>
                <w:szCs w:val="20"/>
                <w:lang w:eastAsia="pt-BR"/>
              </w:rPr>
              <w:t>12</w:t>
            </w:r>
            <w:r w:rsidRPr="005A407F">
              <w:rPr>
                <w:rFonts w:eastAsia="Times New Roman" w:cs="Times New Roman"/>
                <w:sz w:val="20"/>
                <w:szCs w:val="20"/>
                <w:lang w:eastAsia="pt-BR"/>
              </w:rPr>
              <w:t xml:space="preserve">0 </w:t>
            </w:r>
          </w:p>
        </w:tc>
        <w:tc>
          <w:tcPr>
            <w:tcW w:w="4458" w:type="dxa"/>
            <w:hideMark/>
          </w:tcPr>
          <w:p w:rsidR="007D23D4" w:rsidRPr="005A407F" w:rsidRDefault="007D23D4" w:rsidP="00976D7A">
            <w:pPr>
              <w:cnfStyle w:val="000000000000"/>
              <w:rPr>
                <w:rFonts w:eastAsia="Times New Roman" w:cs="Times New Roman"/>
                <w:b/>
                <w:bCs/>
                <w:lang w:eastAsia="pt-BR"/>
              </w:rPr>
            </w:pPr>
            <w:proofErr w:type="spellStart"/>
            <w:r w:rsidRPr="005A407F">
              <w:rPr>
                <w:rFonts w:eastAsia="Times New Roman" w:cs="Times New Roman"/>
                <w:b/>
                <w:bCs/>
                <w:vertAlign w:val="superscript"/>
                <w:lang w:eastAsia="pt-BR"/>
              </w:rPr>
              <w:t>C.H.</w:t>
            </w:r>
            <w:proofErr w:type="spellEnd"/>
            <w:r w:rsidRPr="005A407F">
              <w:rPr>
                <w:rFonts w:eastAsia="Times New Roman" w:cs="Times New Roman"/>
                <w:b/>
                <w:bCs/>
                <w:vertAlign w:val="superscript"/>
                <w:lang w:eastAsia="pt-BR"/>
              </w:rPr>
              <w:t xml:space="preserve"> Prática</w:t>
            </w:r>
            <w:r w:rsidRPr="005A407F">
              <w:rPr>
                <w:rFonts w:eastAsia="Times New Roman" w:cs="Times New Roman"/>
                <w:b/>
                <w:bCs/>
                <w:lang w:eastAsia="pt-BR"/>
              </w:rPr>
              <w:t xml:space="preserve"> </w:t>
            </w:r>
          </w:p>
          <w:p w:rsidR="007D23D4" w:rsidRPr="005A407F" w:rsidRDefault="007D23D4" w:rsidP="00976D7A">
            <w:pPr>
              <w:cnfStyle w:val="000000000000"/>
              <w:rPr>
                <w:rFonts w:eastAsia="Times New Roman" w:cs="Times New Roman"/>
                <w:b/>
                <w:bCs/>
                <w:lang w:eastAsia="pt-BR"/>
              </w:rPr>
            </w:pPr>
            <w:proofErr w:type="gramStart"/>
            <w:r w:rsidRPr="005A407F">
              <w:rPr>
                <w:rFonts w:eastAsia="Times New Roman" w:cs="Times New Roman"/>
                <w:b/>
                <w:bCs/>
                <w:lang w:eastAsia="pt-BR"/>
              </w:rPr>
              <w:t>0</w:t>
            </w:r>
            <w:proofErr w:type="gramEnd"/>
            <w:r w:rsidRPr="005A407F">
              <w:rPr>
                <w:rFonts w:eastAsia="Times New Roman" w:cs="Times New Roman"/>
                <w:b/>
                <w:bCs/>
                <w:lang w:eastAsia="pt-BR"/>
              </w:rPr>
              <w:t xml:space="preserve"> </w:t>
            </w:r>
          </w:p>
        </w:tc>
        <w:tc>
          <w:tcPr>
            <w:tcW w:w="3031" w:type="dxa"/>
            <w:hideMark/>
          </w:tcPr>
          <w:p w:rsidR="007D23D4" w:rsidRPr="005A407F" w:rsidRDefault="007D23D4" w:rsidP="00976D7A">
            <w:pPr>
              <w:cnfStyle w:val="000000000000"/>
              <w:rPr>
                <w:rFonts w:eastAsia="Times New Roman" w:cs="Times New Roman"/>
                <w:b/>
                <w:bCs/>
                <w:lang w:eastAsia="pt-BR"/>
              </w:rPr>
            </w:pPr>
            <w:proofErr w:type="spellStart"/>
            <w:r w:rsidRPr="005A407F">
              <w:rPr>
                <w:rFonts w:eastAsia="Times New Roman" w:cs="Times New Roman"/>
                <w:b/>
                <w:bCs/>
                <w:vertAlign w:val="superscript"/>
                <w:lang w:eastAsia="pt-BR"/>
              </w:rPr>
              <w:t>C.H.</w:t>
            </w:r>
            <w:proofErr w:type="spellEnd"/>
            <w:r w:rsidRPr="005A407F">
              <w:rPr>
                <w:rFonts w:eastAsia="Times New Roman" w:cs="Times New Roman"/>
                <w:b/>
                <w:bCs/>
                <w:vertAlign w:val="superscript"/>
                <w:lang w:eastAsia="pt-BR"/>
              </w:rPr>
              <w:t xml:space="preserve"> Total</w:t>
            </w:r>
            <w:r w:rsidRPr="005A407F">
              <w:rPr>
                <w:rFonts w:eastAsia="Times New Roman" w:cs="Times New Roman"/>
                <w:b/>
                <w:bCs/>
                <w:lang w:eastAsia="pt-BR"/>
              </w:rPr>
              <w:t xml:space="preserve"> </w:t>
            </w:r>
          </w:p>
          <w:p w:rsidR="007D23D4" w:rsidRPr="005A407F" w:rsidRDefault="007D23D4" w:rsidP="00976D7A">
            <w:pPr>
              <w:cnfStyle w:val="000000000000"/>
              <w:rPr>
                <w:rFonts w:eastAsia="Times New Roman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eastAsia="Times New Roman" w:cs="Times New Roman"/>
                <w:b/>
                <w:bCs/>
                <w:sz w:val="20"/>
                <w:szCs w:val="20"/>
                <w:lang w:eastAsia="pt-BR"/>
              </w:rPr>
              <w:t>12</w:t>
            </w:r>
            <w:r w:rsidRPr="005A407F">
              <w:rPr>
                <w:rFonts w:eastAsia="Times New Roman" w:cs="Times New Roman"/>
                <w:b/>
                <w:bCs/>
                <w:sz w:val="20"/>
                <w:szCs w:val="20"/>
                <w:lang w:eastAsia="pt-BR"/>
              </w:rPr>
              <w:t xml:space="preserve">0 </w:t>
            </w:r>
          </w:p>
        </w:tc>
      </w:tr>
      <w:tr w:rsidR="007D23D4" w:rsidRPr="00353543" w:rsidTr="00516F6B">
        <w:trPr>
          <w:cnfStyle w:val="000000100000"/>
          <w:jc w:val="center"/>
        </w:trPr>
        <w:tc>
          <w:tcPr>
            <w:cnfStyle w:val="001000000000"/>
            <w:tcW w:w="10387" w:type="dxa"/>
            <w:gridSpan w:val="3"/>
            <w:hideMark/>
          </w:tcPr>
          <w:p w:rsidR="007D23D4" w:rsidRPr="00DD799E" w:rsidRDefault="007D23D4" w:rsidP="00976D7A">
            <w:pPr>
              <w:pStyle w:val="SemEspaamento"/>
              <w:rPr>
                <w:b w:val="0"/>
                <w:sz w:val="20"/>
                <w:szCs w:val="20"/>
                <w:lang w:eastAsia="pt-BR"/>
              </w:rPr>
            </w:pPr>
            <w:r w:rsidRPr="00DD799E">
              <w:rPr>
                <w:sz w:val="20"/>
                <w:szCs w:val="20"/>
                <w:lang w:eastAsia="pt-BR"/>
              </w:rPr>
              <w:t xml:space="preserve">Ementa </w:t>
            </w:r>
          </w:p>
          <w:p w:rsidR="007D23D4" w:rsidRPr="007D23D4" w:rsidRDefault="007D23D4" w:rsidP="007E1E6B">
            <w:pPr>
              <w:pStyle w:val="SemEspaamento"/>
              <w:jc w:val="both"/>
              <w:rPr>
                <w:b w:val="0"/>
                <w:lang w:eastAsia="pt-BR"/>
              </w:rPr>
            </w:pPr>
            <w:r w:rsidRPr="007D23D4">
              <w:rPr>
                <w:b w:val="0"/>
                <w:sz w:val="20"/>
                <w:szCs w:val="20"/>
                <w:lang w:eastAsia="pt-BR"/>
              </w:rPr>
              <w:t>Funções reais de uma variável real. Limites de Funções. Continuidade.</w:t>
            </w:r>
            <w:r w:rsidR="00516F6B">
              <w:rPr>
                <w:b w:val="0"/>
                <w:sz w:val="20"/>
                <w:szCs w:val="20"/>
                <w:lang w:eastAsia="pt-BR"/>
              </w:rPr>
              <w:t xml:space="preserve"> Derivação</w:t>
            </w:r>
            <w:r w:rsidRPr="007D23D4">
              <w:rPr>
                <w:b w:val="0"/>
                <w:sz w:val="20"/>
                <w:szCs w:val="20"/>
                <w:lang w:eastAsia="pt-BR"/>
              </w:rPr>
              <w:t>. Aplicações de Derivadas. Integral Definida e o Teorema Fundamental do Cálculo. Área entre Curvas.</w:t>
            </w:r>
          </w:p>
        </w:tc>
      </w:tr>
      <w:tr w:rsidR="007D23D4" w:rsidRPr="00353543" w:rsidTr="00516F6B">
        <w:trPr>
          <w:jc w:val="center"/>
        </w:trPr>
        <w:tc>
          <w:tcPr>
            <w:cnfStyle w:val="001000000000"/>
            <w:tcW w:w="10387" w:type="dxa"/>
            <w:gridSpan w:val="3"/>
            <w:hideMark/>
          </w:tcPr>
          <w:p w:rsidR="007D23D4" w:rsidRPr="00DD799E" w:rsidRDefault="007D23D4" w:rsidP="00976D7A">
            <w:pPr>
              <w:pStyle w:val="SemEspaamento"/>
              <w:rPr>
                <w:b w:val="0"/>
                <w:sz w:val="20"/>
                <w:szCs w:val="20"/>
                <w:lang w:eastAsia="pt-BR"/>
              </w:rPr>
            </w:pPr>
            <w:r w:rsidRPr="00DD799E">
              <w:rPr>
                <w:sz w:val="20"/>
                <w:szCs w:val="20"/>
                <w:lang w:eastAsia="pt-BR"/>
              </w:rPr>
              <w:t xml:space="preserve">Objetivos Gerais </w:t>
            </w:r>
          </w:p>
          <w:p w:rsidR="007D23D4" w:rsidRPr="007D23D4" w:rsidRDefault="007D23D4" w:rsidP="007E1E6B">
            <w:pPr>
              <w:pStyle w:val="SemEspaamento"/>
              <w:jc w:val="both"/>
              <w:rPr>
                <w:b w:val="0"/>
                <w:lang w:eastAsia="pt-BR"/>
              </w:rPr>
            </w:pPr>
            <w:r w:rsidRPr="007D23D4">
              <w:rPr>
                <w:b w:val="0"/>
                <w:sz w:val="20"/>
                <w:szCs w:val="20"/>
                <w:lang w:eastAsia="pt-BR"/>
              </w:rPr>
              <w:t>Estudar, compreender e analisar os conceitos de limite, derivadas e integrais. Calcular e fazer aplicações de derivadas e integrais. Esboçar gráficos de funções.</w:t>
            </w:r>
          </w:p>
        </w:tc>
      </w:tr>
      <w:tr w:rsidR="007D23D4" w:rsidRPr="00353543" w:rsidTr="00516F6B">
        <w:trPr>
          <w:cnfStyle w:val="000000100000"/>
          <w:jc w:val="center"/>
        </w:trPr>
        <w:tc>
          <w:tcPr>
            <w:cnfStyle w:val="001000000000"/>
            <w:tcW w:w="7356" w:type="dxa"/>
            <w:gridSpan w:val="2"/>
            <w:tcBorders>
              <w:right w:val="dotted" w:sz="4" w:space="0" w:color="auto"/>
            </w:tcBorders>
            <w:hideMark/>
          </w:tcPr>
          <w:p w:rsidR="007D23D4" w:rsidRPr="001F25B2" w:rsidRDefault="007D23D4" w:rsidP="00976D7A">
            <w:pPr>
              <w:jc w:val="center"/>
              <w:rPr>
                <w:rFonts w:eastAsia="Times New Roman" w:cs="Times New Roman"/>
                <w:sz w:val="20"/>
                <w:szCs w:val="20"/>
                <w:lang w:eastAsia="pt-BR"/>
              </w:rPr>
            </w:pPr>
            <w:r w:rsidRPr="001F25B2">
              <w:rPr>
                <w:rFonts w:eastAsia="Times New Roman" w:cs="Times New Roman"/>
                <w:sz w:val="20"/>
                <w:szCs w:val="20"/>
                <w:lang w:eastAsia="pt-BR"/>
              </w:rPr>
              <w:t>Conteúdos</w:t>
            </w:r>
          </w:p>
        </w:tc>
        <w:tc>
          <w:tcPr>
            <w:tcW w:w="3031" w:type="dxa"/>
            <w:tcBorders>
              <w:top w:val="nil"/>
              <w:left w:val="dotted" w:sz="4" w:space="0" w:color="auto"/>
              <w:bottom w:val="nil"/>
            </w:tcBorders>
            <w:hideMark/>
          </w:tcPr>
          <w:p w:rsidR="007D23D4" w:rsidRPr="001F25B2" w:rsidRDefault="007D23D4" w:rsidP="00976D7A">
            <w:pPr>
              <w:jc w:val="center"/>
              <w:cnfStyle w:val="000000100000"/>
              <w:rPr>
                <w:rFonts w:eastAsia="Times New Roman" w:cs="Times New Roman"/>
                <w:sz w:val="20"/>
                <w:szCs w:val="20"/>
                <w:lang w:eastAsia="pt-BR"/>
              </w:rPr>
            </w:pPr>
            <w:r w:rsidRPr="001F25B2">
              <w:rPr>
                <w:rFonts w:eastAsia="Times New Roman" w:cs="Times New Roman"/>
                <w:b/>
                <w:bCs/>
                <w:sz w:val="20"/>
                <w:szCs w:val="20"/>
                <w:lang w:eastAsia="pt-BR"/>
              </w:rPr>
              <w:t>Horas Previstas</w:t>
            </w:r>
          </w:p>
        </w:tc>
      </w:tr>
      <w:tr w:rsidR="007D23D4" w:rsidRPr="00353543" w:rsidTr="00516F6B">
        <w:trPr>
          <w:trHeight w:val="752"/>
          <w:jc w:val="center"/>
        </w:trPr>
        <w:tc>
          <w:tcPr>
            <w:cnfStyle w:val="001000000000"/>
            <w:tcW w:w="7356" w:type="dxa"/>
            <w:gridSpan w:val="2"/>
            <w:tcBorders>
              <w:right w:val="dotted" w:sz="4" w:space="0" w:color="auto"/>
            </w:tcBorders>
            <w:hideMark/>
          </w:tcPr>
          <w:p w:rsidR="007D23D4" w:rsidRPr="004246B3" w:rsidRDefault="007D23D4" w:rsidP="00976D7A">
            <w:pPr>
              <w:pStyle w:val="SemEspaamento"/>
              <w:rPr>
                <w:sz w:val="20"/>
                <w:szCs w:val="20"/>
                <w:lang w:eastAsia="pt-BR"/>
              </w:rPr>
            </w:pPr>
            <w:r w:rsidRPr="004246B3">
              <w:rPr>
                <w:sz w:val="20"/>
                <w:szCs w:val="20"/>
                <w:lang w:eastAsia="pt-BR"/>
              </w:rPr>
              <w:t xml:space="preserve">UNIDADE I: </w:t>
            </w:r>
            <w:r w:rsidR="00FE42F1">
              <w:rPr>
                <w:sz w:val="20"/>
                <w:szCs w:val="20"/>
                <w:lang w:eastAsia="pt-BR"/>
              </w:rPr>
              <w:t>FUNÇÕES E MODELOS</w:t>
            </w:r>
            <w:r w:rsidRPr="004246B3">
              <w:rPr>
                <w:sz w:val="20"/>
                <w:szCs w:val="20"/>
                <w:lang w:eastAsia="pt-BR"/>
              </w:rPr>
              <w:t xml:space="preserve"> </w:t>
            </w:r>
          </w:p>
          <w:p w:rsidR="00FE42F1" w:rsidRPr="00FE42F1" w:rsidRDefault="007D23D4" w:rsidP="00FE42F1">
            <w:pPr>
              <w:rPr>
                <w:rFonts w:ascii="Calibri" w:eastAsia="Calibri" w:hAnsi="Calibri" w:cs="Arial"/>
                <w:b w:val="0"/>
                <w:sz w:val="20"/>
                <w:szCs w:val="20"/>
              </w:rPr>
            </w:pPr>
            <w:r w:rsidRPr="00FE42F1">
              <w:rPr>
                <w:b w:val="0"/>
                <w:sz w:val="20"/>
                <w:szCs w:val="20"/>
                <w:lang w:eastAsia="pt-BR"/>
              </w:rPr>
              <w:t xml:space="preserve">• </w:t>
            </w:r>
            <w:r w:rsidR="00FE42F1" w:rsidRPr="00FE42F1">
              <w:rPr>
                <w:rFonts w:ascii="Calibri" w:eastAsia="Calibri" w:hAnsi="Calibri" w:cs="Arial"/>
                <w:b w:val="0"/>
                <w:sz w:val="20"/>
                <w:szCs w:val="20"/>
              </w:rPr>
              <w:t>Modelos matemáticos: Uma lista de funções essenciais</w:t>
            </w:r>
            <w:r w:rsidR="00516F6B">
              <w:rPr>
                <w:rFonts w:ascii="Calibri" w:eastAsia="Calibri" w:hAnsi="Calibri" w:cs="Arial"/>
                <w:b w:val="0"/>
                <w:sz w:val="20"/>
                <w:szCs w:val="20"/>
              </w:rPr>
              <w:t>;</w:t>
            </w:r>
          </w:p>
          <w:p w:rsidR="00FE42F1" w:rsidRPr="00FE42F1" w:rsidRDefault="00FE42F1" w:rsidP="00FE42F1">
            <w:pPr>
              <w:rPr>
                <w:rFonts w:cs="Arial"/>
                <w:b w:val="0"/>
                <w:sz w:val="20"/>
                <w:szCs w:val="20"/>
              </w:rPr>
            </w:pPr>
            <w:r w:rsidRPr="00FE42F1">
              <w:rPr>
                <w:b w:val="0"/>
                <w:sz w:val="20"/>
                <w:szCs w:val="20"/>
                <w:lang w:eastAsia="pt-BR"/>
              </w:rPr>
              <w:t xml:space="preserve">• </w:t>
            </w:r>
            <w:r w:rsidRPr="00FE42F1">
              <w:rPr>
                <w:rFonts w:ascii="Calibri" w:eastAsia="Calibri" w:hAnsi="Calibri" w:cs="Arial"/>
                <w:b w:val="0"/>
                <w:sz w:val="20"/>
                <w:szCs w:val="20"/>
              </w:rPr>
              <w:t>Novas funções a partir de conhecidas</w:t>
            </w:r>
            <w:r w:rsidR="00516F6B">
              <w:rPr>
                <w:rFonts w:ascii="Calibri" w:eastAsia="Calibri" w:hAnsi="Calibri" w:cs="Arial"/>
                <w:b w:val="0"/>
                <w:sz w:val="20"/>
                <w:szCs w:val="20"/>
              </w:rPr>
              <w:t>.</w:t>
            </w:r>
          </w:p>
        </w:tc>
        <w:tc>
          <w:tcPr>
            <w:tcW w:w="3031" w:type="dxa"/>
            <w:tcBorders>
              <w:top w:val="nil"/>
              <w:left w:val="dotted" w:sz="4" w:space="0" w:color="auto"/>
              <w:bottom w:val="nil"/>
            </w:tcBorders>
            <w:vAlign w:val="center"/>
            <w:hideMark/>
          </w:tcPr>
          <w:p w:rsidR="007D23D4" w:rsidRPr="007D23D4" w:rsidRDefault="00800391" w:rsidP="00FE42F1">
            <w:pPr>
              <w:jc w:val="center"/>
              <w:cnfStyle w:val="000000000000"/>
              <w:rPr>
                <w:rFonts w:eastAsia="Times New Roman" w:cs="Times New Roman"/>
                <w:sz w:val="20"/>
                <w:szCs w:val="20"/>
                <w:lang w:eastAsia="pt-BR"/>
              </w:rPr>
            </w:pPr>
            <w:r>
              <w:rPr>
                <w:rFonts w:eastAsia="Times New Roman" w:cs="Times New Roman"/>
                <w:sz w:val="20"/>
                <w:szCs w:val="20"/>
                <w:lang w:eastAsia="pt-BR"/>
              </w:rPr>
              <w:t>20</w:t>
            </w:r>
          </w:p>
        </w:tc>
      </w:tr>
      <w:tr w:rsidR="00FE42F1" w:rsidRPr="00353543" w:rsidTr="00516F6B">
        <w:trPr>
          <w:cnfStyle w:val="000000100000"/>
          <w:trHeight w:val="954"/>
          <w:jc w:val="center"/>
        </w:trPr>
        <w:tc>
          <w:tcPr>
            <w:cnfStyle w:val="001000000000"/>
            <w:tcW w:w="7356" w:type="dxa"/>
            <w:gridSpan w:val="2"/>
            <w:tcBorders>
              <w:right w:val="dotted" w:sz="4" w:space="0" w:color="auto"/>
            </w:tcBorders>
            <w:hideMark/>
          </w:tcPr>
          <w:p w:rsidR="00FE42F1" w:rsidRPr="004246B3" w:rsidRDefault="00FE42F1" w:rsidP="00B95BC2">
            <w:pPr>
              <w:pStyle w:val="SemEspaamento"/>
              <w:rPr>
                <w:sz w:val="20"/>
                <w:szCs w:val="20"/>
                <w:lang w:eastAsia="pt-BR"/>
              </w:rPr>
            </w:pPr>
            <w:r w:rsidRPr="004246B3">
              <w:rPr>
                <w:sz w:val="20"/>
                <w:szCs w:val="20"/>
                <w:lang w:eastAsia="pt-BR"/>
              </w:rPr>
              <w:t xml:space="preserve">UNIDADE </w:t>
            </w:r>
            <w:r w:rsidR="001C2E21">
              <w:rPr>
                <w:sz w:val="20"/>
                <w:szCs w:val="20"/>
                <w:lang w:eastAsia="pt-BR"/>
              </w:rPr>
              <w:t>I</w:t>
            </w:r>
            <w:r w:rsidRPr="004246B3">
              <w:rPr>
                <w:sz w:val="20"/>
                <w:szCs w:val="20"/>
                <w:lang w:eastAsia="pt-BR"/>
              </w:rPr>
              <w:t xml:space="preserve">I: LIMITES E DERIVADAS </w:t>
            </w:r>
          </w:p>
          <w:p w:rsidR="00FE42F1" w:rsidRPr="00FE42F1" w:rsidRDefault="00FE42F1" w:rsidP="00B95BC2">
            <w:pPr>
              <w:pStyle w:val="SemEspaamento"/>
              <w:rPr>
                <w:b w:val="0"/>
                <w:sz w:val="20"/>
                <w:szCs w:val="20"/>
                <w:lang w:eastAsia="pt-BR"/>
              </w:rPr>
            </w:pPr>
            <w:r w:rsidRPr="007D23D4">
              <w:rPr>
                <w:b w:val="0"/>
                <w:sz w:val="20"/>
                <w:szCs w:val="20"/>
                <w:lang w:eastAsia="pt-BR"/>
              </w:rPr>
              <w:t xml:space="preserve">• Os Problemas da Tangente e da Velocidade; </w:t>
            </w:r>
            <w:r w:rsidRPr="007D23D4">
              <w:rPr>
                <w:b w:val="0"/>
                <w:sz w:val="20"/>
                <w:szCs w:val="20"/>
                <w:lang w:eastAsia="pt-BR"/>
              </w:rPr>
              <w:br/>
              <w:t xml:space="preserve">• O Limite de uma Função; </w:t>
            </w:r>
            <w:r w:rsidRPr="007D23D4">
              <w:rPr>
                <w:b w:val="0"/>
                <w:sz w:val="20"/>
                <w:szCs w:val="20"/>
                <w:lang w:eastAsia="pt-BR"/>
              </w:rPr>
              <w:br/>
              <w:t xml:space="preserve">• Cálculos Usando Propriedades dos Limites; </w:t>
            </w:r>
            <w:r w:rsidRPr="007D23D4">
              <w:rPr>
                <w:b w:val="0"/>
                <w:sz w:val="20"/>
                <w:szCs w:val="20"/>
                <w:lang w:eastAsia="pt-BR"/>
              </w:rPr>
              <w:br/>
              <w:t xml:space="preserve">• Continuidade; </w:t>
            </w:r>
            <w:r w:rsidRPr="007D23D4">
              <w:rPr>
                <w:b w:val="0"/>
                <w:sz w:val="20"/>
                <w:szCs w:val="20"/>
                <w:lang w:eastAsia="pt-BR"/>
              </w:rPr>
              <w:br/>
              <w:t xml:space="preserve">• Limites no Infinito; Assíntotas Horizontais; </w:t>
            </w:r>
            <w:r w:rsidRPr="007D23D4">
              <w:rPr>
                <w:b w:val="0"/>
                <w:sz w:val="20"/>
                <w:szCs w:val="20"/>
                <w:lang w:eastAsia="pt-BR"/>
              </w:rPr>
              <w:br/>
              <w:t xml:space="preserve">• Derivada e Taxas de Variação; </w:t>
            </w:r>
            <w:r w:rsidRPr="007D23D4">
              <w:rPr>
                <w:b w:val="0"/>
                <w:sz w:val="20"/>
                <w:szCs w:val="20"/>
                <w:lang w:eastAsia="pt-BR"/>
              </w:rPr>
              <w:br/>
              <w:t>• A Derivada de uma Função.</w:t>
            </w:r>
          </w:p>
        </w:tc>
        <w:tc>
          <w:tcPr>
            <w:tcW w:w="3031" w:type="dxa"/>
            <w:tcBorders>
              <w:top w:val="nil"/>
              <w:left w:val="dotted" w:sz="4" w:space="0" w:color="auto"/>
              <w:bottom w:val="nil"/>
            </w:tcBorders>
            <w:vAlign w:val="center"/>
            <w:hideMark/>
          </w:tcPr>
          <w:p w:rsidR="00FE42F1" w:rsidRPr="007D23D4" w:rsidRDefault="00800391" w:rsidP="00FE42F1">
            <w:pPr>
              <w:jc w:val="center"/>
              <w:cnfStyle w:val="000000100000"/>
              <w:rPr>
                <w:rFonts w:eastAsia="Times New Roman" w:cs="Times New Roman"/>
                <w:sz w:val="20"/>
                <w:szCs w:val="20"/>
                <w:lang w:eastAsia="pt-BR"/>
              </w:rPr>
            </w:pPr>
            <w:r>
              <w:rPr>
                <w:rFonts w:eastAsia="Times New Roman" w:cs="Times New Roman"/>
                <w:sz w:val="20"/>
                <w:szCs w:val="20"/>
                <w:lang w:eastAsia="pt-BR"/>
              </w:rPr>
              <w:t>20</w:t>
            </w:r>
          </w:p>
        </w:tc>
      </w:tr>
      <w:tr w:rsidR="00FE42F1" w:rsidRPr="00353543" w:rsidTr="00516F6B">
        <w:trPr>
          <w:jc w:val="center"/>
        </w:trPr>
        <w:tc>
          <w:tcPr>
            <w:cnfStyle w:val="001000000000"/>
            <w:tcW w:w="7356" w:type="dxa"/>
            <w:gridSpan w:val="2"/>
            <w:tcBorders>
              <w:right w:val="dotted" w:sz="4" w:space="0" w:color="auto"/>
            </w:tcBorders>
            <w:hideMark/>
          </w:tcPr>
          <w:p w:rsidR="00FE42F1" w:rsidRPr="00353543" w:rsidRDefault="00FE42F1" w:rsidP="00976D7A">
            <w:pPr>
              <w:pStyle w:val="SemEspaamento"/>
              <w:rPr>
                <w:lang w:eastAsia="pt-BR"/>
              </w:rPr>
            </w:pPr>
            <w:r w:rsidRPr="00353543">
              <w:rPr>
                <w:lang w:eastAsia="pt-BR"/>
              </w:rPr>
              <w:t>UNIDADE I</w:t>
            </w:r>
            <w:r w:rsidR="001C2E21">
              <w:rPr>
                <w:lang w:eastAsia="pt-BR"/>
              </w:rPr>
              <w:t>I</w:t>
            </w:r>
            <w:r w:rsidRPr="00353543">
              <w:rPr>
                <w:lang w:eastAsia="pt-BR"/>
              </w:rPr>
              <w:t xml:space="preserve">I: Regras de Derivação </w:t>
            </w:r>
          </w:p>
          <w:p w:rsidR="00800391" w:rsidRDefault="00FE42F1" w:rsidP="001C2E21">
            <w:pPr>
              <w:pStyle w:val="SemEspaamento"/>
              <w:rPr>
                <w:b w:val="0"/>
                <w:sz w:val="20"/>
                <w:szCs w:val="20"/>
                <w:lang w:eastAsia="pt-BR"/>
              </w:rPr>
            </w:pPr>
            <w:r w:rsidRPr="007D23D4">
              <w:rPr>
                <w:b w:val="0"/>
                <w:sz w:val="20"/>
                <w:szCs w:val="20"/>
                <w:lang w:eastAsia="pt-BR"/>
              </w:rPr>
              <w:t xml:space="preserve">• Derivadas de Funções Polinomiais e Exponenciais; </w:t>
            </w:r>
            <w:r w:rsidRPr="007D23D4">
              <w:rPr>
                <w:b w:val="0"/>
                <w:sz w:val="20"/>
                <w:szCs w:val="20"/>
                <w:lang w:eastAsia="pt-BR"/>
              </w:rPr>
              <w:br/>
              <w:t xml:space="preserve">• As Regras do Produto e do Quociente; </w:t>
            </w:r>
            <w:r w:rsidRPr="007D23D4">
              <w:rPr>
                <w:b w:val="0"/>
                <w:sz w:val="20"/>
                <w:szCs w:val="20"/>
                <w:lang w:eastAsia="pt-BR"/>
              </w:rPr>
              <w:br/>
              <w:t xml:space="preserve">• Derivadas de Funções Trigonométricas; </w:t>
            </w:r>
            <w:r w:rsidRPr="007D23D4">
              <w:rPr>
                <w:b w:val="0"/>
                <w:sz w:val="20"/>
                <w:szCs w:val="20"/>
                <w:lang w:eastAsia="pt-BR"/>
              </w:rPr>
              <w:br/>
              <w:t xml:space="preserve">• Regra da Cadeia; </w:t>
            </w:r>
            <w:r w:rsidRPr="007D23D4">
              <w:rPr>
                <w:b w:val="0"/>
                <w:sz w:val="20"/>
                <w:szCs w:val="20"/>
                <w:lang w:eastAsia="pt-BR"/>
              </w:rPr>
              <w:br/>
              <w:t xml:space="preserve">• Derivação Implícita; </w:t>
            </w:r>
            <w:r w:rsidRPr="007D23D4">
              <w:rPr>
                <w:b w:val="0"/>
                <w:sz w:val="20"/>
                <w:szCs w:val="20"/>
                <w:lang w:eastAsia="pt-BR"/>
              </w:rPr>
              <w:br/>
              <w:t>• Der</w:t>
            </w:r>
            <w:r w:rsidR="00800391">
              <w:rPr>
                <w:b w:val="0"/>
                <w:sz w:val="20"/>
                <w:szCs w:val="20"/>
                <w:lang w:eastAsia="pt-BR"/>
              </w:rPr>
              <w:t>ivadas de Funções Logarítmicas;</w:t>
            </w:r>
          </w:p>
          <w:p w:rsidR="00800391" w:rsidRPr="00800391" w:rsidRDefault="00800391" w:rsidP="00800391">
            <w:pPr>
              <w:pStyle w:val="SemEspaamento"/>
              <w:rPr>
                <w:b w:val="0"/>
                <w:sz w:val="20"/>
                <w:szCs w:val="20"/>
              </w:rPr>
            </w:pPr>
            <w:r w:rsidRPr="007D23D4">
              <w:rPr>
                <w:b w:val="0"/>
                <w:sz w:val="20"/>
                <w:szCs w:val="20"/>
                <w:lang w:eastAsia="pt-BR"/>
              </w:rPr>
              <w:t xml:space="preserve">• </w:t>
            </w:r>
            <w:r w:rsidRPr="00800391">
              <w:rPr>
                <w:b w:val="0"/>
                <w:sz w:val="20"/>
                <w:szCs w:val="20"/>
              </w:rPr>
              <w:t>Aproximações Lineares e Diferenciais;</w:t>
            </w:r>
          </w:p>
          <w:p w:rsidR="00FE42F1" w:rsidRPr="007D23D4" w:rsidRDefault="00FE42F1" w:rsidP="001C2E21">
            <w:pPr>
              <w:pStyle w:val="SemEspaamento"/>
              <w:rPr>
                <w:b w:val="0"/>
                <w:sz w:val="20"/>
                <w:szCs w:val="20"/>
                <w:lang w:eastAsia="pt-BR"/>
              </w:rPr>
            </w:pPr>
            <w:r w:rsidRPr="007D23D4">
              <w:rPr>
                <w:b w:val="0"/>
                <w:sz w:val="20"/>
                <w:szCs w:val="20"/>
                <w:lang w:eastAsia="pt-BR"/>
              </w:rPr>
              <w:t>• Taxas Relacionadas</w:t>
            </w:r>
            <w:r w:rsidR="00800391">
              <w:rPr>
                <w:b w:val="0"/>
                <w:sz w:val="20"/>
                <w:szCs w:val="20"/>
                <w:lang w:eastAsia="pt-BR"/>
              </w:rPr>
              <w:t>.</w:t>
            </w:r>
          </w:p>
        </w:tc>
        <w:tc>
          <w:tcPr>
            <w:tcW w:w="3031" w:type="dxa"/>
            <w:tcBorders>
              <w:top w:val="nil"/>
              <w:left w:val="dotted" w:sz="4" w:space="0" w:color="auto"/>
              <w:bottom w:val="nil"/>
            </w:tcBorders>
            <w:vAlign w:val="center"/>
            <w:hideMark/>
          </w:tcPr>
          <w:p w:rsidR="00FE42F1" w:rsidRPr="007D23D4" w:rsidRDefault="00800391" w:rsidP="00800391">
            <w:pPr>
              <w:jc w:val="center"/>
              <w:cnfStyle w:val="000000000000"/>
              <w:rPr>
                <w:rFonts w:eastAsia="Times New Roman" w:cs="Times New Roman"/>
                <w:sz w:val="20"/>
                <w:szCs w:val="20"/>
                <w:lang w:eastAsia="pt-BR"/>
              </w:rPr>
            </w:pPr>
            <w:r>
              <w:rPr>
                <w:rFonts w:eastAsia="Times New Roman" w:cs="Times New Roman"/>
                <w:sz w:val="20"/>
                <w:szCs w:val="20"/>
                <w:lang w:eastAsia="pt-BR"/>
              </w:rPr>
              <w:t>40</w:t>
            </w:r>
          </w:p>
        </w:tc>
      </w:tr>
      <w:tr w:rsidR="00FE42F1" w:rsidRPr="00353543" w:rsidTr="00516F6B">
        <w:trPr>
          <w:cnfStyle w:val="000000100000"/>
          <w:jc w:val="center"/>
        </w:trPr>
        <w:tc>
          <w:tcPr>
            <w:cnfStyle w:val="001000000000"/>
            <w:tcW w:w="7356" w:type="dxa"/>
            <w:gridSpan w:val="2"/>
            <w:tcBorders>
              <w:right w:val="dotted" w:sz="4" w:space="0" w:color="auto"/>
            </w:tcBorders>
            <w:hideMark/>
          </w:tcPr>
          <w:p w:rsidR="00FE42F1" w:rsidRPr="00353543" w:rsidRDefault="001C2E21" w:rsidP="00976D7A">
            <w:pPr>
              <w:pStyle w:val="SemEspaamento"/>
              <w:rPr>
                <w:lang w:eastAsia="pt-BR"/>
              </w:rPr>
            </w:pPr>
            <w:r>
              <w:rPr>
                <w:lang w:eastAsia="pt-BR"/>
              </w:rPr>
              <w:t>UNIDADE IV</w:t>
            </w:r>
            <w:r w:rsidR="00FE42F1" w:rsidRPr="00353543">
              <w:rPr>
                <w:lang w:eastAsia="pt-BR"/>
              </w:rPr>
              <w:t xml:space="preserve">: Aplicações de Derivação </w:t>
            </w:r>
          </w:p>
          <w:p w:rsidR="00266EDE" w:rsidRDefault="00266EDE" w:rsidP="00266EDE">
            <w:pPr>
              <w:pStyle w:val="SemEspaamento"/>
              <w:rPr>
                <w:b w:val="0"/>
                <w:sz w:val="20"/>
                <w:szCs w:val="20"/>
                <w:lang w:eastAsia="pt-BR"/>
              </w:rPr>
            </w:pPr>
            <w:r w:rsidRPr="007D23D4">
              <w:rPr>
                <w:b w:val="0"/>
                <w:sz w:val="20"/>
                <w:szCs w:val="20"/>
                <w:lang w:eastAsia="pt-BR"/>
              </w:rPr>
              <w:t xml:space="preserve">• Formas Indeterminadas e a Regra de </w:t>
            </w:r>
            <w:proofErr w:type="spellStart"/>
            <w:proofErr w:type="gramStart"/>
            <w:r w:rsidRPr="007D23D4">
              <w:rPr>
                <w:b w:val="0"/>
                <w:sz w:val="20"/>
                <w:szCs w:val="20"/>
                <w:lang w:eastAsia="pt-BR"/>
              </w:rPr>
              <w:t>L’Hô</w:t>
            </w:r>
            <w:r>
              <w:rPr>
                <w:b w:val="0"/>
                <w:sz w:val="20"/>
                <w:szCs w:val="20"/>
                <w:lang w:eastAsia="pt-BR"/>
              </w:rPr>
              <w:t>s</w:t>
            </w:r>
            <w:r w:rsidRPr="007D23D4">
              <w:rPr>
                <w:b w:val="0"/>
                <w:sz w:val="20"/>
                <w:szCs w:val="20"/>
                <w:lang w:eastAsia="pt-BR"/>
              </w:rPr>
              <w:t>pital</w:t>
            </w:r>
            <w:proofErr w:type="spellEnd"/>
            <w:proofErr w:type="gramEnd"/>
            <w:r w:rsidRPr="007D23D4">
              <w:rPr>
                <w:b w:val="0"/>
                <w:sz w:val="20"/>
                <w:szCs w:val="20"/>
                <w:lang w:eastAsia="pt-BR"/>
              </w:rPr>
              <w:t>;</w:t>
            </w:r>
          </w:p>
          <w:p w:rsidR="00FE42F1" w:rsidRPr="007D23D4" w:rsidRDefault="00FE42F1" w:rsidP="00266EDE">
            <w:pPr>
              <w:pStyle w:val="SemEspaamento"/>
              <w:rPr>
                <w:b w:val="0"/>
                <w:sz w:val="20"/>
                <w:szCs w:val="20"/>
                <w:lang w:eastAsia="pt-BR"/>
              </w:rPr>
            </w:pPr>
            <w:r w:rsidRPr="007D23D4">
              <w:rPr>
                <w:b w:val="0"/>
                <w:sz w:val="20"/>
                <w:szCs w:val="20"/>
                <w:lang w:eastAsia="pt-BR"/>
              </w:rPr>
              <w:t xml:space="preserve">• </w:t>
            </w:r>
            <w:proofErr w:type="gramStart"/>
            <w:r w:rsidRPr="007D23D4">
              <w:rPr>
                <w:b w:val="0"/>
                <w:sz w:val="20"/>
                <w:szCs w:val="20"/>
                <w:lang w:eastAsia="pt-BR"/>
              </w:rPr>
              <w:t>Valores Máximo e Mínimo</w:t>
            </w:r>
            <w:proofErr w:type="gramEnd"/>
            <w:r w:rsidRPr="007D23D4">
              <w:rPr>
                <w:b w:val="0"/>
                <w:sz w:val="20"/>
                <w:szCs w:val="20"/>
                <w:lang w:eastAsia="pt-BR"/>
              </w:rPr>
              <w:t xml:space="preserve">; </w:t>
            </w:r>
            <w:r w:rsidRPr="007D23D4">
              <w:rPr>
                <w:b w:val="0"/>
                <w:sz w:val="20"/>
                <w:szCs w:val="20"/>
                <w:lang w:eastAsia="pt-BR"/>
              </w:rPr>
              <w:br/>
              <w:t xml:space="preserve">• Como as Derivadas Afetam a Forma de um Gráfico; </w:t>
            </w:r>
            <w:r w:rsidRPr="007D23D4">
              <w:rPr>
                <w:b w:val="0"/>
                <w:sz w:val="20"/>
                <w:szCs w:val="20"/>
                <w:lang w:eastAsia="pt-BR"/>
              </w:rPr>
              <w:br/>
              <w:t xml:space="preserve">• Resumo de Esboços de Curvas; </w:t>
            </w:r>
            <w:r w:rsidRPr="007D23D4">
              <w:rPr>
                <w:b w:val="0"/>
                <w:sz w:val="20"/>
                <w:szCs w:val="20"/>
                <w:lang w:eastAsia="pt-BR"/>
              </w:rPr>
              <w:br/>
              <w:t xml:space="preserve">• Problemas de Otimização; </w:t>
            </w:r>
            <w:r w:rsidRPr="007D23D4">
              <w:rPr>
                <w:b w:val="0"/>
                <w:sz w:val="20"/>
                <w:szCs w:val="20"/>
                <w:lang w:eastAsia="pt-BR"/>
              </w:rPr>
              <w:br/>
              <w:t>• Primitivas.</w:t>
            </w:r>
          </w:p>
        </w:tc>
        <w:tc>
          <w:tcPr>
            <w:tcW w:w="3031" w:type="dxa"/>
            <w:tcBorders>
              <w:top w:val="nil"/>
              <w:left w:val="dotted" w:sz="4" w:space="0" w:color="auto"/>
              <w:bottom w:val="nil"/>
            </w:tcBorders>
            <w:vAlign w:val="center"/>
            <w:hideMark/>
          </w:tcPr>
          <w:p w:rsidR="00FE42F1" w:rsidRPr="007D23D4" w:rsidRDefault="00FE42F1" w:rsidP="00FE42F1">
            <w:pPr>
              <w:jc w:val="center"/>
              <w:cnfStyle w:val="000000100000"/>
              <w:rPr>
                <w:rFonts w:eastAsia="Times New Roman" w:cs="Times New Roman"/>
                <w:sz w:val="20"/>
                <w:szCs w:val="20"/>
                <w:lang w:eastAsia="pt-BR"/>
              </w:rPr>
            </w:pPr>
            <w:r w:rsidRPr="007D23D4">
              <w:rPr>
                <w:rFonts w:eastAsia="Times New Roman" w:cs="Times New Roman"/>
                <w:sz w:val="20"/>
                <w:szCs w:val="20"/>
                <w:lang w:eastAsia="pt-BR"/>
              </w:rPr>
              <w:t>20</w:t>
            </w:r>
          </w:p>
        </w:tc>
      </w:tr>
      <w:tr w:rsidR="00FE42F1" w:rsidRPr="00353543" w:rsidTr="00516F6B">
        <w:trPr>
          <w:jc w:val="center"/>
        </w:trPr>
        <w:tc>
          <w:tcPr>
            <w:cnfStyle w:val="001000000000"/>
            <w:tcW w:w="7356" w:type="dxa"/>
            <w:gridSpan w:val="2"/>
            <w:tcBorders>
              <w:right w:val="dotted" w:sz="4" w:space="0" w:color="auto"/>
            </w:tcBorders>
            <w:hideMark/>
          </w:tcPr>
          <w:p w:rsidR="00FE42F1" w:rsidRPr="00353543" w:rsidRDefault="001C2E21" w:rsidP="00976D7A">
            <w:pPr>
              <w:pStyle w:val="SemEspaamento"/>
              <w:rPr>
                <w:lang w:eastAsia="pt-BR"/>
              </w:rPr>
            </w:pPr>
            <w:r>
              <w:rPr>
                <w:lang w:eastAsia="pt-BR"/>
              </w:rPr>
              <w:t xml:space="preserve">UNIDADE </w:t>
            </w:r>
            <w:r w:rsidR="00FE42F1" w:rsidRPr="00353543">
              <w:rPr>
                <w:lang w:eastAsia="pt-BR"/>
              </w:rPr>
              <w:t xml:space="preserve">V: Integrais </w:t>
            </w:r>
          </w:p>
          <w:p w:rsidR="00FE42F1" w:rsidRPr="007D23D4" w:rsidRDefault="00FE42F1" w:rsidP="00976D7A">
            <w:pPr>
              <w:pStyle w:val="SemEspaamento"/>
              <w:rPr>
                <w:b w:val="0"/>
                <w:sz w:val="20"/>
                <w:szCs w:val="20"/>
                <w:lang w:eastAsia="pt-BR"/>
              </w:rPr>
            </w:pPr>
            <w:r w:rsidRPr="007D23D4">
              <w:rPr>
                <w:b w:val="0"/>
                <w:sz w:val="20"/>
                <w:szCs w:val="20"/>
                <w:lang w:eastAsia="pt-BR"/>
              </w:rPr>
              <w:t xml:space="preserve">• Áreas e Distâncias; </w:t>
            </w:r>
            <w:r w:rsidRPr="007D23D4">
              <w:rPr>
                <w:b w:val="0"/>
                <w:sz w:val="20"/>
                <w:szCs w:val="20"/>
                <w:lang w:eastAsia="pt-BR"/>
              </w:rPr>
              <w:br/>
              <w:t xml:space="preserve">• A Integral Definida; </w:t>
            </w:r>
            <w:r w:rsidRPr="007D23D4">
              <w:rPr>
                <w:b w:val="0"/>
                <w:sz w:val="20"/>
                <w:szCs w:val="20"/>
                <w:lang w:eastAsia="pt-BR"/>
              </w:rPr>
              <w:br/>
              <w:t xml:space="preserve">• O Teorema Fundamental do Cálculo; </w:t>
            </w:r>
            <w:r w:rsidRPr="007D23D4">
              <w:rPr>
                <w:b w:val="0"/>
                <w:sz w:val="20"/>
                <w:szCs w:val="20"/>
                <w:lang w:eastAsia="pt-BR"/>
              </w:rPr>
              <w:br/>
              <w:t xml:space="preserve">• Integrais Indefinidas; </w:t>
            </w:r>
            <w:r w:rsidRPr="007D23D4">
              <w:rPr>
                <w:b w:val="0"/>
                <w:sz w:val="20"/>
                <w:szCs w:val="20"/>
                <w:lang w:eastAsia="pt-BR"/>
              </w:rPr>
              <w:br/>
              <w:t xml:space="preserve">• Regras de Substituição; </w:t>
            </w:r>
            <w:r w:rsidRPr="007D23D4">
              <w:rPr>
                <w:b w:val="0"/>
                <w:sz w:val="20"/>
                <w:szCs w:val="20"/>
                <w:lang w:eastAsia="pt-BR"/>
              </w:rPr>
              <w:br/>
              <w:t>• Área entre Curvas.</w:t>
            </w:r>
          </w:p>
        </w:tc>
        <w:tc>
          <w:tcPr>
            <w:tcW w:w="3031" w:type="dxa"/>
            <w:tcBorders>
              <w:top w:val="nil"/>
              <w:left w:val="dotted" w:sz="4" w:space="0" w:color="auto"/>
              <w:bottom w:val="nil"/>
            </w:tcBorders>
            <w:vAlign w:val="center"/>
            <w:hideMark/>
          </w:tcPr>
          <w:p w:rsidR="00FE42F1" w:rsidRPr="007D23D4" w:rsidRDefault="00FE42F1" w:rsidP="00FE42F1">
            <w:pPr>
              <w:jc w:val="center"/>
              <w:cnfStyle w:val="000000000000"/>
              <w:rPr>
                <w:rFonts w:eastAsia="Times New Roman" w:cs="Times New Roman"/>
                <w:sz w:val="20"/>
                <w:szCs w:val="20"/>
                <w:lang w:eastAsia="pt-BR"/>
              </w:rPr>
            </w:pPr>
            <w:r w:rsidRPr="007D23D4">
              <w:rPr>
                <w:rFonts w:eastAsia="Times New Roman" w:cs="Times New Roman"/>
                <w:sz w:val="20"/>
                <w:szCs w:val="20"/>
                <w:lang w:eastAsia="pt-BR"/>
              </w:rPr>
              <w:t>20</w:t>
            </w:r>
          </w:p>
        </w:tc>
      </w:tr>
      <w:tr w:rsidR="00FE42F1" w:rsidRPr="00353543" w:rsidTr="00516F6B">
        <w:trPr>
          <w:cnfStyle w:val="000000100000"/>
          <w:jc w:val="center"/>
        </w:trPr>
        <w:tc>
          <w:tcPr>
            <w:cnfStyle w:val="001000000000"/>
            <w:tcW w:w="10387" w:type="dxa"/>
            <w:gridSpan w:val="3"/>
            <w:hideMark/>
          </w:tcPr>
          <w:p w:rsidR="00FE42F1" w:rsidRPr="00DD799E" w:rsidRDefault="00FE42F1" w:rsidP="00976D7A">
            <w:pPr>
              <w:pStyle w:val="SemEspaamento"/>
              <w:rPr>
                <w:b w:val="0"/>
                <w:sz w:val="20"/>
                <w:szCs w:val="20"/>
                <w:lang w:eastAsia="pt-BR"/>
              </w:rPr>
            </w:pPr>
            <w:r w:rsidRPr="00DD799E">
              <w:rPr>
                <w:sz w:val="20"/>
                <w:szCs w:val="20"/>
                <w:lang w:eastAsia="pt-BR"/>
              </w:rPr>
              <w:t xml:space="preserve">Metodologia </w:t>
            </w:r>
          </w:p>
          <w:p w:rsidR="00FE42F1" w:rsidRPr="007D23D4" w:rsidRDefault="00FE42F1" w:rsidP="00976D7A">
            <w:pPr>
              <w:pStyle w:val="SemEspaamento"/>
              <w:rPr>
                <w:b w:val="0"/>
                <w:sz w:val="20"/>
                <w:szCs w:val="20"/>
                <w:lang w:eastAsia="pt-BR"/>
              </w:rPr>
            </w:pPr>
            <w:r w:rsidRPr="007D23D4">
              <w:rPr>
                <w:b w:val="0"/>
                <w:sz w:val="20"/>
                <w:szCs w:val="20"/>
                <w:lang w:eastAsia="pt-BR"/>
              </w:rPr>
              <w:t>Aulas Expositivas com realização de exemplos. Aulas participativas com realização de exercícios de fixação.</w:t>
            </w:r>
          </w:p>
        </w:tc>
      </w:tr>
      <w:tr w:rsidR="00FE42F1" w:rsidRPr="00353543" w:rsidTr="00516F6B">
        <w:trPr>
          <w:jc w:val="center"/>
        </w:trPr>
        <w:tc>
          <w:tcPr>
            <w:cnfStyle w:val="001000000000"/>
            <w:tcW w:w="10387" w:type="dxa"/>
            <w:gridSpan w:val="3"/>
            <w:hideMark/>
          </w:tcPr>
          <w:p w:rsidR="00FE42F1" w:rsidRPr="00DD799E" w:rsidRDefault="00FE42F1" w:rsidP="00976D7A">
            <w:pPr>
              <w:pStyle w:val="SemEspaamento"/>
              <w:rPr>
                <w:b w:val="0"/>
                <w:sz w:val="20"/>
                <w:szCs w:val="20"/>
                <w:lang w:eastAsia="pt-BR"/>
              </w:rPr>
            </w:pPr>
            <w:r w:rsidRPr="00DD799E">
              <w:rPr>
                <w:sz w:val="20"/>
                <w:szCs w:val="20"/>
                <w:lang w:eastAsia="pt-BR"/>
              </w:rPr>
              <w:t xml:space="preserve">Recursos </w:t>
            </w:r>
          </w:p>
          <w:p w:rsidR="00FE42F1" w:rsidRPr="007D23D4" w:rsidRDefault="00FE42F1" w:rsidP="00976D7A">
            <w:pPr>
              <w:pStyle w:val="SemEspaamento"/>
              <w:rPr>
                <w:b w:val="0"/>
                <w:sz w:val="20"/>
                <w:szCs w:val="20"/>
                <w:lang w:eastAsia="pt-BR"/>
              </w:rPr>
            </w:pPr>
            <w:r w:rsidRPr="007D23D4">
              <w:rPr>
                <w:b w:val="0"/>
                <w:sz w:val="20"/>
                <w:szCs w:val="20"/>
                <w:lang w:eastAsia="pt-BR"/>
              </w:rPr>
              <w:t xml:space="preserve">Quadro branco, pincel, </w:t>
            </w:r>
            <w:proofErr w:type="spellStart"/>
            <w:r w:rsidRPr="007D23D4">
              <w:rPr>
                <w:b w:val="0"/>
                <w:sz w:val="20"/>
                <w:szCs w:val="20"/>
                <w:lang w:eastAsia="pt-BR"/>
              </w:rPr>
              <w:t>Datashow</w:t>
            </w:r>
            <w:proofErr w:type="spellEnd"/>
            <w:r w:rsidRPr="007D23D4">
              <w:rPr>
                <w:b w:val="0"/>
                <w:sz w:val="20"/>
                <w:szCs w:val="20"/>
                <w:lang w:eastAsia="pt-BR"/>
              </w:rPr>
              <w:t xml:space="preserve"> e </w:t>
            </w:r>
            <w:proofErr w:type="spellStart"/>
            <w:r w:rsidRPr="007D23D4">
              <w:rPr>
                <w:b w:val="0"/>
                <w:sz w:val="20"/>
                <w:szCs w:val="20"/>
                <w:lang w:eastAsia="pt-BR"/>
              </w:rPr>
              <w:t>Geogebra</w:t>
            </w:r>
            <w:proofErr w:type="spellEnd"/>
            <w:r w:rsidRPr="007D23D4">
              <w:rPr>
                <w:b w:val="0"/>
                <w:sz w:val="20"/>
                <w:szCs w:val="20"/>
                <w:lang w:eastAsia="pt-BR"/>
              </w:rPr>
              <w:t>.</w:t>
            </w:r>
          </w:p>
        </w:tc>
      </w:tr>
      <w:tr w:rsidR="00FE42F1" w:rsidRPr="00353543" w:rsidTr="00516F6B">
        <w:trPr>
          <w:cnfStyle w:val="000000100000"/>
          <w:jc w:val="center"/>
        </w:trPr>
        <w:tc>
          <w:tcPr>
            <w:cnfStyle w:val="001000000000"/>
            <w:tcW w:w="10387" w:type="dxa"/>
            <w:gridSpan w:val="3"/>
            <w:hideMark/>
          </w:tcPr>
          <w:p w:rsidR="00FE42F1" w:rsidRPr="00DD799E" w:rsidRDefault="00FE42F1" w:rsidP="00976D7A">
            <w:pPr>
              <w:pStyle w:val="SemEspaamento"/>
              <w:rPr>
                <w:b w:val="0"/>
                <w:sz w:val="20"/>
                <w:szCs w:val="20"/>
                <w:lang w:eastAsia="pt-BR"/>
              </w:rPr>
            </w:pPr>
            <w:r w:rsidRPr="00DD799E">
              <w:rPr>
                <w:sz w:val="20"/>
                <w:szCs w:val="20"/>
                <w:lang w:eastAsia="pt-BR"/>
              </w:rPr>
              <w:t xml:space="preserve">Avaliação </w:t>
            </w:r>
          </w:p>
          <w:p w:rsidR="00FE42F1" w:rsidRPr="007D23D4" w:rsidRDefault="00FE42F1" w:rsidP="005B75AB">
            <w:pPr>
              <w:pStyle w:val="SemEspaamento"/>
              <w:rPr>
                <w:b w:val="0"/>
                <w:sz w:val="20"/>
                <w:szCs w:val="20"/>
                <w:lang w:eastAsia="pt-BR"/>
              </w:rPr>
            </w:pPr>
            <w:r w:rsidRPr="007D23D4">
              <w:rPr>
                <w:b w:val="0"/>
                <w:sz w:val="20"/>
                <w:szCs w:val="20"/>
                <w:lang w:eastAsia="pt-BR"/>
              </w:rPr>
              <w:t xml:space="preserve">• </w:t>
            </w:r>
            <w:proofErr w:type="gramStart"/>
            <w:r w:rsidR="00A7424A">
              <w:rPr>
                <w:b w:val="0"/>
                <w:sz w:val="20"/>
                <w:szCs w:val="20"/>
                <w:lang w:eastAsia="pt-BR"/>
              </w:rPr>
              <w:t>5</w:t>
            </w:r>
            <w:proofErr w:type="gramEnd"/>
            <w:r w:rsidR="00A7424A">
              <w:rPr>
                <w:b w:val="0"/>
                <w:sz w:val="20"/>
                <w:szCs w:val="20"/>
                <w:lang w:eastAsia="pt-BR"/>
              </w:rPr>
              <w:t xml:space="preserve"> Provas – 2,5</w:t>
            </w:r>
            <w:r w:rsidRPr="007D23D4">
              <w:rPr>
                <w:b w:val="0"/>
                <w:sz w:val="20"/>
                <w:szCs w:val="20"/>
                <w:lang w:eastAsia="pt-BR"/>
              </w:rPr>
              <w:t xml:space="preserve"> pontos</w:t>
            </w:r>
            <w:r w:rsidR="00A7424A">
              <w:rPr>
                <w:b w:val="0"/>
                <w:sz w:val="20"/>
                <w:szCs w:val="20"/>
                <w:lang w:eastAsia="pt-BR"/>
              </w:rPr>
              <w:t xml:space="preserve"> cada</w:t>
            </w:r>
            <w:r w:rsidR="005B75AB">
              <w:rPr>
                <w:b w:val="0"/>
                <w:sz w:val="20"/>
                <w:szCs w:val="20"/>
                <w:lang w:eastAsia="pt-BR"/>
              </w:rPr>
              <w:t>, elimina</w:t>
            </w:r>
            <w:r w:rsidR="008B6024">
              <w:rPr>
                <w:b w:val="0"/>
                <w:sz w:val="20"/>
                <w:szCs w:val="20"/>
                <w:lang w:eastAsia="pt-BR"/>
              </w:rPr>
              <w:t>n</w:t>
            </w:r>
            <w:r w:rsidR="005B75AB">
              <w:rPr>
                <w:b w:val="0"/>
                <w:sz w:val="20"/>
                <w:szCs w:val="20"/>
                <w:lang w:eastAsia="pt-BR"/>
              </w:rPr>
              <w:t>do</w:t>
            </w:r>
            <w:r w:rsidR="00A7424A">
              <w:rPr>
                <w:b w:val="0"/>
                <w:sz w:val="20"/>
                <w:szCs w:val="20"/>
                <w:lang w:eastAsia="pt-BR"/>
              </w:rPr>
              <w:t xml:space="preserve"> a menor </w:t>
            </w:r>
            <w:r w:rsidR="005B75AB">
              <w:rPr>
                <w:b w:val="0"/>
                <w:sz w:val="20"/>
                <w:szCs w:val="20"/>
                <w:lang w:eastAsia="pt-BR"/>
              </w:rPr>
              <w:t xml:space="preserve">das 5 </w:t>
            </w:r>
            <w:r w:rsidR="00A7424A">
              <w:rPr>
                <w:b w:val="0"/>
                <w:sz w:val="20"/>
                <w:szCs w:val="20"/>
                <w:lang w:eastAsia="pt-BR"/>
              </w:rPr>
              <w:t>nota</w:t>
            </w:r>
            <w:r w:rsidR="005B75AB">
              <w:rPr>
                <w:b w:val="0"/>
                <w:sz w:val="20"/>
                <w:szCs w:val="20"/>
                <w:lang w:eastAsia="pt-BR"/>
              </w:rPr>
              <w:t>s</w:t>
            </w:r>
            <w:r w:rsidR="00A7424A">
              <w:rPr>
                <w:b w:val="0"/>
                <w:sz w:val="20"/>
                <w:szCs w:val="20"/>
                <w:lang w:eastAsia="pt-BR"/>
              </w:rPr>
              <w:t>.</w:t>
            </w:r>
          </w:p>
        </w:tc>
      </w:tr>
      <w:tr w:rsidR="00FE42F1" w:rsidRPr="00353543" w:rsidTr="00516F6B">
        <w:trPr>
          <w:jc w:val="center"/>
        </w:trPr>
        <w:tc>
          <w:tcPr>
            <w:cnfStyle w:val="001000000000"/>
            <w:tcW w:w="10387" w:type="dxa"/>
            <w:gridSpan w:val="3"/>
            <w:hideMark/>
          </w:tcPr>
          <w:p w:rsidR="00FE42F1" w:rsidRPr="00DD799E" w:rsidRDefault="00FE42F1" w:rsidP="00976D7A">
            <w:pPr>
              <w:pStyle w:val="SemEspaamento"/>
              <w:rPr>
                <w:b w:val="0"/>
                <w:sz w:val="20"/>
                <w:szCs w:val="20"/>
                <w:lang w:eastAsia="pt-BR"/>
              </w:rPr>
            </w:pPr>
            <w:r w:rsidRPr="00DD799E">
              <w:rPr>
                <w:sz w:val="20"/>
                <w:szCs w:val="20"/>
                <w:lang w:eastAsia="pt-BR"/>
              </w:rPr>
              <w:t xml:space="preserve">Bibliografia </w:t>
            </w:r>
          </w:p>
          <w:p w:rsidR="00FE42F1" w:rsidRPr="007D23D4" w:rsidRDefault="00FE42F1" w:rsidP="00976D7A">
            <w:pPr>
              <w:pStyle w:val="SemEspaamento"/>
              <w:rPr>
                <w:b w:val="0"/>
                <w:sz w:val="20"/>
                <w:szCs w:val="20"/>
                <w:lang w:eastAsia="pt-BR"/>
              </w:rPr>
            </w:pPr>
            <w:r w:rsidRPr="007D23D4">
              <w:rPr>
                <w:b w:val="0"/>
                <w:sz w:val="20"/>
                <w:szCs w:val="20"/>
                <w:lang w:eastAsia="pt-BR"/>
              </w:rPr>
              <w:t xml:space="preserve">STEWART, James. Cálculo: volume I. </w:t>
            </w:r>
            <w:r>
              <w:rPr>
                <w:b w:val="0"/>
                <w:sz w:val="20"/>
                <w:szCs w:val="20"/>
                <w:lang w:eastAsia="pt-BR"/>
              </w:rPr>
              <w:t>8</w:t>
            </w:r>
            <w:r w:rsidRPr="007D23D4">
              <w:rPr>
                <w:b w:val="0"/>
                <w:sz w:val="20"/>
                <w:szCs w:val="20"/>
                <w:lang w:eastAsia="pt-BR"/>
              </w:rPr>
              <w:t xml:space="preserve">. </w:t>
            </w:r>
            <w:proofErr w:type="gramStart"/>
            <w:r w:rsidRPr="007D23D4">
              <w:rPr>
                <w:b w:val="0"/>
                <w:sz w:val="20"/>
                <w:szCs w:val="20"/>
                <w:lang w:eastAsia="pt-BR"/>
              </w:rPr>
              <w:t>ed.</w:t>
            </w:r>
            <w:proofErr w:type="gramEnd"/>
            <w:r w:rsidRPr="007D23D4">
              <w:rPr>
                <w:b w:val="0"/>
                <w:sz w:val="20"/>
                <w:szCs w:val="20"/>
                <w:lang w:eastAsia="pt-BR"/>
              </w:rPr>
              <w:t xml:space="preserve"> São Paulo: </w:t>
            </w:r>
            <w:proofErr w:type="spellStart"/>
            <w:r w:rsidRPr="007D23D4">
              <w:rPr>
                <w:b w:val="0"/>
                <w:sz w:val="20"/>
                <w:szCs w:val="20"/>
                <w:lang w:eastAsia="pt-BR"/>
              </w:rPr>
              <w:t>Cengage</w:t>
            </w:r>
            <w:proofErr w:type="spellEnd"/>
            <w:r w:rsidRPr="007D23D4">
              <w:rPr>
                <w:b w:val="0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7D23D4">
              <w:rPr>
                <w:b w:val="0"/>
                <w:sz w:val="20"/>
                <w:szCs w:val="20"/>
                <w:lang w:eastAsia="pt-BR"/>
              </w:rPr>
              <w:t>Learning</w:t>
            </w:r>
            <w:proofErr w:type="spellEnd"/>
            <w:r w:rsidRPr="007D23D4">
              <w:rPr>
                <w:b w:val="0"/>
                <w:sz w:val="20"/>
                <w:szCs w:val="20"/>
                <w:lang w:eastAsia="pt-BR"/>
              </w:rPr>
              <w:t>, 201</w:t>
            </w:r>
            <w:r>
              <w:rPr>
                <w:b w:val="0"/>
                <w:sz w:val="20"/>
                <w:szCs w:val="20"/>
                <w:lang w:eastAsia="pt-BR"/>
              </w:rPr>
              <w:t>7</w:t>
            </w:r>
            <w:r w:rsidRPr="007D23D4">
              <w:rPr>
                <w:b w:val="0"/>
                <w:sz w:val="20"/>
                <w:szCs w:val="20"/>
                <w:lang w:eastAsia="pt-BR"/>
              </w:rPr>
              <w:t xml:space="preserve">. </w:t>
            </w:r>
            <w:r w:rsidRPr="007D23D4">
              <w:rPr>
                <w:b w:val="0"/>
                <w:sz w:val="20"/>
                <w:szCs w:val="20"/>
                <w:lang w:eastAsia="pt-BR"/>
              </w:rPr>
              <w:br/>
              <w:t xml:space="preserve">ANTON, Howard; BIVENS, </w:t>
            </w:r>
            <w:proofErr w:type="spellStart"/>
            <w:r w:rsidRPr="007D23D4">
              <w:rPr>
                <w:b w:val="0"/>
                <w:sz w:val="20"/>
                <w:szCs w:val="20"/>
                <w:lang w:eastAsia="pt-BR"/>
              </w:rPr>
              <w:t>Irl</w:t>
            </w:r>
            <w:proofErr w:type="spellEnd"/>
            <w:r w:rsidRPr="007D23D4">
              <w:rPr>
                <w:b w:val="0"/>
                <w:sz w:val="20"/>
                <w:szCs w:val="20"/>
                <w:lang w:eastAsia="pt-BR"/>
              </w:rPr>
              <w:t xml:space="preserve">; DAVIS, Stephen. Cálculo: volume I. 8. </w:t>
            </w:r>
            <w:proofErr w:type="gramStart"/>
            <w:r w:rsidRPr="007D23D4">
              <w:rPr>
                <w:b w:val="0"/>
                <w:sz w:val="20"/>
                <w:szCs w:val="20"/>
                <w:lang w:eastAsia="pt-BR"/>
              </w:rPr>
              <w:t>ed.</w:t>
            </w:r>
            <w:proofErr w:type="gramEnd"/>
            <w:r w:rsidRPr="007D23D4">
              <w:rPr>
                <w:b w:val="0"/>
                <w:sz w:val="20"/>
                <w:szCs w:val="20"/>
                <w:lang w:eastAsia="pt-BR"/>
              </w:rPr>
              <w:t xml:space="preserve"> Porto Alegre: </w:t>
            </w:r>
            <w:proofErr w:type="spellStart"/>
            <w:r w:rsidRPr="007D23D4">
              <w:rPr>
                <w:b w:val="0"/>
                <w:sz w:val="20"/>
                <w:szCs w:val="20"/>
                <w:lang w:eastAsia="pt-BR"/>
              </w:rPr>
              <w:t>Bookman</w:t>
            </w:r>
            <w:proofErr w:type="spellEnd"/>
            <w:r w:rsidRPr="007D23D4">
              <w:rPr>
                <w:b w:val="0"/>
                <w:sz w:val="20"/>
                <w:szCs w:val="20"/>
                <w:lang w:eastAsia="pt-BR"/>
              </w:rPr>
              <w:t xml:space="preserve">, 2009 </w:t>
            </w:r>
            <w:r w:rsidRPr="007D23D4">
              <w:rPr>
                <w:b w:val="0"/>
                <w:sz w:val="20"/>
                <w:szCs w:val="20"/>
                <w:lang w:eastAsia="pt-BR"/>
              </w:rPr>
              <w:br/>
              <w:t xml:space="preserve">WEIR, Maurice D.; HASS, Joel; GIORDANO, Frank R. Cálculo George B. Thomas: volume 1. 11. </w:t>
            </w:r>
            <w:proofErr w:type="gramStart"/>
            <w:r w:rsidRPr="007D23D4">
              <w:rPr>
                <w:b w:val="0"/>
                <w:sz w:val="20"/>
                <w:szCs w:val="20"/>
                <w:lang w:eastAsia="pt-BR"/>
              </w:rPr>
              <w:t>ed.</w:t>
            </w:r>
            <w:proofErr w:type="gramEnd"/>
            <w:r w:rsidRPr="007D23D4">
              <w:rPr>
                <w:b w:val="0"/>
                <w:sz w:val="20"/>
                <w:szCs w:val="20"/>
                <w:lang w:eastAsia="pt-BR"/>
              </w:rPr>
              <w:t xml:space="preserve"> São Paulo, SP: Pearson </w:t>
            </w:r>
            <w:proofErr w:type="spellStart"/>
            <w:r w:rsidRPr="007D23D4">
              <w:rPr>
                <w:b w:val="0"/>
                <w:sz w:val="20"/>
                <w:szCs w:val="20"/>
                <w:lang w:eastAsia="pt-BR"/>
              </w:rPr>
              <w:t>Addison-Wesley</w:t>
            </w:r>
            <w:proofErr w:type="spellEnd"/>
            <w:r w:rsidRPr="007D23D4">
              <w:rPr>
                <w:b w:val="0"/>
                <w:sz w:val="20"/>
                <w:szCs w:val="20"/>
                <w:lang w:eastAsia="pt-BR"/>
              </w:rPr>
              <w:t>, 2010.</w:t>
            </w:r>
          </w:p>
          <w:p w:rsidR="00FE42F1" w:rsidRPr="001F25B2" w:rsidRDefault="00FE42F1" w:rsidP="00976D7A">
            <w:pPr>
              <w:pStyle w:val="SemEspaamento"/>
              <w:rPr>
                <w:lang w:eastAsia="pt-BR"/>
              </w:rPr>
            </w:pPr>
            <w:r w:rsidRPr="007D23D4">
              <w:rPr>
                <w:b w:val="0"/>
                <w:sz w:val="20"/>
                <w:szCs w:val="20"/>
                <w:lang w:eastAsia="pt-BR"/>
              </w:rPr>
              <w:lastRenderedPageBreak/>
              <w:t xml:space="preserve">LEITHOLD, Louis. O cálculo com geometria analítica: [volume] </w:t>
            </w:r>
            <w:proofErr w:type="gramStart"/>
            <w:r w:rsidRPr="007D23D4">
              <w:rPr>
                <w:b w:val="0"/>
                <w:sz w:val="20"/>
                <w:szCs w:val="20"/>
                <w:lang w:eastAsia="pt-BR"/>
              </w:rPr>
              <w:t>1</w:t>
            </w:r>
            <w:proofErr w:type="gramEnd"/>
            <w:r w:rsidRPr="007D23D4">
              <w:rPr>
                <w:b w:val="0"/>
                <w:sz w:val="20"/>
                <w:szCs w:val="20"/>
                <w:lang w:eastAsia="pt-BR"/>
              </w:rPr>
              <w:t xml:space="preserve">. </w:t>
            </w:r>
            <w:proofErr w:type="gramStart"/>
            <w:r w:rsidRPr="007D23D4">
              <w:rPr>
                <w:b w:val="0"/>
                <w:sz w:val="20"/>
                <w:szCs w:val="20"/>
                <w:lang w:eastAsia="pt-BR"/>
              </w:rPr>
              <w:t>3.</w:t>
            </w:r>
            <w:proofErr w:type="gramEnd"/>
            <w:r w:rsidRPr="007D23D4">
              <w:rPr>
                <w:b w:val="0"/>
                <w:sz w:val="20"/>
                <w:szCs w:val="20"/>
                <w:lang w:eastAsia="pt-BR"/>
              </w:rPr>
              <w:t>ed. São Paulo: HARBRA, 1994.</w:t>
            </w:r>
            <w:r w:rsidRPr="00DD799E">
              <w:rPr>
                <w:sz w:val="20"/>
                <w:szCs w:val="20"/>
                <w:lang w:eastAsia="pt-BR"/>
              </w:rPr>
              <w:t xml:space="preserve"> </w:t>
            </w:r>
            <w:r w:rsidRPr="00DD799E">
              <w:rPr>
                <w:sz w:val="20"/>
                <w:szCs w:val="20"/>
                <w:lang w:eastAsia="pt-BR"/>
              </w:rPr>
              <w:br/>
              <w:t xml:space="preserve">SIMMONS, George F. Cálculo com geometria analítica. </w:t>
            </w:r>
            <w:proofErr w:type="gramStart"/>
            <w:r w:rsidRPr="00DD799E">
              <w:rPr>
                <w:sz w:val="20"/>
                <w:szCs w:val="20"/>
                <w:lang w:eastAsia="pt-BR"/>
              </w:rPr>
              <w:t>v.</w:t>
            </w:r>
            <w:proofErr w:type="gramEnd"/>
            <w:r w:rsidRPr="00DD799E">
              <w:rPr>
                <w:sz w:val="20"/>
                <w:szCs w:val="20"/>
                <w:lang w:eastAsia="pt-BR"/>
              </w:rPr>
              <w:t xml:space="preserve">1 São Paulo: </w:t>
            </w:r>
            <w:proofErr w:type="spellStart"/>
            <w:r w:rsidRPr="00DD799E">
              <w:rPr>
                <w:sz w:val="20"/>
                <w:szCs w:val="20"/>
                <w:lang w:eastAsia="pt-BR"/>
              </w:rPr>
              <w:t>Makron</w:t>
            </w:r>
            <w:proofErr w:type="spellEnd"/>
            <w:r w:rsidRPr="00DD799E">
              <w:rPr>
                <w:sz w:val="20"/>
                <w:szCs w:val="20"/>
                <w:lang w:eastAsia="pt-BR"/>
              </w:rPr>
              <w:t xml:space="preserve"> Books do Brasil, 1987. SWOKOWSKI, Earl Willian. Cálculo com geometria analítica: volume </w:t>
            </w:r>
            <w:proofErr w:type="gramStart"/>
            <w:r w:rsidRPr="00DD799E">
              <w:rPr>
                <w:sz w:val="20"/>
                <w:szCs w:val="20"/>
                <w:lang w:eastAsia="pt-BR"/>
              </w:rPr>
              <w:t>1</w:t>
            </w:r>
            <w:proofErr w:type="gramEnd"/>
            <w:r w:rsidRPr="00DD799E">
              <w:rPr>
                <w:sz w:val="20"/>
                <w:szCs w:val="20"/>
                <w:lang w:eastAsia="pt-BR"/>
              </w:rPr>
              <w:t xml:space="preserve">. 2. </w:t>
            </w:r>
            <w:proofErr w:type="gramStart"/>
            <w:r w:rsidRPr="00DD799E">
              <w:rPr>
                <w:sz w:val="20"/>
                <w:szCs w:val="20"/>
                <w:lang w:eastAsia="pt-BR"/>
              </w:rPr>
              <w:t>ed.</w:t>
            </w:r>
            <w:proofErr w:type="gramEnd"/>
            <w:r w:rsidRPr="00DD799E">
              <w:rPr>
                <w:sz w:val="20"/>
                <w:szCs w:val="20"/>
                <w:lang w:eastAsia="pt-BR"/>
              </w:rPr>
              <w:t xml:space="preserve"> São Paulo: </w:t>
            </w:r>
            <w:proofErr w:type="spellStart"/>
            <w:r w:rsidRPr="00DD799E">
              <w:rPr>
                <w:sz w:val="20"/>
                <w:szCs w:val="20"/>
                <w:lang w:eastAsia="pt-BR"/>
              </w:rPr>
              <w:t>Makron</w:t>
            </w:r>
            <w:proofErr w:type="spellEnd"/>
            <w:r w:rsidRPr="00DD799E">
              <w:rPr>
                <w:sz w:val="20"/>
                <w:szCs w:val="20"/>
                <w:lang w:eastAsia="pt-BR"/>
              </w:rPr>
              <w:t xml:space="preserve"> Books, c1995.</w:t>
            </w:r>
          </w:p>
        </w:tc>
      </w:tr>
    </w:tbl>
    <w:p w:rsidR="007D23D4" w:rsidRPr="00353543" w:rsidRDefault="007D23D4" w:rsidP="007D23D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pt-BR"/>
        </w:rPr>
      </w:pPr>
      <w:r w:rsidRPr="00353543">
        <w:rPr>
          <w:rFonts w:ascii="Arial" w:eastAsia="Times New Roman" w:hAnsi="Arial" w:cs="Arial"/>
          <w:vanish/>
          <w:sz w:val="16"/>
          <w:szCs w:val="16"/>
          <w:lang w:eastAsia="pt-BR"/>
        </w:rPr>
        <w:lastRenderedPageBreak/>
        <w:t>Parte inferior do formulário</w:t>
      </w:r>
    </w:p>
    <w:p w:rsidR="007D23D4" w:rsidRDefault="007D23D4" w:rsidP="007D23D4"/>
    <w:p w:rsidR="005608D4" w:rsidRDefault="00800391"/>
    <w:sectPr w:rsidR="005608D4" w:rsidSect="00353543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EB08E7"/>
    <w:multiLevelType w:val="hybridMultilevel"/>
    <w:tmpl w:val="89AAC7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0F866F6"/>
    <w:multiLevelType w:val="hybridMultilevel"/>
    <w:tmpl w:val="E196F628"/>
    <w:lvl w:ilvl="0" w:tplc="0416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7D23D4"/>
    <w:rsid w:val="001B319E"/>
    <w:rsid w:val="001C2E21"/>
    <w:rsid w:val="00266EDE"/>
    <w:rsid w:val="00516F6B"/>
    <w:rsid w:val="0055446C"/>
    <w:rsid w:val="005B75AB"/>
    <w:rsid w:val="006612C8"/>
    <w:rsid w:val="007D23D4"/>
    <w:rsid w:val="007E1E6B"/>
    <w:rsid w:val="00800391"/>
    <w:rsid w:val="00853355"/>
    <w:rsid w:val="008B6024"/>
    <w:rsid w:val="0097631A"/>
    <w:rsid w:val="009801C9"/>
    <w:rsid w:val="00A7424A"/>
    <w:rsid w:val="00A839FA"/>
    <w:rsid w:val="00AF18BB"/>
    <w:rsid w:val="00C678A0"/>
    <w:rsid w:val="00D86A45"/>
    <w:rsid w:val="00F13FC3"/>
    <w:rsid w:val="00FE42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23D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7D23D4"/>
    <w:pPr>
      <w:spacing w:after="0" w:line="240" w:lineRule="auto"/>
    </w:pPr>
  </w:style>
  <w:style w:type="table" w:customStyle="1" w:styleId="SombreamentoClaro1">
    <w:name w:val="Sombreamento Claro1"/>
    <w:basedOn w:val="Tabelanormal"/>
    <w:uiPriority w:val="60"/>
    <w:rsid w:val="007D23D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>
      <w:hidden/>
    </w:trPr>
    <w:tblStylePr w:type="fir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rPr>
        <w:hidden/>
      </w:trPr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rPr>
        <w:hidden/>
      </w:trPr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abelacomgrade">
    <w:name w:val="Table Grid"/>
    <w:basedOn w:val="Tabelanormal"/>
    <w:uiPriority w:val="59"/>
    <w:rsid w:val="00FE42F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activeX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424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lucianauvv@gmail.com</dc:creator>
  <cp:keywords/>
  <dc:description/>
  <cp:lastModifiedBy>lucianauvv@gmail.com</cp:lastModifiedBy>
  <cp:revision>13</cp:revision>
  <cp:lastPrinted>2019-06-07T14:16:00Z</cp:lastPrinted>
  <dcterms:created xsi:type="dcterms:W3CDTF">2019-06-07T02:23:00Z</dcterms:created>
  <dcterms:modified xsi:type="dcterms:W3CDTF">2019-06-10T18:05:00Z</dcterms:modified>
</cp:coreProperties>
</file>