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064853" w:rsidP="00767B0E">
      <w:r>
        <w:rPr>
          <w:rFonts w:hint="eastAsia"/>
          <w:noProof/>
        </w:rPr>
        <w:drawing>
          <wp:inline distT="0" distB="0" distL="0" distR="0">
            <wp:extent cx="3060065" cy="210723"/>
            <wp:effectExtent l="19050" t="0" r="6985" b="0"/>
            <wp:docPr id="4"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1" cstate="print"/>
                    <a:srcRect/>
                    <a:stretch>
                      <a:fillRect/>
                    </a:stretch>
                  </pic:blipFill>
                  <pic:spPr bwMode="auto">
                    <a:xfrm>
                      <a:off x="0" y="0"/>
                      <a:ext cx="3060065" cy="210723"/>
                    </a:xfrm>
                    <a:prstGeom prst="rect">
                      <a:avLst/>
                    </a:prstGeom>
                    <a:noFill/>
                    <a:ln w="9525">
                      <a:noFill/>
                      <a:miter lim="800000"/>
                      <a:headEnd/>
                      <a:tailEnd/>
                    </a:ln>
                  </pic:spPr>
                </pic:pic>
              </a:graphicData>
            </a:graphic>
          </wp:inline>
        </w:drawing>
      </w:r>
    </w:p>
    <w:p w:rsidR="00767B0E" w:rsidRPr="00B10078" w:rsidRDefault="00767B0E" w:rsidP="00767B0E">
      <w:pPr>
        <w:spacing w:after="156"/>
      </w:pPr>
    </w:p>
    <w:tbl>
      <w:tblPr>
        <w:tblpPr w:leftFromText="180" w:rightFromText="180" w:vertAnchor="text" w:horzAnchor="margin" w:tblpXSpec="inside" w:tblpY="121"/>
        <w:tblOverlap w:val="never"/>
        <w:tblW w:w="5103" w:type="dxa"/>
        <w:tblLayout w:type="fixed"/>
        <w:tblCellMar>
          <w:left w:w="0" w:type="dxa"/>
        </w:tblCellMar>
        <w:tblLook w:val="0000"/>
      </w:tblPr>
      <w:tblGrid>
        <w:gridCol w:w="5103"/>
      </w:tblGrid>
      <w:tr w:rsidR="00767B0E" w:rsidTr="00F36BAE">
        <w:trPr>
          <w:trHeight w:val="236"/>
        </w:trPr>
        <w:tc>
          <w:tcPr>
            <w:tcW w:w="8520" w:type="dxa"/>
          </w:tcPr>
          <w:p w:rsidR="002A07CE" w:rsidRDefault="00630096" w:rsidP="000B6F89">
            <w:pPr>
              <w:pStyle w:val="0"/>
            </w:pPr>
            <w:r>
              <w:fldChar w:fldCharType="begin"/>
            </w:r>
            <w:r w:rsidR="00365B95">
              <w:instrText xml:space="preserve"> TITLE   \* MERGEFORMAT </w:instrText>
            </w:r>
            <w:r>
              <w:fldChar w:fldCharType="separate"/>
            </w:r>
            <w:bookmarkStart w:id="0" w:name="_Toc161742184"/>
            <w:bookmarkStart w:id="1" w:name="_Toc130113085"/>
            <w:bookmarkStart w:id="2" w:name="_Toc130113629"/>
            <w:bookmarkStart w:id="3" w:name="_Toc130115379"/>
            <w:r w:rsidR="00BF647F">
              <w:rPr>
                <w:rFonts w:hint="eastAsia"/>
              </w:rPr>
              <w:t>网络入侵防护系统</w:t>
            </w:r>
          </w:p>
          <w:p w:rsidR="00767B0E" w:rsidRPr="001C7582" w:rsidRDefault="00BF647F" w:rsidP="000B6F89">
            <w:pPr>
              <w:pStyle w:val="0"/>
            </w:pPr>
            <w:r>
              <w:rPr>
                <w:rFonts w:hint="eastAsia"/>
              </w:rPr>
              <w:t>快速使用指南</w:t>
            </w:r>
            <w:bookmarkEnd w:id="0"/>
            <w:r w:rsidR="00630096">
              <w:fldChar w:fldCharType="end"/>
            </w:r>
            <w:bookmarkEnd w:id="1"/>
            <w:bookmarkEnd w:id="2"/>
            <w:bookmarkEnd w:id="3"/>
          </w:p>
        </w:tc>
      </w:tr>
    </w:tbl>
    <w:p w:rsidR="00767B0E" w:rsidRPr="00146903" w:rsidRDefault="00767B0E" w:rsidP="00767B0E"/>
    <w:p w:rsidR="008D19DF" w:rsidRDefault="008D19DF" w:rsidP="00767B0E"/>
    <w:p w:rsidR="00476869" w:rsidRDefault="00476869" w:rsidP="00767B0E"/>
    <w:p w:rsidR="00767B0E" w:rsidRPr="00146903" w:rsidRDefault="00310F03" w:rsidP="00767B0E">
      <w:r>
        <w:rPr>
          <w:rFonts w:hint="eastAsia"/>
          <w:noProof/>
        </w:rPr>
        <w:drawing>
          <wp:anchor distT="0" distB="0" distL="114300" distR="114300" simplePos="0" relativeHeight="251657216" behindDoc="0" locked="0" layoutInCell="1" allowOverlap="1">
            <wp:simplePos x="0" y="0"/>
            <wp:positionH relativeFrom="column">
              <wp:posOffset>3806190</wp:posOffset>
            </wp:positionH>
            <wp:positionV relativeFrom="paragraph">
              <wp:posOffset>97790</wp:posOffset>
            </wp:positionV>
            <wp:extent cx="1514475" cy="866775"/>
            <wp:effectExtent l="19050" t="0" r="9525" b="0"/>
            <wp:wrapNone/>
            <wp:docPr id="8" name="图片 8" descr="无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标题-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4475" cy="866775"/>
                    </a:xfrm>
                    <a:prstGeom prst="rect">
                      <a:avLst/>
                    </a:prstGeom>
                    <a:noFill/>
                  </pic:spPr>
                </pic:pic>
              </a:graphicData>
            </a:graphic>
          </wp:anchor>
        </w:drawing>
      </w:r>
    </w:p>
    <w:p w:rsidR="00767B0E" w:rsidRPr="00146903" w:rsidRDefault="00132298" w:rsidP="00DC3B74">
      <w:pPr>
        <w:pStyle w:val="afffff0"/>
      </w:pPr>
      <w:r w:rsidRPr="00132298">
        <w:rPr>
          <w:rFonts w:hint="eastAsia"/>
        </w:rPr>
        <w:t>文档版本：</w:t>
      </w:r>
      <w:r w:rsidRPr="00132298">
        <w:rPr>
          <w:rFonts w:hint="eastAsia"/>
        </w:rPr>
        <w:t>V5.6.</w:t>
      </w:r>
      <w:r w:rsidR="0025659B">
        <w:rPr>
          <w:rFonts w:hint="eastAsia"/>
        </w:rPr>
        <w:t>9</w:t>
      </w:r>
      <w:r w:rsidRPr="00132298">
        <w:rPr>
          <w:rFonts w:hint="eastAsia"/>
        </w:rPr>
        <w:t>-201</w:t>
      </w:r>
      <w:r w:rsidR="0025659B">
        <w:rPr>
          <w:rFonts w:hint="eastAsia"/>
        </w:rPr>
        <w:t>4</w:t>
      </w:r>
      <w:r w:rsidRPr="00132298">
        <w:rPr>
          <w:rFonts w:hint="eastAsia"/>
        </w:rPr>
        <w:t>0</w:t>
      </w:r>
      <w:r w:rsidR="0025659B">
        <w:rPr>
          <w:rFonts w:hint="eastAsia"/>
        </w:rPr>
        <w:t>5</w:t>
      </w:r>
      <w:r w:rsidR="00C36C35">
        <w:rPr>
          <w:rFonts w:hint="eastAsia"/>
        </w:rPr>
        <w:t>3</w:t>
      </w:r>
      <w:r w:rsidR="0025659B">
        <w:rPr>
          <w:rFonts w:hint="eastAsia"/>
        </w:rPr>
        <w:t>1</w:t>
      </w:r>
    </w:p>
    <w:tbl>
      <w:tblPr>
        <w:tblW w:w="5103"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tblPr>
      <w:tblGrid>
        <w:gridCol w:w="5103"/>
      </w:tblGrid>
      <w:tr w:rsidR="00767B0E" w:rsidRPr="0064200E" w:rsidTr="006B6CE7">
        <w:tc>
          <w:tcPr>
            <w:tcW w:w="8505" w:type="dxa"/>
          </w:tcPr>
          <w:p w:rsidR="00767B0E" w:rsidRPr="0064200E" w:rsidRDefault="00767B0E" w:rsidP="000B6F89">
            <w:pPr>
              <w:pStyle w:val="aff4"/>
              <w:framePr w:wrap="around"/>
            </w:pPr>
            <w:r w:rsidRPr="0064200E">
              <w:t>©</w:t>
            </w:r>
            <w:r>
              <w:rPr>
                <w:rFonts w:hint="eastAsia"/>
              </w:rPr>
              <w:t xml:space="preserve"> </w:t>
            </w:r>
            <w:r w:rsidR="00630096">
              <w:fldChar w:fldCharType="begin"/>
            </w:r>
            <w:r>
              <w:instrText xml:space="preserve"> DATE  \@ "yyyy"  \* MERGEFORMAT </w:instrText>
            </w:r>
            <w:r w:rsidR="00630096">
              <w:fldChar w:fldCharType="separate"/>
            </w:r>
            <w:r w:rsidR="00314076">
              <w:rPr>
                <w:noProof/>
              </w:rPr>
              <w:t>2014</w:t>
            </w:r>
            <w:r w:rsidR="00630096">
              <w:fldChar w:fldCharType="end"/>
            </w:r>
            <w:r w:rsidRPr="0064200E">
              <w:rPr>
                <w:rFonts w:hint="eastAsia"/>
              </w:rPr>
              <w:t xml:space="preserve"> </w:t>
            </w:r>
            <w:r w:rsidRPr="00EB0112">
              <w:rPr>
                <w:rFonts w:hint="eastAsia"/>
              </w:rPr>
              <w:t>绿盟科技</w:t>
            </w:r>
          </w:p>
        </w:tc>
      </w:tr>
    </w:tbl>
    <w:p w:rsidR="002764A5" w:rsidRPr="00146903" w:rsidRDefault="00D42BE1" w:rsidP="00146903">
      <w:bookmarkStart w:id="4" w:name="_Toc129250112"/>
      <w:r>
        <w:br w:type="page"/>
      </w:r>
    </w:p>
    <w:p w:rsidR="0064200E" w:rsidRPr="00146903" w:rsidRDefault="0064200E" w:rsidP="00146903"/>
    <w:p w:rsidR="0064200E" w:rsidRDefault="0064200E" w:rsidP="00146903">
      <w:bookmarkStart w:id="5" w:name="_Toc130113086"/>
      <w:bookmarkStart w:id="6" w:name="_Toc130113630"/>
      <w:bookmarkStart w:id="7" w:name="_Toc130115380"/>
    </w:p>
    <w:p w:rsidR="00373AA1" w:rsidRDefault="00373AA1" w:rsidP="00146903"/>
    <w:p w:rsidR="00373AA1" w:rsidRDefault="00373AA1" w:rsidP="00146903"/>
    <w:p w:rsidR="00373AA1" w:rsidRDefault="00373AA1" w:rsidP="00146903"/>
    <w:p w:rsidR="00373AA1" w:rsidRDefault="00373AA1" w:rsidP="00146903"/>
    <w:p w:rsidR="006005EC" w:rsidRDefault="006005EC" w:rsidP="00146903"/>
    <w:p w:rsidR="006005EC" w:rsidRDefault="006005EC" w:rsidP="00146903"/>
    <w:p w:rsidR="00373AA1" w:rsidRDefault="00373AA1" w:rsidP="00146903"/>
    <w:tbl>
      <w:tblPr>
        <w:tblW w:w="5103" w:type="dxa"/>
        <w:tblBorders>
          <w:top w:val="single" w:sz="12" w:space="0" w:color="000000"/>
          <w:bottom w:val="single" w:sz="12" w:space="0" w:color="000000"/>
          <w:insideH w:val="single" w:sz="6" w:space="0" w:color="000000"/>
        </w:tblBorders>
        <w:tblCellMar>
          <w:left w:w="0" w:type="dxa"/>
          <w:right w:w="0" w:type="dxa"/>
        </w:tblCellMar>
        <w:tblLook w:val="01E0"/>
      </w:tblPr>
      <w:tblGrid>
        <w:gridCol w:w="5103"/>
      </w:tblGrid>
      <w:tr w:rsidR="00373AA1" w:rsidTr="00CD1A1C">
        <w:tc>
          <w:tcPr>
            <w:tcW w:w="8520" w:type="dxa"/>
          </w:tcPr>
          <w:p w:rsidR="00373AA1" w:rsidRPr="0064200E" w:rsidRDefault="00373AA1" w:rsidP="00CD1A1C">
            <w:pPr>
              <w:pStyle w:val="afc"/>
              <w:ind w:left="105" w:right="105"/>
            </w:pPr>
            <w:r w:rsidRPr="0064200E">
              <w:rPr>
                <w:rFonts w:hint="eastAsia"/>
              </w:rPr>
              <w:t>■</w:t>
            </w:r>
            <w:r w:rsidRPr="0064200E">
              <w:rPr>
                <w:rFonts w:hint="eastAsia"/>
              </w:rPr>
              <w:t xml:space="preserve"> </w:t>
            </w:r>
            <w:r>
              <w:rPr>
                <w:rFonts w:hint="eastAsia"/>
              </w:rPr>
              <w:t>版权声明</w:t>
            </w:r>
          </w:p>
        </w:tc>
      </w:tr>
      <w:tr w:rsidR="00373AA1" w:rsidTr="00CD1A1C">
        <w:tc>
          <w:tcPr>
            <w:tcW w:w="8520" w:type="dxa"/>
          </w:tcPr>
          <w:p w:rsidR="00373AA1" w:rsidRPr="009F37A5" w:rsidRDefault="00373AA1" w:rsidP="00CD1A1C">
            <w:pPr>
              <w:pStyle w:val="afe"/>
              <w:ind w:left="105" w:right="105"/>
            </w:pPr>
            <w:r w:rsidRPr="00A02146">
              <w:rPr>
                <w:rFonts w:hint="eastAsia"/>
              </w:rPr>
              <w:t>本文中出现的任何文字叙述、文档格式、插图、照片、方法、过程等内容，除另有特别注明，版权均属</w:t>
            </w:r>
            <w:fldSimple w:instr=" DOCPROPERTY  Company  \* MERGEFORMAT ">
              <w:r w:rsidR="00BF647F" w:rsidRPr="00BF647F">
                <w:rPr>
                  <w:rStyle w:val="CharChar"/>
                  <w:rFonts w:hint="eastAsia"/>
                </w:rPr>
                <w:t>绿盟科技</w:t>
              </w:r>
            </w:fldSimple>
            <w:r>
              <w:rPr>
                <w:rFonts w:hint="eastAsia"/>
              </w:rPr>
              <w:t>所有，</w:t>
            </w:r>
            <w:r w:rsidRPr="00A02146">
              <w:rPr>
                <w:rFonts w:hint="eastAsia"/>
              </w:rPr>
              <w:t>受到有关产权及版权法保护。任何个人、机构未经</w:t>
            </w:r>
            <w:fldSimple w:instr=" DOCPROPERTY  Company  \* MERGEFORMAT ">
              <w:r w:rsidR="00BF647F" w:rsidRPr="00BF647F">
                <w:rPr>
                  <w:rStyle w:val="CharChar"/>
                  <w:rFonts w:hint="eastAsia"/>
                </w:rPr>
                <w:t>绿盟科技</w:t>
              </w:r>
            </w:fldSimple>
            <w:r w:rsidRPr="00A02146">
              <w:rPr>
                <w:rFonts w:hint="eastAsia"/>
              </w:rPr>
              <w:t>的书面授权许可，不得以任何方式复制或引用本文的任何片断。</w:t>
            </w:r>
            <w:r w:rsidRPr="009F37A5">
              <w:rPr>
                <w:rFonts w:hint="eastAsia"/>
              </w:rPr>
              <w:t xml:space="preserve"> </w:t>
            </w:r>
          </w:p>
        </w:tc>
      </w:tr>
    </w:tbl>
    <w:p w:rsidR="00373AA1" w:rsidRPr="00373AA1" w:rsidRDefault="00373AA1" w:rsidP="00146903"/>
    <w:p w:rsidR="00373AA1" w:rsidRPr="00146903" w:rsidRDefault="00373AA1" w:rsidP="00146903">
      <w:pPr>
        <w:sectPr w:rsidR="00373AA1" w:rsidRPr="00146903" w:rsidSect="004601ED">
          <w:headerReference w:type="even" r:id="rId13"/>
          <w:headerReference w:type="default" r:id="rId14"/>
          <w:footerReference w:type="default" r:id="rId15"/>
          <w:headerReference w:type="first" r:id="rId16"/>
          <w:footerReference w:type="first" r:id="rId17"/>
          <w:footnotePr>
            <w:numFmt w:val="decimalEnclosedCircleChinese"/>
            <w:numRestart w:val="eachPage"/>
          </w:footnotePr>
          <w:pgSz w:w="6521" w:h="6521" w:code="9"/>
          <w:pgMar w:top="567" w:right="851" w:bottom="284" w:left="851" w:header="567" w:footer="284" w:gutter="0"/>
          <w:cols w:space="425"/>
          <w:docGrid w:type="lines" w:linePitch="312"/>
        </w:sectPr>
      </w:pPr>
    </w:p>
    <w:tbl>
      <w:tblPr>
        <w:tblW w:w="4536" w:type="dxa"/>
        <w:tblBorders>
          <w:insideH w:val="single" w:sz="48" w:space="0" w:color="auto"/>
        </w:tblBorders>
        <w:tblCellMar>
          <w:left w:w="0" w:type="dxa"/>
        </w:tblCellMar>
        <w:tblLook w:val="01E0"/>
      </w:tblPr>
      <w:tblGrid>
        <w:gridCol w:w="4536"/>
      </w:tblGrid>
      <w:tr w:rsidR="0064200E" w:rsidRPr="009A0E38" w:rsidTr="006B6CE7">
        <w:trPr>
          <w:trHeight w:val="426"/>
        </w:trPr>
        <w:tc>
          <w:tcPr>
            <w:tcW w:w="8520" w:type="dxa"/>
          </w:tcPr>
          <w:p w:rsidR="0064200E" w:rsidRPr="009A0E38" w:rsidRDefault="0064200E" w:rsidP="009A0E38">
            <w:pPr>
              <w:pStyle w:val="aff9"/>
            </w:pPr>
            <w:bookmarkStart w:id="8" w:name="_Toc130783309"/>
            <w:r w:rsidRPr="009A0E38">
              <w:rPr>
                <w:rFonts w:hint="eastAsia"/>
              </w:rPr>
              <w:lastRenderedPageBreak/>
              <w:t>目录</w:t>
            </w:r>
            <w:bookmarkEnd w:id="8"/>
          </w:p>
        </w:tc>
      </w:tr>
      <w:tr w:rsidR="0064200E" w:rsidTr="006B6CE7">
        <w:trPr>
          <w:trHeight w:val="1545"/>
        </w:trPr>
        <w:tc>
          <w:tcPr>
            <w:tcW w:w="8520" w:type="dxa"/>
          </w:tcPr>
          <w:p w:rsidR="00E85A93" w:rsidRDefault="00630096">
            <w:pPr>
              <w:pStyle w:val="14"/>
              <w:rPr>
                <w:rFonts w:asciiTheme="minorHAnsi" w:eastAsiaTheme="minorEastAsia" w:hAnsiTheme="minorHAnsi" w:cstheme="minorBidi"/>
                <w:bCs w:val="0"/>
                <w:caps w:val="0"/>
                <w:noProof/>
                <w:kern w:val="2"/>
                <w:sz w:val="21"/>
                <w:szCs w:val="22"/>
              </w:rPr>
            </w:pPr>
            <w:r w:rsidRPr="00630096">
              <w:rPr>
                <w:bCs w:val="0"/>
                <w:caps w:val="0"/>
              </w:rPr>
              <w:fldChar w:fldCharType="begin"/>
            </w:r>
            <w:r w:rsidR="00572DD7">
              <w:rPr>
                <w:bCs w:val="0"/>
                <w:caps w:val="0"/>
              </w:rPr>
              <w:instrText xml:space="preserve"> TOC \o "2-3" \h \z \t "</w:instrText>
            </w:r>
            <w:r w:rsidR="00572DD7">
              <w:rPr>
                <w:bCs w:val="0"/>
                <w:caps w:val="0"/>
              </w:rPr>
              <w:instrText>标题</w:instrText>
            </w:r>
            <w:r w:rsidR="00572DD7">
              <w:rPr>
                <w:bCs w:val="0"/>
                <w:caps w:val="0"/>
              </w:rPr>
              <w:instrText xml:space="preserve"> 1,1,</w:instrText>
            </w:r>
            <w:r w:rsidR="00572DD7">
              <w:rPr>
                <w:bCs w:val="0"/>
                <w:caps w:val="0"/>
              </w:rPr>
              <w:instrText>附录</w:instrText>
            </w:r>
            <w:r w:rsidR="00572DD7">
              <w:rPr>
                <w:bCs w:val="0"/>
                <w:caps w:val="0"/>
              </w:rPr>
              <w:instrText>1,1,</w:instrText>
            </w:r>
            <w:r w:rsidR="00572DD7">
              <w:rPr>
                <w:bCs w:val="0"/>
                <w:caps w:val="0"/>
              </w:rPr>
              <w:instrText>附录</w:instrText>
            </w:r>
            <w:r w:rsidR="00572DD7">
              <w:rPr>
                <w:bCs w:val="0"/>
                <w:caps w:val="0"/>
              </w:rPr>
              <w:instrText>1</w:instrText>
            </w:r>
            <w:r w:rsidR="00572DD7">
              <w:rPr>
                <w:bCs w:val="0"/>
                <w:caps w:val="0"/>
              </w:rPr>
              <w:instrText>（绿盟科技）</w:instrText>
            </w:r>
            <w:r w:rsidR="00572DD7">
              <w:rPr>
                <w:bCs w:val="0"/>
                <w:caps w:val="0"/>
              </w:rPr>
              <w:instrText>,1,</w:instrText>
            </w:r>
            <w:r w:rsidR="00572DD7">
              <w:rPr>
                <w:bCs w:val="0"/>
                <w:caps w:val="0"/>
              </w:rPr>
              <w:instrText>附录</w:instrText>
            </w:r>
            <w:r w:rsidR="00572DD7">
              <w:rPr>
                <w:bCs w:val="0"/>
                <w:caps w:val="0"/>
              </w:rPr>
              <w:instrText>4</w:instrText>
            </w:r>
            <w:r w:rsidR="00572DD7">
              <w:rPr>
                <w:bCs w:val="0"/>
                <w:caps w:val="0"/>
              </w:rPr>
              <w:instrText>（绿盟科技）</w:instrText>
            </w:r>
            <w:r w:rsidR="00572DD7">
              <w:rPr>
                <w:bCs w:val="0"/>
                <w:caps w:val="0"/>
              </w:rPr>
              <w:instrText>,4,</w:instrText>
            </w:r>
            <w:r w:rsidR="00572DD7">
              <w:rPr>
                <w:bCs w:val="0"/>
                <w:caps w:val="0"/>
              </w:rPr>
              <w:instrText>标题</w:instrText>
            </w:r>
            <w:r w:rsidR="00572DD7">
              <w:rPr>
                <w:bCs w:val="0"/>
                <w:caps w:val="0"/>
              </w:rPr>
              <w:instrText xml:space="preserve"> 1</w:instrText>
            </w:r>
            <w:r w:rsidR="00572DD7">
              <w:rPr>
                <w:bCs w:val="0"/>
                <w:caps w:val="0"/>
              </w:rPr>
              <w:instrText>（绿盟科技）</w:instrText>
            </w:r>
            <w:r w:rsidR="00572DD7">
              <w:rPr>
                <w:bCs w:val="0"/>
                <w:caps w:val="0"/>
              </w:rPr>
              <w:instrText>,1,</w:instrText>
            </w:r>
            <w:r w:rsidR="00572DD7">
              <w:rPr>
                <w:bCs w:val="0"/>
                <w:caps w:val="0"/>
              </w:rPr>
              <w:instrText>标题</w:instrText>
            </w:r>
            <w:r w:rsidR="00572DD7">
              <w:rPr>
                <w:bCs w:val="0"/>
                <w:caps w:val="0"/>
              </w:rPr>
              <w:instrText xml:space="preserve"> 1</w:instrText>
            </w:r>
            <w:r w:rsidR="00572DD7">
              <w:rPr>
                <w:bCs w:val="0"/>
                <w:caps w:val="0"/>
              </w:rPr>
              <w:instrText>（前言）（绿盟科技）</w:instrText>
            </w:r>
            <w:r w:rsidR="00572DD7">
              <w:rPr>
                <w:bCs w:val="0"/>
                <w:caps w:val="0"/>
              </w:rPr>
              <w:instrText xml:space="preserve">,1" </w:instrText>
            </w:r>
            <w:r w:rsidRPr="00630096">
              <w:rPr>
                <w:bCs w:val="0"/>
                <w:caps w:val="0"/>
              </w:rPr>
              <w:fldChar w:fldCharType="separate"/>
            </w:r>
            <w:hyperlink w:anchor="_Toc386549268" w:history="1">
              <w:r w:rsidR="00E85A93" w:rsidRPr="00A44E87">
                <w:rPr>
                  <w:rStyle w:val="af4"/>
                  <w:rFonts w:hint="eastAsia"/>
                  <w:noProof/>
                </w:rPr>
                <w:t>一</w:t>
              </w:r>
              <w:r w:rsidR="00E85A93" w:rsidRPr="00A44E87">
                <w:rPr>
                  <w:rStyle w:val="af4"/>
                  <w:rFonts w:hint="eastAsia"/>
                  <w:noProof/>
                </w:rPr>
                <w:t xml:space="preserve">. </w:t>
              </w:r>
              <w:r w:rsidR="00E85A93" w:rsidRPr="00A44E87">
                <w:rPr>
                  <w:rStyle w:val="af4"/>
                  <w:rFonts w:hint="eastAsia"/>
                  <w:noProof/>
                </w:rPr>
                <w:t>使用向导</w:t>
              </w:r>
              <w:r w:rsidR="00E85A93">
                <w:rPr>
                  <w:noProof/>
                  <w:webHidden/>
                </w:rPr>
                <w:tab/>
              </w:r>
              <w:r>
                <w:rPr>
                  <w:noProof/>
                  <w:webHidden/>
                </w:rPr>
                <w:fldChar w:fldCharType="begin"/>
              </w:r>
              <w:r w:rsidR="00E85A93">
                <w:rPr>
                  <w:noProof/>
                  <w:webHidden/>
                </w:rPr>
                <w:instrText xml:space="preserve"> PAGEREF _Toc386549268 \h </w:instrText>
              </w:r>
              <w:r>
                <w:rPr>
                  <w:noProof/>
                  <w:webHidden/>
                </w:rPr>
              </w:r>
              <w:r>
                <w:rPr>
                  <w:noProof/>
                  <w:webHidden/>
                </w:rPr>
                <w:fldChar w:fldCharType="separate"/>
              </w:r>
              <w:r w:rsidR="00314076">
                <w:rPr>
                  <w:noProof/>
                  <w:webHidden/>
                </w:rPr>
                <w:t>1</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69" w:history="1">
              <w:r w:rsidR="00E85A93" w:rsidRPr="00A44E87">
                <w:rPr>
                  <w:rStyle w:val="af4"/>
                  <w:noProof/>
                </w:rPr>
                <w:t>1.1</w:t>
              </w:r>
              <w:r w:rsidR="00E85A93" w:rsidRPr="00A44E87">
                <w:rPr>
                  <w:rStyle w:val="af4"/>
                  <w:rFonts w:hint="eastAsia"/>
                  <w:noProof/>
                </w:rPr>
                <w:t xml:space="preserve"> </w:t>
              </w:r>
              <w:r w:rsidR="00E85A93" w:rsidRPr="00A44E87">
                <w:rPr>
                  <w:rStyle w:val="af4"/>
                  <w:rFonts w:hint="eastAsia"/>
                  <w:noProof/>
                </w:rPr>
                <w:t>典型部署</w:t>
              </w:r>
              <w:r w:rsidR="00E85A93">
                <w:rPr>
                  <w:noProof/>
                  <w:webHidden/>
                </w:rPr>
                <w:tab/>
              </w:r>
              <w:r>
                <w:rPr>
                  <w:noProof/>
                  <w:webHidden/>
                </w:rPr>
                <w:fldChar w:fldCharType="begin"/>
              </w:r>
              <w:r w:rsidR="00E85A93">
                <w:rPr>
                  <w:noProof/>
                  <w:webHidden/>
                </w:rPr>
                <w:instrText xml:space="preserve"> PAGEREF _Toc386549269 \h </w:instrText>
              </w:r>
              <w:r>
                <w:rPr>
                  <w:noProof/>
                  <w:webHidden/>
                </w:rPr>
              </w:r>
              <w:r>
                <w:rPr>
                  <w:noProof/>
                  <w:webHidden/>
                </w:rPr>
                <w:fldChar w:fldCharType="separate"/>
              </w:r>
              <w:r w:rsidR="00314076">
                <w:rPr>
                  <w:noProof/>
                  <w:webHidden/>
                </w:rPr>
                <w:t>1</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70" w:history="1">
              <w:r w:rsidR="00E85A93" w:rsidRPr="00A44E87">
                <w:rPr>
                  <w:rStyle w:val="af4"/>
                  <w:noProof/>
                </w:rPr>
                <w:t>1.2</w:t>
              </w:r>
              <w:r w:rsidR="00E85A93" w:rsidRPr="00A44E87">
                <w:rPr>
                  <w:rStyle w:val="af4"/>
                  <w:rFonts w:hint="eastAsia"/>
                  <w:noProof/>
                </w:rPr>
                <w:t xml:space="preserve"> </w:t>
              </w:r>
              <w:r w:rsidR="00E85A93" w:rsidRPr="00A44E87">
                <w:rPr>
                  <w:rStyle w:val="af4"/>
                  <w:rFonts w:hint="eastAsia"/>
                  <w:noProof/>
                </w:rPr>
                <w:t>配置流程</w:t>
              </w:r>
              <w:r w:rsidR="00E85A93">
                <w:rPr>
                  <w:noProof/>
                  <w:webHidden/>
                </w:rPr>
                <w:tab/>
              </w:r>
              <w:r>
                <w:rPr>
                  <w:noProof/>
                  <w:webHidden/>
                </w:rPr>
                <w:fldChar w:fldCharType="begin"/>
              </w:r>
              <w:r w:rsidR="00E85A93">
                <w:rPr>
                  <w:noProof/>
                  <w:webHidden/>
                </w:rPr>
                <w:instrText xml:space="preserve"> PAGEREF _Toc386549270 \h </w:instrText>
              </w:r>
              <w:r>
                <w:rPr>
                  <w:noProof/>
                  <w:webHidden/>
                </w:rPr>
              </w:r>
              <w:r>
                <w:rPr>
                  <w:noProof/>
                  <w:webHidden/>
                </w:rPr>
                <w:fldChar w:fldCharType="separate"/>
              </w:r>
              <w:r w:rsidR="00314076">
                <w:rPr>
                  <w:noProof/>
                  <w:webHidden/>
                </w:rPr>
                <w:t>2</w:t>
              </w:r>
              <w:r>
                <w:rPr>
                  <w:noProof/>
                  <w:webHidden/>
                </w:rPr>
                <w:fldChar w:fldCharType="end"/>
              </w:r>
            </w:hyperlink>
          </w:p>
          <w:p w:rsidR="00E85A93" w:rsidRDefault="00630096">
            <w:pPr>
              <w:pStyle w:val="14"/>
              <w:rPr>
                <w:rFonts w:asciiTheme="minorHAnsi" w:eastAsiaTheme="minorEastAsia" w:hAnsiTheme="minorHAnsi" w:cstheme="minorBidi"/>
                <w:bCs w:val="0"/>
                <w:caps w:val="0"/>
                <w:noProof/>
                <w:kern w:val="2"/>
                <w:sz w:val="21"/>
                <w:szCs w:val="22"/>
              </w:rPr>
            </w:pPr>
            <w:hyperlink w:anchor="_Toc386549271" w:history="1">
              <w:r w:rsidR="00E85A93" w:rsidRPr="00A44E87">
                <w:rPr>
                  <w:rStyle w:val="af4"/>
                  <w:rFonts w:hint="eastAsia"/>
                  <w:noProof/>
                </w:rPr>
                <w:t>二</w:t>
              </w:r>
              <w:r w:rsidR="00E85A93" w:rsidRPr="00A44E87">
                <w:rPr>
                  <w:rStyle w:val="af4"/>
                  <w:rFonts w:hint="eastAsia"/>
                  <w:noProof/>
                </w:rPr>
                <w:t xml:space="preserve">. </w:t>
              </w:r>
              <w:r w:rsidR="00E85A93" w:rsidRPr="00A44E87">
                <w:rPr>
                  <w:rStyle w:val="af4"/>
                  <w:rFonts w:hint="eastAsia"/>
                  <w:noProof/>
                </w:rPr>
                <w:t>操作简介</w:t>
              </w:r>
              <w:r w:rsidR="00E85A93">
                <w:rPr>
                  <w:noProof/>
                  <w:webHidden/>
                </w:rPr>
                <w:tab/>
              </w:r>
              <w:r>
                <w:rPr>
                  <w:noProof/>
                  <w:webHidden/>
                </w:rPr>
                <w:fldChar w:fldCharType="begin"/>
              </w:r>
              <w:r w:rsidR="00E85A93">
                <w:rPr>
                  <w:noProof/>
                  <w:webHidden/>
                </w:rPr>
                <w:instrText xml:space="preserve"> PAGEREF _Toc386549271 \h </w:instrText>
              </w:r>
              <w:r>
                <w:rPr>
                  <w:noProof/>
                  <w:webHidden/>
                </w:rPr>
              </w:r>
              <w:r>
                <w:rPr>
                  <w:noProof/>
                  <w:webHidden/>
                </w:rPr>
                <w:fldChar w:fldCharType="separate"/>
              </w:r>
              <w:r w:rsidR="00314076">
                <w:rPr>
                  <w:noProof/>
                  <w:webHidden/>
                </w:rPr>
                <w:t>4</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72" w:history="1">
              <w:r w:rsidR="00E85A93" w:rsidRPr="00A44E87">
                <w:rPr>
                  <w:rStyle w:val="af4"/>
                  <w:noProof/>
                </w:rPr>
                <w:t>2.1</w:t>
              </w:r>
              <w:r w:rsidR="00E85A93" w:rsidRPr="00A44E87">
                <w:rPr>
                  <w:rStyle w:val="af4"/>
                  <w:rFonts w:hint="eastAsia"/>
                  <w:noProof/>
                </w:rPr>
                <w:t xml:space="preserve"> </w:t>
              </w:r>
              <w:r w:rsidR="00E85A93" w:rsidRPr="00A44E87">
                <w:rPr>
                  <w:rStyle w:val="af4"/>
                  <w:rFonts w:hint="eastAsia"/>
                  <w:noProof/>
                </w:rPr>
                <w:t>系统准备阶段</w:t>
              </w:r>
              <w:r w:rsidR="00E85A93">
                <w:rPr>
                  <w:noProof/>
                  <w:webHidden/>
                </w:rPr>
                <w:tab/>
              </w:r>
              <w:r>
                <w:rPr>
                  <w:noProof/>
                  <w:webHidden/>
                </w:rPr>
                <w:fldChar w:fldCharType="begin"/>
              </w:r>
              <w:r w:rsidR="00E85A93">
                <w:rPr>
                  <w:noProof/>
                  <w:webHidden/>
                </w:rPr>
                <w:instrText xml:space="preserve"> PAGEREF _Toc386549272 \h </w:instrText>
              </w:r>
              <w:r>
                <w:rPr>
                  <w:noProof/>
                  <w:webHidden/>
                </w:rPr>
              </w:r>
              <w:r>
                <w:rPr>
                  <w:noProof/>
                  <w:webHidden/>
                </w:rPr>
                <w:fldChar w:fldCharType="separate"/>
              </w:r>
              <w:r w:rsidR="00314076">
                <w:rPr>
                  <w:noProof/>
                  <w:webHidden/>
                </w:rPr>
                <w:t>4</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3" w:history="1">
              <w:r w:rsidR="00E85A93" w:rsidRPr="00A44E87">
                <w:rPr>
                  <w:rStyle w:val="af4"/>
                  <w:noProof/>
                </w:rPr>
                <w:t>2.1.1</w:t>
              </w:r>
              <w:r w:rsidR="00E85A93" w:rsidRPr="00A44E87">
                <w:rPr>
                  <w:rStyle w:val="af4"/>
                  <w:rFonts w:hint="eastAsia"/>
                  <w:noProof/>
                </w:rPr>
                <w:t xml:space="preserve"> </w:t>
              </w:r>
              <w:r w:rsidR="00E85A93" w:rsidRPr="00A44E87">
                <w:rPr>
                  <w:rStyle w:val="af4"/>
                  <w:rFonts w:hint="eastAsia"/>
                  <w:noProof/>
                </w:rPr>
                <w:t>导入证书</w:t>
              </w:r>
              <w:r w:rsidR="00E85A93">
                <w:rPr>
                  <w:noProof/>
                  <w:webHidden/>
                </w:rPr>
                <w:tab/>
              </w:r>
              <w:r>
                <w:rPr>
                  <w:noProof/>
                  <w:webHidden/>
                </w:rPr>
                <w:fldChar w:fldCharType="begin"/>
              </w:r>
              <w:r w:rsidR="00E85A93">
                <w:rPr>
                  <w:noProof/>
                  <w:webHidden/>
                </w:rPr>
                <w:instrText xml:space="preserve"> PAGEREF _Toc386549273 \h </w:instrText>
              </w:r>
              <w:r>
                <w:rPr>
                  <w:noProof/>
                  <w:webHidden/>
                </w:rPr>
              </w:r>
              <w:r>
                <w:rPr>
                  <w:noProof/>
                  <w:webHidden/>
                </w:rPr>
                <w:fldChar w:fldCharType="separate"/>
              </w:r>
              <w:r w:rsidR="00314076">
                <w:rPr>
                  <w:noProof/>
                  <w:webHidden/>
                </w:rPr>
                <w:t>4</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4" w:history="1">
              <w:r w:rsidR="00E85A93" w:rsidRPr="00A44E87">
                <w:rPr>
                  <w:rStyle w:val="af4"/>
                  <w:noProof/>
                </w:rPr>
                <w:t>2.1.2</w:t>
              </w:r>
              <w:r w:rsidR="00E85A93" w:rsidRPr="00A44E87">
                <w:rPr>
                  <w:rStyle w:val="af4"/>
                  <w:rFonts w:hint="eastAsia"/>
                  <w:noProof/>
                </w:rPr>
                <w:t xml:space="preserve"> </w:t>
              </w:r>
              <w:r w:rsidR="00E85A93" w:rsidRPr="00A44E87">
                <w:rPr>
                  <w:rStyle w:val="af4"/>
                  <w:rFonts w:hint="eastAsia"/>
                  <w:noProof/>
                </w:rPr>
                <w:t>登录</w:t>
              </w:r>
              <w:r w:rsidR="00E85A93" w:rsidRPr="00A44E87">
                <w:rPr>
                  <w:rStyle w:val="af4"/>
                  <w:noProof/>
                </w:rPr>
                <w:t>Web</w:t>
              </w:r>
              <w:r w:rsidR="00E85A93" w:rsidRPr="00A44E87">
                <w:rPr>
                  <w:rStyle w:val="af4"/>
                  <w:rFonts w:hint="eastAsia"/>
                  <w:noProof/>
                </w:rPr>
                <w:t>管理界面</w:t>
              </w:r>
              <w:r w:rsidR="00E85A93">
                <w:rPr>
                  <w:noProof/>
                  <w:webHidden/>
                </w:rPr>
                <w:tab/>
              </w:r>
              <w:r>
                <w:rPr>
                  <w:noProof/>
                  <w:webHidden/>
                </w:rPr>
                <w:fldChar w:fldCharType="begin"/>
              </w:r>
              <w:r w:rsidR="00E85A93">
                <w:rPr>
                  <w:noProof/>
                  <w:webHidden/>
                </w:rPr>
                <w:instrText xml:space="preserve"> PAGEREF _Toc386549274 \h </w:instrText>
              </w:r>
              <w:r>
                <w:rPr>
                  <w:noProof/>
                  <w:webHidden/>
                </w:rPr>
              </w:r>
              <w:r>
                <w:rPr>
                  <w:noProof/>
                  <w:webHidden/>
                </w:rPr>
                <w:fldChar w:fldCharType="separate"/>
              </w:r>
              <w:r w:rsidR="00314076">
                <w:rPr>
                  <w:noProof/>
                  <w:webHidden/>
                </w:rPr>
                <w:t>5</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5" w:history="1">
              <w:r w:rsidR="00E85A93" w:rsidRPr="00A44E87">
                <w:rPr>
                  <w:rStyle w:val="af4"/>
                  <w:noProof/>
                </w:rPr>
                <w:t>2.1.3</w:t>
              </w:r>
              <w:r w:rsidR="00E85A93" w:rsidRPr="00A44E87">
                <w:rPr>
                  <w:rStyle w:val="af4"/>
                  <w:rFonts w:hint="eastAsia"/>
                  <w:noProof/>
                </w:rPr>
                <w:t xml:space="preserve"> </w:t>
              </w:r>
              <w:r w:rsidR="00E85A93" w:rsidRPr="00A44E87">
                <w:rPr>
                  <w:rStyle w:val="af4"/>
                  <w:rFonts w:hint="eastAsia"/>
                  <w:noProof/>
                </w:rPr>
                <w:t>配置管理口</w:t>
              </w:r>
              <w:r w:rsidR="00E85A93" w:rsidRPr="00A44E87">
                <w:rPr>
                  <w:rStyle w:val="af4"/>
                  <w:noProof/>
                </w:rPr>
                <w:t>IP</w:t>
              </w:r>
              <w:r w:rsidR="00E85A93">
                <w:rPr>
                  <w:noProof/>
                  <w:webHidden/>
                </w:rPr>
                <w:tab/>
              </w:r>
              <w:r>
                <w:rPr>
                  <w:noProof/>
                  <w:webHidden/>
                </w:rPr>
                <w:fldChar w:fldCharType="begin"/>
              </w:r>
              <w:r w:rsidR="00E85A93">
                <w:rPr>
                  <w:noProof/>
                  <w:webHidden/>
                </w:rPr>
                <w:instrText xml:space="preserve"> PAGEREF _Toc386549275 \h </w:instrText>
              </w:r>
              <w:r>
                <w:rPr>
                  <w:noProof/>
                  <w:webHidden/>
                </w:rPr>
              </w:r>
              <w:r>
                <w:rPr>
                  <w:noProof/>
                  <w:webHidden/>
                </w:rPr>
                <w:fldChar w:fldCharType="separate"/>
              </w:r>
              <w:r w:rsidR="00314076">
                <w:rPr>
                  <w:noProof/>
                  <w:webHidden/>
                </w:rPr>
                <w:t>6</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76" w:history="1">
              <w:r w:rsidR="00E85A93" w:rsidRPr="00A44E87">
                <w:rPr>
                  <w:rStyle w:val="af4"/>
                  <w:noProof/>
                </w:rPr>
                <w:t>2.2</w:t>
              </w:r>
              <w:r w:rsidR="00E85A93" w:rsidRPr="00A44E87">
                <w:rPr>
                  <w:rStyle w:val="af4"/>
                  <w:rFonts w:hint="eastAsia"/>
                  <w:noProof/>
                </w:rPr>
                <w:t xml:space="preserve"> </w:t>
              </w:r>
              <w:r w:rsidR="00E85A93" w:rsidRPr="00A44E87">
                <w:rPr>
                  <w:rStyle w:val="af4"/>
                  <w:rFonts w:hint="eastAsia"/>
                  <w:noProof/>
                </w:rPr>
                <w:t>策略管理阶段</w:t>
              </w:r>
              <w:r w:rsidR="00E85A93">
                <w:rPr>
                  <w:noProof/>
                  <w:webHidden/>
                </w:rPr>
                <w:tab/>
              </w:r>
              <w:r>
                <w:rPr>
                  <w:noProof/>
                  <w:webHidden/>
                </w:rPr>
                <w:fldChar w:fldCharType="begin"/>
              </w:r>
              <w:r w:rsidR="00E85A93">
                <w:rPr>
                  <w:noProof/>
                  <w:webHidden/>
                </w:rPr>
                <w:instrText xml:space="preserve"> PAGEREF _Toc386549276 \h </w:instrText>
              </w:r>
              <w:r>
                <w:rPr>
                  <w:noProof/>
                  <w:webHidden/>
                </w:rPr>
              </w:r>
              <w:r>
                <w:rPr>
                  <w:noProof/>
                  <w:webHidden/>
                </w:rPr>
                <w:fldChar w:fldCharType="separate"/>
              </w:r>
              <w:r w:rsidR="00314076">
                <w:rPr>
                  <w:noProof/>
                  <w:webHidden/>
                </w:rPr>
                <w:t>8</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7" w:history="1">
              <w:r w:rsidR="00E85A93" w:rsidRPr="00A44E87">
                <w:rPr>
                  <w:rStyle w:val="af4"/>
                  <w:noProof/>
                </w:rPr>
                <w:t>2.2.1</w:t>
              </w:r>
              <w:r w:rsidR="00E85A93" w:rsidRPr="00A44E87">
                <w:rPr>
                  <w:rStyle w:val="af4"/>
                  <w:rFonts w:hint="eastAsia"/>
                  <w:noProof/>
                </w:rPr>
                <w:t xml:space="preserve"> </w:t>
              </w:r>
              <w:r w:rsidR="00E85A93" w:rsidRPr="00A44E87">
                <w:rPr>
                  <w:rStyle w:val="af4"/>
                  <w:rFonts w:hint="eastAsia"/>
                  <w:noProof/>
                </w:rPr>
                <w:t>配置入侵防护策略</w:t>
              </w:r>
              <w:r w:rsidR="00E85A93">
                <w:rPr>
                  <w:noProof/>
                  <w:webHidden/>
                </w:rPr>
                <w:tab/>
              </w:r>
              <w:r>
                <w:rPr>
                  <w:noProof/>
                  <w:webHidden/>
                </w:rPr>
                <w:fldChar w:fldCharType="begin"/>
              </w:r>
              <w:r w:rsidR="00E85A93">
                <w:rPr>
                  <w:noProof/>
                  <w:webHidden/>
                </w:rPr>
                <w:instrText xml:space="preserve"> PAGEREF _Toc386549277 \h </w:instrText>
              </w:r>
              <w:r>
                <w:rPr>
                  <w:noProof/>
                  <w:webHidden/>
                </w:rPr>
              </w:r>
              <w:r>
                <w:rPr>
                  <w:noProof/>
                  <w:webHidden/>
                </w:rPr>
                <w:fldChar w:fldCharType="separate"/>
              </w:r>
              <w:r w:rsidR="00314076">
                <w:rPr>
                  <w:noProof/>
                  <w:webHidden/>
                </w:rPr>
                <w:t>8</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8" w:history="1">
              <w:r w:rsidR="00E85A93" w:rsidRPr="00A44E87">
                <w:rPr>
                  <w:rStyle w:val="af4"/>
                  <w:noProof/>
                </w:rPr>
                <w:t>2.2.2</w:t>
              </w:r>
              <w:r w:rsidR="00E85A93" w:rsidRPr="00A44E87">
                <w:rPr>
                  <w:rStyle w:val="af4"/>
                  <w:rFonts w:hint="eastAsia"/>
                  <w:noProof/>
                </w:rPr>
                <w:t xml:space="preserve"> </w:t>
              </w:r>
              <w:r w:rsidR="00E85A93" w:rsidRPr="00A44E87">
                <w:rPr>
                  <w:rStyle w:val="af4"/>
                  <w:rFonts w:hint="eastAsia"/>
                  <w:noProof/>
                </w:rPr>
                <w:t>配置高级防御策略</w:t>
              </w:r>
              <w:r w:rsidR="00E85A93">
                <w:rPr>
                  <w:noProof/>
                  <w:webHidden/>
                </w:rPr>
                <w:tab/>
              </w:r>
              <w:r>
                <w:rPr>
                  <w:noProof/>
                  <w:webHidden/>
                </w:rPr>
                <w:fldChar w:fldCharType="begin"/>
              </w:r>
              <w:r w:rsidR="00E85A93">
                <w:rPr>
                  <w:noProof/>
                  <w:webHidden/>
                </w:rPr>
                <w:instrText xml:space="preserve"> PAGEREF _Toc386549278 \h </w:instrText>
              </w:r>
              <w:r>
                <w:rPr>
                  <w:noProof/>
                  <w:webHidden/>
                </w:rPr>
              </w:r>
              <w:r>
                <w:rPr>
                  <w:noProof/>
                  <w:webHidden/>
                </w:rPr>
                <w:fldChar w:fldCharType="separate"/>
              </w:r>
              <w:r w:rsidR="00314076">
                <w:rPr>
                  <w:noProof/>
                  <w:webHidden/>
                </w:rPr>
                <w:t>11</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79" w:history="1">
              <w:r w:rsidR="00E85A93" w:rsidRPr="00A44E87">
                <w:rPr>
                  <w:rStyle w:val="af4"/>
                  <w:noProof/>
                </w:rPr>
                <w:t>2.2.3</w:t>
              </w:r>
              <w:r w:rsidR="00E85A93" w:rsidRPr="00A44E87">
                <w:rPr>
                  <w:rStyle w:val="af4"/>
                  <w:rFonts w:hint="eastAsia"/>
                  <w:noProof/>
                </w:rPr>
                <w:t xml:space="preserve"> </w:t>
              </w:r>
              <w:r w:rsidR="00E85A93" w:rsidRPr="00A44E87">
                <w:rPr>
                  <w:rStyle w:val="af4"/>
                  <w:rFonts w:hint="eastAsia"/>
                  <w:noProof/>
                </w:rPr>
                <w:t>配置信誉</w:t>
              </w:r>
              <w:r w:rsidR="00E85A93">
                <w:rPr>
                  <w:noProof/>
                  <w:webHidden/>
                </w:rPr>
                <w:tab/>
              </w:r>
              <w:r>
                <w:rPr>
                  <w:noProof/>
                  <w:webHidden/>
                </w:rPr>
                <w:fldChar w:fldCharType="begin"/>
              </w:r>
              <w:r w:rsidR="00E85A93">
                <w:rPr>
                  <w:noProof/>
                  <w:webHidden/>
                </w:rPr>
                <w:instrText xml:space="preserve"> PAGEREF _Toc386549279 \h </w:instrText>
              </w:r>
              <w:r>
                <w:rPr>
                  <w:noProof/>
                  <w:webHidden/>
                </w:rPr>
              </w:r>
              <w:r>
                <w:rPr>
                  <w:noProof/>
                  <w:webHidden/>
                </w:rPr>
                <w:fldChar w:fldCharType="separate"/>
              </w:r>
              <w:r w:rsidR="00314076">
                <w:rPr>
                  <w:noProof/>
                  <w:webHidden/>
                </w:rPr>
                <w:t>22</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0" w:history="1">
              <w:r w:rsidR="00E85A93" w:rsidRPr="00A44E87">
                <w:rPr>
                  <w:rStyle w:val="af4"/>
                  <w:noProof/>
                </w:rPr>
                <w:t>2.2.4</w:t>
              </w:r>
              <w:r w:rsidR="00E85A93" w:rsidRPr="00A44E87">
                <w:rPr>
                  <w:rStyle w:val="af4"/>
                  <w:rFonts w:hint="eastAsia"/>
                  <w:noProof/>
                </w:rPr>
                <w:t xml:space="preserve"> </w:t>
              </w:r>
              <w:r w:rsidR="00E85A93" w:rsidRPr="00A44E87">
                <w:rPr>
                  <w:rStyle w:val="af4"/>
                  <w:rFonts w:hint="eastAsia"/>
                  <w:noProof/>
                </w:rPr>
                <w:t>配置</w:t>
              </w:r>
              <w:r w:rsidR="00E85A93" w:rsidRPr="00A44E87">
                <w:rPr>
                  <w:rStyle w:val="af4"/>
                  <w:noProof/>
                </w:rPr>
                <w:t>URL</w:t>
              </w:r>
              <w:r w:rsidR="00E85A93" w:rsidRPr="00A44E87">
                <w:rPr>
                  <w:rStyle w:val="af4"/>
                  <w:rFonts w:hint="eastAsia"/>
                  <w:noProof/>
                </w:rPr>
                <w:t>分类过滤策略</w:t>
              </w:r>
              <w:r w:rsidR="00E85A93">
                <w:rPr>
                  <w:noProof/>
                  <w:webHidden/>
                </w:rPr>
                <w:tab/>
              </w:r>
              <w:r>
                <w:rPr>
                  <w:noProof/>
                  <w:webHidden/>
                </w:rPr>
                <w:fldChar w:fldCharType="begin"/>
              </w:r>
              <w:r w:rsidR="00E85A93">
                <w:rPr>
                  <w:noProof/>
                  <w:webHidden/>
                </w:rPr>
                <w:instrText xml:space="preserve"> PAGEREF _Toc386549280 \h </w:instrText>
              </w:r>
              <w:r>
                <w:rPr>
                  <w:noProof/>
                  <w:webHidden/>
                </w:rPr>
              </w:r>
              <w:r>
                <w:rPr>
                  <w:noProof/>
                  <w:webHidden/>
                </w:rPr>
                <w:fldChar w:fldCharType="separate"/>
              </w:r>
              <w:r w:rsidR="00314076">
                <w:rPr>
                  <w:noProof/>
                  <w:webHidden/>
                </w:rPr>
                <w:t>25</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1" w:history="1">
              <w:r w:rsidR="00E85A93" w:rsidRPr="00A44E87">
                <w:rPr>
                  <w:rStyle w:val="af4"/>
                  <w:noProof/>
                </w:rPr>
                <w:t>2.2.5</w:t>
              </w:r>
              <w:r w:rsidR="00E85A93" w:rsidRPr="00A44E87">
                <w:rPr>
                  <w:rStyle w:val="af4"/>
                  <w:rFonts w:hint="eastAsia"/>
                  <w:noProof/>
                </w:rPr>
                <w:t xml:space="preserve"> </w:t>
              </w:r>
              <w:r w:rsidR="00E85A93" w:rsidRPr="00A44E87">
                <w:rPr>
                  <w:rStyle w:val="af4"/>
                  <w:rFonts w:hint="eastAsia"/>
                  <w:noProof/>
                </w:rPr>
                <w:t>配置防病毒策略</w:t>
              </w:r>
              <w:r w:rsidR="00E85A93">
                <w:rPr>
                  <w:noProof/>
                  <w:webHidden/>
                </w:rPr>
                <w:tab/>
              </w:r>
              <w:r>
                <w:rPr>
                  <w:noProof/>
                  <w:webHidden/>
                </w:rPr>
                <w:fldChar w:fldCharType="begin"/>
              </w:r>
              <w:r w:rsidR="00E85A93">
                <w:rPr>
                  <w:noProof/>
                  <w:webHidden/>
                </w:rPr>
                <w:instrText xml:space="preserve"> PAGEREF _Toc386549281 \h </w:instrText>
              </w:r>
              <w:r>
                <w:rPr>
                  <w:noProof/>
                  <w:webHidden/>
                </w:rPr>
              </w:r>
              <w:r>
                <w:rPr>
                  <w:noProof/>
                  <w:webHidden/>
                </w:rPr>
                <w:fldChar w:fldCharType="separate"/>
              </w:r>
              <w:r w:rsidR="00314076">
                <w:rPr>
                  <w:noProof/>
                  <w:webHidden/>
                </w:rPr>
                <w:t>28</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2" w:history="1">
              <w:r w:rsidR="00E85A93" w:rsidRPr="00A44E87">
                <w:rPr>
                  <w:rStyle w:val="af4"/>
                  <w:noProof/>
                </w:rPr>
                <w:t>2.2.6</w:t>
              </w:r>
              <w:r w:rsidR="00E85A93" w:rsidRPr="00A44E87">
                <w:rPr>
                  <w:rStyle w:val="af4"/>
                  <w:rFonts w:hint="eastAsia"/>
                  <w:noProof/>
                </w:rPr>
                <w:t xml:space="preserve"> </w:t>
              </w:r>
              <w:r w:rsidR="00E85A93" w:rsidRPr="00A44E87">
                <w:rPr>
                  <w:rStyle w:val="af4"/>
                  <w:rFonts w:hint="eastAsia"/>
                  <w:noProof/>
                </w:rPr>
                <w:t>配置应用管理策略</w:t>
              </w:r>
              <w:r w:rsidR="00E85A93">
                <w:rPr>
                  <w:noProof/>
                  <w:webHidden/>
                </w:rPr>
                <w:tab/>
              </w:r>
              <w:r>
                <w:rPr>
                  <w:noProof/>
                  <w:webHidden/>
                </w:rPr>
                <w:fldChar w:fldCharType="begin"/>
              </w:r>
              <w:r w:rsidR="00E85A93">
                <w:rPr>
                  <w:noProof/>
                  <w:webHidden/>
                </w:rPr>
                <w:instrText xml:space="preserve"> PAGEREF _Toc386549282 \h </w:instrText>
              </w:r>
              <w:r>
                <w:rPr>
                  <w:noProof/>
                  <w:webHidden/>
                </w:rPr>
              </w:r>
              <w:r>
                <w:rPr>
                  <w:noProof/>
                  <w:webHidden/>
                </w:rPr>
                <w:fldChar w:fldCharType="separate"/>
              </w:r>
              <w:r w:rsidR="00314076">
                <w:rPr>
                  <w:noProof/>
                  <w:webHidden/>
                </w:rPr>
                <w:t>31</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3" w:history="1">
              <w:r w:rsidR="00E85A93" w:rsidRPr="00A44E87">
                <w:rPr>
                  <w:rStyle w:val="af4"/>
                  <w:noProof/>
                </w:rPr>
                <w:t>2.2.7</w:t>
              </w:r>
              <w:r w:rsidR="00E85A93" w:rsidRPr="00A44E87">
                <w:rPr>
                  <w:rStyle w:val="af4"/>
                  <w:rFonts w:hint="eastAsia"/>
                  <w:noProof/>
                </w:rPr>
                <w:t xml:space="preserve"> </w:t>
              </w:r>
              <w:r w:rsidR="00E85A93" w:rsidRPr="00A44E87">
                <w:rPr>
                  <w:rStyle w:val="af4"/>
                  <w:rFonts w:hint="eastAsia"/>
                  <w:noProof/>
                </w:rPr>
                <w:t>配置流量管理策略</w:t>
              </w:r>
              <w:r w:rsidR="00E85A93">
                <w:rPr>
                  <w:noProof/>
                  <w:webHidden/>
                </w:rPr>
                <w:tab/>
              </w:r>
              <w:r>
                <w:rPr>
                  <w:noProof/>
                  <w:webHidden/>
                </w:rPr>
                <w:fldChar w:fldCharType="begin"/>
              </w:r>
              <w:r w:rsidR="00E85A93">
                <w:rPr>
                  <w:noProof/>
                  <w:webHidden/>
                </w:rPr>
                <w:instrText xml:space="preserve"> PAGEREF _Toc386549283 \h </w:instrText>
              </w:r>
              <w:r>
                <w:rPr>
                  <w:noProof/>
                  <w:webHidden/>
                </w:rPr>
              </w:r>
              <w:r>
                <w:rPr>
                  <w:noProof/>
                  <w:webHidden/>
                </w:rPr>
                <w:fldChar w:fldCharType="separate"/>
              </w:r>
              <w:r w:rsidR="00314076">
                <w:rPr>
                  <w:noProof/>
                  <w:webHidden/>
                </w:rPr>
                <w:t>33</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84" w:history="1">
              <w:r w:rsidR="00E85A93" w:rsidRPr="00A44E87">
                <w:rPr>
                  <w:rStyle w:val="af4"/>
                  <w:noProof/>
                </w:rPr>
                <w:t>2.3</w:t>
              </w:r>
              <w:r w:rsidR="00E85A93" w:rsidRPr="00A44E87">
                <w:rPr>
                  <w:rStyle w:val="af4"/>
                  <w:rFonts w:hint="eastAsia"/>
                  <w:noProof/>
                </w:rPr>
                <w:t xml:space="preserve"> </w:t>
              </w:r>
              <w:r w:rsidR="00E85A93" w:rsidRPr="00A44E87">
                <w:rPr>
                  <w:rStyle w:val="af4"/>
                  <w:rFonts w:hint="eastAsia"/>
                  <w:noProof/>
                </w:rPr>
                <w:t>其他配置</w:t>
              </w:r>
              <w:r w:rsidR="00E85A93">
                <w:rPr>
                  <w:noProof/>
                  <w:webHidden/>
                </w:rPr>
                <w:tab/>
              </w:r>
              <w:r>
                <w:rPr>
                  <w:noProof/>
                  <w:webHidden/>
                </w:rPr>
                <w:fldChar w:fldCharType="begin"/>
              </w:r>
              <w:r w:rsidR="00E85A93">
                <w:rPr>
                  <w:noProof/>
                  <w:webHidden/>
                </w:rPr>
                <w:instrText xml:space="preserve"> PAGEREF _Toc386549284 \h </w:instrText>
              </w:r>
              <w:r>
                <w:rPr>
                  <w:noProof/>
                  <w:webHidden/>
                </w:rPr>
              </w:r>
              <w:r>
                <w:rPr>
                  <w:noProof/>
                  <w:webHidden/>
                </w:rPr>
                <w:fldChar w:fldCharType="separate"/>
              </w:r>
              <w:r w:rsidR="00314076">
                <w:rPr>
                  <w:noProof/>
                  <w:webHidden/>
                </w:rPr>
                <w:t>37</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5" w:history="1">
              <w:r w:rsidR="00E85A93" w:rsidRPr="00A44E87">
                <w:rPr>
                  <w:rStyle w:val="af4"/>
                  <w:noProof/>
                </w:rPr>
                <w:t>2.3.1</w:t>
              </w:r>
              <w:r w:rsidR="00E85A93" w:rsidRPr="00A44E87">
                <w:rPr>
                  <w:rStyle w:val="af4"/>
                  <w:rFonts w:hint="eastAsia"/>
                  <w:noProof/>
                </w:rPr>
                <w:t xml:space="preserve"> </w:t>
              </w:r>
              <w:r w:rsidR="00E85A93" w:rsidRPr="00A44E87">
                <w:rPr>
                  <w:rStyle w:val="af4"/>
                  <w:rFonts w:hint="eastAsia"/>
                  <w:noProof/>
                </w:rPr>
                <w:t>添加例外规则</w:t>
              </w:r>
              <w:r w:rsidR="00E85A93">
                <w:rPr>
                  <w:noProof/>
                  <w:webHidden/>
                </w:rPr>
                <w:tab/>
              </w:r>
              <w:r>
                <w:rPr>
                  <w:noProof/>
                  <w:webHidden/>
                </w:rPr>
                <w:fldChar w:fldCharType="begin"/>
              </w:r>
              <w:r w:rsidR="00E85A93">
                <w:rPr>
                  <w:noProof/>
                  <w:webHidden/>
                </w:rPr>
                <w:instrText xml:space="preserve"> PAGEREF _Toc386549285 \h </w:instrText>
              </w:r>
              <w:r>
                <w:rPr>
                  <w:noProof/>
                  <w:webHidden/>
                </w:rPr>
              </w:r>
              <w:r>
                <w:rPr>
                  <w:noProof/>
                  <w:webHidden/>
                </w:rPr>
                <w:fldChar w:fldCharType="separate"/>
              </w:r>
              <w:r w:rsidR="00314076">
                <w:rPr>
                  <w:noProof/>
                  <w:webHidden/>
                </w:rPr>
                <w:t>37</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6" w:history="1">
              <w:r w:rsidR="00E85A93" w:rsidRPr="00A44E87">
                <w:rPr>
                  <w:rStyle w:val="af4"/>
                  <w:noProof/>
                </w:rPr>
                <w:t>2.3.2</w:t>
              </w:r>
              <w:r w:rsidR="00E85A93" w:rsidRPr="00A44E87">
                <w:rPr>
                  <w:rStyle w:val="af4"/>
                  <w:rFonts w:hint="eastAsia"/>
                  <w:noProof/>
                </w:rPr>
                <w:t xml:space="preserve"> </w:t>
              </w:r>
              <w:r w:rsidR="00E85A93" w:rsidRPr="00A44E87">
                <w:rPr>
                  <w:rStyle w:val="af4"/>
                  <w:rFonts w:hint="eastAsia"/>
                  <w:noProof/>
                </w:rPr>
                <w:t>规则查询</w:t>
              </w:r>
              <w:r w:rsidR="00E85A93">
                <w:rPr>
                  <w:noProof/>
                  <w:webHidden/>
                </w:rPr>
                <w:tab/>
              </w:r>
              <w:r>
                <w:rPr>
                  <w:noProof/>
                  <w:webHidden/>
                </w:rPr>
                <w:fldChar w:fldCharType="begin"/>
              </w:r>
              <w:r w:rsidR="00E85A93">
                <w:rPr>
                  <w:noProof/>
                  <w:webHidden/>
                </w:rPr>
                <w:instrText xml:space="preserve"> PAGEREF _Toc386549286 \h </w:instrText>
              </w:r>
              <w:r>
                <w:rPr>
                  <w:noProof/>
                  <w:webHidden/>
                </w:rPr>
              </w:r>
              <w:r>
                <w:rPr>
                  <w:noProof/>
                  <w:webHidden/>
                </w:rPr>
                <w:fldChar w:fldCharType="separate"/>
              </w:r>
              <w:r w:rsidR="00314076">
                <w:rPr>
                  <w:noProof/>
                  <w:webHidden/>
                </w:rPr>
                <w:t>37</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7" w:history="1">
              <w:r w:rsidR="00E85A93" w:rsidRPr="00A44E87">
                <w:rPr>
                  <w:rStyle w:val="af4"/>
                  <w:noProof/>
                </w:rPr>
                <w:t>2.3.3</w:t>
              </w:r>
              <w:r w:rsidR="00E85A93" w:rsidRPr="00A44E87">
                <w:rPr>
                  <w:rStyle w:val="af4"/>
                  <w:rFonts w:hint="eastAsia"/>
                  <w:noProof/>
                </w:rPr>
                <w:t xml:space="preserve"> </w:t>
              </w:r>
              <w:r w:rsidR="00E85A93" w:rsidRPr="00A44E87">
                <w:rPr>
                  <w:rStyle w:val="af4"/>
                  <w:rFonts w:hint="eastAsia"/>
                  <w:noProof/>
                </w:rPr>
                <w:t>系统管理</w:t>
              </w:r>
              <w:r w:rsidR="00E85A93">
                <w:rPr>
                  <w:noProof/>
                  <w:webHidden/>
                </w:rPr>
                <w:tab/>
              </w:r>
              <w:r>
                <w:rPr>
                  <w:noProof/>
                  <w:webHidden/>
                </w:rPr>
                <w:fldChar w:fldCharType="begin"/>
              </w:r>
              <w:r w:rsidR="00E85A93">
                <w:rPr>
                  <w:noProof/>
                  <w:webHidden/>
                </w:rPr>
                <w:instrText xml:space="preserve"> PAGEREF _Toc386549287 \h </w:instrText>
              </w:r>
              <w:r>
                <w:rPr>
                  <w:noProof/>
                  <w:webHidden/>
                </w:rPr>
              </w:r>
              <w:r>
                <w:rPr>
                  <w:noProof/>
                  <w:webHidden/>
                </w:rPr>
                <w:fldChar w:fldCharType="separate"/>
              </w:r>
              <w:r w:rsidR="00314076">
                <w:rPr>
                  <w:noProof/>
                  <w:webHidden/>
                </w:rPr>
                <w:t>38</w:t>
              </w:r>
              <w:r>
                <w:rPr>
                  <w:noProof/>
                  <w:webHidden/>
                </w:rPr>
                <w:fldChar w:fldCharType="end"/>
              </w:r>
            </w:hyperlink>
          </w:p>
          <w:p w:rsidR="00E85A93" w:rsidRDefault="00630096">
            <w:pPr>
              <w:pStyle w:val="24"/>
              <w:rPr>
                <w:rFonts w:asciiTheme="minorHAnsi" w:eastAsiaTheme="minorEastAsia" w:hAnsiTheme="minorHAnsi" w:cstheme="minorBidi"/>
                <w:noProof/>
                <w:kern w:val="2"/>
                <w:sz w:val="21"/>
                <w:szCs w:val="22"/>
              </w:rPr>
            </w:pPr>
            <w:hyperlink w:anchor="_Toc386549288" w:history="1">
              <w:r w:rsidR="00E85A93" w:rsidRPr="00A44E87">
                <w:rPr>
                  <w:rStyle w:val="af4"/>
                  <w:noProof/>
                </w:rPr>
                <w:t>2.4</w:t>
              </w:r>
              <w:r w:rsidR="00E85A93" w:rsidRPr="00A44E87">
                <w:rPr>
                  <w:rStyle w:val="af4"/>
                  <w:rFonts w:hint="eastAsia"/>
                  <w:noProof/>
                </w:rPr>
                <w:t xml:space="preserve"> </w:t>
              </w:r>
              <w:r w:rsidR="00E85A93" w:rsidRPr="00A44E87">
                <w:rPr>
                  <w:rStyle w:val="af4"/>
                  <w:rFonts w:hint="eastAsia"/>
                  <w:noProof/>
                </w:rPr>
                <w:t>查看防护结果</w:t>
              </w:r>
              <w:r w:rsidR="00E85A93">
                <w:rPr>
                  <w:noProof/>
                  <w:webHidden/>
                </w:rPr>
                <w:tab/>
              </w:r>
              <w:r>
                <w:rPr>
                  <w:noProof/>
                  <w:webHidden/>
                </w:rPr>
                <w:fldChar w:fldCharType="begin"/>
              </w:r>
              <w:r w:rsidR="00E85A93">
                <w:rPr>
                  <w:noProof/>
                  <w:webHidden/>
                </w:rPr>
                <w:instrText xml:space="preserve"> PAGEREF _Toc386549288 \h </w:instrText>
              </w:r>
              <w:r>
                <w:rPr>
                  <w:noProof/>
                  <w:webHidden/>
                </w:rPr>
              </w:r>
              <w:r>
                <w:rPr>
                  <w:noProof/>
                  <w:webHidden/>
                </w:rPr>
                <w:fldChar w:fldCharType="separate"/>
              </w:r>
              <w:r w:rsidR="00314076">
                <w:rPr>
                  <w:noProof/>
                  <w:webHidden/>
                </w:rPr>
                <w:t>39</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89" w:history="1">
              <w:r w:rsidR="00E85A93" w:rsidRPr="00A44E87">
                <w:rPr>
                  <w:rStyle w:val="af4"/>
                  <w:noProof/>
                </w:rPr>
                <w:t>2.4.1</w:t>
              </w:r>
              <w:r w:rsidR="00E85A93" w:rsidRPr="00A44E87">
                <w:rPr>
                  <w:rStyle w:val="af4"/>
                  <w:rFonts w:hint="eastAsia"/>
                  <w:noProof/>
                </w:rPr>
                <w:t xml:space="preserve"> </w:t>
              </w:r>
              <w:r w:rsidR="00E85A93" w:rsidRPr="00A44E87">
                <w:rPr>
                  <w:rStyle w:val="af4"/>
                  <w:rFonts w:hint="eastAsia"/>
                  <w:noProof/>
                </w:rPr>
                <w:t>首页</w:t>
              </w:r>
              <w:r w:rsidR="00E85A93">
                <w:rPr>
                  <w:noProof/>
                  <w:webHidden/>
                </w:rPr>
                <w:tab/>
              </w:r>
              <w:r>
                <w:rPr>
                  <w:noProof/>
                  <w:webHidden/>
                </w:rPr>
                <w:fldChar w:fldCharType="begin"/>
              </w:r>
              <w:r w:rsidR="00E85A93">
                <w:rPr>
                  <w:noProof/>
                  <w:webHidden/>
                </w:rPr>
                <w:instrText xml:space="preserve"> PAGEREF _Toc386549289 \h </w:instrText>
              </w:r>
              <w:r>
                <w:rPr>
                  <w:noProof/>
                  <w:webHidden/>
                </w:rPr>
              </w:r>
              <w:r>
                <w:rPr>
                  <w:noProof/>
                  <w:webHidden/>
                </w:rPr>
                <w:fldChar w:fldCharType="separate"/>
              </w:r>
              <w:r w:rsidR="00314076">
                <w:rPr>
                  <w:noProof/>
                  <w:webHidden/>
                </w:rPr>
                <w:t>39</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90" w:history="1">
              <w:r w:rsidR="00E85A93" w:rsidRPr="00A44E87">
                <w:rPr>
                  <w:rStyle w:val="af4"/>
                  <w:noProof/>
                </w:rPr>
                <w:t>2.4.2</w:t>
              </w:r>
              <w:r w:rsidR="00E85A93" w:rsidRPr="00A44E87">
                <w:rPr>
                  <w:rStyle w:val="af4"/>
                  <w:rFonts w:hint="eastAsia"/>
                  <w:noProof/>
                </w:rPr>
                <w:t xml:space="preserve"> </w:t>
              </w:r>
              <w:r w:rsidR="00E85A93" w:rsidRPr="00A44E87">
                <w:rPr>
                  <w:rStyle w:val="af4"/>
                  <w:rFonts w:hint="eastAsia"/>
                  <w:noProof/>
                </w:rPr>
                <w:t>日志</w:t>
              </w:r>
              <w:r w:rsidR="00E85A93">
                <w:rPr>
                  <w:noProof/>
                  <w:webHidden/>
                </w:rPr>
                <w:tab/>
              </w:r>
              <w:r>
                <w:rPr>
                  <w:noProof/>
                  <w:webHidden/>
                </w:rPr>
                <w:fldChar w:fldCharType="begin"/>
              </w:r>
              <w:r w:rsidR="00E85A93">
                <w:rPr>
                  <w:noProof/>
                  <w:webHidden/>
                </w:rPr>
                <w:instrText xml:space="preserve"> PAGEREF _Toc386549290 \h </w:instrText>
              </w:r>
              <w:r>
                <w:rPr>
                  <w:noProof/>
                  <w:webHidden/>
                </w:rPr>
              </w:r>
              <w:r>
                <w:rPr>
                  <w:noProof/>
                  <w:webHidden/>
                </w:rPr>
                <w:fldChar w:fldCharType="separate"/>
              </w:r>
              <w:r w:rsidR="00314076">
                <w:rPr>
                  <w:noProof/>
                  <w:webHidden/>
                </w:rPr>
                <w:t>40</w:t>
              </w:r>
              <w:r>
                <w:rPr>
                  <w:noProof/>
                  <w:webHidden/>
                </w:rPr>
                <w:fldChar w:fldCharType="end"/>
              </w:r>
            </w:hyperlink>
          </w:p>
          <w:p w:rsidR="00E85A93" w:rsidRDefault="00630096">
            <w:pPr>
              <w:pStyle w:val="34"/>
              <w:rPr>
                <w:rFonts w:asciiTheme="minorHAnsi" w:eastAsiaTheme="minorEastAsia" w:hAnsiTheme="minorHAnsi" w:cstheme="minorBidi"/>
                <w:iCs w:val="0"/>
                <w:noProof/>
                <w:kern w:val="2"/>
                <w:sz w:val="21"/>
                <w:szCs w:val="22"/>
              </w:rPr>
            </w:pPr>
            <w:hyperlink w:anchor="_Toc386549291" w:history="1">
              <w:r w:rsidR="00E85A93" w:rsidRPr="00A44E87">
                <w:rPr>
                  <w:rStyle w:val="af4"/>
                  <w:noProof/>
                </w:rPr>
                <w:t>2.4.3</w:t>
              </w:r>
              <w:r w:rsidR="00E85A93" w:rsidRPr="00A44E87">
                <w:rPr>
                  <w:rStyle w:val="af4"/>
                  <w:rFonts w:hint="eastAsia"/>
                  <w:noProof/>
                </w:rPr>
                <w:t xml:space="preserve"> </w:t>
              </w:r>
              <w:r w:rsidR="00E85A93" w:rsidRPr="00A44E87">
                <w:rPr>
                  <w:rStyle w:val="af4"/>
                  <w:rFonts w:hint="eastAsia"/>
                  <w:noProof/>
                </w:rPr>
                <w:t>报表</w:t>
              </w:r>
              <w:r w:rsidR="00E85A93">
                <w:rPr>
                  <w:noProof/>
                  <w:webHidden/>
                </w:rPr>
                <w:tab/>
              </w:r>
              <w:r>
                <w:rPr>
                  <w:noProof/>
                  <w:webHidden/>
                </w:rPr>
                <w:fldChar w:fldCharType="begin"/>
              </w:r>
              <w:r w:rsidR="00E85A93">
                <w:rPr>
                  <w:noProof/>
                  <w:webHidden/>
                </w:rPr>
                <w:instrText xml:space="preserve"> PAGEREF _Toc386549291 \h </w:instrText>
              </w:r>
              <w:r>
                <w:rPr>
                  <w:noProof/>
                  <w:webHidden/>
                </w:rPr>
              </w:r>
              <w:r>
                <w:rPr>
                  <w:noProof/>
                  <w:webHidden/>
                </w:rPr>
                <w:fldChar w:fldCharType="separate"/>
              </w:r>
              <w:r w:rsidR="00314076">
                <w:rPr>
                  <w:noProof/>
                  <w:webHidden/>
                </w:rPr>
                <w:t>40</w:t>
              </w:r>
              <w:r>
                <w:rPr>
                  <w:noProof/>
                  <w:webHidden/>
                </w:rPr>
                <w:fldChar w:fldCharType="end"/>
              </w:r>
            </w:hyperlink>
          </w:p>
          <w:p w:rsidR="00E85A93" w:rsidRDefault="00630096">
            <w:pPr>
              <w:pStyle w:val="14"/>
              <w:tabs>
                <w:tab w:val="left" w:pos="840"/>
              </w:tabs>
              <w:rPr>
                <w:rFonts w:asciiTheme="minorHAnsi" w:eastAsiaTheme="minorEastAsia" w:hAnsiTheme="minorHAnsi" w:cstheme="minorBidi"/>
                <w:bCs w:val="0"/>
                <w:caps w:val="0"/>
                <w:noProof/>
                <w:kern w:val="2"/>
                <w:sz w:val="21"/>
                <w:szCs w:val="22"/>
              </w:rPr>
            </w:pPr>
            <w:hyperlink w:anchor="_Toc386549292" w:history="1">
              <w:r w:rsidR="00E85A93" w:rsidRPr="00A44E87">
                <w:rPr>
                  <w:rStyle w:val="af4"/>
                  <w:rFonts w:hint="eastAsia"/>
                  <w:noProof/>
                </w:rPr>
                <w:t>附录</w:t>
              </w:r>
              <w:r w:rsidR="00E85A93" w:rsidRPr="00A44E87">
                <w:rPr>
                  <w:rStyle w:val="af4"/>
                  <w:rFonts w:hint="eastAsia"/>
                  <w:noProof/>
                </w:rPr>
                <w:t>A</w:t>
              </w:r>
              <w:r w:rsidR="00E85A93">
                <w:rPr>
                  <w:rFonts w:asciiTheme="minorHAnsi" w:eastAsiaTheme="minorEastAsia" w:hAnsiTheme="minorHAnsi" w:cstheme="minorBidi"/>
                  <w:bCs w:val="0"/>
                  <w:caps w:val="0"/>
                  <w:noProof/>
                  <w:kern w:val="2"/>
                  <w:sz w:val="21"/>
                  <w:szCs w:val="22"/>
                </w:rPr>
                <w:tab/>
              </w:r>
              <w:r w:rsidR="00E85A93" w:rsidRPr="00A44E87">
                <w:rPr>
                  <w:rStyle w:val="af4"/>
                  <w:rFonts w:hint="eastAsia"/>
                  <w:noProof/>
                </w:rPr>
                <w:t>出厂参数</w:t>
              </w:r>
              <w:r w:rsidR="00E85A93">
                <w:rPr>
                  <w:noProof/>
                  <w:webHidden/>
                </w:rPr>
                <w:tab/>
              </w:r>
              <w:r>
                <w:rPr>
                  <w:noProof/>
                  <w:webHidden/>
                </w:rPr>
                <w:fldChar w:fldCharType="begin"/>
              </w:r>
              <w:r w:rsidR="00E85A93">
                <w:rPr>
                  <w:noProof/>
                  <w:webHidden/>
                </w:rPr>
                <w:instrText xml:space="preserve"> PAGEREF _Toc386549292 \h </w:instrText>
              </w:r>
              <w:r>
                <w:rPr>
                  <w:noProof/>
                  <w:webHidden/>
                </w:rPr>
              </w:r>
              <w:r>
                <w:rPr>
                  <w:noProof/>
                  <w:webHidden/>
                </w:rPr>
                <w:fldChar w:fldCharType="separate"/>
              </w:r>
              <w:r w:rsidR="00314076">
                <w:rPr>
                  <w:noProof/>
                  <w:webHidden/>
                </w:rPr>
                <w:t>42</w:t>
              </w:r>
              <w:r>
                <w:rPr>
                  <w:noProof/>
                  <w:webHidden/>
                </w:rPr>
                <w:fldChar w:fldCharType="end"/>
              </w:r>
            </w:hyperlink>
          </w:p>
          <w:p w:rsidR="00E85A93" w:rsidRDefault="00630096">
            <w:pPr>
              <w:pStyle w:val="24"/>
              <w:tabs>
                <w:tab w:val="left" w:pos="840"/>
              </w:tabs>
              <w:rPr>
                <w:rFonts w:asciiTheme="minorHAnsi" w:eastAsiaTheme="minorEastAsia" w:hAnsiTheme="minorHAnsi" w:cstheme="minorBidi"/>
                <w:noProof/>
                <w:kern w:val="2"/>
                <w:sz w:val="21"/>
                <w:szCs w:val="22"/>
              </w:rPr>
            </w:pPr>
            <w:hyperlink w:anchor="_Toc386549293" w:history="1">
              <w:r w:rsidR="00E85A93" w:rsidRPr="00A44E87">
                <w:rPr>
                  <w:rStyle w:val="af4"/>
                  <w:noProof/>
                </w:rPr>
                <w:t>A.1</w:t>
              </w:r>
              <w:r w:rsidR="00E85A93">
                <w:rPr>
                  <w:rFonts w:asciiTheme="minorHAnsi" w:eastAsiaTheme="minorEastAsia" w:hAnsiTheme="minorHAnsi" w:cstheme="minorBidi"/>
                  <w:noProof/>
                  <w:kern w:val="2"/>
                  <w:sz w:val="21"/>
                  <w:szCs w:val="22"/>
                </w:rPr>
                <w:tab/>
              </w:r>
              <w:r w:rsidR="00E85A93" w:rsidRPr="00A44E87">
                <w:rPr>
                  <w:rStyle w:val="af4"/>
                  <w:rFonts w:hint="eastAsia"/>
                  <w:noProof/>
                </w:rPr>
                <w:t>管理口初始配置</w:t>
              </w:r>
              <w:r w:rsidR="00E85A93">
                <w:rPr>
                  <w:noProof/>
                  <w:webHidden/>
                </w:rPr>
                <w:tab/>
              </w:r>
              <w:r>
                <w:rPr>
                  <w:noProof/>
                  <w:webHidden/>
                </w:rPr>
                <w:fldChar w:fldCharType="begin"/>
              </w:r>
              <w:r w:rsidR="00E85A93">
                <w:rPr>
                  <w:noProof/>
                  <w:webHidden/>
                </w:rPr>
                <w:instrText xml:space="preserve"> PAGEREF _Toc386549293 \h </w:instrText>
              </w:r>
              <w:r>
                <w:rPr>
                  <w:noProof/>
                  <w:webHidden/>
                </w:rPr>
              </w:r>
              <w:r>
                <w:rPr>
                  <w:noProof/>
                  <w:webHidden/>
                </w:rPr>
                <w:fldChar w:fldCharType="separate"/>
              </w:r>
              <w:r w:rsidR="00314076">
                <w:rPr>
                  <w:noProof/>
                  <w:webHidden/>
                </w:rPr>
                <w:t>42</w:t>
              </w:r>
              <w:r>
                <w:rPr>
                  <w:noProof/>
                  <w:webHidden/>
                </w:rPr>
                <w:fldChar w:fldCharType="end"/>
              </w:r>
            </w:hyperlink>
          </w:p>
          <w:p w:rsidR="00E85A93" w:rsidRDefault="00630096">
            <w:pPr>
              <w:pStyle w:val="24"/>
              <w:tabs>
                <w:tab w:val="left" w:pos="840"/>
              </w:tabs>
              <w:rPr>
                <w:rFonts w:asciiTheme="minorHAnsi" w:eastAsiaTheme="minorEastAsia" w:hAnsiTheme="minorHAnsi" w:cstheme="minorBidi"/>
                <w:noProof/>
                <w:kern w:val="2"/>
                <w:sz w:val="21"/>
                <w:szCs w:val="22"/>
              </w:rPr>
            </w:pPr>
            <w:hyperlink w:anchor="_Toc386549294" w:history="1">
              <w:r w:rsidR="00E85A93" w:rsidRPr="00A44E87">
                <w:rPr>
                  <w:rStyle w:val="af4"/>
                  <w:noProof/>
                </w:rPr>
                <w:t>A.2</w:t>
              </w:r>
              <w:r w:rsidR="00E85A93">
                <w:rPr>
                  <w:rFonts w:asciiTheme="minorHAnsi" w:eastAsiaTheme="minorEastAsia" w:hAnsiTheme="minorHAnsi" w:cstheme="minorBidi"/>
                  <w:noProof/>
                  <w:kern w:val="2"/>
                  <w:sz w:val="21"/>
                  <w:szCs w:val="22"/>
                </w:rPr>
                <w:tab/>
              </w:r>
              <w:r w:rsidR="00E85A93" w:rsidRPr="00A44E87">
                <w:rPr>
                  <w:rStyle w:val="af4"/>
                  <w:rFonts w:hint="eastAsia"/>
                  <w:noProof/>
                </w:rPr>
                <w:t>初始用户帐号</w:t>
              </w:r>
              <w:r w:rsidR="00E85A93">
                <w:rPr>
                  <w:noProof/>
                  <w:webHidden/>
                </w:rPr>
                <w:tab/>
              </w:r>
              <w:r>
                <w:rPr>
                  <w:noProof/>
                  <w:webHidden/>
                </w:rPr>
                <w:fldChar w:fldCharType="begin"/>
              </w:r>
              <w:r w:rsidR="00E85A93">
                <w:rPr>
                  <w:noProof/>
                  <w:webHidden/>
                </w:rPr>
                <w:instrText xml:space="preserve"> PAGEREF _Toc386549294 \h </w:instrText>
              </w:r>
              <w:r>
                <w:rPr>
                  <w:noProof/>
                  <w:webHidden/>
                </w:rPr>
              </w:r>
              <w:r>
                <w:rPr>
                  <w:noProof/>
                  <w:webHidden/>
                </w:rPr>
                <w:fldChar w:fldCharType="separate"/>
              </w:r>
              <w:r w:rsidR="00314076">
                <w:rPr>
                  <w:noProof/>
                  <w:webHidden/>
                </w:rPr>
                <w:t>42</w:t>
              </w:r>
              <w:r>
                <w:rPr>
                  <w:noProof/>
                  <w:webHidden/>
                </w:rPr>
                <w:fldChar w:fldCharType="end"/>
              </w:r>
            </w:hyperlink>
          </w:p>
          <w:p w:rsidR="00E85A93" w:rsidRDefault="00630096">
            <w:pPr>
              <w:pStyle w:val="24"/>
              <w:tabs>
                <w:tab w:val="left" w:pos="840"/>
              </w:tabs>
              <w:rPr>
                <w:rFonts w:asciiTheme="minorHAnsi" w:eastAsiaTheme="minorEastAsia" w:hAnsiTheme="minorHAnsi" w:cstheme="minorBidi"/>
                <w:noProof/>
                <w:kern w:val="2"/>
                <w:sz w:val="21"/>
                <w:szCs w:val="22"/>
              </w:rPr>
            </w:pPr>
            <w:hyperlink w:anchor="_Toc386549295" w:history="1">
              <w:r w:rsidR="00E85A93" w:rsidRPr="00A44E87">
                <w:rPr>
                  <w:rStyle w:val="af4"/>
                  <w:noProof/>
                </w:rPr>
                <w:t>A.3</w:t>
              </w:r>
              <w:r w:rsidR="00E85A93">
                <w:rPr>
                  <w:rFonts w:asciiTheme="minorHAnsi" w:eastAsiaTheme="minorEastAsia" w:hAnsiTheme="minorHAnsi" w:cstheme="minorBidi"/>
                  <w:noProof/>
                  <w:kern w:val="2"/>
                  <w:sz w:val="21"/>
                  <w:szCs w:val="22"/>
                </w:rPr>
                <w:tab/>
              </w:r>
              <w:r w:rsidR="00E85A93" w:rsidRPr="00A44E87">
                <w:rPr>
                  <w:rStyle w:val="af4"/>
                  <w:rFonts w:hint="eastAsia"/>
                  <w:noProof/>
                </w:rPr>
                <w:t>串口通讯参数</w:t>
              </w:r>
              <w:r w:rsidR="00E85A93">
                <w:rPr>
                  <w:noProof/>
                  <w:webHidden/>
                </w:rPr>
                <w:tab/>
              </w:r>
              <w:r>
                <w:rPr>
                  <w:noProof/>
                  <w:webHidden/>
                </w:rPr>
                <w:fldChar w:fldCharType="begin"/>
              </w:r>
              <w:r w:rsidR="00E85A93">
                <w:rPr>
                  <w:noProof/>
                  <w:webHidden/>
                </w:rPr>
                <w:instrText xml:space="preserve"> PAGEREF _Toc386549295 \h </w:instrText>
              </w:r>
              <w:r>
                <w:rPr>
                  <w:noProof/>
                  <w:webHidden/>
                </w:rPr>
              </w:r>
              <w:r>
                <w:rPr>
                  <w:noProof/>
                  <w:webHidden/>
                </w:rPr>
                <w:fldChar w:fldCharType="separate"/>
              </w:r>
              <w:r w:rsidR="00314076">
                <w:rPr>
                  <w:noProof/>
                  <w:webHidden/>
                </w:rPr>
                <w:t>42</w:t>
              </w:r>
              <w:r>
                <w:rPr>
                  <w:noProof/>
                  <w:webHidden/>
                </w:rPr>
                <w:fldChar w:fldCharType="end"/>
              </w:r>
            </w:hyperlink>
          </w:p>
          <w:p w:rsidR="00E85A93" w:rsidRDefault="00630096">
            <w:pPr>
              <w:pStyle w:val="24"/>
              <w:tabs>
                <w:tab w:val="left" w:pos="840"/>
              </w:tabs>
              <w:rPr>
                <w:rFonts w:asciiTheme="minorHAnsi" w:eastAsiaTheme="minorEastAsia" w:hAnsiTheme="minorHAnsi" w:cstheme="minorBidi"/>
                <w:noProof/>
                <w:kern w:val="2"/>
                <w:sz w:val="21"/>
                <w:szCs w:val="22"/>
              </w:rPr>
            </w:pPr>
            <w:hyperlink w:anchor="_Toc386549296" w:history="1">
              <w:r w:rsidR="00E85A93" w:rsidRPr="00A44E87">
                <w:rPr>
                  <w:rStyle w:val="af4"/>
                  <w:noProof/>
                </w:rPr>
                <w:t>A.4</w:t>
              </w:r>
              <w:r w:rsidR="00E85A93">
                <w:rPr>
                  <w:rFonts w:asciiTheme="minorHAnsi" w:eastAsiaTheme="minorEastAsia" w:hAnsiTheme="minorHAnsi" w:cstheme="minorBidi"/>
                  <w:noProof/>
                  <w:kern w:val="2"/>
                  <w:sz w:val="21"/>
                  <w:szCs w:val="22"/>
                </w:rPr>
                <w:tab/>
              </w:r>
              <w:r w:rsidR="00E85A93" w:rsidRPr="00A44E87">
                <w:rPr>
                  <w:rStyle w:val="af4"/>
                  <w:noProof/>
                </w:rPr>
                <w:t>CLI</w:t>
              </w:r>
              <w:r w:rsidR="00E85A93" w:rsidRPr="00A44E87">
                <w:rPr>
                  <w:rStyle w:val="af4"/>
                  <w:rFonts w:hint="eastAsia"/>
                  <w:noProof/>
                </w:rPr>
                <w:t>管理员初始帐号</w:t>
              </w:r>
              <w:r w:rsidR="00E85A93">
                <w:rPr>
                  <w:noProof/>
                  <w:webHidden/>
                </w:rPr>
                <w:tab/>
              </w:r>
              <w:r>
                <w:rPr>
                  <w:noProof/>
                  <w:webHidden/>
                </w:rPr>
                <w:fldChar w:fldCharType="begin"/>
              </w:r>
              <w:r w:rsidR="00E85A93">
                <w:rPr>
                  <w:noProof/>
                  <w:webHidden/>
                </w:rPr>
                <w:instrText xml:space="preserve"> PAGEREF _Toc386549296 \h </w:instrText>
              </w:r>
              <w:r>
                <w:rPr>
                  <w:noProof/>
                  <w:webHidden/>
                </w:rPr>
              </w:r>
              <w:r>
                <w:rPr>
                  <w:noProof/>
                  <w:webHidden/>
                </w:rPr>
                <w:fldChar w:fldCharType="separate"/>
              </w:r>
              <w:r w:rsidR="00314076">
                <w:rPr>
                  <w:noProof/>
                  <w:webHidden/>
                </w:rPr>
                <w:t>43</w:t>
              </w:r>
              <w:r>
                <w:rPr>
                  <w:noProof/>
                  <w:webHidden/>
                </w:rPr>
                <w:fldChar w:fldCharType="end"/>
              </w:r>
            </w:hyperlink>
          </w:p>
          <w:p w:rsidR="0064200E" w:rsidRPr="00146903" w:rsidRDefault="00630096" w:rsidP="00CE0898">
            <w:pPr>
              <w:pStyle w:val="24"/>
              <w:tabs>
                <w:tab w:val="left" w:pos="840"/>
              </w:tabs>
            </w:pPr>
            <w:r>
              <w:rPr>
                <w:bCs/>
                <w:caps/>
                <w:sz w:val="20"/>
              </w:rPr>
              <w:fldChar w:fldCharType="end"/>
            </w:r>
          </w:p>
        </w:tc>
      </w:tr>
      <w:bookmarkEnd w:id="4"/>
      <w:bookmarkEnd w:id="5"/>
      <w:bookmarkEnd w:id="6"/>
      <w:bookmarkEnd w:id="7"/>
    </w:tbl>
    <w:p w:rsidR="009A0E38" w:rsidRPr="009A0E38" w:rsidRDefault="009A0E38" w:rsidP="009A0E38"/>
    <w:p w:rsidR="0064200E" w:rsidRPr="00F6171A" w:rsidRDefault="0064200E" w:rsidP="00F6171A">
      <w:pPr>
        <w:sectPr w:rsidR="0064200E" w:rsidRPr="00F6171A" w:rsidSect="004601ED">
          <w:headerReference w:type="default" r:id="rId18"/>
          <w:footerReference w:type="even" r:id="rId19"/>
          <w:footerReference w:type="default" r:id="rId20"/>
          <w:footnotePr>
            <w:numFmt w:val="decimalEnclosedCircleChinese"/>
            <w:numRestart w:val="eachPage"/>
          </w:footnotePr>
          <w:pgSz w:w="6521" w:h="6521" w:code="9"/>
          <w:pgMar w:top="567" w:right="851" w:bottom="284" w:left="851" w:header="567" w:footer="284" w:gutter="0"/>
          <w:pgNumType w:fmt="upperRoman" w:start="1"/>
          <w:cols w:space="425"/>
          <w:docGrid w:type="lines" w:linePitch="312"/>
        </w:sectPr>
      </w:pPr>
    </w:p>
    <w:p w:rsidR="00323301" w:rsidRDefault="00323301" w:rsidP="003334F2">
      <w:pPr>
        <w:pStyle w:val="aff6"/>
        <w:ind w:firstLine="360"/>
      </w:pPr>
      <w:r w:rsidRPr="00323301">
        <w:rPr>
          <w:rFonts w:hint="eastAsia"/>
        </w:rPr>
        <w:lastRenderedPageBreak/>
        <w:t>本文</w:t>
      </w:r>
      <w:r w:rsidR="002C5380">
        <w:rPr>
          <w:rFonts w:hint="eastAsia"/>
        </w:rPr>
        <w:t>档</w:t>
      </w:r>
      <w:r w:rsidRPr="00323301">
        <w:rPr>
          <w:rFonts w:hint="eastAsia"/>
        </w:rPr>
        <w:t>针对初次使用绿盟</w:t>
      </w:r>
      <w:r>
        <w:rPr>
          <w:rFonts w:hint="eastAsia"/>
        </w:rPr>
        <w:t>网络入侵防护</w:t>
      </w:r>
      <w:r w:rsidRPr="00323301">
        <w:rPr>
          <w:rFonts w:hint="eastAsia"/>
        </w:rPr>
        <w:t>系统的用户，介绍产品的基础配置和主要功能的使用方法。</w:t>
      </w:r>
    </w:p>
    <w:p w:rsidR="00323301" w:rsidRDefault="00323301" w:rsidP="00323301">
      <w:pPr>
        <w:pStyle w:val="10"/>
      </w:pPr>
      <w:bookmarkStart w:id="9" w:name="_Toc386549268"/>
      <w:bookmarkStart w:id="10" w:name="_Toc130115382"/>
      <w:r>
        <w:rPr>
          <w:rFonts w:hint="eastAsia"/>
        </w:rPr>
        <w:t>使用向导</w:t>
      </w:r>
      <w:bookmarkEnd w:id="9"/>
    </w:p>
    <w:p w:rsidR="006063CF" w:rsidRDefault="006063CF" w:rsidP="006063CF">
      <w:pPr>
        <w:pStyle w:val="22"/>
      </w:pPr>
      <w:bookmarkStart w:id="11" w:name="_Toc386549269"/>
      <w:bookmarkEnd w:id="10"/>
      <w:r>
        <w:rPr>
          <w:rFonts w:hint="eastAsia"/>
        </w:rPr>
        <w:t>典型部署</w:t>
      </w:r>
      <w:bookmarkEnd w:id="11"/>
    </w:p>
    <w:p w:rsidR="006063CF" w:rsidRDefault="006063CF" w:rsidP="006063CF">
      <w:pPr>
        <w:pStyle w:val="aff6"/>
        <w:ind w:firstLine="360"/>
      </w:pPr>
      <w:r>
        <w:rPr>
          <w:rFonts w:hint="eastAsia"/>
        </w:rPr>
        <w:t>NIPS</w:t>
      </w:r>
      <w:r>
        <w:rPr>
          <w:rFonts w:hint="eastAsia"/>
        </w:rPr>
        <w:t>设备一般采用直通部署方式部署在</w:t>
      </w:r>
      <w:r w:rsidR="005E7D49">
        <w:rPr>
          <w:rFonts w:hint="eastAsia"/>
        </w:rPr>
        <w:t>实际</w:t>
      </w:r>
      <w:r>
        <w:rPr>
          <w:rFonts w:hint="eastAsia"/>
        </w:rPr>
        <w:t>网络环境中，</w:t>
      </w:r>
      <w:r>
        <w:rPr>
          <w:rFonts w:hint="eastAsia"/>
        </w:rPr>
        <w:t>M</w:t>
      </w:r>
      <w:r>
        <w:rPr>
          <w:rFonts w:hint="eastAsia"/>
        </w:rPr>
        <w:t>为管理口，</w:t>
      </w:r>
      <w:r>
        <w:rPr>
          <w:rFonts w:hint="eastAsia"/>
        </w:rPr>
        <w:t>G1/1</w:t>
      </w:r>
      <w:r>
        <w:rPr>
          <w:rFonts w:hint="eastAsia"/>
        </w:rPr>
        <w:t>和</w:t>
      </w:r>
      <w:r>
        <w:rPr>
          <w:rFonts w:hint="eastAsia"/>
        </w:rPr>
        <w:t>G1/2</w:t>
      </w:r>
      <w:r>
        <w:rPr>
          <w:rFonts w:hint="eastAsia"/>
        </w:rPr>
        <w:t>为一对直通接口，如</w:t>
      </w:r>
      <w:fldSimple w:instr=" REF _Ref360117741 \r \h  \* MERGEFORMAT ">
        <w:r w:rsidR="004A3A5D" w:rsidRPr="004A3A5D">
          <w:rPr>
            <w:rStyle w:val="afffff8"/>
            <w:rFonts w:hint="eastAsia"/>
          </w:rPr>
          <w:t>图</w:t>
        </w:r>
        <w:r w:rsidR="004A3A5D" w:rsidRPr="004A3A5D">
          <w:rPr>
            <w:rStyle w:val="afffff8"/>
            <w:rFonts w:hint="eastAsia"/>
          </w:rPr>
          <w:t xml:space="preserve"> 1.1 </w:t>
        </w:r>
      </w:fldSimple>
      <w:r>
        <w:rPr>
          <w:rFonts w:hint="eastAsia"/>
        </w:rPr>
        <w:t>所示。</w:t>
      </w:r>
    </w:p>
    <w:p w:rsidR="006063CF" w:rsidRDefault="006063CF" w:rsidP="006063CF">
      <w:pPr>
        <w:pStyle w:val="afff5"/>
        <w:spacing w:before="78" w:after="78"/>
      </w:pPr>
      <w:r>
        <w:rPr>
          <w:rFonts w:hint="eastAsia"/>
          <w:noProof/>
        </w:rPr>
        <w:lastRenderedPageBreak/>
        <w:drawing>
          <wp:inline distT="0" distB="0" distL="0" distR="0">
            <wp:extent cx="812460" cy="1953158"/>
            <wp:effectExtent l="19050" t="0" r="669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811456" cy="1950745"/>
                    </a:xfrm>
                    <a:prstGeom prst="rect">
                      <a:avLst/>
                    </a:prstGeom>
                    <a:noFill/>
                    <a:ln w="9525">
                      <a:noFill/>
                      <a:miter lim="800000"/>
                      <a:headEnd/>
                      <a:tailEnd/>
                    </a:ln>
                  </pic:spPr>
                </pic:pic>
              </a:graphicData>
            </a:graphic>
          </wp:inline>
        </w:drawing>
      </w:r>
    </w:p>
    <w:p w:rsidR="006063CF" w:rsidRDefault="006063CF" w:rsidP="006063CF">
      <w:pPr>
        <w:pStyle w:val="a5"/>
      </w:pPr>
      <w:bookmarkStart w:id="12" w:name="_Ref360117741"/>
      <w:r>
        <w:rPr>
          <w:rFonts w:hint="eastAsia"/>
        </w:rPr>
        <w:t>典型部署</w:t>
      </w:r>
      <w:bookmarkEnd w:id="12"/>
    </w:p>
    <w:p w:rsidR="006063CF" w:rsidRPr="006063CF" w:rsidRDefault="00BD3554" w:rsidP="006063CF">
      <w:pPr>
        <w:pStyle w:val="22"/>
      </w:pPr>
      <w:bookmarkStart w:id="13" w:name="_Toc386549270"/>
      <w:r>
        <w:rPr>
          <w:rFonts w:hint="eastAsia"/>
        </w:rPr>
        <w:t>配置</w:t>
      </w:r>
      <w:r w:rsidR="00857A86">
        <w:rPr>
          <w:rFonts w:hint="eastAsia"/>
        </w:rPr>
        <w:t>流程</w:t>
      </w:r>
      <w:bookmarkEnd w:id="13"/>
    </w:p>
    <w:p w:rsidR="00323301" w:rsidRPr="00323301" w:rsidRDefault="00323301" w:rsidP="003334F2">
      <w:pPr>
        <w:pStyle w:val="aff6"/>
        <w:ind w:firstLine="360"/>
      </w:pPr>
      <w:r>
        <w:rPr>
          <w:rFonts w:hint="eastAsia"/>
        </w:rPr>
        <w:t>NSFOCUS NIPS</w:t>
      </w:r>
      <w:r>
        <w:rPr>
          <w:rFonts w:hint="eastAsia"/>
        </w:rPr>
        <w:t>设备部署到实际网络环境中后，主要的</w:t>
      </w:r>
      <w:r w:rsidR="00126B1E">
        <w:rPr>
          <w:rFonts w:hint="eastAsia"/>
        </w:rPr>
        <w:t>配置流程如</w:t>
      </w:r>
      <w:fldSimple w:instr=" REF _Ref359831462 \r \h  \* MERGEFORMAT ">
        <w:r w:rsidR="00B30637" w:rsidRPr="00B30637">
          <w:rPr>
            <w:rStyle w:val="afffff8"/>
            <w:rFonts w:hint="eastAsia"/>
          </w:rPr>
          <w:t>图</w:t>
        </w:r>
        <w:r w:rsidR="00B30637" w:rsidRPr="00B30637">
          <w:rPr>
            <w:rStyle w:val="afffff8"/>
            <w:rFonts w:hint="eastAsia"/>
          </w:rPr>
          <w:t xml:space="preserve"> 1.2 </w:t>
        </w:r>
      </w:fldSimple>
      <w:r w:rsidR="00126B1E">
        <w:rPr>
          <w:rFonts w:hint="eastAsia"/>
        </w:rPr>
        <w:t>所示</w:t>
      </w:r>
      <w:r w:rsidR="002C5380">
        <w:rPr>
          <w:rFonts w:hint="eastAsia"/>
        </w:rPr>
        <w:t>，更加详细的功能介绍和操作步骤</w:t>
      </w:r>
      <w:r>
        <w:rPr>
          <w:rFonts w:hint="eastAsia"/>
        </w:rPr>
        <w:t>请参见</w:t>
      </w:r>
      <w:r w:rsidRPr="00B774AB">
        <w:rPr>
          <w:rStyle w:val="afffff8"/>
          <w:rFonts w:hint="eastAsia"/>
        </w:rPr>
        <w:t>《绿盟</w:t>
      </w:r>
      <w:r w:rsidR="00A8090A">
        <w:rPr>
          <w:rStyle w:val="afffff8"/>
          <w:rFonts w:hint="eastAsia"/>
        </w:rPr>
        <w:t>网络入侵防护系统</w:t>
      </w:r>
      <w:r w:rsidRPr="00B774AB">
        <w:rPr>
          <w:rStyle w:val="afffff8"/>
          <w:rFonts w:hint="eastAsia"/>
        </w:rPr>
        <w:t>用户手册》</w:t>
      </w:r>
      <w:r>
        <w:rPr>
          <w:rFonts w:hint="eastAsia"/>
        </w:rPr>
        <w:t>中的</w:t>
      </w:r>
      <w:r w:rsidR="002C5380">
        <w:rPr>
          <w:rFonts w:hint="eastAsia"/>
        </w:rPr>
        <w:t>相关</w:t>
      </w:r>
      <w:r>
        <w:rPr>
          <w:rFonts w:hint="eastAsia"/>
        </w:rPr>
        <w:t>章节。</w:t>
      </w:r>
    </w:p>
    <w:p w:rsidR="0064200E" w:rsidRDefault="000D613C" w:rsidP="003334F2">
      <w:pPr>
        <w:pStyle w:val="afff5"/>
        <w:spacing w:before="78" w:after="78"/>
      </w:pPr>
      <w:r>
        <w:rPr>
          <w:noProof/>
        </w:rPr>
        <w:lastRenderedPageBreak/>
        <w:drawing>
          <wp:inline distT="0" distB="0" distL="0" distR="0">
            <wp:extent cx="1950428" cy="2877150"/>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1951699" cy="2879024"/>
                    </a:xfrm>
                    <a:prstGeom prst="rect">
                      <a:avLst/>
                    </a:prstGeom>
                    <a:noFill/>
                    <a:ln w="9525">
                      <a:noFill/>
                      <a:miter lim="800000"/>
                      <a:headEnd/>
                      <a:tailEnd/>
                    </a:ln>
                  </pic:spPr>
                </pic:pic>
              </a:graphicData>
            </a:graphic>
          </wp:inline>
        </w:drawing>
      </w:r>
    </w:p>
    <w:p w:rsidR="00126B1E" w:rsidRPr="00126B1E" w:rsidRDefault="00126B1E" w:rsidP="00126B1E">
      <w:pPr>
        <w:pStyle w:val="a5"/>
      </w:pPr>
      <w:bookmarkStart w:id="14" w:name="_Ref359831462"/>
      <w:r>
        <w:rPr>
          <w:rFonts w:hint="eastAsia"/>
        </w:rPr>
        <w:t>NIPS</w:t>
      </w:r>
      <w:r>
        <w:rPr>
          <w:rFonts w:hint="eastAsia"/>
        </w:rPr>
        <w:t>快速</w:t>
      </w:r>
      <w:r w:rsidR="00BD3554">
        <w:rPr>
          <w:rFonts w:hint="eastAsia"/>
        </w:rPr>
        <w:t>配置</w:t>
      </w:r>
      <w:bookmarkEnd w:id="14"/>
      <w:r w:rsidR="00BD3554">
        <w:rPr>
          <w:rFonts w:hint="eastAsia"/>
        </w:rPr>
        <w:t>流程</w:t>
      </w:r>
    </w:p>
    <w:p w:rsidR="00276268" w:rsidRDefault="00276268" w:rsidP="00BC6B5B">
      <w:pPr>
        <w:pStyle w:val="aff6"/>
        <w:ind w:firstLine="360"/>
        <w:sectPr w:rsidR="00276268" w:rsidSect="007D334A">
          <w:headerReference w:type="even" r:id="rId23"/>
          <w:headerReference w:type="default" r:id="rId24"/>
          <w:footerReference w:type="even" r:id="rId25"/>
          <w:footerReference w:type="default" r:id="rId26"/>
          <w:headerReference w:type="first" r:id="rId27"/>
          <w:footerReference w:type="first" r:id="rId28"/>
          <w:footnotePr>
            <w:numFmt w:val="decimalEnclosedCircleChinese"/>
            <w:numRestart w:val="eachPage"/>
          </w:footnotePr>
          <w:pgSz w:w="6521" w:h="6521" w:code="9"/>
          <w:pgMar w:top="284" w:right="567" w:bottom="284" w:left="851" w:header="284" w:footer="284" w:gutter="0"/>
          <w:pgNumType w:start="1"/>
          <w:cols w:space="425"/>
          <w:docGrid w:type="lines" w:linePitch="312"/>
        </w:sectPr>
      </w:pPr>
    </w:p>
    <w:p w:rsidR="00D0225B" w:rsidRDefault="00FF6218" w:rsidP="003C0683">
      <w:pPr>
        <w:pStyle w:val="10"/>
      </w:pPr>
      <w:bookmarkStart w:id="15" w:name="_Toc386549271"/>
      <w:r>
        <w:rPr>
          <w:rFonts w:hint="eastAsia"/>
        </w:rPr>
        <w:lastRenderedPageBreak/>
        <w:t>操作简介</w:t>
      </w:r>
      <w:bookmarkEnd w:id="15"/>
    </w:p>
    <w:p w:rsidR="003C0683" w:rsidRDefault="00573EF6" w:rsidP="003C0683">
      <w:pPr>
        <w:pStyle w:val="22"/>
      </w:pPr>
      <w:bookmarkStart w:id="16" w:name="_Toc386549272"/>
      <w:r>
        <w:rPr>
          <w:rFonts w:hint="eastAsia"/>
        </w:rPr>
        <w:t>系统准备阶段</w:t>
      </w:r>
      <w:bookmarkEnd w:id="16"/>
    </w:p>
    <w:p w:rsidR="0047291E" w:rsidRDefault="0047291E" w:rsidP="0047291E">
      <w:pPr>
        <w:pStyle w:val="32"/>
      </w:pPr>
      <w:bookmarkStart w:id="17" w:name="_Toc386549273"/>
      <w:r>
        <w:rPr>
          <w:rFonts w:hint="eastAsia"/>
        </w:rPr>
        <w:t>导入证书</w:t>
      </w:r>
      <w:bookmarkEnd w:id="17"/>
    </w:p>
    <w:p w:rsidR="0047291E" w:rsidRDefault="0047291E" w:rsidP="0047291E">
      <w:pPr>
        <w:pStyle w:val="aff6"/>
        <w:ind w:firstLine="360"/>
      </w:pPr>
      <w:r>
        <w:rPr>
          <w:rFonts w:hint="eastAsia"/>
        </w:rPr>
        <w:t>初次登录</w:t>
      </w:r>
      <w:r>
        <w:rPr>
          <w:rFonts w:hint="eastAsia"/>
        </w:rPr>
        <w:t>NIPS</w:t>
      </w:r>
      <w:r>
        <w:rPr>
          <w:rFonts w:hint="eastAsia"/>
        </w:rPr>
        <w:t>系统，必须首先导入证书，否则无法使用</w:t>
      </w:r>
      <w:r>
        <w:rPr>
          <w:rFonts w:hint="eastAsia"/>
        </w:rPr>
        <w:t>NIPS</w:t>
      </w:r>
      <w:r>
        <w:rPr>
          <w:rFonts w:hint="eastAsia"/>
        </w:rPr>
        <w:t>设备。</w:t>
      </w:r>
    </w:p>
    <w:p w:rsidR="0047291E" w:rsidRDefault="0047291E" w:rsidP="0047291E">
      <w:pPr>
        <w:pStyle w:val="aff6"/>
        <w:ind w:firstLine="360"/>
      </w:pPr>
      <w:r>
        <w:rPr>
          <w:rFonts w:hint="eastAsia"/>
        </w:rPr>
        <w:t>初次登录</w:t>
      </w:r>
      <w:r w:rsidRPr="00B26C1A">
        <w:rPr>
          <w:rFonts w:hint="eastAsia"/>
        </w:rPr>
        <w:t>系统</w:t>
      </w:r>
      <w:r>
        <w:rPr>
          <w:rFonts w:hint="eastAsia"/>
        </w:rPr>
        <w:t>时，弹出导入</w:t>
      </w:r>
      <w:r w:rsidRPr="00B26C1A">
        <w:rPr>
          <w:rFonts w:hint="eastAsia"/>
        </w:rPr>
        <w:t>证书</w:t>
      </w:r>
      <w:r>
        <w:rPr>
          <w:rFonts w:hint="eastAsia"/>
        </w:rPr>
        <w:t>对话框，如</w:t>
      </w:r>
      <w:fldSimple w:instr=" REF _Ref360194738 \r \h  \* MERGEFORMAT ">
        <w:r w:rsidR="00745C50" w:rsidRPr="00745C50">
          <w:rPr>
            <w:rStyle w:val="afffff8"/>
            <w:rFonts w:hint="eastAsia"/>
          </w:rPr>
          <w:t>图</w:t>
        </w:r>
        <w:r w:rsidR="00745C50" w:rsidRPr="00745C50">
          <w:rPr>
            <w:rStyle w:val="afffff8"/>
            <w:rFonts w:hint="eastAsia"/>
          </w:rPr>
          <w:t xml:space="preserve"> 2.1 </w:t>
        </w:r>
      </w:fldSimple>
      <w:r>
        <w:rPr>
          <w:rFonts w:hint="eastAsia"/>
        </w:rPr>
        <w:t>所示。</w:t>
      </w:r>
    </w:p>
    <w:p w:rsidR="0047291E" w:rsidRDefault="001F46ED" w:rsidP="0047291E">
      <w:pPr>
        <w:pStyle w:val="afff5"/>
        <w:spacing w:before="78" w:after="78"/>
      </w:pPr>
      <w:r w:rsidRPr="001F46ED">
        <w:rPr>
          <w:noProof/>
        </w:rPr>
        <w:lastRenderedPageBreak/>
        <w:drawing>
          <wp:inline distT="0" distB="0" distL="0" distR="0">
            <wp:extent cx="2321814" cy="1243095"/>
            <wp:effectExtent l="19050" t="0" r="2286"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323426" cy="1243958"/>
                    </a:xfrm>
                    <a:prstGeom prst="rect">
                      <a:avLst/>
                    </a:prstGeom>
                    <a:noFill/>
                    <a:ln w="9525">
                      <a:noFill/>
                      <a:miter lim="800000"/>
                      <a:headEnd/>
                      <a:tailEnd/>
                    </a:ln>
                  </pic:spPr>
                </pic:pic>
              </a:graphicData>
            </a:graphic>
          </wp:inline>
        </w:drawing>
      </w:r>
    </w:p>
    <w:p w:rsidR="0047291E" w:rsidRDefault="0047291E" w:rsidP="0047291E">
      <w:pPr>
        <w:pStyle w:val="a5"/>
      </w:pPr>
      <w:bookmarkStart w:id="18" w:name="_Ref360194738"/>
      <w:r>
        <w:rPr>
          <w:rFonts w:hint="eastAsia"/>
        </w:rPr>
        <w:t>导入证书</w:t>
      </w:r>
      <w:bookmarkEnd w:id="18"/>
    </w:p>
    <w:p w:rsidR="0047291E" w:rsidRPr="007B3779" w:rsidRDefault="0047291E" w:rsidP="0047291E">
      <w:pPr>
        <w:pStyle w:val="aff6"/>
        <w:ind w:firstLine="360"/>
      </w:pPr>
      <w:r>
        <w:rPr>
          <w:rFonts w:hint="eastAsia"/>
        </w:rPr>
        <w:t>证书导入后，</w:t>
      </w:r>
      <w:r>
        <w:rPr>
          <w:rFonts w:hint="eastAsia"/>
        </w:rPr>
        <w:t>NIPS</w:t>
      </w:r>
      <w:r>
        <w:rPr>
          <w:rFonts w:hint="eastAsia"/>
        </w:rPr>
        <w:t>设备自动进行接口配置、启用默认安全策略模板，并启用阻断。</w:t>
      </w:r>
    </w:p>
    <w:p w:rsidR="00F904B8" w:rsidRDefault="00F904B8" w:rsidP="00F904B8">
      <w:pPr>
        <w:pStyle w:val="32"/>
      </w:pPr>
      <w:bookmarkStart w:id="19" w:name="_Toc386549274"/>
      <w:r>
        <w:rPr>
          <w:rFonts w:hint="eastAsia"/>
        </w:rPr>
        <w:t>登录</w:t>
      </w:r>
      <w:r>
        <w:rPr>
          <w:rFonts w:hint="eastAsia"/>
        </w:rPr>
        <w:t>Web</w:t>
      </w:r>
      <w:r>
        <w:rPr>
          <w:rFonts w:hint="eastAsia"/>
        </w:rPr>
        <w:t>管理界面</w:t>
      </w:r>
      <w:bookmarkEnd w:id="19"/>
    </w:p>
    <w:p w:rsidR="00E83386" w:rsidRDefault="00E83386" w:rsidP="00E83386">
      <w:pPr>
        <w:pStyle w:val="aff6"/>
        <w:ind w:firstLine="360"/>
      </w:pPr>
      <w:r>
        <w:rPr>
          <w:rFonts w:hint="eastAsia"/>
        </w:rPr>
        <w:t>管理口</w:t>
      </w:r>
      <w:r>
        <w:rPr>
          <w:rFonts w:hint="eastAsia"/>
        </w:rPr>
        <w:t>IP</w:t>
      </w:r>
      <w:r>
        <w:rPr>
          <w:rFonts w:hint="eastAsia"/>
        </w:rPr>
        <w:t>配置完毕，选择一台管理主机，打开</w:t>
      </w:r>
      <w:r>
        <w:rPr>
          <w:rFonts w:hint="eastAsia"/>
        </w:rPr>
        <w:t>IE</w:t>
      </w:r>
      <w:r>
        <w:rPr>
          <w:rFonts w:hint="eastAsia"/>
        </w:rPr>
        <w:t>浏览器，用</w:t>
      </w:r>
      <w:r>
        <w:rPr>
          <w:rFonts w:hint="eastAsia"/>
        </w:rPr>
        <w:t>HTTPS</w:t>
      </w:r>
      <w:r>
        <w:rPr>
          <w:rFonts w:hint="eastAsia"/>
        </w:rPr>
        <w:t>方式连接</w:t>
      </w:r>
      <w:r>
        <w:rPr>
          <w:rFonts w:hint="eastAsia"/>
        </w:rPr>
        <w:t>NIPS</w:t>
      </w:r>
      <w:r>
        <w:rPr>
          <w:rFonts w:hint="eastAsia"/>
        </w:rPr>
        <w:t>的管理口</w:t>
      </w:r>
      <w:r>
        <w:rPr>
          <w:rFonts w:hint="eastAsia"/>
        </w:rPr>
        <w:t>IP</w:t>
      </w:r>
      <w:r>
        <w:rPr>
          <w:rFonts w:hint="eastAsia"/>
        </w:rPr>
        <w:t>地址，例如：</w:t>
      </w:r>
      <w:r w:rsidRPr="00886AE3">
        <w:rPr>
          <w:rStyle w:val="afffff8"/>
          <w:rFonts w:hint="eastAsia"/>
        </w:rPr>
        <w:t>https://192.168.1.1</w:t>
      </w:r>
      <w:r>
        <w:rPr>
          <w:rFonts w:hint="eastAsia"/>
        </w:rPr>
        <w:t>。</w:t>
      </w:r>
    </w:p>
    <w:p w:rsidR="00E83386" w:rsidRDefault="00E83386" w:rsidP="00E83386">
      <w:pPr>
        <w:pStyle w:val="aff6"/>
        <w:ind w:firstLine="360"/>
      </w:pPr>
      <w:r>
        <w:rPr>
          <w:rFonts w:hint="eastAsia"/>
        </w:rPr>
        <w:lastRenderedPageBreak/>
        <w:t>回车后出现安全报警信息，单击“继续浏览此网站（不推荐）”，接受</w:t>
      </w:r>
      <w:r>
        <w:rPr>
          <w:rFonts w:hint="eastAsia"/>
        </w:rPr>
        <w:t>NIPS</w:t>
      </w:r>
      <w:r>
        <w:rPr>
          <w:rFonts w:hint="eastAsia"/>
        </w:rPr>
        <w:t>证书加密的通道，跳转到</w:t>
      </w:r>
      <w:r>
        <w:rPr>
          <w:rFonts w:hint="eastAsia"/>
        </w:rPr>
        <w:t>NIPS</w:t>
      </w:r>
      <w:r>
        <w:rPr>
          <w:rFonts w:hint="eastAsia"/>
        </w:rPr>
        <w:t>的</w:t>
      </w:r>
      <w:r>
        <w:rPr>
          <w:rFonts w:hint="eastAsia"/>
        </w:rPr>
        <w:t>Web</w:t>
      </w:r>
      <w:r w:rsidR="00003E5B">
        <w:rPr>
          <w:rFonts w:hint="eastAsia"/>
        </w:rPr>
        <w:t>管理</w:t>
      </w:r>
      <w:r w:rsidR="00B32DDD">
        <w:rPr>
          <w:rFonts w:hint="eastAsia"/>
        </w:rPr>
        <w:t>登录</w:t>
      </w:r>
      <w:r>
        <w:rPr>
          <w:rFonts w:hint="eastAsia"/>
        </w:rPr>
        <w:t>页面，如</w:t>
      </w:r>
      <w:fldSimple w:instr=" REF _Ref359833813 \r \h  \* MERGEFORMAT ">
        <w:r w:rsidR="0051183E" w:rsidRPr="0051183E">
          <w:rPr>
            <w:rStyle w:val="afffff8"/>
            <w:rFonts w:hint="eastAsia"/>
          </w:rPr>
          <w:t>图</w:t>
        </w:r>
        <w:r w:rsidR="0051183E" w:rsidRPr="0051183E">
          <w:rPr>
            <w:rStyle w:val="afffff8"/>
            <w:rFonts w:hint="eastAsia"/>
          </w:rPr>
          <w:t xml:space="preserve"> 2.2 </w:t>
        </w:r>
      </w:fldSimple>
      <w:r>
        <w:rPr>
          <w:rFonts w:hint="eastAsia"/>
        </w:rPr>
        <w:t>所示。</w:t>
      </w:r>
    </w:p>
    <w:p w:rsidR="00E83386" w:rsidRDefault="00E83386" w:rsidP="00E83386">
      <w:pPr>
        <w:pStyle w:val="afff5"/>
        <w:spacing w:before="78" w:after="78"/>
      </w:pPr>
      <w:r w:rsidRPr="00E83386">
        <w:rPr>
          <w:rFonts w:hint="eastAsia"/>
          <w:noProof/>
        </w:rPr>
        <w:drawing>
          <wp:inline distT="0" distB="0" distL="0" distR="0">
            <wp:extent cx="2409597" cy="864874"/>
            <wp:effectExtent l="19050" t="19050" r="9753" b="11426"/>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417584" cy="867741"/>
                    </a:xfrm>
                    <a:prstGeom prst="rect">
                      <a:avLst/>
                    </a:prstGeom>
                    <a:noFill/>
                    <a:ln w="6350" cmpd="sng">
                      <a:solidFill>
                        <a:srgbClr val="000000"/>
                      </a:solidFill>
                      <a:miter lim="800000"/>
                      <a:headEnd/>
                      <a:tailEnd/>
                    </a:ln>
                    <a:effectLst/>
                  </pic:spPr>
                </pic:pic>
              </a:graphicData>
            </a:graphic>
          </wp:inline>
        </w:drawing>
      </w:r>
    </w:p>
    <w:p w:rsidR="00E83386" w:rsidRDefault="00E83386" w:rsidP="00E83386">
      <w:pPr>
        <w:pStyle w:val="a5"/>
      </w:pPr>
      <w:bookmarkStart w:id="20" w:name="_Ref359833813"/>
      <w:r>
        <w:rPr>
          <w:rFonts w:hint="eastAsia"/>
        </w:rPr>
        <w:t>Web</w:t>
      </w:r>
      <w:r>
        <w:rPr>
          <w:rFonts w:hint="eastAsia"/>
        </w:rPr>
        <w:t>管理</w:t>
      </w:r>
      <w:r w:rsidR="00B32DDD">
        <w:rPr>
          <w:rFonts w:hint="eastAsia"/>
        </w:rPr>
        <w:t>登录</w:t>
      </w:r>
      <w:r>
        <w:rPr>
          <w:rFonts w:hint="eastAsia"/>
        </w:rPr>
        <w:t>界面</w:t>
      </w:r>
      <w:bookmarkEnd w:id="20"/>
    </w:p>
    <w:p w:rsidR="00F904B8" w:rsidRDefault="0004628A" w:rsidP="00224BBE">
      <w:pPr>
        <w:pStyle w:val="aff6"/>
        <w:ind w:firstLine="360"/>
      </w:pPr>
      <w:r>
        <w:rPr>
          <w:rFonts w:hint="eastAsia"/>
        </w:rPr>
        <w:t>输入正确的用户名和密码</w:t>
      </w:r>
      <w:r w:rsidR="003C68F3">
        <w:rPr>
          <w:rFonts w:hint="eastAsia"/>
        </w:rPr>
        <w:t>（</w:t>
      </w:r>
      <w:r w:rsidR="003C68F3" w:rsidRPr="003C68F3">
        <w:rPr>
          <w:rFonts w:hint="eastAsia"/>
        </w:rPr>
        <w:t>初次登录使用</w:t>
      </w:r>
      <w:r w:rsidR="003C68F3" w:rsidRPr="003C68F3">
        <w:rPr>
          <w:rFonts w:hint="eastAsia"/>
        </w:rPr>
        <w:t>weboper/weboper</w:t>
      </w:r>
      <w:r w:rsidR="003C68F3" w:rsidRPr="003C68F3">
        <w:rPr>
          <w:rFonts w:hint="eastAsia"/>
        </w:rPr>
        <w:t>，登录后需立即</w:t>
      </w:r>
      <w:r w:rsidR="003C68F3">
        <w:rPr>
          <w:rFonts w:hint="eastAsia"/>
        </w:rPr>
        <w:t>按照</w:t>
      </w:r>
      <w:r w:rsidR="003C68F3" w:rsidRPr="003C68F3">
        <w:rPr>
          <w:rFonts w:hint="eastAsia"/>
        </w:rPr>
        <w:t>密码复杂度</w:t>
      </w:r>
      <w:r w:rsidR="003C68F3">
        <w:rPr>
          <w:rFonts w:hint="eastAsia"/>
        </w:rPr>
        <w:t>修改密码）</w:t>
      </w:r>
      <w:r>
        <w:rPr>
          <w:rFonts w:hint="eastAsia"/>
        </w:rPr>
        <w:t>即可进入</w:t>
      </w:r>
      <w:r>
        <w:rPr>
          <w:rFonts w:hint="eastAsia"/>
        </w:rPr>
        <w:t>Web</w:t>
      </w:r>
      <w:r>
        <w:rPr>
          <w:rFonts w:hint="eastAsia"/>
        </w:rPr>
        <w:t>管理界面，对</w:t>
      </w:r>
      <w:r>
        <w:rPr>
          <w:rFonts w:hint="eastAsia"/>
        </w:rPr>
        <w:t>NIPS</w:t>
      </w:r>
      <w:r>
        <w:rPr>
          <w:rFonts w:hint="eastAsia"/>
        </w:rPr>
        <w:t>设备进行管理。</w:t>
      </w:r>
    </w:p>
    <w:p w:rsidR="00CC0FA6" w:rsidRDefault="00CC0FA6" w:rsidP="00CC0FA6">
      <w:pPr>
        <w:pStyle w:val="32"/>
      </w:pPr>
      <w:bookmarkStart w:id="21" w:name="_Toc386549275"/>
      <w:r>
        <w:rPr>
          <w:rFonts w:hint="eastAsia"/>
        </w:rPr>
        <w:t>配置管理口</w:t>
      </w:r>
      <w:r>
        <w:rPr>
          <w:rFonts w:hint="eastAsia"/>
        </w:rPr>
        <w:t>IP</w:t>
      </w:r>
      <w:bookmarkEnd w:id="21"/>
    </w:p>
    <w:p w:rsidR="00CC0FA6" w:rsidRDefault="00CC0FA6" w:rsidP="00CC0FA6">
      <w:pPr>
        <w:pStyle w:val="aff6"/>
        <w:ind w:firstLine="360"/>
      </w:pPr>
      <w:r>
        <w:rPr>
          <w:rFonts w:hint="eastAsia"/>
        </w:rPr>
        <w:lastRenderedPageBreak/>
        <w:t>登录</w:t>
      </w:r>
      <w:r>
        <w:rPr>
          <w:rFonts w:hint="eastAsia"/>
        </w:rPr>
        <w:t>Web</w:t>
      </w:r>
      <w:r>
        <w:rPr>
          <w:rFonts w:hint="eastAsia"/>
        </w:rPr>
        <w:t>管理界面后，选择菜单</w:t>
      </w:r>
      <w:r>
        <w:rPr>
          <w:rFonts w:hint="eastAsia"/>
        </w:rPr>
        <w:t xml:space="preserve"> </w:t>
      </w:r>
      <w:r w:rsidRPr="002C7AAD">
        <w:rPr>
          <w:rFonts w:hint="eastAsia"/>
          <w:b/>
        </w:rPr>
        <w:t>网络</w:t>
      </w:r>
      <w:r>
        <w:rPr>
          <w:rFonts w:hint="eastAsia"/>
        </w:rPr>
        <w:t xml:space="preserve"> &gt; </w:t>
      </w:r>
      <w:r w:rsidRPr="002C7AAD">
        <w:rPr>
          <w:rFonts w:hint="eastAsia"/>
          <w:b/>
        </w:rPr>
        <w:t>接口</w:t>
      </w:r>
      <w:r>
        <w:rPr>
          <w:rFonts w:hint="eastAsia"/>
        </w:rPr>
        <w:t>，单击接口列表中</w:t>
      </w:r>
      <w:r>
        <w:rPr>
          <w:rFonts w:hint="eastAsia"/>
        </w:rPr>
        <w:t>M</w:t>
      </w:r>
      <w:r>
        <w:rPr>
          <w:rFonts w:hint="eastAsia"/>
        </w:rPr>
        <w:t>口对应的编辑图标，设置管理口的</w:t>
      </w:r>
      <w:r>
        <w:rPr>
          <w:rFonts w:hint="eastAsia"/>
        </w:rPr>
        <w:t>IP</w:t>
      </w:r>
      <w:r>
        <w:rPr>
          <w:rFonts w:hint="eastAsia"/>
        </w:rPr>
        <w:t>地址，如</w:t>
      </w:r>
      <w:fldSimple w:instr=" REF _Ref359850210 \r \h  \* MERGEFORMAT ">
        <w:r w:rsidR="0051183E" w:rsidRPr="0051183E">
          <w:rPr>
            <w:rStyle w:val="afffff8"/>
            <w:rFonts w:hint="eastAsia"/>
          </w:rPr>
          <w:t>图</w:t>
        </w:r>
        <w:r w:rsidR="0051183E" w:rsidRPr="0051183E">
          <w:rPr>
            <w:rStyle w:val="afffff8"/>
            <w:rFonts w:hint="eastAsia"/>
          </w:rPr>
          <w:t xml:space="preserve"> 2.3 </w:t>
        </w:r>
      </w:fldSimple>
      <w:r>
        <w:rPr>
          <w:rFonts w:hint="eastAsia"/>
        </w:rPr>
        <w:t>所示。</w:t>
      </w:r>
      <w:r w:rsidR="00946106">
        <w:rPr>
          <w:rFonts w:hint="eastAsia"/>
        </w:rPr>
        <w:t>管理</w:t>
      </w:r>
      <w:r w:rsidR="002216AF">
        <w:rPr>
          <w:rFonts w:hint="eastAsia"/>
        </w:rPr>
        <w:t>口</w:t>
      </w:r>
      <w:r w:rsidR="00946106">
        <w:rPr>
          <w:rFonts w:hint="eastAsia"/>
        </w:rPr>
        <w:t>IP</w:t>
      </w:r>
      <w:r w:rsidR="00946106">
        <w:rPr>
          <w:rFonts w:hint="eastAsia"/>
        </w:rPr>
        <w:t>设定后，必须“重启引擎”使之生效。</w:t>
      </w:r>
    </w:p>
    <w:p w:rsidR="00CC0FA6" w:rsidRDefault="00466F90" w:rsidP="00CC0FA6">
      <w:pPr>
        <w:pStyle w:val="afff5"/>
        <w:spacing w:before="78" w:after="78"/>
      </w:pPr>
      <w:r w:rsidRPr="00466F90">
        <w:rPr>
          <w:noProof/>
        </w:rPr>
        <w:drawing>
          <wp:inline distT="0" distB="0" distL="0" distR="0">
            <wp:extent cx="1795119" cy="2209377"/>
            <wp:effectExtent l="38100" t="19050" r="14631" b="19473"/>
            <wp:docPr id="9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1798130" cy="2213083"/>
                    </a:xfrm>
                    <a:prstGeom prst="rect">
                      <a:avLst/>
                    </a:prstGeom>
                    <a:noFill/>
                    <a:ln w="3175">
                      <a:solidFill>
                        <a:schemeClr val="tx1"/>
                      </a:solidFill>
                      <a:miter lim="800000"/>
                      <a:headEnd/>
                      <a:tailEnd/>
                    </a:ln>
                  </pic:spPr>
                </pic:pic>
              </a:graphicData>
            </a:graphic>
          </wp:inline>
        </w:drawing>
      </w:r>
    </w:p>
    <w:p w:rsidR="00CC0FA6" w:rsidRDefault="00CC0FA6" w:rsidP="00CC0FA6">
      <w:pPr>
        <w:pStyle w:val="a5"/>
      </w:pPr>
      <w:bookmarkStart w:id="22" w:name="_Ref359850210"/>
      <w:r>
        <w:rPr>
          <w:rFonts w:hint="eastAsia"/>
        </w:rPr>
        <w:t>配置管理口</w:t>
      </w:r>
      <w:r>
        <w:rPr>
          <w:rFonts w:hint="eastAsia"/>
        </w:rPr>
        <w:t>IP</w:t>
      </w:r>
      <w:r>
        <w:rPr>
          <w:rFonts w:hint="eastAsia"/>
        </w:rPr>
        <w:t>地址</w:t>
      </w:r>
      <w:bookmarkEnd w:id="22"/>
    </w:p>
    <w:p w:rsidR="0064200E" w:rsidRDefault="00950A2F" w:rsidP="003C0683">
      <w:pPr>
        <w:pStyle w:val="22"/>
      </w:pPr>
      <w:bookmarkStart w:id="23" w:name="_Toc386549276"/>
      <w:r>
        <w:rPr>
          <w:rFonts w:hint="eastAsia"/>
        </w:rPr>
        <w:lastRenderedPageBreak/>
        <w:t>策略管理阶段</w:t>
      </w:r>
      <w:bookmarkEnd w:id="23"/>
    </w:p>
    <w:p w:rsidR="00D23A76" w:rsidRDefault="00D23A76" w:rsidP="00D23A76">
      <w:pPr>
        <w:pStyle w:val="aff6"/>
        <w:ind w:firstLine="360"/>
      </w:pPr>
      <w:r w:rsidRPr="00D23A76">
        <w:rPr>
          <w:rFonts w:hint="eastAsia"/>
        </w:rPr>
        <w:t>NIPS</w:t>
      </w:r>
      <w:r w:rsidRPr="00D23A76">
        <w:rPr>
          <w:rFonts w:hint="eastAsia"/>
        </w:rPr>
        <w:t>系统中，所有策略的配置都是基于对象的，因此在配置策略之前，必须预先定义相关的所有对象。</w:t>
      </w:r>
      <w:r>
        <w:rPr>
          <w:rFonts w:hint="eastAsia"/>
        </w:rPr>
        <w:t>对象的配置请参见</w:t>
      </w:r>
      <w:r w:rsidRPr="00B774AB">
        <w:rPr>
          <w:rStyle w:val="afffff8"/>
          <w:rFonts w:hint="eastAsia"/>
        </w:rPr>
        <w:t>《绿盟网络入侵防护系统用户手册》</w:t>
      </w:r>
      <w:r w:rsidR="00ED64D6">
        <w:rPr>
          <w:rFonts w:hint="eastAsia"/>
        </w:rPr>
        <w:t>中</w:t>
      </w:r>
      <w:r w:rsidR="00ED64D6" w:rsidRPr="00B774AB">
        <w:rPr>
          <w:rStyle w:val="afffff8"/>
          <w:rFonts w:hint="eastAsia"/>
        </w:rPr>
        <w:t>5</w:t>
      </w:r>
      <w:r w:rsidR="009A5BC6" w:rsidRPr="00B774AB">
        <w:rPr>
          <w:rStyle w:val="afffff8"/>
          <w:rFonts w:hint="eastAsia"/>
        </w:rPr>
        <w:t xml:space="preserve"> </w:t>
      </w:r>
      <w:r w:rsidR="00ED64D6" w:rsidRPr="00B774AB">
        <w:rPr>
          <w:rStyle w:val="afffff8"/>
          <w:rFonts w:hint="eastAsia"/>
        </w:rPr>
        <w:t>对象</w:t>
      </w:r>
      <w:r>
        <w:rPr>
          <w:rFonts w:hint="eastAsia"/>
        </w:rPr>
        <w:t>。</w:t>
      </w:r>
    </w:p>
    <w:tbl>
      <w:tblPr>
        <w:tblW w:w="4820" w:type="dxa"/>
        <w:jc w:val="center"/>
        <w:tblBorders>
          <w:top w:val="single" w:sz="6" w:space="0" w:color="auto"/>
          <w:bottom w:val="single" w:sz="6" w:space="0" w:color="auto"/>
          <w:insideV w:val="single" w:sz="6" w:space="0" w:color="auto"/>
        </w:tblBorders>
        <w:tblLook w:val="01E0"/>
      </w:tblPr>
      <w:tblGrid>
        <w:gridCol w:w="801"/>
        <w:gridCol w:w="4019"/>
      </w:tblGrid>
      <w:tr w:rsidR="00F93830" w:rsidRPr="00CB0281" w:rsidTr="00CD1A1C">
        <w:trPr>
          <w:trHeight w:val="1263"/>
          <w:jc w:val="center"/>
        </w:trPr>
        <w:tc>
          <w:tcPr>
            <w:tcW w:w="937" w:type="dxa"/>
            <w:vAlign w:val="center"/>
          </w:tcPr>
          <w:p w:rsidR="00F93830" w:rsidRDefault="00F93830" w:rsidP="00CD1A1C">
            <w:pPr>
              <w:pStyle w:val="affa"/>
            </w:pPr>
            <w:r w:rsidRPr="00126A5D">
              <w:rPr>
                <w:noProof/>
              </w:rPr>
              <w:drawing>
                <wp:inline distT="0" distB="0" distL="0" distR="0">
                  <wp:extent cx="240429" cy="306000"/>
                  <wp:effectExtent l="19050" t="0" r="7221" b="0"/>
                  <wp:docPr id="10" name="图片 33"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注意"/>
                          <pic:cNvPicPr>
                            <a:picLocks noChangeAspect="1" noChangeArrowheads="1"/>
                          </pic:cNvPicPr>
                        </pic:nvPicPr>
                        <pic:blipFill>
                          <a:blip r:embed="rId32" cstate="print"/>
                          <a:srcRect/>
                          <a:stretch>
                            <a:fillRect/>
                          </a:stretch>
                        </pic:blipFill>
                        <pic:spPr bwMode="auto">
                          <a:xfrm>
                            <a:off x="0" y="0"/>
                            <a:ext cx="240429" cy="306000"/>
                          </a:xfrm>
                          <a:prstGeom prst="rect">
                            <a:avLst/>
                          </a:prstGeom>
                          <a:noFill/>
                          <a:ln w="9525">
                            <a:noFill/>
                            <a:miter lim="800000"/>
                            <a:headEnd/>
                            <a:tailEnd/>
                          </a:ln>
                        </pic:spPr>
                      </pic:pic>
                    </a:graphicData>
                  </a:graphic>
                </wp:inline>
              </w:drawing>
            </w:r>
          </w:p>
        </w:tc>
        <w:tc>
          <w:tcPr>
            <w:tcW w:w="6604" w:type="dxa"/>
            <w:vAlign w:val="center"/>
          </w:tcPr>
          <w:p w:rsidR="00F93830" w:rsidRDefault="00A018C9" w:rsidP="001E3201">
            <w:pPr>
              <w:pStyle w:val="afffff2"/>
              <w:ind w:left="406" w:hanging="301"/>
            </w:pPr>
            <w:r>
              <w:rPr>
                <w:rFonts w:hint="eastAsia"/>
              </w:rPr>
              <w:t>对策略进行操作后必须进行“应用配置”操作，新的策略才会生效。</w:t>
            </w:r>
          </w:p>
          <w:p w:rsidR="008E0AC3" w:rsidRPr="00CB0281" w:rsidRDefault="008E0AC3" w:rsidP="001E3201">
            <w:pPr>
              <w:pStyle w:val="afffff2"/>
              <w:ind w:left="406" w:hanging="301"/>
            </w:pPr>
            <w:r>
              <w:rPr>
                <w:rFonts w:hint="eastAsia"/>
              </w:rPr>
              <w:t>对接口、安全区进行操作后必须进行“重启引擎”操作，新的配置才会生效。</w:t>
            </w:r>
          </w:p>
        </w:tc>
      </w:tr>
    </w:tbl>
    <w:p w:rsidR="00224BBE" w:rsidRDefault="00920C1A" w:rsidP="00920C1A">
      <w:pPr>
        <w:pStyle w:val="32"/>
      </w:pPr>
      <w:bookmarkStart w:id="24" w:name="_Toc386549277"/>
      <w:bookmarkStart w:id="25" w:name="_Toc130115383"/>
      <w:bookmarkStart w:id="26" w:name="_Toc161742188"/>
      <w:r>
        <w:rPr>
          <w:rFonts w:hint="eastAsia"/>
        </w:rPr>
        <w:t>配置入侵防护策略</w:t>
      </w:r>
      <w:bookmarkEnd w:id="24"/>
    </w:p>
    <w:p w:rsidR="00920C1A" w:rsidRDefault="004F6646" w:rsidP="00224BBE">
      <w:pPr>
        <w:pStyle w:val="aff6"/>
        <w:ind w:firstLine="360"/>
      </w:pPr>
      <w:r>
        <w:rPr>
          <w:rFonts w:hint="eastAsia"/>
        </w:rPr>
        <w:t>入侵防护策略主要包括：</w:t>
      </w:r>
      <w:r w:rsidRPr="004F6646">
        <w:rPr>
          <w:rFonts w:hint="eastAsia"/>
        </w:rPr>
        <w:t>入侵防护策略和</w:t>
      </w:r>
      <w:r w:rsidRPr="004F6646">
        <w:rPr>
          <w:rFonts w:hint="eastAsia"/>
        </w:rPr>
        <w:t>DoS</w:t>
      </w:r>
      <w:r w:rsidRPr="004F6646">
        <w:rPr>
          <w:rFonts w:hint="eastAsia"/>
        </w:rPr>
        <w:t>防护</w:t>
      </w:r>
      <w:r>
        <w:rPr>
          <w:rFonts w:hint="eastAsia"/>
        </w:rPr>
        <w:t>。</w:t>
      </w:r>
    </w:p>
    <w:p w:rsidR="004F6646" w:rsidRDefault="004F6646" w:rsidP="00094B9F">
      <w:pPr>
        <w:pStyle w:val="a3"/>
      </w:pPr>
      <w:r w:rsidRPr="004F6646">
        <w:rPr>
          <w:rFonts w:hint="eastAsia"/>
        </w:rPr>
        <w:t>入侵防护策略</w:t>
      </w:r>
    </w:p>
    <w:p w:rsidR="004F6646" w:rsidRDefault="008640A4" w:rsidP="00224BBE">
      <w:pPr>
        <w:pStyle w:val="aff6"/>
        <w:ind w:firstLine="360"/>
      </w:pPr>
      <w:r w:rsidRPr="008640A4">
        <w:rPr>
          <w:rFonts w:hint="eastAsia"/>
        </w:rPr>
        <w:lastRenderedPageBreak/>
        <w:t>选择菜单</w:t>
      </w:r>
      <w:r w:rsidRPr="008640A4">
        <w:rPr>
          <w:rFonts w:hint="eastAsia"/>
        </w:rPr>
        <w:t xml:space="preserve"> </w:t>
      </w:r>
      <w:r w:rsidRPr="008640A4">
        <w:rPr>
          <w:rFonts w:hint="eastAsia"/>
          <w:b/>
        </w:rPr>
        <w:t>策略</w:t>
      </w:r>
      <w:r w:rsidRPr="008640A4">
        <w:rPr>
          <w:rFonts w:hint="eastAsia"/>
        </w:rPr>
        <w:t xml:space="preserve"> &gt; </w:t>
      </w:r>
      <w:r w:rsidRPr="008640A4">
        <w:rPr>
          <w:rFonts w:hint="eastAsia"/>
          <w:b/>
        </w:rPr>
        <w:t>入侵防护</w:t>
      </w:r>
      <w:r w:rsidRPr="008640A4">
        <w:rPr>
          <w:rFonts w:hint="eastAsia"/>
        </w:rPr>
        <w:t xml:space="preserve"> &gt; </w:t>
      </w:r>
      <w:r w:rsidRPr="008640A4">
        <w:rPr>
          <w:rFonts w:hint="eastAsia"/>
          <w:b/>
        </w:rPr>
        <w:t>入侵防护策略</w:t>
      </w:r>
      <w:r w:rsidRPr="008640A4">
        <w:rPr>
          <w:rFonts w:hint="eastAsia"/>
        </w:rPr>
        <w:t>，</w:t>
      </w:r>
      <w:r>
        <w:rPr>
          <w:rFonts w:hint="eastAsia"/>
        </w:rPr>
        <w:t>在</w:t>
      </w:r>
      <w:r w:rsidRPr="008640A4">
        <w:rPr>
          <w:rFonts w:hint="eastAsia"/>
        </w:rPr>
        <w:t>入侵防护策略页面</w:t>
      </w:r>
      <w:r>
        <w:rPr>
          <w:rFonts w:hint="eastAsia"/>
        </w:rPr>
        <w:t>中单击【新建】按钮，弹出</w:t>
      </w:r>
      <w:r w:rsidRPr="008640A4">
        <w:rPr>
          <w:rFonts w:hint="eastAsia"/>
        </w:rPr>
        <w:t>新建入侵防护策略对话框</w:t>
      </w:r>
      <w:r>
        <w:rPr>
          <w:rFonts w:hint="eastAsia"/>
        </w:rPr>
        <w:t>，如</w:t>
      </w:r>
      <w:fldSimple w:instr=" REF _Ref359835217 \r \h  \* MERGEFORMAT ">
        <w:r w:rsidR="003103ED" w:rsidRPr="003103ED">
          <w:rPr>
            <w:rStyle w:val="afffff8"/>
            <w:rFonts w:hint="eastAsia"/>
          </w:rPr>
          <w:t>图</w:t>
        </w:r>
        <w:r w:rsidR="003103ED" w:rsidRPr="003103ED">
          <w:rPr>
            <w:rStyle w:val="afffff8"/>
            <w:rFonts w:hint="eastAsia"/>
          </w:rPr>
          <w:t xml:space="preserve"> 2.4 </w:t>
        </w:r>
      </w:fldSimple>
      <w:r>
        <w:rPr>
          <w:rFonts w:hint="eastAsia"/>
        </w:rPr>
        <w:t>所示。</w:t>
      </w:r>
    </w:p>
    <w:p w:rsidR="004F6646" w:rsidRPr="008640A4" w:rsidRDefault="00452F4B" w:rsidP="008640A4">
      <w:pPr>
        <w:pStyle w:val="afff5"/>
        <w:spacing w:before="78" w:after="78"/>
      </w:pPr>
      <w:r w:rsidRPr="00452F4B">
        <w:rPr>
          <w:noProof/>
        </w:rPr>
        <w:drawing>
          <wp:inline distT="0" distB="0" distL="0" distR="0">
            <wp:extent cx="2212086" cy="2172934"/>
            <wp:effectExtent l="19050" t="0" r="0" b="0"/>
            <wp:docPr id="168"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3"/>
                    <a:srcRect/>
                    <a:stretch>
                      <a:fillRect/>
                    </a:stretch>
                  </pic:blipFill>
                  <pic:spPr bwMode="auto">
                    <a:xfrm>
                      <a:off x="0" y="0"/>
                      <a:ext cx="2213409" cy="2174234"/>
                    </a:xfrm>
                    <a:prstGeom prst="rect">
                      <a:avLst/>
                    </a:prstGeom>
                    <a:noFill/>
                    <a:ln w="9525">
                      <a:noFill/>
                      <a:miter lim="800000"/>
                      <a:headEnd/>
                      <a:tailEnd/>
                    </a:ln>
                  </pic:spPr>
                </pic:pic>
              </a:graphicData>
            </a:graphic>
          </wp:inline>
        </w:drawing>
      </w:r>
    </w:p>
    <w:p w:rsidR="004F6646" w:rsidRDefault="008640A4" w:rsidP="008640A4">
      <w:pPr>
        <w:pStyle w:val="a5"/>
      </w:pPr>
      <w:bookmarkStart w:id="27" w:name="_Ref359835217"/>
      <w:r>
        <w:rPr>
          <w:rFonts w:hint="eastAsia"/>
        </w:rPr>
        <w:t>新建入侵防护策略</w:t>
      </w:r>
      <w:bookmarkEnd w:id="27"/>
    </w:p>
    <w:p w:rsidR="008640A4" w:rsidRDefault="00952454" w:rsidP="008640A4">
      <w:pPr>
        <w:pStyle w:val="aff6"/>
        <w:ind w:firstLine="360"/>
      </w:pPr>
      <w:r>
        <w:rPr>
          <w:rFonts w:hint="eastAsia"/>
        </w:rPr>
        <w:t>入侵防护策略参数如</w:t>
      </w:r>
      <w:fldSimple w:instr=" REF _Ref359835210 \r \h  \* MERGEFORMAT ">
        <w:r w:rsidR="000171A5">
          <w:rPr>
            <w:rStyle w:val="afffff8"/>
            <w:rFonts w:hint="eastAsia"/>
          </w:rPr>
          <w:t>表</w:t>
        </w:r>
        <w:r w:rsidR="000171A5">
          <w:rPr>
            <w:rStyle w:val="afffff8"/>
            <w:rFonts w:hint="eastAsia"/>
          </w:rPr>
          <w:t xml:space="preserve"> 2.1 </w:t>
        </w:r>
      </w:fldSimple>
      <w:r>
        <w:rPr>
          <w:rFonts w:hint="eastAsia"/>
        </w:rPr>
        <w:t>所示。</w:t>
      </w:r>
    </w:p>
    <w:p w:rsidR="007B3F8E" w:rsidRDefault="007B3F8E" w:rsidP="007B3F8E">
      <w:pPr>
        <w:pStyle w:val="a6"/>
      </w:pPr>
      <w:bookmarkStart w:id="28" w:name="_Ref359835210"/>
      <w:r>
        <w:rPr>
          <w:rFonts w:hint="eastAsia"/>
        </w:rPr>
        <w:lastRenderedPageBreak/>
        <w:t>入侵防护策略参数</w:t>
      </w:r>
      <w:bookmarkEnd w:id="28"/>
    </w:p>
    <w:tbl>
      <w:tblPr>
        <w:tblStyle w:val="affffe"/>
        <w:tblW w:w="0" w:type="auto"/>
        <w:tblLook w:val="04A0"/>
      </w:tblPr>
      <w:tblGrid>
        <w:gridCol w:w="1384"/>
        <w:gridCol w:w="3935"/>
      </w:tblGrid>
      <w:tr w:rsidR="00952454" w:rsidTr="00C56557">
        <w:trPr>
          <w:cnfStyle w:val="100000000000"/>
          <w:tblHeader/>
        </w:trPr>
        <w:tc>
          <w:tcPr>
            <w:cnfStyle w:val="001000000000"/>
            <w:tcW w:w="1384" w:type="dxa"/>
          </w:tcPr>
          <w:p w:rsidR="00952454" w:rsidRDefault="00952454" w:rsidP="008640A4">
            <w:pPr>
              <w:pStyle w:val="aff6"/>
              <w:ind w:firstLineChars="0" w:firstLine="0"/>
            </w:pPr>
            <w:r>
              <w:rPr>
                <w:rFonts w:hint="eastAsia"/>
              </w:rPr>
              <w:t>配置项</w:t>
            </w:r>
          </w:p>
        </w:tc>
        <w:tc>
          <w:tcPr>
            <w:tcW w:w="3935" w:type="dxa"/>
          </w:tcPr>
          <w:p w:rsidR="00952454" w:rsidRDefault="00952454" w:rsidP="008640A4">
            <w:pPr>
              <w:pStyle w:val="aff6"/>
              <w:ind w:firstLineChars="0" w:firstLine="0"/>
              <w:cnfStyle w:val="100000000000"/>
            </w:pPr>
            <w:r>
              <w:rPr>
                <w:rFonts w:hint="eastAsia"/>
              </w:rPr>
              <w:t>描述</w:t>
            </w:r>
          </w:p>
        </w:tc>
      </w:tr>
      <w:tr w:rsidR="00952454" w:rsidTr="00C56557">
        <w:tc>
          <w:tcPr>
            <w:cnfStyle w:val="001000000000"/>
            <w:tcW w:w="1384" w:type="dxa"/>
          </w:tcPr>
          <w:p w:rsidR="00952454" w:rsidRDefault="001B1603" w:rsidP="001B1603">
            <w:pPr>
              <w:pStyle w:val="aff8"/>
            </w:pPr>
            <w:r>
              <w:rPr>
                <w:rFonts w:hint="eastAsia"/>
              </w:rPr>
              <w:t>安全区</w:t>
            </w:r>
          </w:p>
        </w:tc>
        <w:tc>
          <w:tcPr>
            <w:tcW w:w="3935" w:type="dxa"/>
          </w:tcPr>
          <w:p w:rsidR="00C56557" w:rsidRDefault="00C56557" w:rsidP="00C56557">
            <w:pPr>
              <w:pStyle w:val="aff8"/>
              <w:cnfStyle w:val="000000000000"/>
            </w:pPr>
            <w:r>
              <w:rPr>
                <w:rFonts w:hint="eastAsia"/>
              </w:rPr>
              <w:t>对经过哪个安全区的报文应用该入侵防护策略。</w:t>
            </w:r>
          </w:p>
          <w:p w:rsidR="00952454" w:rsidRDefault="00C56557" w:rsidP="00C56557">
            <w:pPr>
              <w:pStyle w:val="aff8"/>
              <w:cnfStyle w:val="000000000000"/>
            </w:pPr>
            <w:r>
              <w:rPr>
                <w:rFonts w:hint="eastAsia"/>
              </w:rPr>
              <w:t>“</w:t>
            </w:r>
            <w:r>
              <w:rPr>
                <w:rFonts w:hint="eastAsia"/>
              </w:rPr>
              <w:t>global</w:t>
            </w:r>
            <w:r>
              <w:rPr>
                <w:rFonts w:hint="eastAsia"/>
              </w:rPr>
              <w:t>”表示来自任何安全区的报文均匹配该策略。</w:t>
            </w:r>
          </w:p>
        </w:tc>
      </w:tr>
      <w:tr w:rsidR="00952454" w:rsidTr="00C56557">
        <w:tc>
          <w:tcPr>
            <w:cnfStyle w:val="001000000000"/>
            <w:tcW w:w="1384" w:type="dxa"/>
          </w:tcPr>
          <w:p w:rsidR="00952454" w:rsidRDefault="001B1603" w:rsidP="001B1603">
            <w:pPr>
              <w:pStyle w:val="aff8"/>
            </w:pPr>
            <w:r>
              <w:rPr>
                <w:rFonts w:hint="eastAsia"/>
              </w:rPr>
              <w:t>源</w:t>
            </w:r>
            <w:r>
              <w:rPr>
                <w:rFonts w:hint="eastAsia"/>
              </w:rPr>
              <w:t>/</w:t>
            </w:r>
            <w:r>
              <w:rPr>
                <w:rFonts w:hint="eastAsia"/>
              </w:rPr>
              <w:t>目的地址对象</w:t>
            </w:r>
          </w:p>
        </w:tc>
        <w:tc>
          <w:tcPr>
            <w:tcW w:w="3935" w:type="dxa"/>
          </w:tcPr>
          <w:p w:rsidR="00C56557" w:rsidRDefault="00C56557" w:rsidP="00C56557">
            <w:pPr>
              <w:pStyle w:val="aff8"/>
              <w:cnfStyle w:val="000000000000"/>
            </w:pPr>
            <w:r>
              <w:rPr>
                <w:rFonts w:hint="eastAsia"/>
              </w:rPr>
              <w:t>对来自</w:t>
            </w:r>
            <w:r>
              <w:rPr>
                <w:rFonts w:hint="eastAsia"/>
              </w:rPr>
              <w:t>/</w:t>
            </w:r>
            <w:r>
              <w:rPr>
                <w:rFonts w:hint="eastAsia"/>
              </w:rPr>
              <w:t>发往哪些地址的报文应用该入侵防护策略。</w:t>
            </w:r>
          </w:p>
          <w:p w:rsidR="00952454" w:rsidRDefault="00C56557" w:rsidP="00C56557">
            <w:pPr>
              <w:pStyle w:val="aff8"/>
              <w:cnfStyle w:val="000000000000"/>
            </w:pPr>
            <w:r>
              <w:rPr>
                <w:rFonts w:hint="eastAsia"/>
              </w:rPr>
              <w:t>“</w:t>
            </w:r>
            <w:r>
              <w:rPr>
                <w:rFonts w:hint="eastAsia"/>
              </w:rPr>
              <w:t>any</w:t>
            </w:r>
            <w:r>
              <w:rPr>
                <w:rFonts w:hint="eastAsia"/>
              </w:rPr>
              <w:t>”表示任意地址。</w:t>
            </w:r>
          </w:p>
        </w:tc>
      </w:tr>
      <w:tr w:rsidR="00952454" w:rsidTr="00C56557">
        <w:tc>
          <w:tcPr>
            <w:cnfStyle w:val="001000000000"/>
            <w:tcW w:w="1384" w:type="dxa"/>
          </w:tcPr>
          <w:p w:rsidR="00952454" w:rsidRDefault="001B1603" w:rsidP="001B1603">
            <w:pPr>
              <w:pStyle w:val="aff8"/>
            </w:pPr>
            <w:r>
              <w:rPr>
                <w:rFonts w:hint="eastAsia"/>
              </w:rPr>
              <w:t>用户</w:t>
            </w:r>
          </w:p>
        </w:tc>
        <w:tc>
          <w:tcPr>
            <w:tcW w:w="3935" w:type="dxa"/>
          </w:tcPr>
          <w:p w:rsidR="00952454" w:rsidRDefault="00C56557" w:rsidP="00F547DD">
            <w:pPr>
              <w:pStyle w:val="aff8"/>
              <w:cnfStyle w:val="000000000000"/>
            </w:pPr>
            <w:r>
              <w:rPr>
                <w:rFonts w:hint="eastAsia"/>
              </w:rPr>
              <w:t>入侵防护策略的用户对象，</w:t>
            </w:r>
            <w:r w:rsidR="00F547DD">
              <w:rPr>
                <w:rFonts w:hint="eastAsia"/>
              </w:rPr>
              <w:t>分为如下四类：</w:t>
            </w:r>
            <w:r w:rsidR="00F547DD">
              <w:rPr>
                <w:rFonts w:hint="eastAsia"/>
              </w:rPr>
              <w:t>any</w:t>
            </w:r>
            <w:r w:rsidR="00F547DD">
              <w:rPr>
                <w:rFonts w:hint="eastAsia"/>
              </w:rPr>
              <w:t>、信任用户、非信任用户和自定义用户。</w:t>
            </w:r>
          </w:p>
        </w:tc>
      </w:tr>
      <w:tr w:rsidR="001B1603" w:rsidTr="00C56557">
        <w:tc>
          <w:tcPr>
            <w:cnfStyle w:val="001000000000"/>
            <w:tcW w:w="1384" w:type="dxa"/>
          </w:tcPr>
          <w:p w:rsidR="001B1603" w:rsidRDefault="001B1603" w:rsidP="001B1603">
            <w:pPr>
              <w:pStyle w:val="aff8"/>
            </w:pPr>
            <w:r>
              <w:rPr>
                <w:rFonts w:hint="eastAsia"/>
              </w:rPr>
              <w:t>时间对象</w:t>
            </w:r>
          </w:p>
        </w:tc>
        <w:tc>
          <w:tcPr>
            <w:tcW w:w="3935" w:type="dxa"/>
          </w:tcPr>
          <w:p w:rsidR="001B1603" w:rsidRDefault="00D47347" w:rsidP="00D47347">
            <w:pPr>
              <w:pStyle w:val="aff8"/>
              <w:cnfStyle w:val="000000000000"/>
            </w:pPr>
            <w:r>
              <w:rPr>
                <w:rFonts w:hint="eastAsia"/>
              </w:rPr>
              <w:t>入侵防护策略生效的时间段。“</w:t>
            </w:r>
            <w:r>
              <w:rPr>
                <w:rFonts w:hint="eastAsia"/>
              </w:rPr>
              <w:t>any</w:t>
            </w:r>
            <w:r>
              <w:rPr>
                <w:rFonts w:hint="eastAsia"/>
              </w:rPr>
              <w:t>”表示所有时间。</w:t>
            </w:r>
          </w:p>
        </w:tc>
      </w:tr>
      <w:tr w:rsidR="001B1603" w:rsidTr="00C56557">
        <w:tc>
          <w:tcPr>
            <w:cnfStyle w:val="001000000000"/>
            <w:tcW w:w="1384" w:type="dxa"/>
          </w:tcPr>
          <w:p w:rsidR="001B1603" w:rsidRDefault="001B1603" w:rsidP="001B1603">
            <w:pPr>
              <w:pStyle w:val="aff8"/>
            </w:pPr>
            <w:r>
              <w:rPr>
                <w:rFonts w:hint="eastAsia"/>
              </w:rPr>
              <w:t>规则模板</w:t>
            </w:r>
          </w:p>
        </w:tc>
        <w:tc>
          <w:tcPr>
            <w:tcW w:w="3935" w:type="dxa"/>
          </w:tcPr>
          <w:p w:rsidR="001B1603" w:rsidRDefault="00D47347" w:rsidP="00D47347">
            <w:pPr>
              <w:pStyle w:val="aff8"/>
              <w:cnfStyle w:val="000000000000"/>
            </w:pPr>
            <w:r>
              <w:rPr>
                <w:rFonts w:hint="eastAsia"/>
              </w:rPr>
              <w:t>入侵防护策略引用的规则模板。</w:t>
            </w:r>
            <w:r>
              <w:rPr>
                <w:rFonts w:hint="eastAsia"/>
              </w:rPr>
              <w:t>NIPS</w:t>
            </w:r>
            <w:r>
              <w:rPr>
                <w:rFonts w:hint="eastAsia"/>
              </w:rPr>
              <w:t>设备中规则模板包括系统规则模板、用户规则模板。其中系统规则模板又分为内置模板和派生模板。</w:t>
            </w:r>
          </w:p>
        </w:tc>
      </w:tr>
      <w:tr w:rsidR="001B1603" w:rsidTr="00C56557">
        <w:tc>
          <w:tcPr>
            <w:cnfStyle w:val="001000000000"/>
            <w:tcW w:w="1384" w:type="dxa"/>
          </w:tcPr>
          <w:p w:rsidR="001B1603" w:rsidRDefault="004023D3" w:rsidP="00516C9C">
            <w:pPr>
              <w:pStyle w:val="aff8"/>
            </w:pPr>
            <w:r>
              <w:rPr>
                <w:rFonts w:hint="eastAsia"/>
              </w:rPr>
              <w:t>防护模式</w:t>
            </w:r>
          </w:p>
        </w:tc>
        <w:tc>
          <w:tcPr>
            <w:tcW w:w="3935" w:type="dxa"/>
          </w:tcPr>
          <w:p w:rsidR="001B1603" w:rsidRDefault="00D47347" w:rsidP="00836110">
            <w:pPr>
              <w:pStyle w:val="aff8"/>
              <w:cnfStyle w:val="000000000000"/>
            </w:pPr>
            <w:r w:rsidRPr="00D47347">
              <w:rPr>
                <w:rFonts w:hint="eastAsia"/>
              </w:rPr>
              <w:t>是否</w:t>
            </w:r>
            <w:r w:rsidR="004023D3">
              <w:rPr>
                <w:rFonts w:hint="eastAsia"/>
              </w:rPr>
              <w:t>启用防护模式，默认启用。启用防护模式后，</w:t>
            </w:r>
            <w:r w:rsidR="004023D3">
              <w:rPr>
                <w:rFonts w:hint="eastAsia"/>
              </w:rPr>
              <w:t>NIPS</w:t>
            </w:r>
            <w:r w:rsidR="004023D3">
              <w:rPr>
                <w:rFonts w:hint="eastAsia"/>
              </w:rPr>
              <w:t>将</w:t>
            </w:r>
            <w:r w:rsidRPr="00D47347">
              <w:rPr>
                <w:rFonts w:hint="eastAsia"/>
              </w:rPr>
              <w:t>阻断匹配到该入侵防护策略的报文。</w:t>
            </w:r>
          </w:p>
        </w:tc>
      </w:tr>
    </w:tbl>
    <w:p w:rsidR="00920C1A" w:rsidRDefault="004F6646" w:rsidP="00094B9F">
      <w:pPr>
        <w:pStyle w:val="a3"/>
      </w:pPr>
      <w:r w:rsidRPr="004F6646">
        <w:rPr>
          <w:rFonts w:hint="eastAsia"/>
        </w:rPr>
        <w:t>DoS</w:t>
      </w:r>
      <w:r w:rsidRPr="004F6646">
        <w:rPr>
          <w:rFonts w:hint="eastAsia"/>
        </w:rPr>
        <w:t>防护</w:t>
      </w:r>
    </w:p>
    <w:p w:rsidR="00094B9F" w:rsidRDefault="001C4127" w:rsidP="00094B9F">
      <w:pPr>
        <w:pStyle w:val="aff6"/>
        <w:ind w:firstLine="360"/>
      </w:pPr>
      <w:r w:rsidRPr="001C4127">
        <w:rPr>
          <w:rFonts w:hint="eastAsia"/>
        </w:rPr>
        <w:lastRenderedPageBreak/>
        <w:t>NIPS</w:t>
      </w:r>
      <w:r w:rsidRPr="001C4127">
        <w:rPr>
          <w:rFonts w:hint="eastAsia"/>
        </w:rPr>
        <w:t>设备内置的</w:t>
      </w:r>
      <w:r w:rsidRPr="001C4127">
        <w:rPr>
          <w:rFonts w:hint="eastAsia"/>
        </w:rPr>
        <w:t>DOS</w:t>
      </w:r>
      <w:r w:rsidRPr="001C4127">
        <w:rPr>
          <w:rFonts w:hint="eastAsia"/>
        </w:rPr>
        <w:t>防护模块，可以有效检测并抵御</w:t>
      </w:r>
      <w:r w:rsidR="006172AA">
        <w:rPr>
          <w:rFonts w:hint="eastAsia"/>
        </w:rPr>
        <w:t>抗拒绝服务</w:t>
      </w:r>
      <w:r w:rsidR="007130E5">
        <w:rPr>
          <w:rFonts w:hint="eastAsia"/>
        </w:rPr>
        <w:t>攻击</w:t>
      </w:r>
      <w:r w:rsidRPr="001C4127">
        <w:rPr>
          <w:rFonts w:hint="eastAsia"/>
        </w:rPr>
        <w:t>行为，管理员通过</w:t>
      </w:r>
      <w:r w:rsidRPr="001C4127">
        <w:rPr>
          <w:rFonts w:hint="eastAsia"/>
        </w:rPr>
        <w:t>DoS</w:t>
      </w:r>
      <w:r w:rsidRPr="001C4127">
        <w:rPr>
          <w:rFonts w:hint="eastAsia"/>
        </w:rPr>
        <w:t>防护策略可以保护指定的网络对象免于受到以下类型的攻击：</w:t>
      </w:r>
      <w:r w:rsidRPr="001C4127">
        <w:rPr>
          <w:rFonts w:hint="eastAsia"/>
        </w:rPr>
        <w:t>Flood</w:t>
      </w:r>
      <w:r w:rsidRPr="001C4127">
        <w:rPr>
          <w:rFonts w:hint="eastAsia"/>
        </w:rPr>
        <w:t>攻击、</w:t>
      </w:r>
      <w:r w:rsidRPr="001C4127">
        <w:rPr>
          <w:rFonts w:hint="eastAsia"/>
        </w:rPr>
        <w:t>PortScan</w:t>
      </w:r>
      <w:r w:rsidRPr="001C4127">
        <w:rPr>
          <w:rFonts w:hint="eastAsia"/>
        </w:rPr>
        <w:t>攻击、</w:t>
      </w:r>
      <w:r w:rsidRPr="001C4127">
        <w:rPr>
          <w:rFonts w:hint="eastAsia"/>
        </w:rPr>
        <w:t>PINGSweep</w:t>
      </w:r>
      <w:r w:rsidRPr="001C4127">
        <w:rPr>
          <w:rFonts w:hint="eastAsia"/>
        </w:rPr>
        <w:t>攻击和</w:t>
      </w:r>
      <w:r w:rsidRPr="001C4127">
        <w:rPr>
          <w:rFonts w:hint="eastAsia"/>
        </w:rPr>
        <w:t>ARPSpoof</w:t>
      </w:r>
      <w:r w:rsidRPr="001C4127">
        <w:rPr>
          <w:rFonts w:hint="eastAsia"/>
        </w:rPr>
        <w:t>攻击</w:t>
      </w:r>
      <w:r>
        <w:rPr>
          <w:rFonts w:hint="eastAsia"/>
        </w:rPr>
        <w:t>。</w:t>
      </w:r>
    </w:p>
    <w:p w:rsidR="00094B9F" w:rsidRDefault="001C4127" w:rsidP="00094B9F">
      <w:pPr>
        <w:pStyle w:val="aff6"/>
        <w:ind w:firstLine="360"/>
      </w:pPr>
      <w:r w:rsidRPr="001C4127">
        <w:rPr>
          <w:rFonts w:hint="eastAsia"/>
        </w:rPr>
        <w:t>选择菜单</w:t>
      </w:r>
      <w:r w:rsidRPr="001C4127">
        <w:rPr>
          <w:rFonts w:hint="eastAsia"/>
        </w:rPr>
        <w:t xml:space="preserve"> </w:t>
      </w:r>
      <w:r w:rsidRPr="001C4127">
        <w:rPr>
          <w:rFonts w:hint="eastAsia"/>
          <w:b/>
        </w:rPr>
        <w:t>策略</w:t>
      </w:r>
      <w:r w:rsidRPr="001C4127">
        <w:rPr>
          <w:rFonts w:hint="eastAsia"/>
        </w:rPr>
        <w:t xml:space="preserve"> &gt; </w:t>
      </w:r>
      <w:r w:rsidRPr="001C4127">
        <w:rPr>
          <w:rFonts w:hint="eastAsia"/>
          <w:b/>
        </w:rPr>
        <w:t>入侵防护</w:t>
      </w:r>
      <w:r w:rsidRPr="001C4127">
        <w:rPr>
          <w:rFonts w:hint="eastAsia"/>
        </w:rPr>
        <w:t xml:space="preserve"> &gt; </w:t>
      </w:r>
      <w:r w:rsidRPr="001C4127">
        <w:rPr>
          <w:rFonts w:hint="eastAsia"/>
          <w:b/>
        </w:rPr>
        <w:t>DoS</w:t>
      </w:r>
      <w:r w:rsidRPr="001C4127">
        <w:rPr>
          <w:rFonts w:hint="eastAsia"/>
          <w:b/>
        </w:rPr>
        <w:t>防护</w:t>
      </w:r>
      <w:r w:rsidRPr="001C4127">
        <w:rPr>
          <w:rFonts w:hint="eastAsia"/>
        </w:rPr>
        <w:t>，</w:t>
      </w:r>
      <w:r>
        <w:rPr>
          <w:rFonts w:hint="eastAsia"/>
        </w:rPr>
        <w:t>配置各类</w:t>
      </w:r>
      <w:r>
        <w:rPr>
          <w:rFonts w:hint="eastAsia"/>
        </w:rPr>
        <w:t>DoS</w:t>
      </w:r>
      <w:r>
        <w:rPr>
          <w:rFonts w:hint="eastAsia"/>
        </w:rPr>
        <w:t>防护策略参数。</w:t>
      </w:r>
    </w:p>
    <w:p w:rsidR="00F466B7" w:rsidRDefault="00F66BCA" w:rsidP="00F466B7">
      <w:pPr>
        <w:pStyle w:val="32"/>
      </w:pPr>
      <w:bookmarkStart w:id="29" w:name="_Toc386549278"/>
      <w:r>
        <w:rPr>
          <w:rFonts w:hint="eastAsia"/>
        </w:rPr>
        <w:t>配置高级防御策略</w:t>
      </w:r>
      <w:bookmarkEnd w:id="29"/>
    </w:p>
    <w:p w:rsidR="00F466B7" w:rsidRDefault="00354D82" w:rsidP="00094B9F">
      <w:pPr>
        <w:pStyle w:val="aff6"/>
        <w:ind w:firstLine="360"/>
      </w:pPr>
      <w:r>
        <w:rPr>
          <w:rFonts w:hint="eastAsia"/>
        </w:rPr>
        <w:t>高级防御策略主要包括：敏感数据保护策略、文件识别策略和</w:t>
      </w:r>
      <w:r w:rsidR="0051748B">
        <w:rPr>
          <w:rFonts w:hint="eastAsia"/>
        </w:rPr>
        <w:t>服务器异常防护策略。</w:t>
      </w:r>
    </w:p>
    <w:p w:rsidR="00F466B7" w:rsidRDefault="00093BE0" w:rsidP="00093BE0">
      <w:pPr>
        <w:pStyle w:val="a3"/>
      </w:pPr>
      <w:r>
        <w:rPr>
          <w:rFonts w:hint="eastAsia"/>
        </w:rPr>
        <w:t>敏感数据保护策略</w:t>
      </w:r>
    </w:p>
    <w:p w:rsidR="00B06F15" w:rsidRPr="00B06F15" w:rsidRDefault="00B06F15" w:rsidP="00B06F15">
      <w:pPr>
        <w:pStyle w:val="aff6"/>
        <w:ind w:firstLine="360"/>
      </w:pPr>
      <w:r w:rsidRPr="00B06F15">
        <w:rPr>
          <w:rFonts w:hint="eastAsia"/>
        </w:rPr>
        <w:t>敏感数据保护策略用于对特定条件下的数据流量进行关键数据（电话、身份证、银行卡）识别，防止内部敏感数据外泄，从而保证内网信息安全。</w:t>
      </w:r>
    </w:p>
    <w:p w:rsidR="00093BE0" w:rsidRPr="00B06F15" w:rsidRDefault="00D1324F" w:rsidP="00094B9F">
      <w:pPr>
        <w:pStyle w:val="aff6"/>
        <w:ind w:firstLine="360"/>
      </w:pPr>
      <w:r w:rsidRPr="008640A4">
        <w:rPr>
          <w:rFonts w:hint="eastAsia"/>
        </w:rPr>
        <w:lastRenderedPageBreak/>
        <w:t>选择菜单</w:t>
      </w:r>
      <w:r w:rsidRPr="008640A4">
        <w:rPr>
          <w:rFonts w:hint="eastAsia"/>
        </w:rPr>
        <w:t xml:space="preserve"> </w:t>
      </w:r>
      <w:r w:rsidRPr="008640A4">
        <w:rPr>
          <w:rFonts w:hint="eastAsia"/>
          <w:b/>
        </w:rPr>
        <w:t>策略</w:t>
      </w:r>
      <w:r w:rsidRPr="008640A4">
        <w:rPr>
          <w:rFonts w:hint="eastAsia"/>
        </w:rPr>
        <w:t xml:space="preserve"> &gt; </w:t>
      </w:r>
      <w:r>
        <w:rPr>
          <w:rFonts w:hint="eastAsia"/>
          <w:b/>
        </w:rPr>
        <w:t>高级威胁防御</w:t>
      </w:r>
      <w:r>
        <w:rPr>
          <w:rFonts w:hint="eastAsia"/>
          <w:b/>
        </w:rPr>
        <w:t xml:space="preserve"> </w:t>
      </w:r>
      <w:r w:rsidRPr="008640A4">
        <w:rPr>
          <w:rFonts w:hint="eastAsia"/>
        </w:rPr>
        <w:t xml:space="preserve">&gt; </w:t>
      </w:r>
      <w:r>
        <w:rPr>
          <w:rFonts w:hint="eastAsia"/>
          <w:b/>
        </w:rPr>
        <w:t>敏感数据保护</w:t>
      </w:r>
      <w:r w:rsidRPr="008640A4">
        <w:rPr>
          <w:rFonts w:hint="eastAsia"/>
        </w:rPr>
        <w:t>，</w:t>
      </w:r>
      <w:r>
        <w:rPr>
          <w:rFonts w:hint="eastAsia"/>
        </w:rPr>
        <w:t>在敏感数据保护</w:t>
      </w:r>
      <w:r w:rsidRPr="008640A4">
        <w:rPr>
          <w:rFonts w:hint="eastAsia"/>
        </w:rPr>
        <w:t>策略页面</w:t>
      </w:r>
      <w:r>
        <w:rPr>
          <w:rFonts w:hint="eastAsia"/>
        </w:rPr>
        <w:t>中单击【新建】按钮，弹出</w:t>
      </w:r>
      <w:r w:rsidRPr="008640A4">
        <w:rPr>
          <w:rFonts w:hint="eastAsia"/>
        </w:rPr>
        <w:t>新建</w:t>
      </w:r>
      <w:r>
        <w:rPr>
          <w:rFonts w:hint="eastAsia"/>
        </w:rPr>
        <w:t>敏感数据保护</w:t>
      </w:r>
      <w:r w:rsidRPr="008640A4">
        <w:rPr>
          <w:rFonts w:hint="eastAsia"/>
        </w:rPr>
        <w:t>策略对话框</w:t>
      </w:r>
      <w:r>
        <w:rPr>
          <w:rFonts w:hint="eastAsia"/>
        </w:rPr>
        <w:t>，如</w:t>
      </w:r>
      <w:fldSimple w:instr=" REF _Ref386543699 \r \h  \* MERGEFORMAT ">
        <w:r w:rsidR="006F229C">
          <w:rPr>
            <w:rStyle w:val="afffff8"/>
            <w:rFonts w:hint="eastAsia"/>
          </w:rPr>
          <w:t>图</w:t>
        </w:r>
        <w:r w:rsidR="006F229C">
          <w:rPr>
            <w:rStyle w:val="afffff8"/>
            <w:rFonts w:hint="eastAsia"/>
          </w:rPr>
          <w:t xml:space="preserve"> 2.5 </w:t>
        </w:r>
      </w:fldSimple>
      <w:r>
        <w:rPr>
          <w:rFonts w:hint="eastAsia"/>
        </w:rPr>
        <w:t>所示。</w:t>
      </w:r>
    </w:p>
    <w:p w:rsidR="00093BE0" w:rsidRPr="00D1324F" w:rsidRDefault="00D1324F" w:rsidP="00D1324F">
      <w:pPr>
        <w:pStyle w:val="afff5"/>
        <w:spacing w:before="78" w:after="78"/>
      </w:pPr>
      <w:r w:rsidRPr="00D1324F">
        <w:rPr>
          <w:rFonts w:hint="eastAsia"/>
          <w:noProof/>
        </w:rPr>
        <w:drawing>
          <wp:inline distT="0" distB="0" distL="0" distR="0">
            <wp:extent cx="2868655" cy="1850746"/>
            <wp:effectExtent l="19050" t="0" r="789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2872171" cy="1853015"/>
                    </a:xfrm>
                    <a:prstGeom prst="rect">
                      <a:avLst/>
                    </a:prstGeom>
                    <a:noFill/>
                    <a:ln w="9525">
                      <a:noFill/>
                      <a:miter lim="800000"/>
                      <a:headEnd/>
                      <a:tailEnd/>
                    </a:ln>
                  </pic:spPr>
                </pic:pic>
              </a:graphicData>
            </a:graphic>
          </wp:inline>
        </w:drawing>
      </w:r>
    </w:p>
    <w:p w:rsidR="00093BE0" w:rsidRDefault="00D1324F" w:rsidP="00D1324F">
      <w:pPr>
        <w:pStyle w:val="a5"/>
      </w:pPr>
      <w:bookmarkStart w:id="30" w:name="_Ref386543699"/>
      <w:r>
        <w:rPr>
          <w:rFonts w:hint="eastAsia"/>
        </w:rPr>
        <w:t>新建敏感数据保护策略</w:t>
      </w:r>
      <w:bookmarkEnd w:id="30"/>
    </w:p>
    <w:p w:rsidR="00093BE0" w:rsidRDefault="00516C9C" w:rsidP="00094B9F">
      <w:pPr>
        <w:pStyle w:val="aff6"/>
        <w:ind w:firstLine="360"/>
      </w:pPr>
      <w:r>
        <w:rPr>
          <w:rFonts w:hint="eastAsia"/>
        </w:rPr>
        <w:t>敏感数据保护策略参数如</w:t>
      </w:r>
      <w:fldSimple w:instr=" REF _Ref386543753 \r \h  \* MERGEFORMAT ">
        <w:r w:rsidR="00886FDA" w:rsidRPr="00886FDA">
          <w:rPr>
            <w:rStyle w:val="afffff8"/>
            <w:rFonts w:hint="eastAsia"/>
          </w:rPr>
          <w:t>表</w:t>
        </w:r>
        <w:r w:rsidR="00886FDA" w:rsidRPr="00886FDA">
          <w:rPr>
            <w:rStyle w:val="afffff8"/>
            <w:rFonts w:hint="eastAsia"/>
          </w:rPr>
          <w:t xml:space="preserve"> 2.2 </w:t>
        </w:r>
      </w:fldSimple>
      <w:r>
        <w:rPr>
          <w:rFonts w:hint="eastAsia"/>
        </w:rPr>
        <w:t>所示。</w:t>
      </w:r>
    </w:p>
    <w:p w:rsidR="00093BE0" w:rsidRDefault="00886FDA" w:rsidP="00516C9C">
      <w:pPr>
        <w:pStyle w:val="a6"/>
      </w:pPr>
      <w:bookmarkStart w:id="31" w:name="_Ref386543753"/>
      <w:r>
        <w:rPr>
          <w:rFonts w:hint="eastAsia"/>
        </w:rPr>
        <w:lastRenderedPageBreak/>
        <w:t>敏感数据保护策略参数</w:t>
      </w:r>
      <w:bookmarkEnd w:id="31"/>
    </w:p>
    <w:tbl>
      <w:tblPr>
        <w:tblStyle w:val="affffe"/>
        <w:tblW w:w="0" w:type="auto"/>
        <w:tblLook w:val="04A0"/>
      </w:tblPr>
      <w:tblGrid>
        <w:gridCol w:w="1384"/>
        <w:gridCol w:w="3935"/>
      </w:tblGrid>
      <w:tr w:rsidR="00516C9C" w:rsidTr="0008716D">
        <w:trPr>
          <w:cnfStyle w:val="100000000000"/>
          <w:tblHeader/>
        </w:trPr>
        <w:tc>
          <w:tcPr>
            <w:cnfStyle w:val="001000000000"/>
            <w:tcW w:w="1384" w:type="dxa"/>
          </w:tcPr>
          <w:p w:rsidR="00516C9C" w:rsidRDefault="00516C9C" w:rsidP="0008716D">
            <w:pPr>
              <w:pStyle w:val="aff6"/>
              <w:ind w:firstLineChars="0" w:firstLine="0"/>
            </w:pPr>
            <w:r>
              <w:rPr>
                <w:rFonts w:hint="eastAsia"/>
              </w:rPr>
              <w:t>配置项</w:t>
            </w:r>
          </w:p>
        </w:tc>
        <w:tc>
          <w:tcPr>
            <w:tcW w:w="3935" w:type="dxa"/>
          </w:tcPr>
          <w:p w:rsidR="00516C9C" w:rsidRDefault="00516C9C" w:rsidP="0008716D">
            <w:pPr>
              <w:pStyle w:val="aff6"/>
              <w:ind w:firstLineChars="0" w:firstLine="0"/>
              <w:cnfStyle w:val="100000000000"/>
            </w:pPr>
            <w:r>
              <w:rPr>
                <w:rFonts w:hint="eastAsia"/>
              </w:rPr>
              <w:t>描述</w:t>
            </w:r>
          </w:p>
        </w:tc>
      </w:tr>
      <w:tr w:rsidR="00516C9C" w:rsidTr="0008716D">
        <w:tc>
          <w:tcPr>
            <w:cnfStyle w:val="001000000000"/>
            <w:tcW w:w="1384" w:type="dxa"/>
          </w:tcPr>
          <w:p w:rsidR="00516C9C" w:rsidRDefault="00516C9C" w:rsidP="0008716D">
            <w:pPr>
              <w:pStyle w:val="aff8"/>
            </w:pPr>
            <w:r>
              <w:rPr>
                <w:rFonts w:hint="eastAsia"/>
              </w:rPr>
              <w:t>安全区</w:t>
            </w:r>
          </w:p>
        </w:tc>
        <w:tc>
          <w:tcPr>
            <w:tcW w:w="3935" w:type="dxa"/>
          </w:tcPr>
          <w:p w:rsidR="00516C9C" w:rsidRDefault="00516C9C" w:rsidP="0008716D">
            <w:pPr>
              <w:pStyle w:val="aff8"/>
              <w:cnfStyle w:val="000000000000"/>
            </w:pPr>
            <w:r>
              <w:rPr>
                <w:rFonts w:hint="eastAsia"/>
              </w:rPr>
              <w:t>对经过哪个安全区的报文应用该敏感数据保策略。</w:t>
            </w:r>
          </w:p>
          <w:p w:rsidR="00516C9C" w:rsidRDefault="00516C9C" w:rsidP="0008716D">
            <w:pPr>
              <w:pStyle w:val="aff8"/>
              <w:cnfStyle w:val="000000000000"/>
            </w:pPr>
            <w:r>
              <w:rPr>
                <w:rFonts w:hint="eastAsia"/>
              </w:rPr>
              <w:t>“</w:t>
            </w:r>
            <w:r>
              <w:rPr>
                <w:rFonts w:hint="eastAsia"/>
              </w:rPr>
              <w:t>global</w:t>
            </w:r>
            <w:r>
              <w:rPr>
                <w:rFonts w:hint="eastAsia"/>
              </w:rPr>
              <w:t>”表示来自任何安全区的报文均匹配该策略。</w:t>
            </w:r>
          </w:p>
        </w:tc>
      </w:tr>
      <w:tr w:rsidR="00516C9C" w:rsidTr="0008716D">
        <w:tc>
          <w:tcPr>
            <w:cnfStyle w:val="001000000000"/>
            <w:tcW w:w="1384" w:type="dxa"/>
          </w:tcPr>
          <w:p w:rsidR="00516C9C" w:rsidRDefault="00516C9C" w:rsidP="0008716D">
            <w:pPr>
              <w:pStyle w:val="aff8"/>
            </w:pPr>
            <w:r>
              <w:rPr>
                <w:rFonts w:hint="eastAsia"/>
              </w:rPr>
              <w:t>源</w:t>
            </w:r>
            <w:r>
              <w:rPr>
                <w:rFonts w:hint="eastAsia"/>
              </w:rPr>
              <w:t>/</w:t>
            </w:r>
            <w:r>
              <w:rPr>
                <w:rFonts w:hint="eastAsia"/>
              </w:rPr>
              <w:t>目的地址对象</w:t>
            </w:r>
          </w:p>
        </w:tc>
        <w:tc>
          <w:tcPr>
            <w:tcW w:w="3935" w:type="dxa"/>
          </w:tcPr>
          <w:p w:rsidR="00516C9C" w:rsidRDefault="00516C9C" w:rsidP="0008716D">
            <w:pPr>
              <w:pStyle w:val="aff8"/>
              <w:cnfStyle w:val="000000000000"/>
            </w:pPr>
            <w:r>
              <w:rPr>
                <w:rFonts w:hint="eastAsia"/>
              </w:rPr>
              <w:t>对来自</w:t>
            </w:r>
            <w:r>
              <w:rPr>
                <w:rFonts w:hint="eastAsia"/>
              </w:rPr>
              <w:t>/</w:t>
            </w:r>
            <w:r>
              <w:rPr>
                <w:rFonts w:hint="eastAsia"/>
              </w:rPr>
              <w:t>发往哪些地址的报文应用该敏感数据保策略。</w:t>
            </w:r>
          </w:p>
          <w:p w:rsidR="00516C9C" w:rsidRDefault="00516C9C" w:rsidP="0008716D">
            <w:pPr>
              <w:pStyle w:val="aff8"/>
              <w:cnfStyle w:val="000000000000"/>
            </w:pPr>
            <w:r>
              <w:rPr>
                <w:rFonts w:hint="eastAsia"/>
              </w:rPr>
              <w:t>“</w:t>
            </w:r>
            <w:r>
              <w:rPr>
                <w:rFonts w:hint="eastAsia"/>
              </w:rPr>
              <w:t>any</w:t>
            </w:r>
            <w:r>
              <w:rPr>
                <w:rFonts w:hint="eastAsia"/>
              </w:rPr>
              <w:t>”表示任意地址。</w:t>
            </w:r>
          </w:p>
        </w:tc>
      </w:tr>
      <w:tr w:rsidR="00516C9C" w:rsidTr="0008716D">
        <w:tc>
          <w:tcPr>
            <w:cnfStyle w:val="001000000000"/>
            <w:tcW w:w="1384" w:type="dxa"/>
          </w:tcPr>
          <w:p w:rsidR="00516C9C" w:rsidRDefault="00516C9C" w:rsidP="0008716D">
            <w:pPr>
              <w:pStyle w:val="aff8"/>
            </w:pPr>
            <w:r>
              <w:rPr>
                <w:rFonts w:hint="eastAsia"/>
              </w:rPr>
              <w:t>用户</w:t>
            </w:r>
          </w:p>
        </w:tc>
        <w:tc>
          <w:tcPr>
            <w:tcW w:w="3935" w:type="dxa"/>
          </w:tcPr>
          <w:p w:rsidR="00516C9C" w:rsidRDefault="00516C9C" w:rsidP="0008716D">
            <w:pPr>
              <w:pStyle w:val="aff8"/>
              <w:cnfStyle w:val="000000000000"/>
            </w:pPr>
            <w:r>
              <w:rPr>
                <w:rFonts w:hint="eastAsia"/>
              </w:rPr>
              <w:t>敏感数据保策略的用户对象，分为如下四类：</w:t>
            </w:r>
            <w:r>
              <w:rPr>
                <w:rFonts w:hint="eastAsia"/>
              </w:rPr>
              <w:t>any</w:t>
            </w:r>
            <w:r>
              <w:rPr>
                <w:rFonts w:hint="eastAsia"/>
              </w:rPr>
              <w:t>、信任用户、非信任用户和自定义用户。</w:t>
            </w:r>
          </w:p>
        </w:tc>
      </w:tr>
      <w:tr w:rsidR="00516C9C" w:rsidTr="0008716D">
        <w:tc>
          <w:tcPr>
            <w:cnfStyle w:val="001000000000"/>
            <w:tcW w:w="1384" w:type="dxa"/>
          </w:tcPr>
          <w:p w:rsidR="00516C9C" w:rsidRDefault="00516C9C" w:rsidP="0008716D">
            <w:pPr>
              <w:pStyle w:val="aff8"/>
            </w:pPr>
            <w:r>
              <w:rPr>
                <w:rFonts w:hint="eastAsia"/>
              </w:rPr>
              <w:t>时间对象</w:t>
            </w:r>
          </w:p>
        </w:tc>
        <w:tc>
          <w:tcPr>
            <w:tcW w:w="3935" w:type="dxa"/>
          </w:tcPr>
          <w:p w:rsidR="00516C9C" w:rsidRDefault="00516C9C" w:rsidP="0008716D">
            <w:pPr>
              <w:pStyle w:val="aff8"/>
              <w:cnfStyle w:val="000000000000"/>
            </w:pPr>
            <w:r>
              <w:rPr>
                <w:rFonts w:hint="eastAsia"/>
              </w:rPr>
              <w:t>敏感数据保策略生效的时间段。“</w:t>
            </w:r>
            <w:r>
              <w:rPr>
                <w:rFonts w:hint="eastAsia"/>
              </w:rPr>
              <w:t>any</w:t>
            </w:r>
            <w:r>
              <w:rPr>
                <w:rFonts w:hint="eastAsia"/>
              </w:rPr>
              <w:t>”表示所有时间。</w:t>
            </w:r>
          </w:p>
        </w:tc>
      </w:tr>
      <w:tr w:rsidR="00516C9C" w:rsidTr="0008716D">
        <w:tc>
          <w:tcPr>
            <w:cnfStyle w:val="001000000000"/>
            <w:tcW w:w="1384" w:type="dxa"/>
          </w:tcPr>
          <w:p w:rsidR="00516C9C" w:rsidRDefault="00A36787" w:rsidP="0008716D">
            <w:pPr>
              <w:pStyle w:val="aff8"/>
            </w:pPr>
            <w:r>
              <w:rPr>
                <w:rFonts w:hint="eastAsia"/>
              </w:rPr>
              <w:t>服务</w:t>
            </w:r>
          </w:p>
        </w:tc>
        <w:tc>
          <w:tcPr>
            <w:tcW w:w="3935" w:type="dxa"/>
          </w:tcPr>
          <w:p w:rsidR="00A36787" w:rsidRDefault="00A36787" w:rsidP="00A36787">
            <w:pPr>
              <w:pStyle w:val="aff8"/>
              <w:cnfStyle w:val="000000000000"/>
            </w:pPr>
            <w:r>
              <w:rPr>
                <w:rFonts w:hint="eastAsia"/>
              </w:rPr>
              <w:t>敏感数据保护策略对哪些服务产生的数据报文生效。</w:t>
            </w:r>
          </w:p>
          <w:p w:rsidR="00516C9C" w:rsidRDefault="00A36787" w:rsidP="00696EC6">
            <w:pPr>
              <w:pStyle w:val="aff8"/>
              <w:cnfStyle w:val="000000000000"/>
            </w:pPr>
            <w:r>
              <w:rPr>
                <w:rFonts w:hint="eastAsia"/>
              </w:rPr>
              <w:t>可选项有：</w:t>
            </w:r>
            <w:r>
              <w:rPr>
                <w:rFonts w:hint="eastAsia"/>
              </w:rPr>
              <w:t>any</w:t>
            </w:r>
            <w:r>
              <w:rPr>
                <w:rFonts w:hint="eastAsia"/>
              </w:rPr>
              <w:t>、</w:t>
            </w:r>
            <w:r>
              <w:rPr>
                <w:rFonts w:hint="eastAsia"/>
              </w:rPr>
              <w:t>HTTP</w:t>
            </w:r>
            <w:r>
              <w:rPr>
                <w:rFonts w:hint="eastAsia"/>
              </w:rPr>
              <w:t>、</w:t>
            </w:r>
            <w:r>
              <w:rPr>
                <w:rFonts w:hint="eastAsia"/>
              </w:rPr>
              <w:t>FTP</w:t>
            </w:r>
            <w:r>
              <w:rPr>
                <w:rFonts w:hint="eastAsia"/>
              </w:rPr>
              <w:t>、</w:t>
            </w:r>
            <w:r>
              <w:rPr>
                <w:rFonts w:hint="eastAsia"/>
              </w:rPr>
              <w:t>EMAIL</w:t>
            </w:r>
            <w:r>
              <w:rPr>
                <w:rFonts w:hint="eastAsia"/>
              </w:rPr>
              <w:t>。“</w:t>
            </w:r>
            <w:r>
              <w:rPr>
                <w:rFonts w:hint="eastAsia"/>
              </w:rPr>
              <w:t>any</w:t>
            </w:r>
            <w:r>
              <w:rPr>
                <w:rFonts w:hint="eastAsia"/>
              </w:rPr>
              <w:t>”表示所有服务。</w:t>
            </w:r>
          </w:p>
        </w:tc>
      </w:tr>
      <w:tr w:rsidR="00516C9C" w:rsidTr="0008716D">
        <w:tc>
          <w:tcPr>
            <w:cnfStyle w:val="001000000000"/>
            <w:tcW w:w="1384" w:type="dxa"/>
          </w:tcPr>
          <w:p w:rsidR="00516C9C" w:rsidRDefault="00A36787" w:rsidP="0008716D">
            <w:pPr>
              <w:pStyle w:val="aff8"/>
            </w:pPr>
            <w:r>
              <w:rPr>
                <w:rFonts w:hint="eastAsia"/>
              </w:rPr>
              <w:t>敏感数据</w:t>
            </w:r>
          </w:p>
        </w:tc>
        <w:tc>
          <w:tcPr>
            <w:tcW w:w="3935" w:type="dxa"/>
          </w:tcPr>
          <w:p w:rsidR="00516C9C" w:rsidRDefault="00A36787" w:rsidP="0008716D">
            <w:pPr>
              <w:pStyle w:val="aff8"/>
              <w:cnfStyle w:val="000000000000"/>
            </w:pPr>
            <w:r w:rsidRPr="00A36787">
              <w:rPr>
                <w:rFonts w:hint="eastAsia"/>
              </w:rPr>
              <w:t>敏感数据保护策略进行识别的敏感数据对象。</w:t>
            </w:r>
          </w:p>
        </w:tc>
      </w:tr>
      <w:tr w:rsidR="00516C9C" w:rsidTr="0008716D">
        <w:tc>
          <w:tcPr>
            <w:cnfStyle w:val="001000000000"/>
            <w:tcW w:w="1384" w:type="dxa"/>
          </w:tcPr>
          <w:p w:rsidR="00516C9C" w:rsidRDefault="00516C9C" w:rsidP="00516C9C">
            <w:pPr>
              <w:pStyle w:val="aff8"/>
            </w:pPr>
            <w:r>
              <w:rPr>
                <w:rFonts w:hint="eastAsia"/>
              </w:rPr>
              <w:t>防护模式</w:t>
            </w:r>
          </w:p>
        </w:tc>
        <w:tc>
          <w:tcPr>
            <w:tcW w:w="3935" w:type="dxa"/>
          </w:tcPr>
          <w:p w:rsidR="00516C9C" w:rsidRDefault="00516C9C" w:rsidP="00696EC6">
            <w:pPr>
              <w:pStyle w:val="aff8"/>
              <w:cnfStyle w:val="000000000000"/>
            </w:pPr>
            <w:r w:rsidRPr="00D47347">
              <w:rPr>
                <w:rFonts w:hint="eastAsia"/>
              </w:rPr>
              <w:t>是否</w:t>
            </w:r>
            <w:r>
              <w:rPr>
                <w:rFonts w:hint="eastAsia"/>
              </w:rPr>
              <w:t>启用防护模式，默认</w:t>
            </w:r>
            <w:r w:rsidR="00696EC6">
              <w:rPr>
                <w:rFonts w:hint="eastAsia"/>
              </w:rPr>
              <w:t>禁</w:t>
            </w:r>
            <w:r>
              <w:rPr>
                <w:rFonts w:hint="eastAsia"/>
              </w:rPr>
              <w:t>用。启用防护模式后，</w:t>
            </w:r>
            <w:r>
              <w:rPr>
                <w:rFonts w:hint="eastAsia"/>
              </w:rPr>
              <w:t>NIPS</w:t>
            </w:r>
            <w:r>
              <w:rPr>
                <w:rFonts w:hint="eastAsia"/>
              </w:rPr>
              <w:t>将</w:t>
            </w:r>
            <w:r w:rsidRPr="00D47347">
              <w:rPr>
                <w:rFonts w:hint="eastAsia"/>
              </w:rPr>
              <w:t>阻断匹配到该</w:t>
            </w:r>
            <w:r w:rsidR="00A36787">
              <w:rPr>
                <w:rFonts w:hint="eastAsia"/>
              </w:rPr>
              <w:t>敏感数据保护</w:t>
            </w:r>
            <w:r w:rsidRPr="00D47347">
              <w:rPr>
                <w:rFonts w:hint="eastAsia"/>
              </w:rPr>
              <w:t>策略的报文。</w:t>
            </w:r>
          </w:p>
        </w:tc>
      </w:tr>
    </w:tbl>
    <w:p w:rsidR="00516C9C" w:rsidRPr="00516C9C" w:rsidRDefault="008E0BE3" w:rsidP="008E0BE3">
      <w:pPr>
        <w:pStyle w:val="a3"/>
      </w:pPr>
      <w:r>
        <w:rPr>
          <w:rFonts w:hint="eastAsia"/>
        </w:rPr>
        <w:t>文件识别策略</w:t>
      </w:r>
    </w:p>
    <w:p w:rsidR="00516C9C" w:rsidRDefault="00267F0C" w:rsidP="00094B9F">
      <w:pPr>
        <w:pStyle w:val="aff6"/>
        <w:ind w:firstLine="360"/>
      </w:pPr>
      <w:r w:rsidRPr="00267F0C">
        <w:rPr>
          <w:rFonts w:hint="eastAsia"/>
        </w:rPr>
        <w:lastRenderedPageBreak/>
        <w:t>文件识别策略用于对特定条件下的数据流量进行文件格式识别，从而保证内网信息安全。</w:t>
      </w:r>
    </w:p>
    <w:p w:rsidR="00516C9C" w:rsidRDefault="00077815" w:rsidP="00094B9F">
      <w:pPr>
        <w:pStyle w:val="aff6"/>
        <w:ind w:firstLine="360"/>
      </w:pPr>
      <w:r w:rsidRPr="008640A4">
        <w:rPr>
          <w:rFonts w:hint="eastAsia"/>
        </w:rPr>
        <w:t>选择菜单</w:t>
      </w:r>
      <w:r w:rsidRPr="008640A4">
        <w:rPr>
          <w:rFonts w:hint="eastAsia"/>
        </w:rPr>
        <w:t xml:space="preserve"> </w:t>
      </w:r>
      <w:r w:rsidRPr="008640A4">
        <w:rPr>
          <w:rFonts w:hint="eastAsia"/>
          <w:b/>
        </w:rPr>
        <w:t>策略</w:t>
      </w:r>
      <w:r w:rsidRPr="008640A4">
        <w:rPr>
          <w:rFonts w:hint="eastAsia"/>
        </w:rPr>
        <w:t xml:space="preserve"> &gt; </w:t>
      </w:r>
      <w:r>
        <w:rPr>
          <w:rFonts w:hint="eastAsia"/>
          <w:b/>
        </w:rPr>
        <w:t>高级威胁防御</w:t>
      </w:r>
      <w:r>
        <w:rPr>
          <w:rFonts w:hint="eastAsia"/>
          <w:b/>
        </w:rPr>
        <w:t xml:space="preserve"> </w:t>
      </w:r>
      <w:r w:rsidRPr="008640A4">
        <w:rPr>
          <w:rFonts w:hint="eastAsia"/>
        </w:rPr>
        <w:t xml:space="preserve">&gt; </w:t>
      </w:r>
      <w:r>
        <w:rPr>
          <w:rFonts w:hint="eastAsia"/>
          <w:b/>
        </w:rPr>
        <w:t>文件识别</w:t>
      </w:r>
      <w:r w:rsidRPr="008640A4">
        <w:rPr>
          <w:rFonts w:hint="eastAsia"/>
        </w:rPr>
        <w:t>，</w:t>
      </w:r>
      <w:r>
        <w:rPr>
          <w:rFonts w:hint="eastAsia"/>
        </w:rPr>
        <w:t>在文件识别</w:t>
      </w:r>
      <w:r w:rsidRPr="008640A4">
        <w:rPr>
          <w:rFonts w:hint="eastAsia"/>
        </w:rPr>
        <w:t>策略页面</w:t>
      </w:r>
      <w:r>
        <w:rPr>
          <w:rFonts w:hint="eastAsia"/>
        </w:rPr>
        <w:t>中单击【新建】按钮，弹出</w:t>
      </w:r>
      <w:r w:rsidRPr="008640A4">
        <w:rPr>
          <w:rFonts w:hint="eastAsia"/>
        </w:rPr>
        <w:t>新建</w:t>
      </w:r>
      <w:r>
        <w:rPr>
          <w:rFonts w:hint="eastAsia"/>
        </w:rPr>
        <w:t>文件识别</w:t>
      </w:r>
      <w:r w:rsidRPr="008640A4">
        <w:rPr>
          <w:rFonts w:hint="eastAsia"/>
        </w:rPr>
        <w:t>策略对话框</w:t>
      </w:r>
      <w:r>
        <w:rPr>
          <w:rFonts w:hint="eastAsia"/>
        </w:rPr>
        <w:t>，如</w:t>
      </w:r>
      <w:fldSimple w:instr=" REF _Ref386544114 \r \h  \* MERGEFORMAT ">
        <w:r w:rsidR="006F229C">
          <w:rPr>
            <w:rStyle w:val="afffff8"/>
            <w:rFonts w:hint="eastAsia"/>
          </w:rPr>
          <w:t>图</w:t>
        </w:r>
        <w:r w:rsidR="006F229C">
          <w:rPr>
            <w:rStyle w:val="afffff8"/>
            <w:rFonts w:hint="eastAsia"/>
          </w:rPr>
          <w:t xml:space="preserve"> 2.6 </w:t>
        </w:r>
      </w:fldSimple>
      <w:r>
        <w:rPr>
          <w:rFonts w:hint="eastAsia"/>
        </w:rPr>
        <w:t>所示。</w:t>
      </w:r>
    </w:p>
    <w:p w:rsidR="00516C9C" w:rsidRPr="00077815" w:rsidRDefault="00D6328E" w:rsidP="00077815">
      <w:pPr>
        <w:pStyle w:val="afff5"/>
        <w:spacing w:before="78" w:after="78"/>
      </w:pPr>
      <w:r w:rsidRPr="00D6328E">
        <w:rPr>
          <w:rFonts w:hint="eastAsia"/>
          <w:noProof/>
        </w:rPr>
        <w:drawing>
          <wp:inline distT="0" distB="0" distL="0" distR="0">
            <wp:extent cx="2131619" cy="1636938"/>
            <wp:effectExtent l="19050" t="0" r="1981" b="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2134060" cy="1638812"/>
                    </a:xfrm>
                    <a:prstGeom prst="rect">
                      <a:avLst/>
                    </a:prstGeom>
                    <a:noFill/>
                    <a:ln w="9525">
                      <a:noFill/>
                      <a:miter lim="800000"/>
                      <a:headEnd/>
                      <a:tailEnd/>
                    </a:ln>
                  </pic:spPr>
                </pic:pic>
              </a:graphicData>
            </a:graphic>
          </wp:inline>
        </w:drawing>
      </w:r>
    </w:p>
    <w:p w:rsidR="00516C9C" w:rsidRDefault="00077815" w:rsidP="00077815">
      <w:pPr>
        <w:pStyle w:val="a5"/>
      </w:pPr>
      <w:bookmarkStart w:id="32" w:name="_Ref386544114"/>
      <w:r>
        <w:rPr>
          <w:rFonts w:hint="eastAsia"/>
        </w:rPr>
        <w:t>新建文件识别策略</w:t>
      </w:r>
      <w:bookmarkEnd w:id="32"/>
    </w:p>
    <w:p w:rsidR="00516C9C" w:rsidRDefault="00287D9E" w:rsidP="00094B9F">
      <w:pPr>
        <w:pStyle w:val="aff6"/>
        <w:ind w:firstLine="360"/>
      </w:pPr>
      <w:r>
        <w:rPr>
          <w:rFonts w:hint="eastAsia"/>
        </w:rPr>
        <w:lastRenderedPageBreak/>
        <w:t>文件识别策略参数如</w:t>
      </w:r>
      <w:fldSimple w:instr=" REF _Ref386544101 \r \h  \* MERGEFORMAT ">
        <w:r w:rsidR="00D8480C" w:rsidRPr="00D8480C">
          <w:rPr>
            <w:rStyle w:val="afffff8"/>
            <w:rFonts w:hint="eastAsia"/>
          </w:rPr>
          <w:t>表</w:t>
        </w:r>
        <w:r w:rsidR="00D8480C" w:rsidRPr="00D8480C">
          <w:rPr>
            <w:rStyle w:val="afffff8"/>
            <w:rFonts w:hint="eastAsia"/>
          </w:rPr>
          <w:t xml:space="preserve"> 2.3 </w:t>
        </w:r>
      </w:fldSimple>
      <w:r>
        <w:rPr>
          <w:rFonts w:hint="eastAsia"/>
        </w:rPr>
        <w:t>所示。</w:t>
      </w:r>
    </w:p>
    <w:p w:rsidR="00F80B1D" w:rsidRDefault="00F80B1D" w:rsidP="00F80B1D">
      <w:pPr>
        <w:pStyle w:val="a6"/>
      </w:pPr>
      <w:bookmarkStart w:id="33" w:name="_Ref386544101"/>
      <w:r>
        <w:rPr>
          <w:rFonts w:hint="eastAsia"/>
        </w:rPr>
        <w:t>文件识别策略参数</w:t>
      </w:r>
      <w:bookmarkEnd w:id="33"/>
    </w:p>
    <w:tbl>
      <w:tblPr>
        <w:tblStyle w:val="affffe"/>
        <w:tblW w:w="0" w:type="auto"/>
        <w:tblLook w:val="04A0"/>
      </w:tblPr>
      <w:tblGrid>
        <w:gridCol w:w="1384"/>
        <w:gridCol w:w="3935"/>
      </w:tblGrid>
      <w:tr w:rsidR="006F5C4E" w:rsidTr="0008716D">
        <w:trPr>
          <w:cnfStyle w:val="100000000000"/>
          <w:tblHeader/>
        </w:trPr>
        <w:tc>
          <w:tcPr>
            <w:cnfStyle w:val="001000000000"/>
            <w:tcW w:w="1384" w:type="dxa"/>
          </w:tcPr>
          <w:p w:rsidR="006F5C4E" w:rsidRDefault="006F5C4E" w:rsidP="0008716D">
            <w:pPr>
              <w:pStyle w:val="aff6"/>
              <w:ind w:firstLineChars="0" w:firstLine="0"/>
            </w:pPr>
            <w:r>
              <w:rPr>
                <w:rFonts w:hint="eastAsia"/>
              </w:rPr>
              <w:t>配置项</w:t>
            </w:r>
          </w:p>
        </w:tc>
        <w:tc>
          <w:tcPr>
            <w:tcW w:w="3935" w:type="dxa"/>
          </w:tcPr>
          <w:p w:rsidR="006F5C4E" w:rsidRDefault="006F5C4E" w:rsidP="0008716D">
            <w:pPr>
              <w:pStyle w:val="aff6"/>
              <w:ind w:firstLineChars="0" w:firstLine="0"/>
              <w:cnfStyle w:val="100000000000"/>
            </w:pPr>
            <w:r>
              <w:rPr>
                <w:rFonts w:hint="eastAsia"/>
              </w:rPr>
              <w:t>描述</w:t>
            </w:r>
          </w:p>
        </w:tc>
      </w:tr>
      <w:tr w:rsidR="006F5C4E" w:rsidTr="0008716D">
        <w:tc>
          <w:tcPr>
            <w:cnfStyle w:val="001000000000"/>
            <w:tcW w:w="1384" w:type="dxa"/>
          </w:tcPr>
          <w:p w:rsidR="006F5C4E" w:rsidRDefault="006F5C4E" w:rsidP="0008716D">
            <w:pPr>
              <w:pStyle w:val="aff8"/>
            </w:pPr>
            <w:r>
              <w:rPr>
                <w:rFonts w:hint="eastAsia"/>
              </w:rPr>
              <w:t>安全区</w:t>
            </w:r>
          </w:p>
        </w:tc>
        <w:tc>
          <w:tcPr>
            <w:tcW w:w="3935" w:type="dxa"/>
          </w:tcPr>
          <w:p w:rsidR="006F5C4E" w:rsidRDefault="006F5C4E" w:rsidP="0008716D">
            <w:pPr>
              <w:pStyle w:val="aff8"/>
              <w:cnfStyle w:val="000000000000"/>
            </w:pPr>
            <w:r>
              <w:rPr>
                <w:rFonts w:hint="eastAsia"/>
              </w:rPr>
              <w:t>对经过哪个安全区的报文应用该文件识别策略。</w:t>
            </w:r>
          </w:p>
          <w:p w:rsidR="006F5C4E" w:rsidRDefault="006F5C4E" w:rsidP="0008716D">
            <w:pPr>
              <w:pStyle w:val="aff8"/>
              <w:cnfStyle w:val="000000000000"/>
            </w:pPr>
            <w:r>
              <w:rPr>
                <w:rFonts w:hint="eastAsia"/>
              </w:rPr>
              <w:t>“</w:t>
            </w:r>
            <w:r>
              <w:rPr>
                <w:rFonts w:hint="eastAsia"/>
              </w:rPr>
              <w:t>global</w:t>
            </w:r>
            <w:r>
              <w:rPr>
                <w:rFonts w:hint="eastAsia"/>
              </w:rPr>
              <w:t>”表示来自任何安全区的报文均匹配该策略。</w:t>
            </w:r>
          </w:p>
        </w:tc>
      </w:tr>
      <w:tr w:rsidR="006F5C4E" w:rsidTr="0008716D">
        <w:tc>
          <w:tcPr>
            <w:cnfStyle w:val="001000000000"/>
            <w:tcW w:w="1384" w:type="dxa"/>
          </w:tcPr>
          <w:p w:rsidR="006F5C4E" w:rsidRDefault="006F5C4E" w:rsidP="0008716D">
            <w:pPr>
              <w:pStyle w:val="aff8"/>
            </w:pPr>
            <w:r>
              <w:rPr>
                <w:rFonts w:hint="eastAsia"/>
              </w:rPr>
              <w:t>源</w:t>
            </w:r>
            <w:r>
              <w:rPr>
                <w:rFonts w:hint="eastAsia"/>
              </w:rPr>
              <w:t>/</w:t>
            </w:r>
            <w:r>
              <w:rPr>
                <w:rFonts w:hint="eastAsia"/>
              </w:rPr>
              <w:t>目的地址对象</w:t>
            </w:r>
          </w:p>
        </w:tc>
        <w:tc>
          <w:tcPr>
            <w:tcW w:w="3935" w:type="dxa"/>
          </w:tcPr>
          <w:p w:rsidR="006F5C4E" w:rsidRDefault="006F5C4E" w:rsidP="0008716D">
            <w:pPr>
              <w:pStyle w:val="aff8"/>
              <w:cnfStyle w:val="000000000000"/>
            </w:pPr>
            <w:r>
              <w:rPr>
                <w:rFonts w:hint="eastAsia"/>
              </w:rPr>
              <w:t>对来自</w:t>
            </w:r>
            <w:r>
              <w:rPr>
                <w:rFonts w:hint="eastAsia"/>
              </w:rPr>
              <w:t>/</w:t>
            </w:r>
            <w:r>
              <w:rPr>
                <w:rFonts w:hint="eastAsia"/>
              </w:rPr>
              <w:t>发往哪些地址的报文应用该文件识别策略。</w:t>
            </w:r>
          </w:p>
          <w:p w:rsidR="006F5C4E" w:rsidRDefault="006F5C4E" w:rsidP="0008716D">
            <w:pPr>
              <w:pStyle w:val="aff8"/>
              <w:cnfStyle w:val="000000000000"/>
            </w:pPr>
            <w:r>
              <w:rPr>
                <w:rFonts w:hint="eastAsia"/>
              </w:rPr>
              <w:t>“</w:t>
            </w:r>
            <w:r>
              <w:rPr>
                <w:rFonts w:hint="eastAsia"/>
              </w:rPr>
              <w:t>any</w:t>
            </w:r>
            <w:r>
              <w:rPr>
                <w:rFonts w:hint="eastAsia"/>
              </w:rPr>
              <w:t>”表示任意地址。</w:t>
            </w:r>
          </w:p>
        </w:tc>
      </w:tr>
      <w:tr w:rsidR="006F5C4E" w:rsidTr="0008716D">
        <w:tc>
          <w:tcPr>
            <w:cnfStyle w:val="001000000000"/>
            <w:tcW w:w="1384" w:type="dxa"/>
          </w:tcPr>
          <w:p w:rsidR="006F5C4E" w:rsidRDefault="006F5C4E" w:rsidP="0008716D">
            <w:pPr>
              <w:pStyle w:val="aff8"/>
            </w:pPr>
            <w:r>
              <w:rPr>
                <w:rFonts w:hint="eastAsia"/>
              </w:rPr>
              <w:t>用户</w:t>
            </w:r>
          </w:p>
        </w:tc>
        <w:tc>
          <w:tcPr>
            <w:tcW w:w="3935" w:type="dxa"/>
          </w:tcPr>
          <w:p w:rsidR="006F5C4E" w:rsidRDefault="006F5C4E" w:rsidP="0008716D">
            <w:pPr>
              <w:pStyle w:val="aff8"/>
              <w:cnfStyle w:val="000000000000"/>
            </w:pPr>
            <w:r>
              <w:rPr>
                <w:rFonts w:hint="eastAsia"/>
              </w:rPr>
              <w:t>文件识别策略的用户对象，分为如下四类：</w:t>
            </w:r>
            <w:r>
              <w:rPr>
                <w:rFonts w:hint="eastAsia"/>
              </w:rPr>
              <w:t>any</w:t>
            </w:r>
            <w:r>
              <w:rPr>
                <w:rFonts w:hint="eastAsia"/>
              </w:rPr>
              <w:t>、信任用户、非信任用户和自定义用户。</w:t>
            </w:r>
          </w:p>
        </w:tc>
      </w:tr>
      <w:tr w:rsidR="006F5C4E" w:rsidTr="0008716D">
        <w:tc>
          <w:tcPr>
            <w:cnfStyle w:val="001000000000"/>
            <w:tcW w:w="1384" w:type="dxa"/>
          </w:tcPr>
          <w:p w:rsidR="006F5C4E" w:rsidRDefault="006F5C4E" w:rsidP="0008716D">
            <w:pPr>
              <w:pStyle w:val="aff8"/>
            </w:pPr>
            <w:r>
              <w:rPr>
                <w:rFonts w:hint="eastAsia"/>
              </w:rPr>
              <w:t>时间对象</w:t>
            </w:r>
          </w:p>
        </w:tc>
        <w:tc>
          <w:tcPr>
            <w:tcW w:w="3935" w:type="dxa"/>
          </w:tcPr>
          <w:p w:rsidR="006F5C4E" w:rsidRDefault="006F5C4E" w:rsidP="0008716D">
            <w:pPr>
              <w:pStyle w:val="aff8"/>
              <w:cnfStyle w:val="000000000000"/>
            </w:pPr>
            <w:r>
              <w:rPr>
                <w:rFonts w:hint="eastAsia"/>
              </w:rPr>
              <w:t>文件识别策略生效的时间段。“</w:t>
            </w:r>
            <w:r>
              <w:rPr>
                <w:rFonts w:hint="eastAsia"/>
              </w:rPr>
              <w:t>any</w:t>
            </w:r>
            <w:r>
              <w:rPr>
                <w:rFonts w:hint="eastAsia"/>
              </w:rPr>
              <w:t>”表示所有时间。</w:t>
            </w:r>
          </w:p>
        </w:tc>
      </w:tr>
      <w:tr w:rsidR="006F5C4E" w:rsidTr="0008716D">
        <w:tc>
          <w:tcPr>
            <w:cnfStyle w:val="001000000000"/>
            <w:tcW w:w="1384" w:type="dxa"/>
          </w:tcPr>
          <w:p w:rsidR="006F5C4E" w:rsidRDefault="006F5C4E" w:rsidP="0008716D">
            <w:pPr>
              <w:pStyle w:val="aff8"/>
            </w:pPr>
            <w:r>
              <w:rPr>
                <w:rFonts w:hint="eastAsia"/>
              </w:rPr>
              <w:t>服务</w:t>
            </w:r>
          </w:p>
        </w:tc>
        <w:tc>
          <w:tcPr>
            <w:tcW w:w="3935" w:type="dxa"/>
          </w:tcPr>
          <w:p w:rsidR="006F5C4E" w:rsidRDefault="006F5C4E" w:rsidP="0008716D">
            <w:pPr>
              <w:pStyle w:val="aff8"/>
              <w:cnfStyle w:val="000000000000"/>
            </w:pPr>
            <w:r>
              <w:rPr>
                <w:rFonts w:hint="eastAsia"/>
              </w:rPr>
              <w:t>文件识别策略对哪些服务产生的数据报文生效。</w:t>
            </w:r>
          </w:p>
          <w:p w:rsidR="006F5C4E" w:rsidRDefault="006F5C4E" w:rsidP="006823B1">
            <w:pPr>
              <w:pStyle w:val="aff8"/>
              <w:cnfStyle w:val="000000000000"/>
            </w:pPr>
            <w:r>
              <w:rPr>
                <w:rFonts w:hint="eastAsia"/>
              </w:rPr>
              <w:t>可选项有：</w:t>
            </w:r>
            <w:r>
              <w:rPr>
                <w:rFonts w:hint="eastAsia"/>
              </w:rPr>
              <w:t>any</w:t>
            </w:r>
            <w:r>
              <w:rPr>
                <w:rFonts w:hint="eastAsia"/>
              </w:rPr>
              <w:t>、</w:t>
            </w:r>
            <w:r>
              <w:rPr>
                <w:rFonts w:hint="eastAsia"/>
              </w:rPr>
              <w:t>HTTP</w:t>
            </w:r>
            <w:r>
              <w:rPr>
                <w:rFonts w:hint="eastAsia"/>
              </w:rPr>
              <w:t>、</w:t>
            </w:r>
            <w:r>
              <w:rPr>
                <w:rFonts w:hint="eastAsia"/>
              </w:rPr>
              <w:t>FTP</w:t>
            </w:r>
            <w:r>
              <w:rPr>
                <w:rFonts w:hint="eastAsia"/>
              </w:rPr>
              <w:t>、</w:t>
            </w:r>
            <w:r>
              <w:rPr>
                <w:rFonts w:hint="eastAsia"/>
              </w:rPr>
              <w:t>EMAIL</w:t>
            </w:r>
            <w:r>
              <w:rPr>
                <w:rFonts w:hint="eastAsia"/>
              </w:rPr>
              <w:t>。“</w:t>
            </w:r>
            <w:r>
              <w:rPr>
                <w:rFonts w:hint="eastAsia"/>
              </w:rPr>
              <w:t>any</w:t>
            </w:r>
            <w:r>
              <w:rPr>
                <w:rFonts w:hint="eastAsia"/>
              </w:rPr>
              <w:t>”表示所有服务。</w:t>
            </w:r>
          </w:p>
        </w:tc>
      </w:tr>
      <w:tr w:rsidR="006F5C4E" w:rsidTr="0008716D">
        <w:tc>
          <w:tcPr>
            <w:cnfStyle w:val="001000000000"/>
            <w:tcW w:w="1384" w:type="dxa"/>
          </w:tcPr>
          <w:p w:rsidR="006F5C4E" w:rsidRDefault="006F5C4E" w:rsidP="0008716D">
            <w:pPr>
              <w:pStyle w:val="aff8"/>
            </w:pPr>
            <w:r>
              <w:rPr>
                <w:rFonts w:hint="eastAsia"/>
              </w:rPr>
              <w:t>文件格式</w:t>
            </w:r>
          </w:p>
        </w:tc>
        <w:tc>
          <w:tcPr>
            <w:tcW w:w="3935" w:type="dxa"/>
          </w:tcPr>
          <w:p w:rsidR="006F5C4E" w:rsidRDefault="004E074E" w:rsidP="0008716D">
            <w:pPr>
              <w:pStyle w:val="aff8"/>
              <w:cnfStyle w:val="000000000000"/>
            </w:pPr>
            <w:r>
              <w:rPr>
                <w:rFonts w:hint="eastAsia"/>
              </w:rPr>
              <w:t>文件识别策略进行识别的文件格式。“</w:t>
            </w:r>
            <w:r>
              <w:rPr>
                <w:rFonts w:hint="eastAsia"/>
              </w:rPr>
              <w:t>any</w:t>
            </w:r>
            <w:r>
              <w:rPr>
                <w:rFonts w:hint="eastAsia"/>
              </w:rPr>
              <w:t>”表示所有格式。</w:t>
            </w:r>
          </w:p>
        </w:tc>
      </w:tr>
      <w:tr w:rsidR="006F5C4E" w:rsidTr="0008716D">
        <w:tc>
          <w:tcPr>
            <w:cnfStyle w:val="001000000000"/>
            <w:tcW w:w="1384" w:type="dxa"/>
          </w:tcPr>
          <w:p w:rsidR="006F5C4E" w:rsidRDefault="006F5C4E" w:rsidP="0008716D">
            <w:pPr>
              <w:pStyle w:val="aff8"/>
            </w:pPr>
            <w:r>
              <w:rPr>
                <w:rFonts w:hint="eastAsia"/>
              </w:rPr>
              <w:lastRenderedPageBreak/>
              <w:t>防护模式</w:t>
            </w:r>
          </w:p>
        </w:tc>
        <w:tc>
          <w:tcPr>
            <w:tcW w:w="3935" w:type="dxa"/>
          </w:tcPr>
          <w:p w:rsidR="006F5C4E" w:rsidRDefault="006F5C4E" w:rsidP="006823B1">
            <w:pPr>
              <w:pStyle w:val="aff8"/>
              <w:cnfStyle w:val="000000000000"/>
            </w:pPr>
            <w:r w:rsidRPr="00D47347">
              <w:rPr>
                <w:rFonts w:hint="eastAsia"/>
              </w:rPr>
              <w:t>是否</w:t>
            </w:r>
            <w:r>
              <w:rPr>
                <w:rFonts w:hint="eastAsia"/>
              </w:rPr>
              <w:t>启用防护模式，默认</w:t>
            </w:r>
            <w:r w:rsidR="006823B1">
              <w:rPr>
                <w:rFonts w:hint="eastAsia"/>
              </w:rPr>
              <w:t>禁</w:t>
            </w:r>
            <w:r>
              <w:rPr>
                <w:rFonts w:hint="eastAsia"/>
              </w:rPr>
              <w:t>用。启用防护模式后，</w:t>
            </w:r>
            <w:r>
              <w:rPr>
                <w:rFonts w:hint="eastAsia"/>
              </w:rPr>
              <w:t>NIPS</w:t>
            </w:r>
            <w:r>
              <w:rPr>
                <w:rFonts w:hint="eastAsia"/>
              </w:rPr>
              <w:t>将</w:t>
            </w:r>
            <w:r w:rsidRPr="00D47347">
              <w:rPr>
                <w:rFonts w:hint="eastAsia"/>
              </w:rPr>
              <w:t>阻断匹配到该</w:t>
            </w:r>
            <w:r>
              <w:rPr>
                <w:rFonts w:hint="eastAsia"/>
              </w:rPr>
              <w:t>文件识别</w:t>
            </w:r>
            <w:r w:rsidRPr="00D47347">
              <w:rPr>
                <w:rFonts w:hint="eastAsia"/>
              </w:rPr>
              <w:t>策略的报文。</w:t>
            </w:r>
          </w:p>
        </w:tc>
      </w:tr>
    </w:tbl>
    <w:p w:rsidR="00516C9C" w:rsidRDefault="00AA683F" w:rsidP="00AA683F">
      <w:pPr>
        <w:pStyle w:val="a3"/>
      </w:pPr>
      <w:r w:rsidRPr="00AA683F">
        <w:rPr>
          <w:rFonts w:hint="eastAsia"/>
        </w:rPr>
        <w:t>服务器异常防护策略</w:t>
      </w:r>
    </w:p>
    <w:p w:rsidR="00A8090B" w:rsidRDefault="00A8090B" w:rsidP="00094B9F">
      <w:pPr>
        <w:pStyle w:val="aff6"/>
        <w:ind w:firstLine="360"/>
      </w:pPr>
      <w:r w:rsidRPr="00A8090B">
        <w:rPr>
          <w:rFonts w:hint="eastAsia"/>
        </w:rPr>
        <w:t>服务器异常防护策略用于对特定条件下服务器的外联行为进行识别，管理员通过设定允许服务器外联的地址、允许通过的协议及端口来定义服务器的正常外联行为，手工定义的正常外联行为之外的所有外联行为全部作为非法外联，按照服务器异常防护策略的设定进行处理。</w:t>
      </w:r>
    </w:p>
    <w:p w:rsidR="00AA683F" w:rsidRDefault="00EB5A5A" w:rsidP="00094B9F">
      <w:pPr>
        <w:pStyle w:val="aff6"/>
        <w:ind w:firstLine="360"/>
      </w:pPr>
      <w:r w:rsidRPr="00EB5A5A">
        <w:rPr>
          <w:rFonts w:hint="eastAsia"/>
        </w:rPr>
        <w:t>NIPS</w:t>
      </w:r>
      <w:r w:rsidRPr="00EB5A5A">
        <w:rPr>
          <w:rFonts w:hint="eastAsia"/>
        </w:rPr>
        <w:t>最多支持对</w:t>
      </w:r>
      <w:r w:rsidRPr="00EB5A5A">
        <w:rPr>
          <w:rFonts w:hint="eastAsia"/>
        </w:rPr>
        <w:t>100</w:t>
      </w:r>
      <w:r w:rsidR="00406146">
        <w:rPr>
          <w:rFonts w:hint="eastAsia"/>
        </w:rPr>
        <w:t>0</w:t>
      </w:r>
      <w:r w:rsidRPr="00EB5A5A">
        <w:rPr>
          <w:rFonts w:hint="eastAsia"/>
        </w:rPr>
        <w:t>个服务器的外联行为进行防护。新建服务器异常防护策略有普通新建和快速新建两种方式。</w:t>
      </w:r>
    </w:p>
    <w:p w:rsidR="00AA683F" w:rsidRDefault="00EB5A5A" w:rsidP="00EB5A5A">
      <w:pPr>
        <w:pStyle w:val="a4"/>
      </w:pPr>
      <w:r>
        <w:rPr>
          <w:rFonts w:hint="eastAsia"/>
        </w:rPr>
        <w:t>普通新建</w:t>
      </w:r>
    </w:p>
    <w:p w:rsidR="00AA683F" w:rsidRDefault="00A277B5" w:rsidP="00094B9F">
      <w:pPr>
        <w:pStyle w:val="aff6"/>
        <w:ind w:firstLine="360"/>
      </w:pPr>
      <w:r w:rsidRPr="008640A4">
        <w:rPr>
          <w:rFonts w:hint="eastAsia"/>
        </w:rPr>
        <w:lastRenderedPageBreak/>
        <w:t>选择菜单</w:t>
      </w:r>
      <w:r w:rsidRPr="008640A4">
        <w:rPr>
          <w:rFonts w:hint="eastAsia"/>
        </w:rPr>
        <w:t xml:space="preserve"> </w:t>
      </w:r>
      <w:r w:rsidRPr="008640A4">
        <w:rPr>
          <w:rFonts w:hint="eastAsia"/>
          <w:b/>
        </w:rPr>
        <w:t>策略</w:t>
      </w:r>
      <w:r w:rsidRPr="008640A4">
        <w:rPr>
          <w:rFonts w:hint="eastAsia"/>
        </w:rPr>
        <w:t xml:space="preserve"> &gt; </w:t>
      </w:r>
      <w:r>
        <w:rPr>
          <w:rFonts w:hint="eastAsia"/>
          <w:b/>
        </w:rPr>
        <w:t>高级威胁防御</w:t>
      </w:r>
      <w:r>
        <w:rPr>
          <w:rFonts w:hint="eastAsia"/>
          <w:b/>
        </w:rPr>
        <w:t xml:space="preserve"> </w:t>
      </w:r>
      <w:r w:rsidRPr="008640A4">
        <w:rPr>
          <w:rFonts w:hint="eastAsia"/>
        </w:rPr>
        <w:t xml:space="preserve">&gt; </w:t>
      </w:r>
      <w:r>
        <w:rPr>
          <w:rFonts w:hint="eastAsia"/>
          <w:b/>
        </w:rPr>
        <w:t>服务器异常防护</w:t>
      </w:r>
      <w:r w:rsidRPr="008640A4">
        <w:rPr>
          <w:rFonts w:hint="eastAsia"/>
        </w:rPr>
        <w:t>，</w:t>
      </w:r>
      <w:r>
        <w:rPr>
          <w:rFonts w:hint="eastAsia"/>
        </w:rPr>
        <w:t>在服务器异常防护</w:t>
      </w:r>
      <w:r w:rsidRPr="008640A4">
        <w:rPr>
          <w:rFonts w:hint="eastAsia"/>
        </w:rPr>
        <w:t>策略页面</w:t>
      </w:r>
      <w:r>
        <w:rPr>
          <w:rFonts w:hint="eastAsia"/>
        </w:rPr>
        <w:t>中单击【新建】按钮，弹出</w:t>
      </w:r>
      <w:r w:rsidRPr="008640A4">
        <w:rPr>
          <w:rFonts w:hint="eastAsia"/>
        </w:rPr>
        <w:t>新建</w:t>
      </w:r>
      <w:r>
        <w:rPr>
          <w:rFonts w:hint="eastAsia"/>
        </w:rPr>
        <w:t>服务器异常防护</w:t>
      </w:r>
      <w:r w:rsidRPr="008640A4">
        <w:rPr>
          <w:rFonts w:hint="eastAsia"/>
        </w:rPr>
        <w:t>策略对话框</w:t>
      </w:r>
      <w:r>
        <w:rPr>
          <w:rFonts w:hint="eastAsia"/>
        </w:rPr>
        <w:t>，如</w:t>
      </w:r>
      <w:fldSimple w:instr=" REF _Ref386544462 \r \h  \* MERGEFORMAT ">
        <w:r w:rsidR="006F229C">
          <w:rPr>
            <w:rStyle w:val="afffff8"/>
            <w:rFonts w:hint="eastAsia"/>
          </w:rPr>
          <w:t>图</w:t>
        </w:r>
        <w:r w:rsidR="006F229C">
          <w:rPr>
            <w:rStyle w:val="afffff8"/>
            <w:rFonts w:hint="eastAsia"/>
          </w:rPr>
          <w:t xml:space="preserve"> 2.7 </w:t>
        </w:r>
      </w:fldSimple>
      <w:r>
        <w:rPr>
          <w:rFonts w:hint="eastAsia"/>
        </w:rPr>
        <w:t>所示。</w:t>
      </w:r>
    </w:p>
    <w:p w:rsidR="00AA683F" w:rsidRDefault="00E21CA9" w:rsidP="00A277B5">
      <w:pPr>
        <w:pStyle w:val="afff5"/>
        <w:spacing w:before="78" w:after="78"/>
      </w:pPr>
      <w:r w:rsidRPr="00E21CA9">
        <w:rPr>
          <w:rFonts w:hint="eastAsia"/>
          <w:noProof/>
        </w:rPr>
        <w:drawing>
          <wp:inline distT="0" distB="0" distL="0" distR="0">
            <wp:extent cx="2877769" cy="1781898"/>
            <wp:effectExtent l="19050" t="0" r="0" b="0"/>
            <wp:docPr id="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2877769" cy="1781898"/>
                    </a:xfrm>
                    <a:prstGeom prst="rect">
                      <a:avLst/>
                    </a:prstGeom>
                    <a:noFill/>
                    <a:ln w="9525">
                      <a:noFill/>
                      <a:miter lim="800000"/>
                      <a:headEnd/>
                      <a:tailEnd/>
                    </a:ln>
                  </pic:spPr>
                </pic:pic>
              </a:graphicData>
            </a:graphic>
          </wp:inline>
        </w:drawing>
      </w:r>
    </w:p>
    <w:p w:rsidR="00A277B5" w:rsidRDefault="00A277B5" w:rsidP="00A277B5">
      <w:pPr>
        <w:pStyle w:val="a5"/>
      </w:pPr>
      <w:bookmarkStart w:id="34" w:name="_Ref386544462"/>
      <w:r>
        <w:rPr>
          <w:rFonts w:hint="eastAsia"/>
        </w:rPr>
        <w:t>新建服务器异常防护策略</w:t>
      </w:r>
      <w:bookmarkEnd w:id="34"/>
    </w:p>
    <w:p w:rsidR="00A277B5" w:rsidRDefault="002B0C4D" w:rsidP="00094B9F">
      <w:pPr>
        <w:pStyle w:val="aff6"/>
        <w:ind w:firstLine="360"/>
      </w:pPr>
      <w:r>
        <w:rPr>
          <w:rFonts w:hint="eastAsia"/>
        </w:rPr>
        <w:t>服务器异常防护策略参数如</w:t>
      </w:r>
      <w:fldSimple w:instr=" REF _Ref386544545 \r \h  \* MERGEFORMAT ">
        <w:r w:rsidR="001A4304" w:rsidRPr="00F46B6D">
          <w:rPr>
            <w:rStyle w:val="afffff8"/>
            <w:rFonts w:hint="eastAsia"/>
          </w:rPr>
          <w:t>表</w:t>
        </w:r>
        <w:r w:rsidR="001A4304" w:rsidRPr="00F46B6D">
          <w:rPr>
            <w:rStyle w:val="afffff8"/>
            <w:rFonts w:hint="eastAsia"/>
          </w:rPr>
          <w:t xml:space="preserve"> 2.4 </w:t>
        </w:r>
      </w:fldSimple>
      <w:r>
        <w:rPr>
          <w:rFonts w:hint="eastAsia"/>
        </w:rPr>
        <w:t>所示。</w:t>
      </w:r>
    </w:p>
    <w:p w:rsidR="004624CC" w:rsidRDefault="004624CC" w:rsidP="00094B9F">
      <w:pPr>
        <w:pStyle w:val="aff6"/>
        <w:ind w:firstLine="360"/>
      </w:pPr>
    </w:p>
    <w:p w:rsidR="00A277B5" w:rsidRPr="002B0C4D" w:rsidRDefault="002B0C4D" w:rsidP="002B0C4D">
      <w:pPr>
        <w:pStyle w:val="a6"/>
      </w:pPr>
      <w:bookmarkStart w:id="35" w:name="_Ref386544545"/>
      <w:r>
        <w:rPr>
          <w:rFonts w:hint="eastAsia"/>
        </w:rPr>
        <w:lastRenderedPageBreak/>
        <w:t>服务器异常防护策略参数</w:t>
      </w:r>
      <w:bookmarkEnd w:id="35"/>
    </w:p>
    <w:tbl>
      <w:tblPr>
        <w:tblStyle w:val="affffe"/>
        <w:tblW w:w="0" w:type="auto"/>
        <w:tblLook w:val="04A0"/>
      </w:tblPr>
      <w:tblGrid>
        <w:gridCol w:w="1384"/>
        <w:gridCol w:w="3935"/>
      </w:tblGrid>
      <w:tr w:rsidR="002B0C4D" w:rsidTr="0008716D">
        <w:trPr>
          <w:cnfStyle w:val="100000000000"/>
          <w:tblHeader/>
        </w:trPr>
        <w:tc>
          <w:tcPr>
            <w:cnfStyle w:val="001000000000"/>
            <w:tcW w:w="1384" w:type="dxa"/>
          </w:tcPr>
          <w:p w:rsidR="002B0C4D" w:rsidRDefault="002B0C4D" w:rsidP="0008716D">
            <w:pPr>
              <w:pStyle w:val="aff6"/>
              <w:ind w:firstLineChars="0" w:firstLine="0"/>
            </w:pPr>
            <w:r>
              <w:rPr>
                <w:rFonts w:hint="eastAsia"/>
              </w:rPr>
              <w:t>配置项</w:t>
            </w:r>
          </w:p>
        </w:tc>
        <w:tc>
          <w:tcPr>
            <w:tcW w:w="3935" w:type="dxa"/>
          </w:tcPr>
          <w:p w:rsidR="002B0C4D" w:rsidRDefault="002B0C4D" w:rsidP="0008716D">
            <w:pPr>
              <w:pStyle w:val="aff6"/>
              <w:ind w:firstLineChars="0" w:firstLine="0"/>
              <w:cnfStyle w:val="100000000000"/>
            </w:pPr>
            <w:r>
              <w:rPr>
                <w:rFonts w:hint="eastAsia"/>
              </w:rPr>
              <w:t>描述</w:t>
            </w:r>
          </w:p>
        </w:tc>
      </w:tr>
      <w:tr w:rsidR="002B0C4D" w:rsidTr="0008716D">
        <w:tc>
          <w:tcPr>
            <w:cnfStyle w:val="001000000000"/>
            <w:tcW w:w="1384" w:type="dxa"/>
          </w:tcPr>
          <w:p w:rsidR="002B0C4D" w:rsidRDefault="00F0263E" w:rsidP="0008716D">
            <w:pPr>
              <w:pStyle w:val="aff8"/>
            </w:pPr>
            <w:r w:rsidRPr="00F0263E">
              <w:rPr>
                <w:rFonts w:hint="eastAsia"/>
              </w:rPr>
              <w:t>名称</w:t>
            </w:r>
          </w:p>
        </w:tc>
        <w:tc>
          <w:tcPr>
            <w:tcW w:w="3935" w:type="dxa"/>
          </w:tcPr>
          <w:p w:rsidR="002B0C4D" w:rsidRDefault="00F0263E" w:rsidP="0008716D">
            <w:pPr>
              <w:pStyle w:val="aff8"/>
              <w:cnfStyle w:val="000000000000"/>
            </w:pPr>
            <w:r w:rsidRPr="00F0263E">
              <w:rPr>
                <w:rFonts w:hint="eastAsia"/>
              </w:rPr>
              <w:t>服务器异常防护策略的名称。</w:t>
            </w:r>
          </w:p>
        </w:tc>
      </w:tr>
      <w:tr w:rsidR="002B0C4D" w:rsidTr="0008716D">
        <w:tc>
          <w:tcPr>
            <w:cnfStyle w:val="001000000000"/>
            <w:tcW w:w="1384" w:type="dxa"/>
          </w:tcPr>
          <w:p w:rsidR="002B0C4D" w:rsidRDefault="00F0263E" w:rsidP="0008716D">
            <w:pPr>
              <w:pStyle w:val="aff8"/>
            </w:pPr>
            <w:r w:rsidRPr="00F0263E">
              <w:rPr>
                <w:rFonts w:hint="eastAsia"/>
              </w:rPr>
              <w:t>服务器地址</w:t>
            </w:r>
          </w:p>
        </w:tc>
        <w:tc>
          <w:tcPr>
            <w:tcW w:w="3935" w:type="dxa"/>
          </w:tcPr>
          <w:p w:rsidR="002B0C4D" w:rsidRDefault="00F0263E" w:rsidP="0008716D">
            <w:pPr>
              <w:pStyle w:val="aff8"/>
              <w:cnfStyle w:val="000000000000"/>
            </w:pPr>
            <w:r w:rsidRPr="00F0263E">
              <w:rPr>
                <w:rFonts w:hint="eastAsia"/>
              </w:rPr>
              <w:t>策略防护的服务器的</w:t>
            </w:r>
            <w:r w:rsidRPr="00F0263E">
              <w:rPr>
                <w:rFonts w:hint="eastAsia"/>
              </w:rPr>
              <w:t>IP</w:t>
            </w:r>
            <w:r w:rsidRPr="00F0263E">
              <w:rPr>
                <w:rFonts w:hint="eastAsia"/>
              </w:rPr>
              <w:t>地址。</w:t>
            </w:r>
          </w:p>
        </w:tc>
      </w:tr>
      <w:tr w:rsidR="002B0C4D" w:rsidTr="0008716D">
        <w:tc>
          <w:tcPr>
            <w:cnfStyle w:val="001000000000"/>
            <w:tcW w:w="1384" w:type="dxa"/>
          </w:tcPr>
          <w:p w:rsidR="002B0C4D" w:rsidRDefault="00F0263E" w:rsidP="0008716D">
            <w:pPr>
              <w:pStyle w:val="aff8"/>
            </w:pPr>
            <w:r w:rsidRPr="00F0263E">
              <w:rPr>
                <w:rFonts w:hint="eastAsia"/>
              </w:rPr>
              <w:t>非法外联告警</w:t>
            </w:r>
          </w:p>
        </w:tc>
        <w:tc>
          <w:tcPr>
            <w:tcW w:w="3935" w:type="dxa"/>
          </w:tcPr>
          <w:p w:rsidR="002B0C4D" w:rsidRDefault="00F0263E" w:rsidP="0008716D">
            <w:pPr>
              <w:pStyle w:val="aff8"/>
              <w:cnfStyle w:val="000000000000"/>
            </w:pPr>
            <w:r w:rsidRPr="00F0263E">
              <w:rPr>
                <w:rFonts w:hint="eastAsia"/>
              </w:rPr>
              <w:t>是否开启外服外联告警功能。</w:t>
            </w:r>
          </w:p>
        </w:tc>
      </w:tr>
      <w:tr w:rsidR="002B0C4D" w:rsidTr="0008716D">
        <w:tc>
          <w:tcPr>
            <w:cnfStyle w:val="001000000000"/>
            <w:tcW w:w="1384" w:type="dxa"/>
          </w:tcPr>
          <w:p w:rsidR="002B0C4D" w:rsidRDefault="00F0263E" w:rsidP="0008716D">
            <w:pPr>
              <w:pStyle w:val="aff8"/>
            </w:pPr>
            <w:r w:rsidRPr="00F0263E">
              <w:rPr>
                <w:rFonts w:hint="eastAsia"/>
              </w:rPr>
              <w:t>允许服务器外联地址</w:t>
            </w:r>
          </w:p>
        </w:tc>
        <w:tc>
          <w:tcPr>
            <w:tcW w:w="3935" w:type="dxa"/>
          </w:tcPr>
          <w:p w:rsidR="002B0C4D" w:rsidRDefault="00F0263E" w:rsidP="0008716D">
            <w:pPr>
              <w:pStyle w:val="aff8"/>
              <w:cnfStyle w:val="000000000000"/>
            </w:pPr>
            <w:r w:rsidRPr="00F0263E">
              <w:rPr>
                <w:rFonts w:hint="eastAsia"/>
              </w:rPr>
              <w:t>定义服务器的正常外联行为，作为策略判断服务器外联是否非法的依据。</w:t>
            </w:r>
          </w:p>
          <w:p w:rsidR="00F0263E" w:rsidRDefault="00F0263E" w:rsidP="00F0263E">
            <w:pPr>
              <w:pStyle w:val="aff8"/>
              <w:cnfStyle w:val="000000000000"/>
            </w:pPr>
            <w:r w:rsidRPr="00F0263E">
              <w:rPr>
                <w:rFonts w:hint="eastAsia"/>
              </w:rPr>
              <w:t>单击【新建】按钮，弹出如</w:t>
            </w:r>
            <w:fldSimple w:instr=" REF _Ref386544693 \r \h  \* MERGEFORMAT ">
              <w:r w:rsidR="006F229C" w:rsidRPr="00674A64">
                <w:rPr>
                  <w:rStyle w:val="afffff9"/>
                  <w:rFonts w:hint="eastAsia"/>
                </w:rPr>
                <w:t>图</w:t>
              </w:r>
              <w:r w:rsidR="006F229C" w:rsidRPr="00674A64">
                <w:rPr>
                  <w:rStyle w:val="afffff9"/>
                  <w:rFonts w:hint="eastAsia"/>
                </w:rPr>
                <w:t xml:space="preserve"> 2.8 </w:t>
              </w:r>
            </w:fldSimple>
            <w:r w:rsidRPr="00F0263E">
              <w:rPr>
                <w:rFonts w:hint="eastAsia"/>
              </w:rPr>
              <w:t>所示的新建正常外联行为对话框，配置参数后单价【确定】按钮保存配置，参数说明如</w:t>
            </w:r>
            <w:fldSimple w:instr=" REF _Ref386544826 \r \h  \* MERGEFORMAT ">
              <w:r w:rsidRPr="00674A64">
                <w:rPr>
                  <w:rStyle w:val="afffff9"/>
                  <w:rFonts w:hint="eastAsia"/>
                </w:rPr>
                <w:t>表</w:t>
              </w:r>
              <w:r w:rsidRPr="00674A64">
                <w:rPr>
                  <w:rStyle w:val="afffff9"/>
                  <w:rFonts w:hint="eastAsia"/>
                </w:rPr>
                <w:t xml:space="preserve"> 2.5 </w:t>
              </w:r>
            </w:fldSimple>
            <w:r w:rsidRPr="00F0263E">
              <w:rPr>
                <w:rFonts w:hint="eastAsia"/>
              </w:rPr>
              <w:t>所示。</w:t>
            </w:r>
          </w:p>
        </w:tc>
      </w:tr>
    </w:tbl>
    <w:p w:rsidR="00A277B5" w:rsidRPr="002B0C4D" w:rsidRDefault="00F0263E" w:rsidP="00F0263E">
      <w:pPr>
        <w:pStyle w:val="afff5"/>
        <w:spacing w:before="78" w:after="78"/>
      </w:pPr>
      <w:r w:rsidRPr="00F0263E">
        <w:rPr>
          <w:rFonts w:hint="eastAsia"/>
          <w:noProof/>
        </w:rPr>
        <w:lastRenderedPageBreak/>
        <w:drawing>
          <wp:inline distT="0" distB="0" distL="0" distR="0">
            <wp:extent cx="2526639" cy="1772419"/>
            <wp:effectExtent l="19050" t="0" r="7011"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2524521" cy="1770933"/>
                    </a:xfrm>
                    <a:prstGeom prst="rect">
                      <a:avLst/>
                    </a:prstGeom>
                    <a:noFill/>
                    <a:ln w="9525">
                      <a:noFill/>
                      <a:miter lim="800000"/>
                      <a:headEnd/>
                      <a:tailEnd/>
                    </a:ln>
                  </pic:spPr>
                </pic:pic>
              </a:graphicData>
            </a:graphic>
          </wp:inline>
        </w:drawing>
      </w:r>
    </w:p>
    <w:p w:rsidR="00AA683F" w:rsidRDefault="00F0263E" w:rsidP="00F0263E">
      <w:pPr>
        <w:pStyle w:val="a5"/>
      </w:pPr>
      <w:bookmarkStart w:id="36" w:name="_Ref386544693"/>
      <w:r>
        <w:rPr>
          <w:rFonts w:hint="eastAsia"/>
        </w:rPr>
        <w:t>定义服务器的正常外联行为</w:t>
      </w:r>
      <w:bookmarkEnd w:id="36"/>
    </w:p>
    <w:p w:rsidR="002B0C4D" w:rsidRDefault="00F0263E" w:rsidP="00F0263E">
      <w:pPr>
        <w:pStyle w:val="a6"/>
      </w:pPr>
      <w:bookmarkStart w:id="37" w:name="_Ref386544826"/>
      <w:r>
        <w:rPr>
          <w:rFonts w:hint="eastAsia"/>
        </w:rPr>
        <w:t>服务器外联参数</w:t>
      </w:r>
      <w:bookmarkEnd w:id="37"/>
    </w:p>
    <w:tbl>
      <w:tblPr>
        <w:tblStyle w:val="affffe"/>
        <w:tblW w:w="0" w:type="auto"/>
        <w:tblLook w:val="04A0"/>
      </w:tblPr>
      <w:tblGrid>
        <w:gridCol w:w="1384"/>
        <w:gridCol w:w="3935"/>
      </w:tblGrid>
      <w:tr w:rsidR="00F0263E" w:rsidTr="0008716D">
        <w:trPr>
          <w:cnfStyle w:val="100000000000"/>
          <w:tblHeader/>
        </w:trPr>
        <w:tc>
          <w:tcPr>
            <w:cnfStyle w:val="001000000000"/>
            <w:tcW w:w="1384" w:type="dxa"/>
          </w:tcPr>
          <w:p w:rsidR="00F0263E" w:rsidRDefault="00F0263E" w:rsidP="0008716D">
            <w:pPr>
              <w:pStyle w:val="aff6"/>
              <w:ind w:firstLineChars="0" w:firstLine="0"/>
            </w:pPr>
            <w:r>
              <w:rPr>
                <w:rFonts w:hint="eastAsia"/>
              </w:rPr>
              <w:t>配置项</w:t>
            </w:r>
          </w:p>
        </w:tc>
        <w:tc>
          <w:tcPr>
            <w:tcW w:w="3935" w:type="dxa"/>
          </w:tcPr>
          <w:p w:rsidR="00F0263E" w:rsidRDefault="00F0263E" w:rsidP="0008716D">
            <w:pPr>
              <w:pStyle w:val="aff6"/>
              <w:ind w:firstLineChars="0" w:firstLine="0"/>
              <w:cnfStyle w:val="100000000000"/>
            </w:pPr>
            <w:r>
              <w:rPr>
                <w:rFonts w:hint="eastAsia"/>
              </w:rPr>
              <w:t>描述</w:t>
            </w:r>
          </w:p>
        </w:tc>
      </w:tr>
      <w:tr w:rsidR="00F0263E" w:rsidTr="0008716D">
        <w:tc>
          <w:tcPr>
            <w:cnfStyle w:val="001000000000"/>
            <w:tcW w:w="1384" w:type="dxa"/>
          </w:tcPr>
          <w:p w:rsidR="00F0263E" w:rsidRDefault="00F0263E" w:rsidP="0008716D">
            <w:pPr>
              <w:pStyle w:val="aff8"/>
            </w:pPr>
            <w:r w:rsidRPr="00F0263E">
              <w:rPr>
                <w:rFonts w:hint="eastAsia"/>
              </w:rPr>
              <w:t>外联地址</w:t>
            </w:r>
          </w:p>
        </w:tc>
        <w:tc>
          <w:tcPr>
            <w:tcW w:w="3935" w:type="dxa"/>
          </w:tcPr>
          <w:p w:rsidR="00F0263E" w:rsidRDefault="00F0263E" w:rsidP="0008716D">
            <w:pPr>
              <w:pStyle w:val="aff8"/>
              <w:cnfStyle w:val="000000000000"/>
            </w:pPr>
            <w:r w:rsidRPr="00F0263E">
              <w:rPr>
                <w:rFonts w:hint="eastAsia"/>
              </w:rPr>
              <w:t>服务器正常外联的</w:t>
            </w:r>
            <w:r w:rsidRPr="00F0263E">
              <w:rPr>
                <w:rFonts w:hint="eastAsia"/>
              </w:rPr>
              <w:t>IP</w:t>
            </w:r>
            <w:r w:rsidRPr="00F0263E">
              <w:rPr>
                <w:rFonts w:hint="eastAsia"/>
              </w:rPr>
              <w:t>地址。</w:t>
            </w:r>
          </w:p>
        </w:tc>
      </w:tr>
      <w:tr w:rsidR="00F0263E" w:rsidTr="0008716D">
        <w:tc>
          <w:tcPr>
            <w:cnfStyle w:val="001000000000"/>
            <w:tcW w:w="1384" w:type="dxa"/>
          </w:tcPr>
          <w:p w:rsidR="00F0263E" w:rsidRDefault="00F0263E" w:rsidP="0008716D">
            <w:pPr>
              <w:pStyle w:val="aff8"/>
            </w:pPr>
            <w:r w:rsidRPr="00F0263E">
              <w:rPr>
                <w:rFonts w:hint="eastAsia"/>
              </w:rPr>
              <w:t>TCP/</w:t>
            </w:r>
            <w:r w:rsidRPr="00F0263E">
              <w:rPr>
                <w:rFonts w:hint="eastAsia"/>
              </w:rPr>
              <w:t>端口</w:t>
            </w:r>
          </w:p>
        </w:tc>
        <w:tc>
          <w:tcPr>
            <w:tcW w:w="3935" w:type="dxa"/>
          </w:tcPr>
          <w:p w:rsidR="00F0263E" w:rsidRDefault="00F0263E" w:rsidP="002D416B">
            <w:pPr>
              <w:pStyle w:val="aff8"/>
              <w:cnfStyle w:val="000000000000"/>
            </w:pPr>
            <w:r w:rsidRPr="00F0263E">
              <w:rPr>
                <w:rFonts w:hint="eastAsia"/>
              </w:rPr>
              <w:t>对该外联地址，</w:t>
            </w:r>
            <w:r w:rsidR="002D416B">
              <w:rPr>
                <w:rFonts w:hint="eastAsia"/>
              </w:rPr>
              <w:t>允许</w:t>
            </w:r>
            <w:r w:rsidRPr="00F0263E">
              <w:rPr>
                <w:rFonts w:hint="eastAsia"/>
              </w:rPr>
              <w:t>服务器</w:t>
            </w:r>
            <w:r w:rsidR="002D416B">
              <w:rPr>
                <w:rFonts w:hint="eastAsia"/>
              </w:rPr>
              <w:t>进行连接的</w:t>
            </w:r>
            <w:r w:rsidRPr="00F0263E">
              <w:rPr>
                <w:rFonts w:hint="eastAsia"/>
              </w:rPr>
              <w:t>TCP</w:t>
            </w:r>
            <w:r w:rsidRPr="00F0263E">
              <w:rPr>
                <w:rFonts w:hint="eastAsia"/>
              </w:rPr>
              <w:t>端口。</w:t>
            </w:r>
          </w:p>
        </w:tc>
      </w:tr>
      <w:tr w:rsidR="00F0263E" w:rsidTr="0008716D">
        <w:tc>
          <w:tcPr>
            <w:cnfStyle w:val="001000000000"/>
            <w:tcW w:w="1384" w:type="dxa"/>
          </w:tcPr>
          <w:p w:rsidR="00F0263E" w:rsidRDefault="00F0263E" w:rsidP="0008716D">
            <w:pPr>
              <w:pStyle w:val="aff8"/>
            </w:pPr>
            <w:r w:rsidRPr="00F0263E">
              <w:rPr>
                <w:rFonts w:hint="eastAsia"/>
              </w:rPr>
              <w:t>UDP/</w:t>
            </w:r>
            <w:r w:rsidRPr="00F0263E">
              <w:rPr>
                <w:rFonts w:hint="eastAsia"/>
              </w:rPr>
              <w:t>端口</w:t>
            </w:r>
          </w:p>
        </w:tc>
        <w:tc>
          <w:tcPr>
            <w:tcW w:w="3935" w:type="dxa"/>
          </w:tcPr>
          <w:p w:rsidR="00F0263E" w:rsidRDefault="00F0263E" w:rsidP="005D7DC3">
            <w:pPr>
              <w:pStyle w:val="aff8"/>
              <w:cnfStyle w:val="000000000000"/>
            </w:pPr>
            <w:r w:rsidRPr="00F0263E">
              <w:rPr>
                <w:rFonts w:hint="eastAsia"/>
              </w:rPr>
              <w:t>对该外联地址，</w:t>
            </w:r>
            <w:r w:rsidR="005D7DC3">
              <w:rPr>
                <w:rFonts w:hint="eastAsia"/>
              </w:rPr>
              <w:t>允许</w:t>
            </w:r>
            <w:r w:rsidRPr="00F0263E">
              <w:rPr>
                <w:rFonts w:hint="eastAsia"/>
              </w:rPr>
              <w:t>服务器</w:t>
            </w:r>
            <w:r w:rsidR="005D7DC3">
              <w:rPr>
                <w:rFonts w:hint="eastAsia"/>
              </w:rPr>
              <w:t>进行连接的</w:t>
            </w:r>
            <w:r w:rsidRPr="00F0263E">
              <w:rPr>
                <w:rFonts w:hint="eastAsia"/>
              </w:rPr>
              <w:t>UDP</w:t>
            </w:r>
            <w:r w:rsidRPr="00F0263E">
              <w:rPr>
                <w:rFonts w:hint="eastAsia"/>
              </w:rPr>
              <w:t>端口。</w:t>
            </w:r>
          </w:p>
        </w:tc>
      </w:tr>
      <w:tr w:rsidR="00F0263E" w:rsidTr="0008716D">
        <w:tc>
          <w:tcPr>
            <w:cnfStyle w:val="001000000000"/>
            <w:tcW w:w="1384" w:type="dxa"/>
          </w:tcPr>
          <w:p w:rsidR="00F0263E" w:rsidRDefault="00F0263E" w:rsidP="0008716D">
            <w:pPr>
              <w:pStyle w:val="aff8"/>
            </w:pPr>
            <w:r w:rsidRPr="00F0263E">
              <w:t>ICMP</w:t>
            </w:r>
          </w:p>
        </w:tc>
        <w:tc>
          <w:tcPr>
            <w:tcW w:w="3935" w:type="dxa"/>
          </w:tcPr>
          <w:p w:rsidR="00F0263E" w:rsidRDefault="00F0263E" w:rsidP="003168B5">
            <w:pPr>
              <w:pStyle w:val="aff8"/>
              <w:cnfStyle w:val="000000000000"/>
            </w:pPr>
            <w:r w:rsidRPr="00F0263E">
              <w:rPr>
                <w:rFonts w:hint="eastAsia"/>
              </w:rPr>
              <w:t>对该外联地址，</w:t>
            </w:r>
            <w:r w:rsidR="003168B5">
              <w:rPr>
                <w:rFonts w:hint="eastAsia"/>
              </w:rPr>
              <w:t>允许</w:t>
            </w:r>
            <w:r w:rsidR="003168B5" w:rsidRPr="00F0263E">
              <w:rPr>
                <w:rFonts w:hint="eastAsia"/>
              </w:rPr>
              <w:t>服务器</w:t>
            </w:r>
            <w:r w:rsidR="003168B5">
              <w:rPr>
                <w:rFonts w:hint="eastAsia"/>
              </w:rPr>
              <w:t>访问</w:t>
            </w:r>
            <w:r w:rsidRPr="00F0263E">
              <w:rPr>
                <w:rFonts w:hint="eastAsia"/>
              </w:rPr>
              <w:t>ICMP</w:t>
            </w:r>
            <w:r w:rsidRPr="00F0263E">
              <w:rPr>
                <w:rFonts w:hint="eastAsia"/>
              </w:rPr>
              <w:t>服务。</w:t>
            </w:r>
          </w:p>
        </w:tc>
      </w:tr>
    </w:tbl>
    <w:p w:rsidR="00AA683F" w:rsidRPr="006F5C4E" w:rsidRDefault="00EB5A5A" w:rsidP="00EB5A5A">
      <w:pPr>
        <w:pStyle w:val="a4"/>
      </w:pPr>
      <w:r>
        <w:rPr>
          <w:rFonts w:hint="eastAsia"/>
        </w:rPr>
        <w:lastRenderedPageBreak/>
        <w:t>快速新建</w:t>
      </w:r>
    </w:p>
    <w:p w:rsidR="00516C9C" w:rsidRDefault="00417D75" w:rsidP="00094B9F">
      <w:pPr>
        <w:pStyle w:val="aff6"/>
        <w:ind w:firstLine="360"/>
      </w:pPr>
      <w:r w:rsidRPr="00417D75">
        <w:rPr>
          <w:rFonts w:hint="eastAsia"/>
        </w:rPr>
        <w:t>通过</w:t>
      </w:r>
      <w:r w:rsidRPr="00417D75">
        <w:rPr>
          <w:rFonts w:hint="eastAsia"/>
        </w:rPr>
        <w:t>NIPS</w:t>
      </w:r>
      <w:r w:rsidRPr="00417D75">
        <w:rPr>
          <w:rFonts w:hint="eastAsia"/>
        </w:rPr>
        <w:t>设备自学习到的外联信息，管理员可以快速新建服务器异常防护策略。</w:t>
      </w:r>
    </w:p>
    <w:p w:rsidR="003A35BC" w:rsidRDefault="00417D75" w:rsidP="00094B9F">
      <w:pPr>
        <w:pStyle w:val="aff6"/>
        <w:ind w:firstLine="360"/>
      </w:pPr>
      <w:r w:rsidRPr="008640A4">
        <w:rPr>
          <w:rFonts w:hint="eastAsia"/>
        </w:rPr>
        <w:t>选择菜单</w:t>
      </w:r>
      <w:r w:rsidRPr="008640A4">
        <w:rPr>
          <w:rFonts w:hint="eastAsia"/>
        </w:rPr>
        <w:t xml:space="preserve"> </w:t>
      </w:r>
      <w:r w:rsidRPr="008640A4">
        <w:rPr>
          <w:rFonts w:hint="eastAsia"/>
          <w:b/>
        </w:rPr>
        <w:t>策略</w:t>
      </w:r>
      <w:r w:rsidRPr="008640A4">
        <w:rPr>
          <w:rFonts w:hint="eastAsia"/>
        </w:rPr>
        <w:t xml:space="preserve"> &gt; </w:t>
      </w:r>
      <w:r>
        <w:rPr>
          <w:rFonts w:hint="eastAsia"/>
          <w:b/>
        </w:rPr>
        <w:t>高级威胁防御</w:t>
      </w:r>
      <w:r>
        <w:rPr>
          <w:rFonts w:hint="eastAsia"/>
          <w:b/>
        </w:rPr>
        <w:t xml:space="preserve"> </w:t>
      </w:r>
      <w:r w:rsidRPr="008640A4">
        <w:rPr>
          <w:rFonts w:hint="eastAsia"/>
        </w:rPr>
        <w:t xml:space="preserve">&gt; </w:t>
      </w:r>
      <w:r>
        <w:rPr>
          <w:rFonts w:hint="eastAsia"/>
          <w:b/>
        </w:rPr>
        <w:t>服务器异常学习</w:t>
      </w:r>
      <w:r w:rsidRPr="008640A4">
        <w:rPr>
          <w:rFonts w:hint="eastAsia"/>
        </w:rPr>
        <w:t>，</w:t>
      </w:r>
      <w:r>
        <w:rPr>
          <w:rFonts w:hint="eastAsia"/>
        </w:rPr>
        <w:t>在服务器异常学习</w:t>
      </w:r>
      <w:r w:rsidRPr="008640A4">
        <w:rPr>
          <w:rFonts w:hint="eastAsia"/>
        </w:rPr>
        <w:t>页面</w:t>
      </w:r>
      <w:r>
        <w:rPr>
          <w:rFonts w:hint="eastAsia"/>
        </w:rPr>
        <w:t>的服务器列表中，勾选一个或多个服务器外联网络行为，单击【添加服务器合法连接】按钮，将服务器、外联地址、服务器开放的外联端口信息设置为服务器正常外联</w:t>
      </w:r>
      <w:r w:rsidR="00857E27">
        <w:rPr>
          <w:rFonts w:hint="eastAsia"/>
        </w:rPr>
        <w:t>，即快速新建一条或多条服务器异常防护策略</w:t>
      </w:r>
      <w:r>
        <w:rPr>
          <w:rFonts w:hint="eastAsia"/>
        </w:rPr>
        <w:t>。</w:t>
      </w:r>
    </w:p>
    <w:p w:rsidR="003A35BC" w:rsidRDefault="001D131C" w:rsidP="001D131C">
      <w:pPr>
        <w:pStyle w:val="a3"/>
      </w:pPr>
      <w:r>
        <w:rPr>
          <w:rFonts w:hint="eastAsia"/>
        </w:rPr>
        <w:t>服务器异常学习</w:t>
      </w:r>
    </w:p>
    <w:p w:rsidR="001D131C" w:rsidRDefault="008555DE" w:rsidP="00094B9F">
      <w:pPr>
        <w:pStyle w:val="aff6"/>
        <w:ind w:firstLine="360"/>
      </w:pPr>
      <w:r w:rsidRPr="008555DE">
        <w:rPr>
          <w:rFonts w:hint="eastAsia"/>
        </w:rPr>
        <w:t>配置服务器异常学习后，</w:t>
      </w:r>
      <w:r w:rsidRPr="008555DE">
        <w:rPr>
          <w:rFonts w:hint="eastAsia"/>
        </w:rPr>
        <w:t>NIPS</w:t>
      </w:r>
      <w:r w:rsidRPr="008555DE">
        <w:rPr>
          <w:rFonts w:hint="eastAsia"/>
        </w:rPr>
        <w:t>设备将对特定服务器主动发起的外联数据进行获取，并从获取到的主动外联数据中学习服务器开放的端口及其提供的服务信息。</w:t>
      </w:r>
      <w:r w:rsidRPr="008555DE">
        <w:rPr>
          <w:rFonts w:hint="eastAsia"/>
        </w:rPr>
        <w:t>NIPS</w:t>
      </w:r>
      <w:r w:rsidRPr="008555DE">
        <w:rPr>
          <w:rFonts w:hint="eastAsia"/>
        </w:rPr>
        <w:t>设备通过服务器自学习功能判定服务器的所有网络行为，用户可通过学习结果，来判断哪些外联行为是正常的。</w:t>
      </w:r>
    </w:p>
    <w:p w:rsidR="001D131C" w:rsidRDefault="008555DE" w:rsidP="00094B9F">
      <w:pPr>
        <w:pStyle w:val="aff6"/>
        <w:ind w:firstLine="360"/>
      </w:pPr>
      <w:r w:rsidRPr="008640A4">
        <w:rPr>
          <w:rFonts w:hint="eastAsia"/>
        </w:rPr>
        <w:lastRenderedPageBreak/>
        <w:t>选择菜单</w:t>
      </w:r>
      <w:r w:rsidRPr="008640A4">
        <w:rPr>
          <w:rFonts w:hint="eastAsia"/>
        </w:rPr>
        <w:t xml:space="preserve"> </w:t>
      </w:r>
      <w:r w:rsidRPr="008640A4">
        <w:rPr>
          <w:rFonts w:hint="eastAsia"/>
          <w:b/>
        </w:rPr>
        <w:t>策略</w:t>
      </w:r>
      <w:r w:rsidRPr="008640A4">
        <w:rPr>
          <w:rFonts w:hint="eastAsia"/>
        </w:rPr>
        <w:t xml:space="preserve"> &gt; </w:t>
      </w:r>
      <w:r>
        <w:rPr>
          <w:rFonts w:hint="eastAsia"/>
          <w:b/>
        </w:rPr>
        <w:t>高级威胁防御</w:t>
      </w:r>
      <w:r>
        <w:rPr>
          <w:rFonts w:hint="eastAsia"/>
          <w:b/>
        </w:rPr>
        <w:t xml:space="preserve"> </w:t>
      </w:r>
      <w:r w:rsidRPr="008640A4">
        <w:rPr>
          <w:rFonts w:hint="eastAsia"/>
        </w:rPr>
        <w:t xml:space="preserve">&gt; </w:t>
      </w:r>
      <w:r>
        <w:rPr>
          <w:rFonts w:hint="eastAsia"/>
          <w:b/>
        </w:rPr>
        <w:t>服务器异常学习</w:t>
      </w:r>
      <w:r w:rsidRPr="008640A4">
        <w:rPr>
          <w:rFonts w:hint="eastAsia"/>
        </w:rPr>
        <w:t>，</w:t>
      </w:r>
      <w:r>
        <w:rPr>
          <w:rFonts w:hint="eastAsia"/>
        </w:rPr>
        <w:t>在服务器异常学习</w:t>
      </w:r>
      <w:r w:rsidRPr="008640A4">
        <w:rPr>
          <w:rFonts w:hint="eastAsia"/>
        </w:rPr>
        <w:t>页面</w:t>
      </w:r>
      <w:r>
        <w:rPr>
          <w:rFonts w:hint="eastAsia"/>
        </w:rPr>
        <w:t>中配置服务器学习参数，如</w:t>
      </w:r>
      <w:fldSimple w:instr=" REF _Ref386545821 \r \h  \* MERGEFORMAT ">
        <w:r w:rsidR="006F229C">
          <w:rPr>
            <w:rStyle w:val="afffff8"/>
            <w:rFonts w:hint="eastAsia"/>
          </w:rPr>
          <w:t>图</w:t>
        </w:r>
        <w:r w:rsidR="006F229C">
          <w:rPr>
            <w:rStyle w:val="afffff8"/>
            <w:rFonts w:hint="eastAsia"/>
          </w:rPr>
          <w:t xml:space="preserve"> 2.9 </w:t>
        </w:r>
      </w:fldSimple>
      <w:r>
        <w:rPr>
          <w:rFonts w:hint="eastAsia"/>
        </w:rPr>
        <w:t>所示。</w:t>
      </w:r>
    </w:p>
    <w:p w:rsidR="003A35BC" w:rsidRDefault="00561A5B" w:rsidP="008555DE">
      <w:pPr>
        <w:pStyle w:val="afff5"/>
        <w:spacing w:before="78" w:after="78"/>
      </w:pPr>
      <w:r>
        <w:rPr>
          <w:rFonts w:hint="eastAsia"/>
          <w:noProof/>
        </w:rPr>
        <w:drawing>
          <wp:inline distT="0" distB="0" distL="0" distR="0">
            <wp:extent cx="2768041" cy="1222670"/>
            <wp:effectExtent l="19050" t="19050" r="13259" b="155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2767521" cy="1222440"/>
                    </a:xfrm>
                    <a:prstGeom prst="rect">
                      <a:avLst/>
                    </a:prstGeom>
                    <a:noFill/>
                    <a:ln w="3175">
                      <a:solidFill>
                        <a:schemeClr val="tx1"/>
                      </a:solidFill>
                      <a:miter lim="800000"/>
                      <a:headEnd/>
                      <a:tailEnd/>
                    </a:ln>
                  </pic:spPr>
                </pic:pic>
              </a:graphicData>
            </a:graphic>
          </wp:inline>
        </w:drawing>
      </w:r>
    </w:p>
    <w:p w:rsidR="008555DE" w:rsidRDefault="008555DE" w:rsidP="008555DE">
      <w:pPr>
        <w:pStyle w:val="a5"/>
      </w:pPr>
      <w:bookmarkStart w:id="38" w:name="_Ref386545821"/>
      <w:r>
        <w:rPr>
          <w:rFonts w:hint="eastAsia"/>
        </w:rPr>
        <w:t>配置服务器学习参数</w:t>
      </w:r>
      <w:bookmarkEnd w:id="38"/>
    </w:p>
    <w:p w:rsidR="008555DE" w:rsidRPr="008555DE" w:rsidRDefault="00851B2C" w:rsidP="00094B9F">
      <w:pPr>
        <w:pStyle w:val="aff6"/>
        <w:ind w:firstLine="360"/>
      </w:pPr>
      <w:r>
        <w:rPr>
          <w:rFonts w:hint="eastAsia"/>
        </w:rPr>
        <w:t>服务器学习参数如</w:t>
      </w:r>
      <w:fldSimple w:instr=" REF _Ref386545823 \r \h  \* MERGEFORMAT ">
        <w:r w:rsidRPr="00A721CF">
          <w:rPr>
            <w:rStyle w:val="afffff8"/>
            <w:rFonts w:hint="eastAsia"/>
          </w:rPr>
          <w:t>表</w:t>
        </w:r>
        <w:r w:rsidRPr="00A721CF">
          <w:rPr>
            <w:rStyle w:val="afffff8"/>
            <w:rFonts w:hint="eastAsia"/>
          </w:rPr>
          <w:t xml:space="preserve"> 2.6 </w:t>
        </w:r>
      </w:fldSimple>
      <w:r>
        <w:rPr>
          <w:rFonts w:hint="eastAsia"/>
        </w:rPr>
        <w:t>所示。</w:t>
      </w:r>
    </w:p>
    <w:p w:rsidR="003A35BC" w:rsidRDefault="00851B2C" w:rsidP="00851B2C">
      <w:pPr>
        <w:pStyle w:val="a6"/>
      </w:pPr>
      <w:bookmarkStart w:id="39" w:name="_Ref386545823"/>
      <w:r>
        <w:rPr>
          <w:rFonts w:hint="eastAsia"/>
        </w:rPr>
        <w:t>服务器学习参数</w:t>
      </w:r>
      <w:bookmarkEnd w:id="39"/>
    </w:p>
    <w:tbl>
      <w:tblPr>
        <w:tblStyle w:val="affffe"/>
        <w:tblW w:w="0" w:type="auto"/>
        <w:tblLook w:val="04A0"/>
      </w:tblPr>
      <w:tblGrid>
        <w:gridCol w:w="1384"/>
        <w:gridCol w:w="3935"/>
      </w:tblGrid>
      <w:tr w:rsidR="00DC5DC5" w:rsidTr="0008716D">
        <w:trPr>
          <w:cnfStyle w:val="100000000000"/>
          <w:tblHeader/>
        </w:trPr>
        <w:tc>
          <w:tcPr>
            <w:cnfStyle w:val="001000000000"/>
            <w:tcW w:w="1384" w:type="dxa"/>
          </w:tcPr>
          <w:p w:rsidR="00DC5DC5" w:rsidRDefault="00DC5DC5" w:rsidP="0008716D">
            <w:pPr>
              <w:pStyle w:val="aff6"/>
              <w:ind w:firstLineChars="0" w:firstLine="0"/>
            </w:pPr>
            <w:r>
              <w:rPr>
                <w:rFonts w:hint="eastAsia"/>
              </w:rPr>
              <w:t>配置项</w:t>
            </w:r>
          </w:p>
        </w:tc>
        <w:tc>
          <w:tcPr>
            <w:tcW w:w="3935" w:type="dxa"/>
          </w:tcPr>
          <w:p w:rsidR="00DC5DC5" w:rsidRDefault="00DC5DC5" w:rsidP="0008716D">
            <w:pPr>
              <w:pStyle w:val="aff6"/>
              <w:ind w:firstLineChars="0" w:firstLine="0"/>
              <w:cnfStyle w:val="100000000000"/>
            </w:pPr>
            <w:r>
              <w:rPr>
                <w:rFonts w:hint="eastAsia"/>
              </w:rPr>
              <w:t>描述</w:t>
            </w:r>
          </w:p>
        </w:tc>
      </w:tr>
      <w:tr w:rsidR="00DC5DC5" w:rsidTr="0008716D">
        <w:tc>
          <w:tcPr>
            <w:cnfStyle w:val="001000000000"/>
            <w:tcW w:w="1384" w:type="dxa"/>
          </w:tcPr>
          <w:p w:rsidR="00DC5DC5" w:rsidRDefault="00DC5DC5" w:rsidP="0008716D">
            <w:pPr>
              <w:pStyle w:val="aff8"/>
            </w:pPr>
            <w:r w:rsidRPr="00DC5DC5">
              <w:rPr>
                <w:rFonts w:hint="eastAsia"/>
              </w:rPr>
              <w:lastRenderedPageBreak/>
              <w:t>服务器地址</w:t>
            </w:r>
          </w:p>
        </w:tc>
        <w:tc>
          <w:tcPr>
            <w:tcW w:w="3935" w:type="dxa"/>
          </w:tcPr>
          <w:p w:rsidR="00DC5DC5" w:rsidRDefault="00DC5DC5" w:rsidP="0008716D">
            <w:pPr>
              <w:pStyle w:val="aff8"/>
              <w:cnfStyle w:val="000000000000"/>
            </w:pPr>
            <w:r w:rsidRPr="00DC5DC5">
              <w:rPr>
                <w:rFonts w:hint="eastAsia"/>
              </w:rPr>
              <w:t>NIPS</w:t>
            </w:r>
            <w:r w:rsidRPr="00DC5DC5">
              <w:rPr>
                <w:rFonts w:hint="eastAsia"/>
              </w:rPr>
              <w:t>设备进行自学习的服务器</w:t>
            </w:r>
            <w:r w:rsidRPr="00DC5DC5">
              <w:rPr>
                <w:rFonts w:hint="eastAsia"/>
              </w:rPr>
              <w:t>IP</w:t>
            </w:r>
            <w:r w:rsidRPr="00DC5DC5">
              <w:rPr>
                <w:rFonts w:hint="eastAsia"/>
              </w:rPr>
              <w:t>地址。</w:t>
            </w:r>
          </w:p>
          <w:p w:rsidR="00DC5DC5" w:rsidRDefault="00DC5DC5" w:rsidP="00DC5DC5">
            <w:pPr>
              <w:pStyle w:val="aff8"/>
              <w:cnfStyle w:val="000000000000"/>
            </w:pPr>
            <w:r w:rsidRPr="00DC5DC5">
              <w:rPr>
                <w:rFonts w:hint="eastAsia"/>
              </w:rPr>
              <w:t>从下拉列表中选择服务器地址，地址选项来源于网络对象，单击蓝色链接文字“新建”可新建网络对象。</w:t>
            </w:r>
          </w:p>
        </w:tc>
      </w:tr>
      <w:tr w:rsidR="00DC5DC5" w:rsidTr="0008716D">
        <w:tc>
          <w:tcPr>
            <w:cnfStyle w:val="001000000000"/>
            <w:tcW w:w="1384" w:type="dxa"/>
          </w:tcPr>
          <w:p w:rsidR="00DC5DC5" w:rsidRDefault="00DC5DC5" w:rsidP="0008716D">
            <w:pPr>
              <w:pStyle w:val="aff8"/>
            </w:pPr>
            <w:r w:rsidRPr="00DC5DC5">
              <w:rPr>
                <w:rFonts w:hint="eastAsia"/>
              </w:rPr>
              <w:t>学习时间</w:t>
            </w:r>
          </w:p>
        </w:tc>
        <w:tc>
          <w:tcPr>
            <w:tcW w:w="3935" w:type="dxa"/>
          </w:tcPr>
          <w:p w:rsidR="00DC5DC5" w:rsidRDefault="00DC5DC5" w:rsidP="0008716D">
            <w:pPr>
              <w:pStyle w:val="aff8"/>
              <w:cnfStyle w:val="000000000000"/>
            </w:pPr>
            <w:r w:rsidRPr="00DC5DC5">
              <w:rPr>
                <w:rFonts w:hint="eastAsia"/>
              </w:rPr>
              <w:t>NIPS</w:t>
            </w:r>
            <w:r w:rsidRPr="00DC5DC5">
              <w:rPr>
                <w:rFonts w:hint="eastAsia"/>
              </w:rPr>
              <w:t>对指定服务器主动外联行为数据学习的时间范围。可选项有：</w:t>
            </w:r>
            <w:r w:rsidRPr="00DC5DC5">
              <w:rPr>
                <w:rFonts w:hint="eastAsia"/>
              </w:rPr>
              <w:t>1</w:t>
            </w:r>
            <w:r w:rsidRPr="00DC5DC5">
              <w:rPr>
                <w:rFonts w:hint="eastAsia"/>
              </w:rPr>
              <w:t>小时、</w:t>
            </w:r>
            <w:r w:rsidRPr="00DC5DC5">
              <w:rPr>
                <w:rFonts w:hint="eastAsia"/>
              </w:rPr>
              <w:t>12</w:t>
            </w:r>
            <w:r w:rsidRPr="00DC5DC5">
              <w:rPr>
                <w:rFonts w:hint="eastAsia"/>
              </w:rPr>
              <w:t>小时、</w:t>
            </w:r>
            <w:r w:rsidRPr="00DC5DC5">
              <w:rPr>
                <w:rFonts w:hint="eastAsia"/>
              </w:rPr>
              <w:t>1</w:t>
            </w:r>
            <w:r w:rsidRPr="00DC5DC5">
              <w:rPr>
                <w:rFonts w:hint="eastAsia"/>
              </w:rPr>
              <w:t>天、</w:t>
            </w:r>
            <w:r w:rsidRPr="00DC5DC5">
              <w:rPr>
                <w:rFonts w:hint="eastAsia"/>
              </w:rPr>
              <w:t>1</w:t>
            </w:r>
            <w:r w:rsidRPr="00DC5DC5">
              <w:rPr>
                <w:rFonts w:hint="eastAsia"/>
              </w:rPr>
              <w:t>周。</w:t>
            </w:r>
          </w:p>
        </w:tc>
      </w:tr>
    </w:tbl>
    <w:p w:rsidR="00F466B7" w:rsidRDefault="00AB73BD" w:rsidP="00F466B7">
      <w:pPr>
        <w:pStyle w:val="32"/>
      </w:pPr>
      <w:bookmarkStart w:id="40" w:name="_Toc386549279"/>
      <w:r>
        <w:rPr>
          <w:rFonts w:hint="eastAsia"/>
        </w:rPr>
        <w:t>配置</w:t>
      </w:r>
      <w:r w:rsidR="00F66BCA">
        <w:rPr>
          <w:rFonts w:hint="eastAsia"/>
        </w:rPr>
        <w:t>信誉</w:t>
      </w:r>
      <w:bookmarkEnd w:id="40"/>
    </w:p>
    <w:p w:rsidR="00F466B7" w:rsidRDefault="001B35E3" w:rsidP="00094B9F">
      <w:pPr>
        <w:pStyle w:val="aff6"/>
        <w:ind w:firstLine="360"/>
      </w:pPr>
      <w:r w:rsidRPr="001B35E3">
        <w:rPr>
          <w:rFonts w:hint="eastAsia"/>
        </w:rPr>
        <w:t>NIPS</w:t>
      </w:r>
      <w:r w:rsidRPr="001B35E3">
        <w:rPr>
          <w:rFonts w:hint="eastAsia"/>
        </w:rPr>
        <w:t>信誉包括僵尸网络</w:t>
      </w:r>
      <w:r w:rsidR="00257AE5">
        <w:rPr>
          <w:rFonts w:hint="eastAsia"/>
        </w:rPr>
        <w:t>防护</w:t>
      </w:r>
      <w:r w:rsidRPr="001B35E3">
        <w:rPr>
          <w:rFonts w:hint="eastAsia"/>
        </w:rPr>
        <w:t>和</w:t>
      </w:r>
      <w:r w:rsidRPr="001B35E3">
        <w:rPr>
          <w:rFonts w:hint="eastAsia"/>
        </w:rPr>
        <w:t>Web</w:t>
      </w:r>
      <w:r w:rsidRPr="001B35E3">
        <w:rPr>
          <w:rFonts w:hint="eastAsia"/>
        </w:rPr>
        <w:t>信誉。</w:t>
      </w:r>
    </w:p>
    <w:p w:rsidR="001B35E3" w:rsidRDefault="001B35E3" w:rsidP="001B35E3">
      <w:pPr>
        <w:pStyle w:val="a3"/>
      </w:pPr>
      <w:r>
        <w:rPr>
          <w:rFonts w:hint="eastAsia"/>
        </w:rPr>
        <w:t>僵尸网络</w:t>
      </w:r>
      <w:r w:rsidR="00257AE5">
        <w:rPr>
          <w:rFonts w:hint="eastAsia"/>
        </w:rPr>
        <w:t>防护</w:t>
      </w:r>
    </w:p>
    <w:p w:rsidR="000C637D" w:rsidRDefault="000C637D" w:rsidP="000C637D">
      <w:pPr>
        <w:pStyle w:val="aff6"/>
        <w:ind w:firstLine="360"/>
      </w:pPr>
      <w:r>
        <w:rPr>
          <w:rFonts w:hint="eastAsia"/>
        </w:rPr>
        <w:t>僵尸网络主要通过侵入主机植入僵尸程序来构建，其传播方式有远程漏洞攻击、弱口令扫描入侵、邮件附件、恶意文件等，其中网页挂马是主要的传播方式。</w:t>
      </w:r>
    </w:p>
    <w:p w:rsidR="000C637D" w:rsidRDefault="000C637D" w:rsidP="000C637D">
      <w:pPr>
        <w:pStyle w:val="aff6"/>
        <w:ind w:firstLine="360"/>
      </w:pPr>
      <w:r>
        <w:rPr>
          <w:rFonts w:hint="eastAsia"/>
        </w:rPr>
        <w:lastRenderedPageBreak/>
        <w:t>NIPS</w:t>
      </w:r>
      <w:r>
        <w:rPr>
          <w:rFonts w:hint="eastAsia"/>
        </w:rPr>
        <w:t>内置先进的</w:t>
      </w:r>
      <w:r w:rsidR="003877A5">
        <w:rPr>
          <w:rFonts w:hint="eastAsia"/>
        </w:rPr>
        <w:t>僵尸网络</w:t>
      </w:r>
      <w:r>
        <w:rPr>
          <w:rFonts w:hint="eastAsia"/>
        </w:rPr>
        <w:t>检测引擎并结合实时的</w:t>
      </w:r>
      <w:r w:rsidR="003877A5">
        <w:rPr>
          <w:rFonts w:hint="eastAsia"/>
        </w:rPr>
        <w:t>僵尸网络</w:t>
      </w:r>
      <w:r>
        <w:rPr>
          <w:rFonts w:hint="eastAsia"/>
        </w:rPr>
        <w:t>云规则，对僵尸网络实现“进不来、藏不住、出不去”的防护。</w:t>
      </w:r>
    </w:p>
    <w:p w:rsidR="000C637D" w:rsidRDefault="000C637D" w:rsidP="000C637D">
      <w:pPr>
        <w:pStyle w:val="aff6"/>
        <w:ind w:firstLine="360"/>
      </w:pPr>
      <w:r>
        <w:rPr>
          <w:rFonts w:hint="eastAsia"/>
        </w:rPr>
        <w:t>选择</w:t>
      </w:r>
      <w:r w:rsidRPr="008640A4">
        <w:rPr>
          <w:rFonts w:hint="eastAsia"/>
        </w:rPr>
        <w:t>菜单</w:t>
      </w:r>
      <w:r w:rsidRPr="008640A4">
        <w:rPr>
          <w:rFonts w:hint="eastAsia"/>
        </w:rPr>
        <w:t xml:space="preserve"> </w:t>
      </w:r>
      <w:r w:rsidRPr="008640A4">
        <w:rPr>
          <w:rFonts w:hint="eastAsia"/>
          <w:b/>
        </w:rPr>
        <w:t>策略</w:t>
      </w:r>
      <w:r w:rsidRPr="008640A4">
        <w:rPr>
          <w:rFonts w:hint="eastAsia"/>
        </w:rPr>
        <w:t xml:space="preserve"> &gt; </w:t>
      </w:r>
      <w:r w:rsidR="000A4A9F">
        <w:rPr>
          <w:rFonts w:hint="eastAsia"/>
          <w:b/>
        </w:rPr>
        <w:t>信誉</w:t>
      </w:r>
      <w:r w:rsidRPr="008640A4">
        <w:rPr>
          <w:rFonts w:hint="eastAsia"/>
        </w:rPr>
        <w:t xml:space="preserve"> &gt; </w:t>
      </w:r>
      <w:r w:rsidR="000A4A9F">
        <w:rPr>
          <w:rFonts w:hint="eastAsia"/>
          <w:b/>
        </w:rPr>
        <w:t>信誉</w:t>
      </w:r>
      <w:r w:rsidRPr="008640A4">
        <w:rPr>
          <w:rFonts w:hint="eastAsia"/>
        </w:rPr>
        <w:t>，</w:t>
      </w:r>
      <w:r>
        <w:rPr>
          <w:rFonts w:hint="eastAsia"/>
        </w:rPr>
        <w:t>在</w:t>
      </w:r>
      <w:r w:rsidR="000A4A9F">
        <w:rPr>
          <w:rFonts w:hint="eastAsia"/>
        </w:rPr>
        <w:t>僵尸网络</w:t>
      </w:r>
      <w:r>
        <w:rPr>
          <w:rFonts w:hint="eastAsia"/>
        </w:rPr>
        <w:t>防护页面配置是否启用</w:t>
      </w:r>
      <w:r w:rsidR="000A4A9F">
        <w:rPr>
          <w:rFonts w:hint="eastAsia"/>
        </w:rPr>
        <w:t>僵尸网络检测</w:t>
      </w:r>
      <w:r>
        <w:rPr>
          <w:rFonts w:hint="eastAsia"/>
        </w:rPr>
        <w:t>功能，</w:t>
      </w:r>
      <w:r w:rsidR="000A4A9F">
        <w:rPr>
          <w:rFonts w:hint="eastAsia"/>
        </w:rPr>
        <w:t>以及</w:t>
      </w:r>
      <w:r>
        <w:rPr>
          <w:rFonts w:hint="eastAsia"/>
        </w:rPr>
        <w:t>启用后是否阻断</w:t>
      </w:r>
      <w:r w:rsidR="000A4A9F">
        <w:rPr>
          <w:rFonts w:hint="eastAsia"/>
        </w:rPr>
        <w:t>僵尸网络</w:t>
      </w:r>
      <w:r>
        <w:rPr>
          <w:rFonts w:hint="eastAsia"/>
        </w:rPr>
        <w:t>连线，如</w:t>
      </w:r>
      <w:fldSimple w:instr=" REF _Ref359836231 \r \h  \* MERGEFORMAT ">
        <w:r w:rsidR="00A151E9" w:rsidRPr="006D7161">
          <w:rPr>
            <w:rStyle w:val="afffff8"/>
            <w:rFonts w:hint="eastAsia"/>
          </w:rPr>
          <w:t>图</w:t>
        </w:r>
        <w:r w:rsidR="00A151E9" w:rsidRPr="006D7161">
          <w:rPr>
            <w:rStyle w:val="afffff8"/>
            <w:rFonts w:hint="eastAsia"/>
          </w:rPr>
          <w:t xml:space="preserve"> 2.10 </w:t>
        </w:r>
      </w:fldSimple>
      <w:r>
        <w:rPr>
          <w:rFonts w:hint="eastAsia"/>
        </w:rPr>
        <w:t>所示。</w:t>
      </w:r>
    </w:p>
    <w:p w:rsidR="000C637D" w:rsidRPr="00EC04FA" w:rsidRDefault="006913D5" w:rsidP="000C637D">
      <w:pPr>
        <w:pStyle w:val="afff5"/>
        <w:spacing w:before="78" w:after="78"/>
      </w:pPr>
      <w:r w:rsidRPr="006913D5">
        <w:rPr>
          <w:noProof/>
        </w:rPr>
        <w:drawing>
          <wp:inline distT="0" distB="0" distL="0" distR="0">
            <wp:extent cx="2672943" cy="1046597"/>
            <wp:effectExtent l="19050" t="19050" r="13107" b="20203"/>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2672441" cy="1046400"/>
                    </a:xfrm>
                    <a:prstGeom prst="rect">
                      <a:avLst/>
                    </a:prstGeom>
                    <a:noFill/>
                    <a:ln w="3175">
                      <a:solidFill>
                        <a:schemeClr val="tx1"/>
                      </a:solidFill>
                      <a:miter lim="800000"/>
                      <a:headEnd/>
                      <a:tailEnd/>
                    </a:ln>
                  </pic:spPr>
                </pic:pic>
              </a:graphicData>
            </a:graphic>
          </wp:inline>
        </w:drawing>
      </w:r>
    </w:p>
    <w:p w:rsidR="001B35E3" w:rsidRDefault="007A24A5" w:rsidP="005C2939">
      <w:pPr>
        <w:pStyle w:val="a5"/>
      </w:pPr>
      <w:bookmarkStart w:id="41" w:name="_Ref359836231"/>
      <w:r>
        <w:rPr>
          <w:rFonts w:hint="eastAsia"/>
        </w:rPr>
        <w:t>僵尸网络</w:t>
      </w:r>
      <w:r w:rsidR="000C637D">
        <w:rPr>
          <w:rFonts w:hint="eastAsia"/>
        </w:rPr>
        <w:t>防护</w:t>
      </w:r>
      <w:bookmarkEnd w:id="41"/>
    </w:p>
    <w:p w:rsidR="001B35E3" w:rsidRDefault="00061F66" w:rsidP="00061F66">
      <w:pPr>
        <w:pStyle w:val="a3"/>
      </w:pPr>
      <w:r>
        <w:rPr>
          <w:rFonts w:hint="eastAsia"/>
        </w:rPr>
        <w:t>Web</w:t>
      </w:r>
      <w:r>
        <w:rPr>
          <w:rFonts w:hint="eastAsia"/>
        </w:rPr>
        <w:t>信誉策略</w:t>
      </w:r>
    </w:p>
    <w:p w:rsidR="001B35E3" w:rsidRDefault="000773DE" w:rsidP="00094B9F">
      <w:pPr>
        <w:pStyle w:val="aff6"/>
        <w:ind w:firstLine="360"/>
      </w:pPr>
      <w:r w:rsidRPr="000773DE">
        <w:rPr>
          <w:rFonts w:hint="eastAsia"/>
        </w:rPr>
        <w:lastRenderedPageBreak/>
        <w:t>NIPS</w:t>
      </w:r>
      <w:r w:rsidRPr="000773DE">
        <w:rPr>
          <w:rFonts w:hint="eastAsia"/>
        </w:rPr>
        <w:t>设备内置绿盟科技积累多年经验形成的恶意站点库，并支持管理员根据恶意站点库中站点的信誉值灵活设置</w:t>
      </w:r>
      <w:r w:rsidRPr="000773DE">
        <w:rPr>
          <w:rFonts w:hint="eastAsia"/>
        </w:rPr>
        <w:t>web</w:t>
      </w:r>
      <w:r w:rsidRPr="000773DE">
        <w:rPr>
          <w:rFonts w:hint="eastAsia"/>
        </w:rPr>
        <w:t>信誉，从而达到站点过滤的目的。</w:t>
      </w:r>
    </w:p>
    <w:p w:rsidR="00B46013" w:rsidRDefault="00B46013" w:rsidP="00B46013">
      <w:pPr>
        <w:pStyle w:val="aff6"/>
        <w:ind w:firstLine="360"/>
      </w:pPr>
      <w:r w:rsidRPr="00A914D2">
        <w:rPr>
          <w:rFonts w:hint="eastAsia"/>
        </w:rPr>
        <w:t>选择菜单</w:t>
      </w:r>
      <w:r w:rsidRPr="00A914D2">
        <w:rPr>
          <w:rFonts w:hint="eastAsia"/>
        </w:rPr>
        <w:t xml:space="preserve"> </w:t>
      </w:r>
      <w:r w:rsidRPr="00A914D2">
        <w:rPr>
          <w:rFonts w:hint="eastAsia"/>
          <w:b/>
        </w:rPr>
        <w:t>策略</w:t>
      </w:r>
      <w:r w:rsidRPr="00A914D2">
        <w:rPr>
          <w:rFonts w:hint="eastAsia"/>
        </w:rPr>
        <w:t xml:space="preserve"> &gt; </w:t>
      </w:r>
      <w:r w:rsidR="0017405A">
        <w:rPr>
          <w:rFonts w:hint="eastAsia"/>
          <w:b/>
        </w:rPr>
        <w:t>信誉</w:t>
      </w:r>
      <w:r w:rsidRPr="00A914D2">
        <w:rPr>
          <w:rFonts w:hint="eastAsia"/>
        </w:rPr>
        <w:t xml:space="preserve"> &gt;</w:t>
      </w:r>
      <w:r w:rsidR="0017405A">
        <w:rPr>
          <w:rFonts w:hint="eastAsia"/>
        </w:rPr>
        <w:t xml:space="preserve"> </w:t>
      </w:r>
      <w:r w:rsidRPr="00A914D2">
        <w:rPr>
          <w:rFonts w:hint="eastAsia"/>
          <w:b/>
        </w:rPr>
        <w:t>信誉</w:t>
      </w:r>
      <w:r w:rsidRPr="00A914D2">
        <w:rPr>
          <w:rFonts w:hint="eastAsia"/>
        </w:rPr>
        <w:t>，</w:t>
      </w:r>
      <w:r>
        <w:rPr>
          <w:rFonts w:hint="eastAsia"/>
        </w:rPr>
        <w:t>配置</w:t>
      </w:r>
      <w:r w:rsidRPr="00A914D2">
        <w:rPr>
          <w:rFonts w:hint="eastAsia"/>
        </w:rPr>
        <w:t>Web</w:t>
      </w:r>
      <w:r>
        <w:rPr>
          <w:rFonts w:hint="eastAsia"/>
        </w:rPr>
        <w:t>信誉参数，如</w:t>
      </w:r>
      <w:fldSimple w:instr=" REF _Ref359836823 \r \h  \* MERGEFORMAT ">
        <w:r w:rsidRPr="00B46013">
          <w:rPr>
            <w:rStyle w:val="afffff8"/>
            <w:rFonts w:hint="eastAsia"/>
          </w:rPr>
          <w:t>图</w:t>
        </w:r>
        <w:r w:rsidRPr="00B46013">
          <w:rPr>
            <w:rStyle w:val="afffff8"/>
            <w:rFonts w:hint="eastAsia"/>
          </w:rPr>
          <w:t xml:space="preserve"> 2.11 </w:t>
        </w:r>
      </w:fldSimple>
      <w:r>
        <w:rPr>
          <w:rFonts w:hint="eastAsia"/>
        </w:rPr>
        <w:t>所示。</w:t>
      </w:r>
    </w:p>
    <w:p w:rsidR="00B46013" w:rsidRPr="00A914D2" w:rsidRDefault="008922E6" w:rsidP="00B46013">
      <w:pPr>
        <w:pStyle w:val="afff5"/>
        <w:spacing w:before="78" w:after="78"/>
      </w:pPr>
      <w:r>
        <w:rPr>
          <w:noProof/>
        </w:rPr>
        <w:drawing>
          <wp:inline distT="0" distB="0" distL="0" distR="0">
            <wp:extent cx="2629260" cy="1384908"/>
            <wp:effectExtent l="19050" t="19050" r="18690" b="24792"/>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2628181" cy="1384340"/>
                    </a:xfrm>
                    <a:prstGeom prst="rect">
                      <a:avLst/>
                    </a:prstGeom>
                    <a:noFill/>
                    <a:ln w="3175">
                      <a:solidFill>
                        <a:schemeClr val="tx1"/>
                      </a:solidFill>
                      <a:miter lim="800000"/>
                      <a:headEnd/>
                      <a:tailEnd/>
                    </a:ln>
                  </pic:spPr>
                </pic:pic>
              </a:graphicData>
            </a:graphic>
          </wp:inline>
        </w:drawing>
      </w:r>
    </w:p>
    <w:p w:rsidR="001B35E3" w:rsidRDefault="00B46013" w:rsidP="00B46013">
      <w:pPr>
        <w:pStyle w:val="a5"/>
      </w:pPr>
      <w:bookmarkStart w:id="42" w:name="_Ref359836823"/>
      <w:r>
        <w:rPr>
          <w:rFonts w:hint="eastAsia"/>
        </w:rPr>
        <w:t>Web</w:t>
      </w:r>
      <w:r>
        <w:rPr>
          <w:rFonts w:hint="eastAsia"/>
        </w:rPr>
        <w:t>信誉</w:t>
      </w:r>
      <w:bookmarkEnd w:id="42"/>
    </w:p>
    <w:p w:rsidR="00982D4B" w:rsidRDefault="00982D4B" w:rsidP="00982D4B">
      <w:pPr>
        <w:pStyle w:val="a1"/>
      </w:pPr>
      <w:r>
        <w:rPr>
          <w:rFonts w:hint="eastAsia"/>
        </w:rPr>
        <w:t>启用</w:t>
      </w:r>
      <w:r>
        <w:rPr>
          <w:rFonts w:hint="eastAsia"/>
        </w:rPr>
        <w:t>Web</w:t>
      </w:r>
      <w:r>
        <w:rPr>
          <w:rFonts w:hint="eastAsia"/>
        </w:rPr>
        <w:t>信誉。</w:t>
      </w:r>
    </w:p>
    <w:p w:rsidR="00982D4B" w:rsidRDefault="00982D4B" w:rsidP="00982D4B">
      <w:pPr>
        <w:pStyle w:val="a1"/>
      </w:pPr>
      <w:r>
        <w:rPr>
          <w:rFonts w:hint="eastAsia"/>
        </w:rPr>
        <w:lastRenderedPageBreak/>
        <w:t>配置</w:t>
      </w:r>
      <w:r>
        <w:rPr>
          <w:rFonts w:hint="eastAsia"/>
        </w:rPr>
        <w:t>Web</w:t>
      </w:r>
      <w:r>
        <w:rPr>
          <w:rFonts w:hint="eastAsia"/>
        </w:rPr>
        <w:t>信誉策略。</w:t>
      </w:r>
    </w:p>
    <w:p w:rsidR="00982D4B" w:rsidRDefault="00982D4B" w:rsidP="00982D4B">
      <w:pPr>
        <w:pStyle w:val="a2"/>
      </w:pPr>
      <w:r>
        <w:rPr>
          <w:rFonts w:hint="eastAsia"/>
        </w:rPr>
        <w:t>鼠标移动上方游标，设置进行告警、阻断的站点信誉值。</w:t>
      </w:r>
    </w:p>
    <w:p w:rsidR="00982D4B" w:rsidRDefault="00982D4B" w:rsidP="00982D4B">
      <w:pPr>
        <w:pStyle w:val="a2"/>
      </w:pPr>
      <w:r>
        <w:rPr>
          <w:rFonts w:hint="eastAsia"/>
        </w:rPr>
        <w:t>鼠标移动下方游标，设置允许访问的站点信誉值。</w:t>
      </w:r>
    </w:p>
    <w:p w:rsidR="00982D4B" w:rsidRPr="00982D4B" w:rsidRDefault="00982D4B" w:rsidP="00982D4B">
      <w:pPr>
        <w:pStyle w:val="a2"/>
      </w:pPr>
      <w:r>
        <w:rPr>
          <w:rFonts w:hint="eastAsia"/>
        </w:rPr>
        <w:t>单击“高级选项</w:t>
      </w:r>
      <w:r>
        <w:rPr>
          <w:rFonts w:hint="eastAsia"/>
        </w:rPr>
        <w:t>&gt;&gt;</w:t>
      </w:r>
      <w:r>
        <w:rPr>
          <w:rFonts w:hint="eastAsia"/>
        </w:rPr>
        <w:t>”，配置允许访问的站点白名单。</w:t>
      </w:r>
    </w:p>
    <w:p w:rsidR="00920C1A" w:rsidRDefault="00920C1A" w:rsidP="00920C1A">
      <w:pPr>
        <w:pStyle w:val="32"/>
      </w:pPr>
      <w:bookmarkStart w:id="43" w:name="_Toc386549280"/>
      <w:r>
        <w:rPr>
          <w:rFonts w:hint="eastAsia"/>
        </w:rPr>
        <w:t>配置</w:t>
      </w:r>
      <w:r w:rsidR="001326C7">
        <w:rPr>
          <w:rFonts w:hint="eastAsia"/>
        </w:rPr>
        <w:t>URL</w:t>
      </w:r>
      <w:r w:rsidR="001326C7">
        <w:rPr>
          <w:rFonts w:hint="eastAsia"/>
        </w:rPr>
        <w:t>分类过滤</w:t>
      </w:r>
      <w:r>
        <w:rPr>
          <w:rFonts w:hint="eastAsia"/>
        </w:rPr>
        <w:t>策略</w:t>
      </w:r>
      <w:bookmarkEnd w:id="43"/>
    </w:p>
    <w:p w:rsidR="00D45CA9" w:rsidRDefault="00CD1A1C" w:rsidP="00224BBE">
      <w:pPr>
        <w:pStyle w:val="aff6"/>
        <w:ind w:firstLine="360"/>
      </w:pPr>
      <w:r w:rsidRPr="00CD1A1C">
        <w:rPr>
          <w:rFonts w:hint="eastAsia"/>
        </w:rPr>
        <w:t>URL</w:t>
      </w:r>
      <w:r w:rsidR="00720852">
        <w:rPr>
          <w:rFonts w:hint="eastAsia"/>
        </w:rPr>
        <w:t>分类</w:t>
      </w:r>
      <w:r w:rsidRPr="00CD1A1C">
        <w:rPr>
          <w:rFonts w:hint="eastAsia"/>
        </w:rPr>
        <w:t>过滤是一种网页过滤功能，</w:t>
      </w:r>
      <w:r w:rsidRPr="00CD1A1C">
        <w:rPr>
          <w:rFonts w:hint="eastAsia"/>
        </w:rPr>
        <w:t>NIPS</w:t>
      </w:r>
      <w:r w:rsidRPr="00CD1A1C">
        <w:rPr>
          <w:rFonts w:hint="eastAsia"/>
        </w:rPr>
        <w:t>的</w:t>
      </w:r>
      <w:r w:rsidRPr="00CD1A1C">
        <w:rPr>
          <w:rFonts w:hint="eastAsia"/>
        </w:rPr>
        <w:t>URL</w:t>
      </w:r>
      <w:r w:rsidR="00720852">
        <w:rPr>
          <w:rFonts w:hint="eastAsia"/>
        </w:rPr>
        <w:t>分类</w:t>
      </w:r>
      <w:r w:rsidRPr="00CD1A1C">
        <w:rPr>
          <w:rFonts w:hint="eastAsia"/>
        </w:rPr>
        <w:t>过滤策略可以根据源</w:t>
      </w:r>
      <w:r w:rsidRPr="00CD1A1C">
        <w:rPr>
          <w:rFonts w:hint="eastAsia"/>
        </w:rPr>
        <w:t>/</w:t>
      </w:r>
      <w:r w:rsidRPr="00CD1A1C">
        <w:rPr>
          <w:rFonts w:hint="eastAsia"/>
        </w:rPr>
        <w:t>目的地址、用户、时间、过滤站点等对</w:t>
      </w:r>
      <w:r w:rsidRPr="00CD1A1C">
        <w:rPr>
          <w:rFonts w:hint="eastAsia"/>
        </w:rPr>
        <w:t>HTTP</w:t>
      </w:r>
      <w:r w:rsidRPr="00CD1A1C">
        <w:rPr>
          <w:rFonts w:hint="eastAsia"/>
        </w:rPr>
        <w:t>的请求报文进行过滤。</w:t>
      </w:r>
    </w:p>
    <w:p w:rsidR="00920C1A" w:rsidRDefault="00CD1A1C" w:rsidP="00224BBE">
      <w:pPr>
        <w:pStyle w:val="aff6"/>
        <w:ind w:firstLine="360"/>
      </w:pPr>
      <w:r w:rsidRPr="00CD1A1C">
        <w:rPr>
          <w:rFonts w:hint="eastAsia"/>
        </w:rPr>
        <w:t>NIPS</w:t>
      </w:r>
      <w:r w:rsidRPr="00CD1A1C">
        <w:rPr>
          <w:rFonts w:hint="eastAsia"/>
        </w:rPr>
        <w:t>内置了一些系统</w:t>
      </w:r>
      <w:r w:rsidR="005E2017">
        <w:rPr>
          <w:rFonts w:hint="eastAsia"/>
        </w:rPr>
        <w:t>URL</w:t>
      </w:r>
      <w:r w:rsidRPr="00CD1A1C">
        <w:rPr>
          <w:rFonts w:hint="eastAsia"/>
        </w:rPr>
        <w:t>分类规则，管理员也可以</w:t>
      </w:r>
      <w:r w:rsidR="00720852">
        <w:rPr>
          <w:rFonts w:hint="eastAsia"/>
        </w:rPr>
        <w:t>从在线服务器上获取</w:t>
      </w:r>
      <w:r w:rsidR="00800BEF">
        <w:rPr>
          <w:rFonts w:hint="eastAsia"/>
        </w:rPr>
        <w:t>更多的</w:t>
      </w:r>
      <w:r w:rsidR="00800BEF">
        <w:rPr>
          <w:rFonts w:hint="eastAsia"/>
        </w:rPr>
        <w:t>URL</w:t>
      </w:r>
      <w:r w:rsidR="00720852">
        <w:rPr>
          <w:rFonts w:hint="eastAsia"/>
        </w:rPr>
        <w:t>分类规则，管理员还可以根据实际情况</w:t>
      </w:r>
      <w:r w:rsidRPr="00CD1A1C">
        <w:rPr>
          <w:rFonts w:hint="eastAsia"/>
        </w:rPr>
        <w:lastRenderedPageBreak/>
        <w:t>手动配置需要过滤的站点</w:t>
      </w:r>
      <w:r w:rsidRPr="00CD1A1C">
        <w:rPr>
          <w:rFonts w:hint="eastAsia"/>
        </w:rPr>
        <w:t>URL</w:t>
      </w:r>
      <w:r w:rsidR="00720852">
        <w:rPr>
          <w:rFonts w:hint="eastAsia"/>
        </w:rPr>
        <w:t>分类</w:t>
      </w:r>
      <w:r w:rsidRPr="00CD1A1C">
        <w:rPr>
          <w:rFonts w:hint="eastAsia"/>
        </w:rPr>
        <w:t>。下面介绍如何新建</w:t>
      </w:r>
      <w:r w:rsidRPr="00CD1A1C">
        <w:rPr>
          <w:rFonts w:hint="eastAsia"/>
        </w:rPr>
        <w:t>URL</w:t>
      </w:r>
      <w:r w:rsidRPr="00CD1A1C">
        <w:rPr>
          <w:rFonts w:hint="eastAsia"/>
        </w:rPr>
        <w:t>过滤策略。</w:t>
      </w:r>
    </w:p>
    <w:p w:rsidR="00CD1A1C" w:rsidRDefault="00CD1A1C" w:rsidP="00224BBE">
      <w:pPr>
        <w:pStyle w:val="aff6"/>
        <w:ind w:firstLine="360"/>
      </w:pPr>
      <w:r w:rsidRPr="00CD1A1C">
        <w:rPr>
          <w:rFonts w:hint="eastAsia"/>
        </w:rPr>
        <w:t>选择菜单</w:t>
      </w:r>
      <w:r w:rsidRPr="00CD1A1C">
        <w:rPr>
          <w:rFonts w:hint="eastAsia"/>
        </w:rPr>
        <w:t xml:space="preserve"> </w:t>
      </w:r>
      <w:r w:rsidRPr="00CD1A1C">
        <w:rPr>
          <w:rFonts w:hint="eastAsia"/>
          <w:b/>
        </w:rPr>
        <w:t>策略</w:t>
      </w:r>
      <w:r w:rsidRPr="00CD1A1C">
        <w:rPr>
          <w:rFonts w:hint="eastAsia"/>
        </w:rPr>
        <w:t xml:space="preserve"> &gt; </w:t>
      </w:r>
      <w:r w:rsidR="003C113A">
        <w:rPr>
          <w:rFonts w:hint="eastAsia"/>
          <w:b/>
        </w:rPr>
        <w:t>URL</w:t>
      </w:r>
      <w:r w:rsidR="003C113A">
        <w:rPr>
          <w:rFonts w:hint="eastAsia"/>
          <w:b/>
        </w:rPr>
        <w:t>分类</w:t>
      </w:r>
      <w:r w:rsidRPr="00CD1A1C">
        <w:rPr>
          <w:rFonts w:hint="eastAsia"/>
        </w:rPr>
        <w:t xml:space="preserve"> &gt; </w:t>
      </w:r>
      <w:r w:rsidRPr="00CD1A1C">
        <w:rPr>
          <w:rFonts w:hint="eastAsia"/>
          <w:b/>
        </w:rPr>
        <w:t>URL</w:t>
      </w:r>
      <w:r w:rsidR="003C113A">
        <w:rPr>
          <w:rFonts w:hint="eastAsia"/>
          <w:b/>
        </w:rPr>
        <w:t>分类</w:t>
      </w:r>
      <w:r w:rsidRPr="00CD1A1C">
        <w:rPr>
          <w:rFonts w:hint="eastAsia"/>
        </w:rPr>
        <w:t>，</w:t>
      </w:r>
      <w:r>
        <w:rPr>
          <w:rFonts w:hint="eastAsia"/>
        </w:rPr>
        <w:t>在</w:t>
      </w:r>
      <w:r w:rsidRPr="00CD1A1C">
        <w:rPr>
          <w:rFonts w:hint="eastAsia"/>
        </w:rPr>
        <w:t>URL</w:t>
      </w:r>
      <w:r w:rsidR="003C113A">
        <w:rPr>
          <w:rFonts w:hint="eastAsia"/>
        </w:rPr>
        <w:t>分类页面中</w:t>
      </w:r>
      <w:r>
        <w:rPr>
          <w:rFonts w:hint="eastAsia"/>
        </w:rPr>
        <w:t>单击【</w:t>
      </w:r>
      <w:r w:rsidR="009B2400">
        <w:rPr>
          <w:rFonts w:hint="eastAsia"/>
        </w:rPr>
        <w:t>新建</w:t>
      </w:r>
      <w:r>
        <w:rPr>
          <w:rFonts w:hint="eastAsia"/>
        </w:rPr>
        <w:t>】按钮，弹出新建</w:t>
      </w:r>
      <w:r>
        <w:rPr>
          <w:rFonts w:hint="eastAsia"/>
        </w:rPr>
        <w:t>URL</w:t>
      </w:r>
      <w:r>
        <w:rPr>
          <w:rFonts w:hint="eastAsia"/>
        </w:rPr>
        <w:t>过滤</w:t>
      </w:r>
      <w:r w:rsidR="009B2400">
        <w:rPr>
          <w:rFonts w:hint="eastAsia"/>
        </w:rPr>
        <w:t>策略对话框，如</w:t>
      </w:r>
      <w:fldSimple w:instr=" REF _Ref359837341 \r \h  \* MERGEFORMAT ">
        <w:r w:rsidR="003C113A" w:rsidRPr="003C113A">
          <w:rPr>
            <w:rStyle w:val="afffff8"/>
            <w:rFonts w:hint="eastAsia"/>
          </w:rPr>
          <w:t>图</w:t>
        </w:r>
        <w:r w:rsidR="003C113A" w:rsidRPr="003C113A">
          <w:rPr>
            <w:rStyle w:val="afffff8"/>
            <w:rFonts w:hint="eastAsia"/>
          </w:rPr>
          <w:t xml:space="preserve"> 2.12</w:t>
        </w:r>
        <w:r w:rsidR="003C113A">
          <w:rPr>
            <w:rFonts w:hint="eastAsia"/>
          </w:rPr>
          <w:t xml:space="preserve"> </w:t>
        </w:r>
      </w:fldSimple>
      <w:r w:rsidR="009B2400">
        <w:rPr>
          <w:rFonts w:hint="eastAsia"/>
        </w:rPr>
        <w:t>所示。</w:t>
      </w:r>
    </w:p>
    <w:p w:rsidR="009B2400" w:rsidRDefault="003C113A" w:rsidP="009B2400">
      <w:pPr>
        <w:pStyle w:val="afff5"/>
        <w:spacing w:before="78" w:after="78"/>
      </w:pPr>
      <w:r w:rsidRPr="003C113A">
        <w:rPr>
          <w:noProof/>
        </w:rPr>
        <w:lastRenderedPageBreak/>
        <w:drawing>
          <wp:inline distT="0" distB="0" distL="0" distR="0">
            <wp:extent cx="2438857" cy="2224294"/>
            <wp:effectExtent l="19050" t="0" r="0" b="0"/>
            <wp:docPr id="1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2438844" cy="2224282"/>
                    </a:xfrm>
                    <a:prstGeom prst="rect">
                      <a:avLst/>
                    </a:prstGeom>
                    <a:noFill/>
                    <a:ln w="9525">
                      <a:noFill/>
                      <a:miter lim="800000"/>
                      <a:headEnd/>
                      <a:tailEnd/>
                    </a:ln>
                  </pic:spPr>
                </pic:pic>
              </a:graphicData>
            </a:graphic>
          </wp:inline>
        </w:drawing>
      </w:r>
    </w:p>
    <w:p w:rsidR="009B2400" w:rsidRDefault="009B2400" w:rsidP="009B2400">
      <w:pPr>
        <w:pStyle w:val="a5"/>
      </w:pPr>
      <w:bookmarkStart w:id="44" w:name="_Ref359837341"/>
      <w:r>
        <w:rPr>
          <w:rFonts w:hint="eastAsia"/>
        </w:rPr>
        <w:t>新建</w:t>
      </w:r>
      <w:r>
        <w:rPr>
          <w:rFonts w:hint="eastAsia"/>
        </w:rPr>
        <w:t>URL</w:t>
      </w:r>
      <w:r>
        <w:rPr>
          <w:rFonts w:hint="eastAsia"/>
        </w:rPr>
        <w:t>过滤策略</w:t>
      </w:r>
      <w:bookmarkEnd w:id="44"/>
    </w:p>
    <w:p w:rsidR="00210D73" w:rsidRDefault="00210D73" w:rsidP="0045724B">
      <w:pPr>
        <w:pStyle w:val="aff6"/>
        <w:ind w:firstLine="360"/>
      </w:pPr>
      <w:r>
        <w:rPr>
          <w:rFonts w:hint="eastAsia"/>
        </w:rPr>
        <w:t>URL</w:t>
      </w:r>
      <w:r>
        <w:rPr>
          <w:rFonts w:hint="eastAsia"/>
        </w:rPr>
        <w:t>过滤策略参数如</w:t>
      </w:r>
      <w:fldSimple w:instr=" REF _Ref359837480 \r \h  \* MERGEFORMAT ">
        <w:r w:rsidR="003C113A" w:rsidRPr="003C113A">
          <w:rPr>
            <w:rStyle w:val="afffff8"/>
            <w:rFonts w:hint="eastAsia"/>
          </w:rPr>
          <w:t>表</w:t>
        </w:r>
        <w:r w:rsidR="003C113A" w:rsidRPr="003C113A">
          <w:rPr>
            <w:rStyle w:val="afffff8"/>
            <w:rFonts w:hint="eastAsia"/>
          </w:rPr>
          <w:t xml:space="preserve"> 2.7 </w:t>
        </w:r>
      </w:fldSimple>
      <w:r>
        <w:rPr>
          <w:rFonts w:hint="eastAsia"/>
        </w:rPr>
        <w:t>所示。</w:t>
      </w:r>
    </w:p>
    <w:p w:rsidR="00210D73" w:rsidRDefault="00210D73" w:rsidP="00210D73">
      <w:pPr>
        <w:pStyle w:val="a6"/>
      </w:pPr>
      <w:bookmarkStart w:id="45" w:name="_Ref359837480"/>
      <w:r>
        <w:rPr>
          <w:rFonts w:hint="eastAsia"/>
        </w:rPr>
        <w:t>URL</w:t>
      </w:r>
      <w:r>
        <w:rPr>
          <w:rFonts w:hint="eastAsia"/>
        </w:rPr>
        <w:t>过滤策略参数</w:t>
      </w:r>
      <w:bookmarkEnd w:id="45"/>
    </w:p>
    <w:tbl>
      <w:tblPr>
        <w:tblStyle w:val="affffe"/>
        <w:tblW w:w="0" w:type="auto"/>
        <w:tblLook w:val="04A0"/>
      </w:tblPr>
      <w:tblGrid>
        <w:gridCol w:w="1384"/>
        <w:gridCol w:w="3935"/>
      </w:tblGrid>
      <w:tr w:rsidR="0045724B" w:rsidTr="00D5662A">
        <w:trPr>
          <w:cnfStyle w:val="100000000000"/>
          <w:tblHeader/>
        </w:trPr>
        <w:tc>
          <w:tcPr>
            <w:cnfStyle w:val="001000000000"/>
            <w:tcW w:w="1384" w:type="dxa"/>
          </w:tcPr>
          <w:p w:rsidR="0045724B" w:rsidRDefault="0045724B" w:rsidP="00D5662A">
            <w:pPr>
              <w:pStyle w:val="aff6"/>
              <w:ind w:firstLineChars="0" w:firstLine="0"/>
            </w:pPr>
            <w:r>
              <w:rPr>
                <w:rFonts w:hint="eastAsia"/>
              </w:rPr>
              <w:t>配置项</w:t>
            </w:r>
          </w:p>
        </w:tc>
        <w:tc>
          <w:tcPr>
            <w:tcW w:w="3935" w:type="dxa"/>
          </w:tcPr>
          <w:p w:rsidR="0045724B" w:rsidRDefault="0045724B" w:rsidP="00D5662A">
            <w:pPr>
              <w:pStyle w:val="aff6"/>
              <w:ind w:firstLineChars="0" w:firstLine="0"/>
              <w:cnfStyle w:val="100000000000"/>
            </w:pPr>
            <w:r>
              <w:rPr>
                <w:rFonts w:hint="eastAsia"/>
              </w:rPr>
              <w:t>描述</w:t>
            </w:r>
          </w:p>
        </w:tc>
      </w:tr>
      <w:tr w:rsidR="0045724B" w:rsidTr="00D5662A">
        <w:tc>
          <w:tcPr>
            <w:cnfStyle w:val="001000000000"/>
            <w:tcW w:w="1384" w:type="dxa"/>
          </w:tcPr>
          <w:p w:rsidR="0045724B" w:rsidRDefault="0045724B" w:rsidP="00D5662A">
            <w:pPr>
              <w:pStyle w:val="aff8"/>
            </w:pPr>
            <w:r>
              <w:rPr>
                <w:rFonts w:hint="eastAsia"/>
              </w:rPr>
              <w:lastRenderedPageBreak/>
              <w:t>安全区</w:t>
            </w:r>
          </w:p>
        </w:tc>
        <w:tc>
          <w:tcPr>
            <w:tcW w:w="3935" w:type="dxa"/>
          </w:tcPr>
          <w:p w:rsidR="0045724B" w:rsidRDefault="0045724B" w:rsidP="00D5662A">
            <w:pPr>
              <w:pStyle w:val="aff8"/>
              <w:cnfStyle w:val="000000000000"/>
            </w:pPr>
            <w:r>
              <w:rPr>
                <w:rFonts w:hint="eastAsia"/>
              </w:rPr>
              <w:t>对经过哪个安全区的报文应用该</w:t>
            </w:r>
            <w:r w:rsidR="006A2DAA">
              <w:rPr>
                <w:rFonts w:hint="eastAsia"/>
              </w:rPr>
              <w:t>URL</w:t>
            </w:r>
            <w:r w:rsidR="006A2DAA">
              <w:rPr>
                <w:rFonts w:hint="eastAsia"/>
              </w:rPr>
              <w:t>过滤</w:t>
            </w:r>
            <w:r>
              <w:rPr>
                <w:rFonts w:hint="eastAsia"/>
              </w:rPr>
              <w:t>策略。</w:t>
            </w:r>
          </w:p>
          <w:p w:rsidR="0045724B" w:rsidRDefault="008772F6" w:rsidP="00D5662A">
            <w:pPr>
              <w:pStyle w:val="aff8"/>
              <w:cnfStyle w:val="000000000000"/>
            </w:pPr>
            <w:r>
              <w:rPr>
                <w:rFonts w:hint="eastAsia"/>
              </w:rPr>
              <w:t>若不指定，</w:t>
            </w:r>
            <w:r w:rsidR="0045724B">
              <w:rPr>
                <w:rFonts w:hint="eastAsia"/>
              </w:rPr>
              <w:t>表示来自任何安全区的报文均匹配该策略。</w:t>
            </w:r>
          </w:p>
        </w:tc>
      </w:tr>
      <w:tr w:rsidR="0045724B" w:rsidTr="00D5662A">
        <w:tc>
          <w:tcPr>
            <w:cnfStyle w:val="001000000000"/>
            <w:tcW w:w="1384" w:type="dxa"/>
          </w:tcPr>
          <w:p w:rsidR="0045724B" w:rsidRDefault="0045724B" w:rsidP="00D5662A">
            <w:pPr>
              <w:pStyle w:val="aff8"/>
            </w:pPr>
            <w:r>
              <w:rPr>
                <w:rFonts w:hint="eastAsia"/>
              </w:rPr>
              <w:t>源</w:t>
            </w:r>
            <w:r>
              <w:rPr>
                <w:rFonts w:hint="eastAsia"/>
              </w:rPr>
              <w:t>/</w:t>
            </w:r>
            <w:r>
              <w:rPr>
                <w:rFonts w:hint="eastAsia"/>
              </w:rPr>
              <w:t>目的地址对象</w:t>
            </w:r>
          </w:p>
        </w:tc>
        <w:tc>
          <w:tcPr>
            <w:tcW w:w="3935" w:type="dxa"/>
          </w:tcPr>
          <w:p w:rsidR="0045724B" w:rsidRDefault="0045724B" w:rsidP="00D5662A">
            <w:pPr>
              <w:pStyle w:val="aff8"/>
              <w:cnfStyle w:val="000000000000"/>
            </w:pPr>
            <w:r>
              <w:rPr>
                <w:rFonts w:hint="eastAsia"/>
              </w:rPr>
              <w:t>对来自</w:t>
            </w:r>
            <w:r>
              <w:rPr>
                <w:rFonts w:hint="eastAsia"/>
              </w:rPr>
              <w:t>/</w:t>
            </w:r>
            <w:r>
              <w:rPr>
                <w:rFonts w:hint="eastAsia"/>
              </w:rPr>
              <w:t>发往哪些地址的报文应用该</w:t>
            </w:r>
            <w:r w:rsidR="006A2DAA">
              <w:rPr>
                <w:rFonts w:hint="eastAsia"/>
              </w:rPr>
              <w:t>URL</w:t>
            </w:r>
            <w:r w:rsidR="006A2DAA">
              <w:rPr>
                <w:rFonts w:hint="eastAsia"/>
              </w:rPr>
              <w:t>过滤</w:t>
            </w:r>
            <w:r>
              <w:rPr>
                <w:rFonts w:hint="eastAsia"/>
              </w:rPr>
              <w:t>策略。</w:t>
            </w:r>
          </w:p>
          <w:p w:rsidR="0045724B" w:rsidRDefault="0045724B" w:rsidP="00D5662A">
            <w:pPr>
              <w:pStyle w:val="aff8"/>
              <w:cnfStyle w:val="000000000000"/>
            </w:pPr>
            <w:r>
              <w:rPr>
                <w:rFonts w:hint="eastAsia"/>
              </w:rPr>
              <w:t>“</w:t>
            </w:r>
            <w:r>
              <w:rPr>
                <w:rFonts w:hint="eastAsia"/>
              </w:rPr>
              <w:t>any</w:t>
            </w:r>
            <w:r>
              <w:rPr>
                <w:rFonts w:hint="eastAsia"/>
              </w:rPr>
              <w:t>”表示任意地址。</w:t>
            </w:r>
          </w:p>
        </w:tc>
      </w:tr>
      <w:tr w:rsidR="0045724B" w:rsidTr="00D5662A">
        <w:tc>
          <w:tcPr>
            <w:cnfStyle w:val="001000000000"/>
            <w:tcW w:w="1384" w:type="dxa"/>
          </w:tcPr>
          <w:p w:rsidR="0045724B" w:rsidRDefault="0045724B" w:rsidP="00D5662A">
            <w:pPr>
              <w:pStyle w:val="aff8"/>
            </w:pPr>
            <w:r>
              <w:rPr>
                <w:rFonts w:hint="eastAsia"/>
              </w:rPr>
              <w:t>用户</w:t>
            </w:r>
          </w:p>
        </w:tc>
        <w:tc>
          <w:tcPr>
            <w:tcW w:w="3935" w:type="dxa"/>
          </w:tcPr>
          <w:p w:rsidR="0045724B" w:rsidRDefault="006A2DAA" w:rsidP="00462615">
            <w:pPr>
              <w:pStyle w:val="aff8"/>
              <w:cnfStyle w:val="000000000000"/>
            </w:pPr>
            <w:r>
              <w:rPr>
                <w:rFonts w:hint="eastAsia"/>
              </w:rPr>
              <w:t>URL</w:t>
            </w:r>
            <w:r>
              <w:rPr>
                <w:rFonts w:hint="eastAsia"/>
              </w:rPr>
              <w:t>过滤</w:t>
            </w:r>
            <w:r w:rsidR="0045724B">
              <w:rPr>
                <w:rFonts w:hint="eastAsia"/>
              </w:rPr>
              <w:t>策略的用户对象，</w:t>
            </w:r>
            <w:r w:rsidR="00462615">
              <w:rPr>
                <w:rFonts w:hint="eastAsia"/>
              </w:rPr>
              <w:t>分为如下四类：</w:t>
            </w:r>
            <w:r w:rsidR="00462615">
              <w:rPr>
                <w:rFonts w:hint="eastAsia"/>
              </w:rPr>
              <w:t>any</w:t>
            </w:r>
            <w:r w:rsidR="00462615">
              <w:rPr>
                <w:rFonts w:hint="eastAsia"/>
              </w:rPr>
              <w:t>、信任用户、非信任用户和自定义用户。</w:t>
            </w:r>
          </w:p>
        </w:tc>
      </w:tr>
      <w:tr w:rsidR="0045724B" w:rsidTr="00D5662A">
        <w:tc>
          <w:tcPr>
            <w:cnfStyle w:val="001000000000"/>
            <w:tcW w:w="1384" w:type="dxa"/>
          </w:tcPr>
          <w:p w:rsidR="0045724B" w:rsidRDefault="0045724B" w:rsidP="00D5662A">
            <w:pPr>
              <w:pStyle w:val="aff8"/>
            </w:pPr>
            <w:r>
              <w:rPr>
                <w:rFonts w:hint="eastAsia"/>
              </w:rPr>
              <w:t>时间对象</w:t>
            </w:r>
          </w:p>
        </w:tc>
        <w:tc>
          <w:tcPr>
            <w:tcW w:w="3935" w:type="dxa"/>
          </w:tcPr>
          <w:p w:rsidR="0045724B" w:rsidRDefault="003C113A" w:rsidP="00D5662A">
            <w:pPr>
              <w:pStyle w:val="aff8"/>
              <w:cnfStyle w:val="000000000000"/>
            </w:pPr>
            <w:r>
              <w:rPr>
                <w:rFonts w:hint="eastAsia"/>
              </w:rPr>
              <w:t>URL</w:t>
            </w:r>
            <w:r>
              <w:rPr>
                <w:rFonts w:hint="eastAsia"/>
              </w:rPr>
              <w:t>过滤</w:t>
            </w:r>
            <w:r w:rsidR="0045724B">
              <w:rPr>
                <w:rFonts w:hint="eastAsia"/>
              </w:rPr>
              <w:t>策略生效的时间段。“</w:t>
            </w:r>
            <w:r w:rsidR="0045724B">
              <w:rPr>
                <w:rFonts w:hint="eastAsia"/>
              </w:rPr>
              <w:t>any</w:t>
            </w:r>
            <w:r w:rsidR="0045724B">
              <w:rPr>
                <w:rFonts w:hint="eastAsia"/>
              </w:rPr>
              <w:t>”表示所有时间。</w:t>
            </w:r>
          </w:p>
        </w:tc>
      </w:tr>
      <w:tr w:rsidR="0045724B" w:rsidTr="00D5662A">
        <w:tc>
          <w:tcPr>
            <w:cnfStyle w:val="001000000000"/>
            <w:tcW w:w="1384" w:type="dxa"/>
          </w:tcPr>
          <w:p w:rsidR="0045724B" w:rsidRDefault="00B520DE" w:rsidP="00D5662A">
            <w:pPr>
              <w:pStyle w:val="aff8"/>
            </w:pPr>
            <w:r>
              <w:rPr>
                <w:rFonts w:hint="eastAsia"/>
              </w:rPr>
              <w:t>规则</w:t>
            </w:r>
          </w:p>
        </w:tc>
        <w:tc>
          <w:tcPr>
            <w:tcW w:w="3935" w:type="dxa"/>
          </w:tcPr>
          <w:p w:rsidR="0045724B" w:rsidRDefault="00B520DE" w:rsidP="00D5662A">
            <w:pPr>
              <w:pStyle w:val="aff8"/>
              <w:cnfStyle w:val="000000000000"/>
            </w:pPr>
            <w:r w:rsidRPr="00B520DE">
              <w:rPr>
                <w:rFonts w:hint="eastAsia"/>
              </w:rPr>
              <w:t>URL</w:t>
            </w:r>
            <w:r w:rsidRPr="00B520DE">
              <w:rPr>
                <w:rFonts w:hint="eastAsia"/>
              </w:rPr>
              <w:t>过滤策略中包含的</w:t>
            </w:r>
            <w:r w:rsidRPr="00B520DE">
              <w:rPr>
                <w:rFonts w:hint="eastAsia"/>
              </w:rPr>
              <w:t>URL</w:t>
            </w:r>
            <w:r w:rsidRPr="00B520DE">
              <w:rPr>
                <w:rFonts w:hint="eastAsia"/>
              </w:rPr>
              <w:t>分类以及对</w:t>
            </w:r>
            <w:r w:rsidRPr="00B520DE">
              <w:rPr>
                <w:rFonts w:hint="eastAsia"/>
              </w:rPr>
              <w:t>URL</w:t>
            </w:r>
            <w:r w:rsidRPr="00B520DE">
              <w:rPr>
                <w:rFonts w:hint="eastAsia"/>
              </w:rPr>
              <w:t>分类的处理方法。可选处理方法有：</w:t>
            </w:r>
            <w:r w:rsidRPr="005D67AF">
              <w:rPr>
                <w:rStyle w:val="afffff5"/>
                <w:rFonts w:hint="eastAsia"/>
              </w:rPr>
              <w:t>阻断</w:t>
            </w:r>
            <w:r w:rsidRPr="00B520DE">
              <w:rPr>
                <w:rFonts w:hint="eastAsia"/>
              </w:rPr>
              <w:t>和</w:t>
            </w:r>
            <w:r w:rsidRPr="005D67AF">
              <w:rPr>
                <w:rStyle w:val="afffff5"/>
                <w:rFonts w:hint="eastAsia"/>
              </w:rPr>
              <w:t>记录日志</w:t>
            </w:r>
            <w:r w:rsidRPr="00B520DE">
              <w:rPr>
                <w:rFonts w:hint="eastAsia"/>
              </w:rPr>
              <w:t>。</w:t>
            </w:r>
          </w:p>
        </w:tc>
      </w:tr>
    </w:tbl>
    <w:p w:rsidR="00920C1A" w:rsidRDefault="00920C1A" w:rsidP="00920C1A">
      <w:pPr>
        <w:pStyle w:val="32"/>
      </w:pPr>
      <w:bookmarkStart w:id="46" w:name="_Toc386549281"/>
      <w:r>
        <w:rPr>
          <w:rFonts w:hint="eastAsia"/>
        </w:rPr>
        <w:t>配置防病毒策略</w:t>
      </w:r>
      <w:bookmarkEnd w:id="46"/>
    </w:p>
    <w:p w:rsidR="00370ED6" w:rsidRDefault="00D61454" w:rsidP="00370ED6">
      <w:pPr>
        <w:pStyle w:val="aff6"/>
        <w:ind w:firstLine="360"/>
      </w:pPr>
      <w:r w:rsidRPr="00D61454">
        <w:rPr>
          <w:rFonts w:hint="eastAsia"/>
        </w:rPr>
        <w:t>防病毒策略可帮助</w:t>
      </w:r>
      <w:r w:rsidRPr="00D61454">
        <w:rPr>
          <w:rFonts w:hint="eastAsia"/>
        </w:rPr>
        <w:t>NIPS</w:t>
      </w:r>
      <w:r w:rsidRPr="00D61454">
        <w:rPr>
          <w:rFonts w:hint="eastAsia"/>
        </w:rPr>
        <w:t>设备实现病毒防护的安全防护功能</w:t>
      </w:r>
      <w:r w:rsidR="003C11DF" w:rsidRPr="003C11DF">
        <w:rPr>
          <w:rFonts w:hint="eastAsia"/>
        </w:rPr>
        <w:t>，设置病毒白名单可以实现对某些特殊病毒文件的放行</w:t>
      </w:r>
      <w:r w:rsidRPr="00D61454">
        <w:rPr>
          <w:rFonts w:hint="eastAsia"/>
        </w:rPr>
        <w:t>。</w:t>
      </w:r>
    </w:p>
    <w:p w:rsidR="007B2A49" w:rsidRDefault="00370ED6" w:rsidP="00224BBE">
      <w:pPr>
        <w:pStyle w:val="aff6"/>
        <w:ind w:firstLine="360"/>
      </w:pPr>
      <w:r>
        <w:rPr>
          <w:rFonts w:hint="eastAsia"/>
        </w:rPr>
        <w:lastRenderedPageBreak/>
        <w:t>选择菜单</w:t>
      </w:r>
      <w:r>
        <w:rPr>
          <w:rFonts w:hint="eastAsia"/>
        </w:rPr>
        <w:t xml:space="preserve"> </w:t>
      </w:r>
      <w:r w:rsidRPr="00370ED6">
        <w:rPr>
          <w:rFonts w:hint="eastAsia"/>
          <w:b/>
        </w:rPr>
        <w:t>策略</w:t>
      </w:r>
      <w:r>
        <w:rPr>
          <w:rFonts w:hint="eastAsia"/>
        </w:rPr>
        <w:t xml:space="preserve"> &gt; </w:t>
      </w:r>
      <w:r w:rsidRPr="00370ED6">
        <w:rPr>
          <w:rFonts w:hint="eastAsia"/>
          <w:b/>
        </w:rPr>
        <w:t>防病毒</w:t>
      </w:r>
      <w:r>
        <w:rPr>
          <w:rFonts w:hint="eastAsia"/>
        </w:rPr>
        <w:t xml:space="preserve"> &gt; </w:t>
      </w:r>
      <w:r w:rsidRPr="00370ED6">
        <w:rPr>
          <w:rFonts w:hint="eastAsia"/>
          <w:b/>
        </w:rPr>
        <w:t>防病毒</w:t>
      </w:r>
      <w:r w:rsidR="003C11DF">
        <w:rPr>
          <w:rFonts w:hint="eastAsia"/>
          <w:b/>
        </w:rPr>
        <w:t>策略</w:t>
      </w:r>
      <w:r>
        <w:rPr>
          <w:rFonts w:hint="eastAsia"/>
        </w:rPr>
        <w:t>，</w:t>
      </w:r>
      <w:r w:rsidR="003C11DF">
        <w:rPr>
          <w:rFonts w:hint="eastAsia"/>
        </w:rPr>
        <w:t>在</w:t>
      </w:r>
      <w:r>
        <w:rPr>
          <w:rFonts w:hint="eastAsia"/>
        </w:rPr>
        <w:t>防病毒</w:t>
      </w:r>
      <w:r w:rsidR="003C11DF">
        <w:rPr>
          <w:rFonts w:hint="eastAsia"/>
        </w:rPr>
        <w:t>策略</w:t>
      </w:r>
      <w:r>
        <w:rPr>
          <w:rFonts w:hint="eastAsia"/>
        </w:rPr>
        <w:t>页面</w:t>
      </w:r>
      <w:r w:rsidR="003C11DF">
        <w:rPr>
          <w:rFonts w:hint="eastAsia"/>
        </w:rPr>
        <w:t>单击【新建】按钮</w:t>
      </w:r>
      <w:r>
        <w:rPr>
          <w:rFonts w:hint="eastAsia"/>
        </w:rPr>
        <w:t>，</w:t>
      </w:r>
      <w:r w:rsidR="003C11DF">
        <w:rPr>
          <w:rFonts w:hint="eastAsia"/>
        </w:rPr>
        <w:t>弹出新建防病毒策略对话框，</w:t>
      </w:r>
      <w:r w:rsidR="007B2A49">
        <w:rPr>
          <w:rFonts w:hint="eastAsia"/>
        </w:rPr>
        <w:t>如</w:t>
      </w:r>
      <w:fldSimple w:instr=" REF _Ref359844196 \r \h  \* MERGEFORMAT ">
        <w:r w:rsidR="003C11DF" w:rsidRPr="003C11DF">
          <w:rPr>
            <w:rStyle w:val="afffff8"/>
            <w:rFonts w:hint="eastAsia"/>
          </w:rPr>
          <w:t>图</w:t>
        </w:r>
        <w:r w:rsidR="003C11DF" w:rsidRPr="003C11DF">
          <w:rPr>
            <w:rStyle w:val="afffff8"/>
            <w:rFonts w:hint="eastAsia"/>
          </w:rPr>
          <w:t xml:space="preserve"> 2.13 </w:t>
        </w:r>
      </w:fldSimple>
      <w:r w:rsidR="003C11DF">
        <w:rPr>
          <w:rFonts w:hint="eastAsia"/>
        </w:rPr>
        <w:t>所示</w:t>
      </w:r>
      <w:r w:rsidR="007B2A49">
        <w:rPr>
          <w:rFonts w:hint="eastAsia"/>
        </w:rPr>
        <w:t>。</w:t>
      </w:r>
    </w:p>
    <w:p w:rsidR="007B2A49" w:rsidRDefault="003C11DF" w:rsidP="007B2A49">
      <w:pPr>
        <w:pStyle w:val="afff5"/>
        <w:spacing w:before="78" w:after="78"/>
      </w:pPr>
      <w:r w:rsidRPr="003C11DF">
        <w:rPr>
          <w:noProof/>
        </w:rPr>
        <w:drawing>
          <wp:inline distT="0" distB="0" distL="0" distR="0">
            <wp:extent cx="2014575" cy="1366737"/>
            <wp:effectExtent l="19050" t="0" r="47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2012359" cy="1365234"/>
                    </a:xfrm>
                    <a:prstGeom prst="rect">
                      <a:avLst/>
                    </a:prstGeom>
                    <a:noFill/>
                    <a:ln w="9525">
                      <a:noFill/>
                      <a:miter lim="800000"/>
                      <a:headEnd/>
                      <a:tailEnd/>
                    </a:ln>
                  </pic:spPr>
                </pic:pic>
              </a:graphicData>
            </a:graphic>
          </wp:inline>
        </w:drawing>
      </w:r>
    </w:p>
    <w:p w:rsidR="007B2A49" w:rsidRDefault="007B2A49" w:rsidP="007B2A49">
      <w:pPr>
        <w:pStyle w:val="a5"/>
      </w:pPr>
      <w:bookmarkStart w:id="47" w:name="_Ref359844196"/>
      <w:r>
        <w:rPr>
          <w:rFonts w:hint="eastAsia"/>
        </w:rPr>
        <w:t>新建防病毒策略</w:t>
      </w:r>
      <w:bookmarkEnd w:id="47"/>
    </w:p>
    <w:p w:rsidR="00BE1105" w:rsidRDefault="00BE1105" w:rsidP="00BE1105">
      <w:pPr>
        <w:pStyle w:val="aff6"/>
        <w:ind w:firstLine="360"/>
      </w:pPr>
      <w:r>
        <w:rPr>
          <w:rFonts w:hint="eastAsia"/>
        </w:rPr>
        <w:t>防病毒策略参数如</w:t>
      </w:r>
      <w:fldSimple w:instr=" REF _Ref359843363 \r \h  \* MERGEFORMAT ">
        <w:r w:rsidR="003C11DF" w:rsidRPr="003C11DF">
          <w:rPr>
            <w:rStyle w:val="afffff8"/>
            <w:rFonts w:hint="eastAsia"/>
          </w:rPr>
          <w:t>表</w:t>
        </w:r>
        <w:r w:rsidR="003C11DF" w:rsidRPr="003C11DF">
          <w:rPr>
            <w:rStyle w:val="afffff8"/>
            <w:rFonts w:hint="eastAsia"/>
          </w:rPr>
          <w:t xml:space="preserve"> 2.8 </w:t>
        </w:r>
      </w:fldSimple>
      <w:r>
        <w:rPr>
          <w:rFonts w:hint="eastAsia"/>
        </w:rPr>
        <w:t>所示。</w:t>
      </w:r>
    </w:p>
    <w:p w:rsidR="00BE1105" w:rsidRDefault="00BE1105" w:rsidP="00BE1105">
      <w:pPr>
        <w:pStyle w:val="a6"/>
      </w:pPr>
      <w:bookmarkStart w:id="48" w:name="_Ref359843363"/>
      <w:r>
        <w:rPr>
          <w:rFonts w:hint="eastAsia"/>
        </w:rPr>
        <w:t>防病毒策略参数</w:t>
      </w:r>
      <w:bookmarkEnd w:id="48"/>
    </w:p>
    <w:tbl>
      <w:tblPr>
        <w:tblStyle w:val="affffe"/>
        <w:tblW w:w="0" w:type="auto"/>
        <w:tblLook w:val="04A0"/>
      </w:tblPr>
      <w:tblGrid>
        <w:gridCol w:w="1384"/>
        <w:gridCol w:w="3935"/>
      </w:tblGrid>
      <w:tr w:rsidR="00BE1105" w:rsidTr="00D5662A">
        <w:trPr>
          <w:cnfStyle w:val="100000000000"/>
          <w:tblHeader/>
        </w:trPr>
        <w:tc>
          <w:tcPr>
            <w:cnfStyle w:val="001000000000"/>
            <w:tcW w:w="1384" w:type="dxa"/>
          </w:tcPr>
          <w:p w:rsidR="00BE1105" w:rsidRDefault="00BE1105" w:rsidP="00D5662A">
            <w:pPr>
              <w:pStyle w:val="aff6"/>
              <w:ind w:firstLineChars="0" w:firstLine="0"/>
            </w:pPr>
            <w:r>
              <w:rPr>
                <w:rFonts w:hint="eastAsia"/>
              </w:rPr>
              <w:t>配置项</w:t>
            </w:r>
          </w:p>
        </w:tc>
        <w:tc>
          <w:tcPr>
            <w:tcW w:w="3935" w:type="dxa"/>
          </w:tcPr>
          <w:p w:rsidR="00BE1105" w:rsidRDefault="00BE1105" w:rsidP="00D5662A">
            <w:pPr>
              <w:pStyle w:val="aff6"/>
              <w:ind w:firstLineChars="0" w:firstLine="0"/>
              <w:cnfStyle w:val="100000000000"/>
            </w:pPr>
            <w:r>
              <w:rPr>
                <w:rFonts w:hint="eastAsia"/>
              </w:rPr>
              <w:t>描述</w:t>
            </w:r>
          </w:p>
        </w:tc>
      </w:tr>
      <w:tr w:rsidR="00BE1105" w:rsidTr="00D5662A">
        <w:tc>
          <w:tcPr>
            <w:cnfStyle w:val="001000000000"/>
            <w:tcW w:w="1384" w:type="dxa"/>
          </w:tcPr>
          <w:p w:rsidR="00BE1105" w:rsidRDefault="00BE1105" w:rsidP="00D5662A">
            <w:pPr>
              <w:pStyle w:val="aff8"/>
            </w:pPr>
            <w:r>
              <w:rPr>
                <w:rFonts w:hint="eastAsia"/>
              </w:rPr>
              <w:lastRenderedPageBreak/>
              <w:t>安全区</w:t>
            </w:r>
          </w:p>
        </w:tc>
        <w:tc>
          <w:tcPr>
            <w:tcW w:w="3935" w:type="dxa"/>
          </w:tcPr>
          <w:p w:rsidR="00BE1105" w:rsidRDefault="00BE1105" w:rsidP="00D5662A">
            <w:pPr>
              <w:pStyle w:val="aff8"/>
              <w:cnfStyle w:val="000000000000"/>
            </w:pPr>
            <w:r>
              <w:rPr>
                <w:rFonts w:hint="eastAsia"/>
              </w:rPr>
              <w:t>对经过哪个安全区的报文应用该防病毒策略。</w:t>
            </w:r>
          </w:p>
          <w:p w:rsidR="00BE1105" w:rsidRDefault="00BE1105" w:rsidP="00D5662A">
            <w:pPr>
              <w:pStyle w:val="aff8"/>
              <w:cnfStyle w:val="000000000000"/>
            </w:pPr>
            <w:r>
              <w:rPr>
                <w:rFonts w:hint="eastAsia"/>
              </w:rPr>
              <w:t>若不指定，表示来自任何安全区的报文均匹配该策略。</w:t>
            </w:r>
          </w:p>
        </w:tc>
      </w:tr>
      <w:tr w:rsidR="003C11DF" w:rsidTr="00D5662A">
        <w:tc>
          <w:tcPr>
            <w:cnfStyle w:val="001000000000"/>
            <w:tcW w:w="1384" w:type="dxa"/>
          </w:tcPr>
          <w:p w:rsidR="003C11DF" w:rsidRDefault="003C11DF" w:rsidP="00D5662A">
            <w:pPr>
              <w:pStyle w:val="aff8"/>
            </w:pPr>
            <w:r>
              <w:rPr>
                <w:rFonts w:hint="eastAsia"/>
              </w:rPr>
              <w:t>协议</w:t>
            </w:r>
          </w:p>
        </w:tc>
        <w:tc>
          <w:tcPr>
            <w:tcW w:w="3935" w:type="dxa"/>
          </w:tcPr>
          <w:p w:rsidR="003C11DF" w:rsidRDefault="003C11DF" w:rsidP="00D5662A">
            <w:pPr>
              <w:pStyle w:val="aff8"/>
              <w:cnfStyle w:val="000000000000"/>
            </w:pPr>
            <w:r w:rsidRPr="003C11DF">
              <w:rPr>
                <w:rFonts w:hint="eastAsia"/>
              </w:rPr>
              <w:t>对那个协议报文应用该防病毒策略。可选项有：</w:t>
            </w:r>
            <w:r w:rsidRPr="003C11DF">
              <w:rPr>
                <w:rFonts w:hint="eastAsia"/>
              </w:rPr>
              <w:t>http</w:t>
            </w:r>
            <w:r w:rsidRPr="003C11DF">
              <w:rPr>
                <w:rFonts w:hint="eastAsia"/>
              </w:rPr>
              <w:t>、</w:t>
            </w:r>
            <w:r w:rsidRPr="003C11DF">
              <w:rPr>
                <w:rFonts w:hint="eastAsia"/>
              </w:rPr>
              <w:t>ftp</w:t>
            </w:r>
            <w:r w:rsidRPr="003C11DF">
              <w:rPr>
                <w:rFonts w:hint="eastAsia"/>
              </w:rPr>
              <w:t>、</w:t>
            </w:r>
            <w:r w:rsidRPr="003C11DF">
              <w:rPr>
                <w:rFonts w:hint="eastAsia"/>
              </w:rPr>
              <w:t>smtp</w:t>
            </w:r>
            <w:r w:rsidRPr="003C11DF">
              <w:rPr>
                <w:rFonts w:hint="eastAsia"/>
              </w:rPr>
              <w:t>、</w:t>
            </w:r>
            <w:r w:rsidRPr="003C11DF">
              <w:rPr>
                <w:rFonts w:hint="eastAsia"/>
              </w:rPr>
              <w:t>pop3</w:t>
            </w:r>
            <w:r w:rsidRPr="003C11DF">
              <w:rPr>
                <w:rFonts w:hint="eastAsia"/>
              </w:rPr>
              <w:t>。</w:t>
            </w:r>
          </w:p>
        </w:tc>
      </w:tr>
      <w:tr w:rsidR="00BE1105" w:rsidTr="00D5662A">
        <w:tc>
          <w:tcPr>
            <w:cnfStyle w:val="001000000000"/>
            <w:tcW w:w="1384" w:type="dxa"/>
          </w:tcPr>
          <w:p w:rsidR="00BE1105" w:rsidRDefault="00BE1105" w:rsidP="00D5662A">
            <w:pPr>
              <w:pStyle w:val="aff8"/>
            </w:pPr>
            <w:r>
              <w:rPr>
                <w:rFonts w:hint="eastAsia"/>
              </w:rPr>
              <w:t>源</w:t>
            </w:r>
            <w:r>
              <w:rPr>
                <w:rFonts w:hint="eastAsia"/>
              </w:rPr>
              <w:t>/</w:t>
            </w:r>
            <w:r>
              <w:rPr>
                <w:rFonts w:hint="eastAsia"/>
              </w:rPr>
              <w:t>目的地址对象</w:t>
            </w:r>
          </w:p>
        </w:tc>
        <w:tc>
          <w:tcPr>
            <w:tcW w:w="3935" w:type="dxa"/>
          </w:tcPr>
          <w:p w:rsidR="00BE1105" w:rsidRDefault="00BE1105" w:rsidP="00D5662A">
            <w:pPr>
              <w:pStyle w:val="aff8"/>
              <w:cnfStyle w:val="000000000000"/>
            </w:pPr>
            <w:r>
              <w:rPr>
                <w:rFonts w:hint="eastAsia"/>
              </w:rPr>
              <w:t>对来自</w:t>
            </w:r>
            <w:r>
              <w:rPr>
                <w:rFonts w:hint="eastAsia"/>
              </w:rPr>
              <w:t>/</w:t>
            </w:r>
            <w:r>
              <w:rPr>
                <w:rFonts w:hint="eastAsia"/>
              </w:rPr>
              <w:t>发往哪些地址的报文应用该防病毒策略。</w:t>
            </w:r>
          </w:p>
          <w:p w:rsidR="00BE1105" w:rsidRDefault="00BE1105" w:rsidP="00D5662A">
            <w:pPr>
              <w:pStyle w:val="aff8"/>
              <w:cnfStyle w:val="000000000000"/>
            </w:pPr>
            <w:r>
              <w:rPr>
                <w:rFonts w:hint="eastAsia"/>
              </w:rPr>
              <w:t>“</w:t>
            </w:r>
            <w:r>
              <w:rPr>
                <w:rFonts w:hint="eastAsia"/>
              </w:rPr>
              <w:t>any</w:t>
            </w:r>
            <w:r>
              <w:rPr>
                <w:rFonts w:hint="eastAsia"/>
              </w:rPr>
              <w:t>”表示任意地址。</w:t>
            </w:r>
          </w:p>
        </w:tc>
      </w:tr>
      <w:tr w:rsidR="00BE1105" w:rsidTr="00D5662A">
        <w:tc>
          <w:tcPr>
            <w:cnfStyle w:val="001000000000"/>
            <w:tcW w:w="1384" w:type="dxa"/>
          </w:tcPr>
          <w:p w:rsidR="00BE1105" w:rsidRDefault="00BE1105" w:rsidP="00D5662A">
            <w:pPr>
              <w:pStyle w:val="aff8"/>
            </w:pPr>
            <w:r>
              <w:rPr>
                <w:rFonts w:hint="eastAsia"/>
              </w:rPr>
              <w:t>用户</w:t>
            </w:r>
          </w:p>
        </w:tc>
        <w:tc>
          <w:tcPr>
            <w:tcW w:w="3935" w:type="dxa"/>
          </w:tcPr>
          <w:p w:rsidR="00BE1105" w:rsidRDefault="00BE1105" w:rsidP="00462615">
            <w:pPr>
              <w:pStyle w:val="aff8"/>
              <w:cnfStyle w:val="000000000000"/>
            </w:pPr>
            <w:r>
              <w:rPr>
                <w:rFonts w:hint="eastAsia"/>
              </w:rPr>
              <w:t>防病毒策略的用户对象，</w:t>
            </w:r>
            <w:r w:rsidR="00462615">
              <w:rPr>
                <w:rFonts w:hint="eastAsia"/>
              </w:rPr>
              <w:t>分为如下四类：</w:t>
            </w:r>
            <w:r w:rsidR="00462615">
              <w:rPr>
                <w:rFonts w:hint="eastAsia"/>
              </w:rPr>
              <w:t>any</w:t>
            </w:r>
            <w:r w:rsidR="00462615">
              <w:rPr>
                <w:rFonts w:hint="eastAsia"/>
              </w:rPr>
              <w:t>、信任用户、非信任用户和自定义用户。</w:t>
            </w:r>
          </w:p>
        </w:tc>
      </w:tr>
      <w:tr w:rsidR="00BE1105" w:rsidTr="00D5662A">
        <w:tc>
          <w:tcPr>
            <w:cnfStyle w:val="001000000000"/>
            <w:tcW w:w="1384" w:type="dxa"/>
          </w:tcPr>
          <w:p w:rsidR="00BE1105" w:rsidRDefault="00BE1105" w:rsidP="00D5662A">
            <w:pPr>
              <w:pStyle w:val="aff8"/>
            </w:pPr>
            <w:r>
              <w:rPr>
                <w:rFonts w:hint="eastAsia"/>
              </w:rPr>
              <w:t>时间对象</w:t>
            </w:r>
          </w:p>
        </w:tc>
        <w:tc>
          <w:tcPr>
            <w:tcW w:w="3935" w:type="dxa"/>
          </w:tcPr>
          <w:p w:rsidR="00BE1105" w:rsidRDefault="00BE1105" w:rsidP="00D5662A">
            <w:pPr>
              <w:pStyle w:val="aff8"/>
              <w:cnfStyle w:val="000000000000"/>
            </w:pPr>
            <w:r>
              <w:rPr>
                <w:rFonts w:hint="eastAsia"/>
              </w:rPr>
              <w:t>防病毒策略生效的时间段。“</w:t>
            </w:r>
            <w:r>
              <w:rPr>
                <w:rFonts w:hint="eastAsia"/>
              </w:rPr>
              <w:t>any</w:t>
            </w:r>
            <w:r>
              <w:rPr>
                <w:rFonts w:hint="eastAsia"/>
              </w:rPr>
              <w:t>”表示所有时间。</w:t>
            </w:r>
          </w:p>
        </w:tc>
      </w:tr>
      <w:tr w:rsidR="00BE1105" w:rsidTr="00D5662A">
        <w:tc>
          <w:tcPr>
            <w:cnfStyle w:val="001000000000"/>
            <w:tcW w:w="1384" w:type="dxa"/>
          </w:tcPr>
          <w:p w:rsidR="00BE1105" w:rsidRDefault="003C11DF" w:rsidP="00D5662A">
            <w:pPr>
              <w:pStyle w:val="aff8"/>
            </w:pPr>
            <w:r>
              <w:rPr>
                <w:rFonts w:hint="eastAsia"/>
              </w:rPr>
              <w:t>病毒</w:t>
            </w:r>
            <w:r w:rsidR="00F60D7B">
              <w:rPr>
                <w:rFonts w:hint="eastAsia"/>
              </w:rPr>
              <w:t>名</w:t>
            </w:r>
            <w:r w:rsidR="00BE1105">
              <w:rPr>
                <w:rFonts w:hint="eastAsia"/>
              </w:rPr>
              <w:t>白名单</w:t>
            </w:r>
          </w:p>
        </w:tc>
        <w:tc>
          <w:tcPr>
            <w:tcW w:w="3935" w:type="dxa"/>
          </w:tcPr>
          <w:p w:rsidR="00BE1105" w:rsidRDefault="003C11DF" w:rsidP="008A0E34">
            <w:pPr>
              <w:pStyle w:val="aff8"/>
              <w:cnfStyle w:val="000000000000"/>
            </w:pPr>
            <w:r w:rsidRPr="003C11DF">
              <w:rPr>
                <w:rFonts w:hint="eastAsia"/>
              </w:rPr>
              <w:t>白名单中病毒名不会被防病毒引擎扫描。多个病毒名之间用空行分隔。</w:t>
            </w:r>
          </w:p>
        </w:tc>
      </w:tr>
    </w:tbl>
    <w:p w:rsidR="00920C1A" w:rsidRDefault="00920C1A" w:rsidP="00920C1A">
      <w:pPr>
        <w:pStyle w:val="32"/>
      </w:pPr>
      <w:bookmarkStart w:id="49" w:name="_Toc386549282"/>
      <w:r>
        <w:rPr>
          <w:rFonts w:hint="eastAsia"/>
        </w:rPr>
        <w:lastRenderedPageBreak/>
        <w:t>配置应用管理策略</w:t>
      </w:r>
      <w:bookmarkEnd w:id="49"/>
    </w:p>
    <w:p w:rsidR="00920C1A" w:rsidRDefault="00175734" w:rsidP="00224BBE">
      <w:pPr>
        <w:pStyle w:val="aff6"/>
        <w:ind w:firstLine="360"/>
      </w:pPr>
      <w:r w:rsidRPr="00175734">
        <w:rPr>
          <w:rFonts w:hint="eastAsia"/>
        </w:rPr>
        <w:t>通过执行应用管理策略，</w:t>
      </w:r>
      <w:r w:rsidRPr="00175734">
        <w:rPr>
          <w:rFonts w:hint="eastAsia"/>
        </w:rPr>
        <w:t>NIPS</w:t>
      </w:r>
      <w:r w:rsidR="002F5F3C">
        <w:rPr>
          <w:rFonts w:hint="eastAsia"/>
        </w:rPr>
        <w:t>可以基于应用或服务对流经设备的数据包进行控制，包括允许、阻断和</w:t>
      </w:r>
      <w:r w:rsidRPr="00175734">
        <w:rPr>
          <w:rFonts w:hint="eastAsia"/>
        </w:rPr>
        <w:t>进行日志告警。</w:t>
      </w:r>
    </w:p>
    <w:p w:rsidR="00920C1A" w:rsidRDefault="00175734" w:rsidP="00175734">
      <w:pPr>
        <w:pStyle w:val="aff6"/>
        <w:ind w:firstLine="360"/>
      </w:pPr>
      <w:r>
        <w:rPr>
          <w:rFonts w:hint="eastAsia"/>
        </w:rPr>
        <w:t>选择菜单</w:t>
      </w:r>
      <w:r>
        <w:rPr>
          <w:rFonts w:hint="eastAsia"/>
        </w:rPr>
        <w:t xml:space="preserve"> </w:t>
      </w:r>
      <w:r w:rsidRPr="00175734">
        <w:rPr>
          <w:rFonts w:hint="eastAsia"/>
          <w:b/>
        </w:rPr>
        <w:t>策略</w:t>
      </w:r>
      <w:r>
        <w:rPr>
          <w:rFonts w:hint="eastAsia"/>
        </w:rPr>
        <w:t xml:space="preserve"> &gt; </w:t>
      </w:r>
      <w:r w:rsidRPr="00175734">
        <w:rPr>
          <w:rFonts w:hint="eastAsia"/>
          <w:b/>
        </w:rPr>
        <w:t>应用管理</w:t>
      </w:r>
      <w:r>
        <w:rPr>
          <w:rFonts w:hint="eastAsia"/>
        </w:rPr>
        <w:t>，在应用管理策略页面单击【新建】按钮，弹出新建应用管理策略对话框，如</w:t>
      </w:r>
      <w:fldSimple w:instr=" REF _Ref359844206 \r \h  \* MERGEFORMAT ">
        <w:r w:rsidR="00DB3659" w:rsidRPr="00DB3659">
          <w:rPr>
            <w:rStyle w:val="afffff8"/>
            <w:rFonts w:hint="eastAsia"/>
          </w:rPr>
          <w:t>图</w:t>
        </w:r>
        <w:r w:rsidR="00DB3659" w:rsidRPr="00DB3659">
          <w:rPr>
            <w:rStyle w:val="afffff8"/>
            <w:rFonts w:hint="eastAsia"/>
          </w:rPr>
          <w:t xml:space="preserve"> 2.14 </w:t>
        </w:r>
      </w:fldSimple>
      <w:r>
        <w:rPr>
          <w:rFonts w:hint="eastAsia"/>
        </w:rPr>
        <w:t>所示。</w:t>
      </w:r>
    </w:p>
    <w:p w:rsidR="00175734" w:rsidRDefault="00E81C8B" w:rsidP="00E81C8B">
      <w:pPr>
        <w:pStyle w:val="afff5"/>
        <w:spacing w:before="78" w:after="78"/>
      </w:pPr>
      <w:r w:rsidRPr="00E81C8B">
        <w:rPr>
          <w:noProof/>
        </w:rPr>
        <w:drawing>
          <wp:inline distT="0" distB="0" distL="0" distR="0">
            <wp:extent cx="2526640" cy="1766343"/>
            <wp:effectExtent l="19050" t="0" r="7010" b="0"/>
            <wp:docPr id="785"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43" cstate="print"/>
                    <a:srcRect/>
                    <a:stretch>
                      <a:fillRect/>
                    </a:stretch>
                  </pic:blipFill>
                  <pic:spPr bwMode="auto">
                    <a:xfrm>
                      <a:off x="0" y="0"/>
                      <a:ext cx="2531507" cy="1769745"/>
                    </a:xfrm>
                    <a:prstGeom prst="rect">
                      <a:avLst/>
                    </a:prstGeom>
                    <a:noFill/>
                    <a:ln w="9525">
                      <a:noFill/>
                      <a:miter lim="800000"/>
                      <a:headEnd/>
                      <a:tailEnd/>
                    </a:ln>
                  </pic:spPr>
                </pic:pic>
              </a:graphicData>
            </a:graphic>
          </wp:inline>
        </w:drawing>
      </w:r>
    </w:p>
    <w:p w:rsidR="00E81C8B" w:rsidRDefault="00E81C8B" w:rsidP="00E81C8B">
      <w:pPr>
        <w:pStyle w:val="a5"/>
      </w:pPr>
      <w:bookmarkStart w:id="50" w:name="_Ref359844206"/>
      <w:r>
        <w:rPr>
          <w:rFonts w:hint="eastAsia"/>
        </w:rPr>
        <w:lastRenderedPageBreak/>
        <w:t>新建应用管理策略</w:t>
      </w:r>
      <w:bookmarkEnd w:id="50"/>
    </w:p>
    <w:p w:rsidR="00E81C8B" w:rsidRDefault="00E81C8B" w:rsidP="00E81C8B">
      <w:pPr>
        <w:pStyle w:val="aff6"/>
        <w:ind w:firstLine="360"/>
      </w:pPr>
      <w:r>
        <w:rPr>
          <w:rFonts w:hint="eastAsia"/>
        </w:rPr>
        <w:t>应用管理策略参数如</w:t>
      </w:r>
      <w:fldSimple w:instr=" REF _Ref359844220 \r \h  \* MERGEFORMAT ">
        <w:r w:rsidR="00DB3659" w:rsidRPr="00DB3659">
          <w:rPr>
            <w:rStyle w:val="afffff8"/>
            <w:rFonts w:hint="eastAsia"/>
          </w:rPr>
          <w:t>表</w:t>
        </w:r>
        <w:r w:rsidR="00DB3659" w:rsidRPr="00DB3659">
          <w:rPr>
            <w:rStyle w:val="afffff8"/>
            <w:rFonts w:hint="eastAsia"/>
          </w:rPr>
          <w:t xml:space="preserve"> 2.9 </w:t>
        </w:r>
      </w:fldSimple>
      <w:r>
        <w:rPr>
          <w:rFonts w:hint="eastAsia"/>
        </w:rPr>
        <w:t>所示。</w:t>
      </w:r>
    </w:p>
    <w:p w:rsidR="00E81C8B" w:rsidRDefault="00E81C8B" w:rsidP="00E81C8B">
      <w:pPr>
        <w:pStyle w:val="a6"/>
      </w:pPr>
      <w:bookmarkStart w:id="51" w:name="_Ref359844220"/>
      <w:r>
        <w:rPr>
          <w:rFonts w:hint="eastAsia"/>
        </w:rPr>
        <w:t>应用管理策略参数</w:t>
      </w:r>
      <w:bookmarkEnd w:id="51"/>
    </w:p>
    <w:tbl>
      <w:tblPr>
        <w:tblStyle w:val="affffe"/>
        <w:tblW w:w="0" w:type="auto"/>
        <w:tblLook w:val="04A0"/>
      </w:tblPr>
      <w:tblGrid>
        <w:gridCol w:w="1384"/>
        <w:gridCol w:w="3935"/>
      </w:tblGrid>
      <w:tr w:rsidR="00E81C8B" w:rsidTr="00D5662A">
        <w:trPr>
          <w:cnfStyle w:val="100000000000"/>
          <w:tblHeader/>
        </w:trPr>
        <w:tc>
          <w:tcPr>
            <w:cnfStyle w:val="001000000000"/>
            <w:tcW w:w="1384" w:type="dxa"/>
          </w:tcPr>
          <w:p w:rsidR="00E81C8B" w:rsidRDefault="00E81C8B" w:rsidP="00D5662A">
            <w:pPr>
              <w:pStyle w:val="aff6"/>
              <w:ind w:firstLineChars="0" w:firstLine="0"/>
            </w:pPr>
            <w:r>
              <w:rPr>
                <w:rFonts w:hint="eastAsia"/>
              </w:rPr>
              <w:t>配置项</w:t>
            </w:r>
          </w:p>
        </w:tc>
        <w:tc>
          <w:tcPr>
            <w:tcW w:w="3935" w:type="dxa"/>
          </w:tcPr>
          <w:p w:rsidR="00E81C8B" w:rsidRDefault="00E81C8B" w:rsidP="00D5662A">
            <w:pPr>
              <w:pStyle w:val="aff6"/>
              <w:ind w:firstLineChars="0" w:firstLine="0"/>
              <w:cnfStyle w:val="100000000000"/>
            </w:pPr>
            <w:r>
              <w:rPr>
                <w:rFonts w:hint="eastAsia"/>
              </w:rPr>
              <w:t>描述</w:t>
            </w:r>
          </w:p>
        </w:tc>
      </w:tr>
      <w:tr w:rsidR="00E81C8B" w:rsidTr="00D5662A">
        <w:tc>
          <w:tcPr>
            <w:cnfStyle w:val="001000000000"/>
            <w:tcW w:w="1384" w:type="dxa"/>
          </w:tcPr>
          <w:p w:rsidR="00E81C8B" w:rsidRDefault="00E81C8B" w:rsidP="00D5662A">
            <w:pPr>
              <w:pStyle w:val="aff8"/>
            </w:pPr>
            <w:r>
              <w:rPr>
                <w:rFonts w:hint="eastAsia"/>
              </w:rPr>
              <w:t>安全区</w:t>
            </w:r>
          </w:p>
        </w:tc>
        <w:tc>
          <w:tcPr>
            <w:tcW w:w="3935" w:type="dxa"/>
          </w:tcPr>
          <w:p w:rsidR="00E81C8B" w:rsidRDefault="00E81C8B" w:rsidP="00D5662A">
            <w:pPr>
              <w:pStyle w:val="aff8"/>
              <w:cnfStyle w:val="000000000000"/>
            </w:pPr>
            <w:r>
              <w:rPr>
                <w:rFonts w:hint="eastAsia"/>
              </w:rPr>
              <w:t>对经过哪个安全区的报文应用该</w:t>
            </w:r>
            <w:r w:rsidR="006803C2">
              <w:rPr>
                <w:rFonts w:hint="eastAsia"/>
              </w:rPr>
              <w:t>应用管理</w:t>
            </w:r>
            <w:r>
              <w:rPr>
                <w:rFonts w:hint="eastAsia"/>
              </w:rPr>
              <w:t>策略。</w:t>
            </w:r>
          </w:p>
          <w:p w:rsidR="00E81C8B" w:rsidRDefault="00E81C8B" w:rsidP="00D5662A">
            <w:pPr>
              <w:pStyle w:val="aff8"/>
              <w:cnfStyle w:val="000000000000"/>
            </w:pPr>
            <w:r>
              <w:rPr>
                <w:rFonts w:hint="eastAsia"/>
              </w:rPr>
              <w:t>若不指定，表示来自任何安全区的报文均匹配该策略。</w:t>
            </w:r>
          </w:p>
        </w:tc>
      </w:tr>
      <w:tr w:rsidR="00E81C8B" w:rsidTr="00D5662A">
        <w:tc>
          <w:tcPr>
            <w:cnfStyle w:val="001000000000"/>
            <w:tcW w:w="1384" w:type="dxa"/>
          </w:tcPr>
          <w:p w:rsidR="00E81C8B" w:rsidRDefault="00E81C8B" w:rsidP="00D5662A">
            <w:pPr>
              <w:pStyle w:val="aff8"/>
            </w:pPr>
            <w:r>
              <w:rPr>
                <w:rFonts w:hint="eastAsia"/>
              </w:rPr>
              <w:t>源</w:t>
            </w:r>
            <w:r>
              <w:rPr>
                <w:rFonts w:hint="eastAsia"/>
              </w:rPr>
              <w:t>/</w:t>
            </w:r>
            <w:r>
              <w:rPr>
                <w:rFonts w:hint="eastAsia"/>
              </w:rPr>
              <w:t>目的地址对象</w:t>
            </w:r>
          </w:p>
        </w:tc>
        <w:tc>
          <w:tcPr>
            <w:tcW w:w="3935" w:type="dxa"/>
          </w:tcPr>
          <w:p w:rsidR="00E81C8B" w:rsidRDefault="00E81C8B" w:rsidP="00D5662A">
            <w:pPr>
              <w:pStyle w:val="aff8"/>
              <w:cnfStyle w:val="000000000000"/>
            </w:pPr>
            <w:r>
              <w:rPr>
                <w:rFonts w:hint="eastAsia"/>
              </w:rPr>
              <w:t>对来自</w:t>
            </w:r>
            <w:r>
              <w:rPr>
                <w:rFonts w:hint="eastAsia"/>
              </w:rPr>
              <w:t>/</w:t>
            </w:r>
            <w:r>
              <w:rPr>
                <w:rFonts w:hint="eastAsia"/>
              </w:rPr>
              <w:t>发往哪些地址的报文应用该</w:t>
            </w:r>
            <w:r w:rsidR="006803C2">
              <w:rPr>
                <w:rFonts w:hint="eastAsia"/>
              </w:rPr>
              <w:t>应用管理</w:t>
            </w:r>
            <w:r>
              <w:rPr>
                <w:rFonts w:hint="eastAsia"/>
              </w:rPr>
              <w:t>策略。</w:t>
            </w:r>
          </w:p>
          <w:p w:rsidR="00E81C8B" w:rsidRDefault="00E81C8B" w:rsidP="00D5662A">
            <w:pPr>
              <w:pStyle w:val="aff8"/>
              <w:cnfStyle w:val="000000000000"/>
            </w:pPr>
            <w:r>
              <w:rPr>
                <w:rFonts w:hint="eastAsia"/>
              </w:rPr>
              <w:t>“</w:t>
            </w:r>
            <w:r>
              <w:rPr>
                <w:rFonts w:hint="eastAsia"/>
              </w:rPr>
              <w:t>any</w:t>
            </w:r>
            <w:r>
              <w:rPr>
                <w:rFonts w:hint="eastAsia"/>
              </w:rPr>
              <w:t>”表示任意地址。</w:t>
            </w:r>
          </w:p>
        </w:tc>
      </w:tr>
      <w:tr w:rsidR="00E81C8B" w:rsidTr="00D5662A">
        <w:tc>
          <w:tcPr>
            <w:cnfStyle w:val="001000000000"/>
            <w:tcW w:w="1384" w:type="dxa"/>
          </w:tcPr>
          <w:p w:rsidR="00E81C8B" w:rsidRDefault="00E81C8B" w:rsidP="00D5662A">
            <w:pPr>
              <w:pStyle w:val="aff8"/>
            </w:pPr>
            <w:r>
              <w:rPr>
                <w:rFonts w:hint="eastAsia"/>
              </w:rPr>
              <w:t>用户</w:t>
            </w:r>
          </w:p>
        </w:tc>
        <w:tc>
          <w:tcPr>
            <w:tcW w:w="3935" w:type="dxa"/>
          </w:tcPr>
          <w:p w:rsidR="00E81C8B" w:rsidRDefault="006803C2" w:rsidP="00462615">
            <w:pPr>
              <w:pStyle w:val="aff8"/>
              <w:cnfStyle w:val="000000000000"/>
            </w:pPr>
            <w:r>
              <w:rPr>
                <w:rFonts w:hint="eastAsia"/>
              </w:rPr>
              <w:t>应用管理</w:t>
            </w:r>
            <w:r w:rsidR="00E81C8B">
              <w:rPr>
                <w:rFonts w:hint="eastAsia"/>
              </w:rPr>
              <w:t>策略的用户对象，分为如下四类：</w:t>
            </w:r>
            <w:r w:rsidR="00E81C8B">
              <w:rPr>
                <w:rFonts w:hint="eastAsia"/>
              </w:rPr>
              <w:t>any</w:t>
            </w:r>
            <w:r w:rsidR="00462615">
              <w:rPr>
                <w:rFonts w:hint="eastAsia"/>
              </w:rPr>
              <w:t>、</w:t>
            </w:r>
            <w:r w:rsidR="00E81C8B">
              <w:rPr>
                <w:rFonts w:hint="eastAsia"/>
              </w:rPr>
              <w:t>信任用户</w:t>
            </w:r>
            <w:r w:rsidR="00462615">
              <w:rPr>
                <w:rFonts w:hint="eastAsia"/>
              </w:rPr>
              <w:t>、</w:t>
            </w:r>
            <w:r w:rsidR="00E81C8B">
              <w:rPr>
                <w:rFonts w:hint="eastAsia"/>
              </w:rPr>
              <w:t>非信任用户</w:t>
            </w:r>
            <w:r w:rsidR="00462615">
              <w:rPr>
                <w:rFonts w:hint="eastAsia"/>
              </w:rPr>
              <w:t>和</w:t>
            </w:r>
            <w:r w:rsidR="00E81C8B">
              <w:rPr>
                <w:rFonts w:hint="eastAsia"/>
              </w:rPr>
              <w:t>自定义用户</w:t>
            </w:r>
            <w:r w:rsidR="00462615">
              <w:rPr>
                <w:rFonts w:hint="eastAsia"/>
              </w:rPr>
              <w:t>。</w:t>
            </w:r>
          </w:p>
        </w:tc>
      </w:tr>
      <w:tr w:rsidR="00B87D7A" w:rsidTr="00D5662A">
        <w:tc>
          <w:tcPr>
            <w:cnfStyle w:val="001000000000"/>
            <w:tcW w:w="1384" w:type="dxa"/>
          </w:tcPr>
          <w:p w:rsidR="00B87D7A" w:rsidRDefault="00B87D7A" w:rsidP="00D5662A">
            <w:pPr>
              <w:pStyle w:val="aff8"/>
            </w:pPr>
            <w:r>
              <w:rPr>
                <w:rFonts w:hint="eastAsia"/>
              </w:rPr>
              <w:t>应用</w:t>
            </w:r>
          </w:p>
        </w:tc>
        <w:tc>
          <w:tcPr>
            <w:tcW w:w="3935" w:type="dxa"/>
          </w:tcPr>
          <w:p w:rsidR="00B87D7A" w:rsidRDefault="00221558" w:rsidP="00462615">
            <w:pPr>
              <w:pStyle w:val="aff8"/>
              <w:cnfStyle w:val="000000000000"/>
            </w:pPr>
            <w:r w:rsidRPr="00221558">
              <w:rPr>
                <w:rFonts w:hint="eastAsia"/>
              </w:rPr>
              <w:t>策略要匹配的应用对象。</w:t>
            </w:r>
            <w:r>
              <w:rPr>
                <w:rFonts w:hint="eastAsia"/>
              </w:rPr>
              <w:t>应用对象的配置请参见</w:t>
            </w:r>
            <w:r w:rsidRPr="00B774AB">
              <w:rPr>
                <w:rStyle w:val="afffff9"/>
                <w:rFonts w:hint="eastAsia"/>
              </w:rPr>
              <w:t>《绿盟网络入侵防护系统用户手册》</w:t>
            </w:r>
            <w:r>
              <w:rPr>
                <w:rFonts w:hint="eastAsia"/>
              </w:rPr>
              <w:t>中的</w:t>
            </w:r>
            <w:r w:rsidRPr="00B774AB">
              <w:rPr>
                <w:rStyle w:val="afffff9"/>
                <w:rFonts w:hint="eastAsia"/>
              </w:rPr>
              <w:t xml:space="preserve">5.4.1 </w:t>
            </w:r>
            <w:r w:rsidRPr="00B774AB">
              <w:rPr>
                <w:rStyle w:val="afffff9"/>
                <w:rFonts w:hint="eastAsia"/>
              </w:rPr>
              <w:t>系统应用对象</w:t>
            </w:r>
            <w:r w:rsidRPr="00221558">
              <w:rPr>
                <w:rFonts w:hint="eastAsia"/>
              </w:rPr>
              <w:t>和</w:t>
            </w:r>
            <w:r w:rsidRPr="00B774AB">
              <w:rPr>
                <w:rStyle w:val="afffff9"/>
                <w:rFonts w:hint="eastAsia"/>
              </w:rPr>
              <w:t xml:space="preserve">5.4.2 </w:t>
            </w:r>
            <w:r w:rsidRPr="00B774AB">
              <w:rPr>
                <w:rStyle w:val="afffff9"/>
                <w:rFonts w:hint="eastAsia"/>
              </w:rPr>
              <w:t>自定义应用对象</w:t>
            </w:r>
            <w:r w:rsidRPr="00221558">
              <w:rPr>
                <w:rFonts w:hint="eastAsia"/>
              </w:rPr>
              <w:t>。</w:t>
            </w:r>
          </w:p>
          <w:p w:rsidR="00221558" w:rsidRDefault="00221558" w:rsidP="00B757AA">
            <w:pPr>
              <w:pStyle w:val="aff8"/>
              <w:cnfStyle w:val="000000000000"/>
            </w:pPr>
            <w:r w:rsidRPr="00221558">
              <w:rPr>
                <w:rFonts w:hint="eastAsia"/>
              </w:rPr>
              <w:t>至少需要配置应用、应用过滤器或服务中的</w:t>
            </w:r>
            <w:r w:rsidR="00B757AA">
              <w:rPr>
                <w:rFonts w:hint="eastAsia"/>
              </w:rPr>
              <w:t>一种</w:t>
            </w:r>
            <w:r w:rsidRPr="00221558">
              <w:rPr>
                <w:rFonts w:hint="eastAsia"/>
              </w:rPr>
              <w:t>参数。</w:t>
            </w:r>
          </w:p>
        </w:tc>
      </w:tr>
      <w:tr w:rsidR="006803C2" w:rsidTr="00D5662A">
        <w:tc>
          <w:tcPr>
            <w:cnfStyle w:val="001000000000"/>
            <w:tcW w:w="1384" w:type="dxa"/>
          </w:tcPr>
          <w:p w:rsidR="006803C2" w:rsidRDefault="00FA172D" w:rsidP="00D5662A">
            <w:pPr>
              <w:pStyle w:val="aff8"/>
            </w:pPr>
            <w:r>
              <w:rPr>
                <w:rFonts w:hint="eastAsia"/>
              </w:rPr>
              <w:lastRenderedPageBreak/>
              <w:t>应用过滤器</w:t>
            </w:r>
          </w:p>
        </w:tc>
        <w:tc>
          <w:tcPr>
            <w:tcW w:w="3935" w:type="dxa"/>
          </w:tcPr>
          <w:p w:rsidR="006803C2" w:rsidRDefault="00221558" w:rsidP="00221558">
            <w:pPr>
              <w:pStyle w:val="aff8"/>
              <w:cnfStyle w:val="000000000000"/>
            </w:pPr>
            <w:r>
              <w:rPr>
                <w:rFonts w:hint="eastAsia"/>
              </w:rPr>
              <w:t>通过选择应用过滤器，指定该策略要匹配的符合过滤条件的应用对象。配置应用过滤器的操作请参见</w:t>
            </w:r>
            <w:r w:rsidRPr="00B774AB">
              <w:rPr>
                <w:rStyle w:val="afffff9"/>
                <w:rFonts w:hint="eastAsia"/>
              </w:rPr>
              <w:t>《绿盟网络入侵防护系统用户手册》</w:t>
            </w:r>
            <w:r>
              <w:rPr>
                <w:rFonts w:hint="eastAsia"/>
              </w:rPr>
              <w:t>中</w:t>
            </w:r>
            <w:r w:rsidRPr="00B774AB">
              <w:rPr>
                <w:rStyle w:val="afffff9"/>
                <w:rFonts w:hint="eastAsia"/>
              </w:rPr>
              <w:t xml:space="preserve">5.4.3 </w:t>
            </w:r>
            <w:r w:rsidRPr="00B774AB">
              <w:rPr>
                <w:rStyle w:val="afffff9"/>
                <w:rFonts w:hint="eastAsia"/>
              </w:rPr>
              <w:t>配置过滤器</w:t>
            </w:r>
            <w:r>
              <w:rPr>
                <w:rFonts w:hint="eastAsia"/>
              </w:rPr>
              <w:t>。</w:t>
            </w:r>
          </w:p>
          <w:p w:rsidR="00221558" w:rsidRPr="00221558" w:rsidRDefault="00221558" w:rsidP="00221558">
            <w:pPr>
              <w:pStyle w:val="aff8"/>
              <w:cnfStyle w:val="000000000000"/>
            </w:pPr>
            <w:r w:rsidRPr="00221558">
              <w:rPr>
                <w:rFonts w:hint="eastAsia"/>
              </w:rPr>
              <w:t>至少需要配置应用、应用过滤器或服务中的</w:t>
            </w:r>
            <w:r w:rsidR="00B757AA">
              <w:rPr>
                <w:rFonts w:hint="eastAsia"/>
              </w:rPr>
              <w:t>一种</w:t>
            </w:r>
            <w:r w:rsidRPr="00221558">
              <w:rPr>
                <w:rFonts w:hint="eastAsia"/>
              </w:rPr>
              <w:t>参数。</w:t>
            </w:r>
          </w:p>
        </w:tc>
      </w:tr>
      <w:tr w:rsidR="006803C2" w:rsidTr="00D5662A">
        <w:tc>
          <w:tcPr>
            <w:cnfStyle w:val="001000000000"/>
            <w:tcW w:w="1384" w:type="dxa"/>
          </w:tcPr>
          <w:p w:rsidR="006803C2" w:rsidRDefault="00FA172D" w:rsidP="00D5662A">
            <w:pPr>
              <w:pStyle w:val="aff8"/>
            </w:pPr>
            <w:r>
              <w:rPr>
                <w:rFonts w:hint="eastAsia"/>
              </w:rPr>
              <w:t>服务</w:t>
            </w:r>
          </w:p>
        </w:tc>
        <w:tc>
          <w:tcPr>
            <w:tcW w:w="3935" w:type="dxa"/>
          </w:tcPr>
          <w:p w:rsidR="006803C2" w:rsidRDefault="00221558" w:rsidP="00D5662A">
            <w:pPr>
              <w:pStyle w:val="aff8"/>
              <w:cnfStyle w:val="000000000000"/>
            </w:pPr>
            <w:r w:rsidRPr="00221558">
              <w:rPr>
                <w:rFonts w:hint="eastAsia"/>
              </w:rPr>
              <w:t>应用管理策略要匹配的服务对象。</w:t>
            </w:r>
          </w:p>
          <w:p w:rsidR="00221558" w:rsidRDefault="00221558" w:rsidP="00D5662A">
            <w:pPr>
              <w:pStyle w:val="aff8"/>
              <w:cnfStyle w:val="000000000000"/>
            </w:pPr>
            <w:r w:rsidRPr="00221558">
              <w:rPr>
                <w:rFonts w:hint="eastAsia"/>
              </w:rPr>
              <w:t>至少需要配置应用、应用过滤器或服务中的</w:t>
            </w:r>
            <w:r w:rsidR="00B757AA">
              <w:rPr>
                <w:rFonts w:hint="eastAsia"/>
              </w:rPr>
              <w:t>一种</w:t>
            </w:r>
            <w:r w:rsidRPr="00221558">
              <w:rPr>
                <w:rFonts w:hint="eastAsia"/>
              </w:rPr>
              <w:t>参数。</w:t>
            </w:r>
          </w:p>
        </w:tc>
      </w:tr>
      <w:tr w:rsidR="006803C2" w:rsidTr="00D5662A">
        <w:tc>
          <w:tcPr>
            <w:cnfStyle w:val="001000000000"/>
            <w:tcW w:w="1384" w:type="dxa"/>
          </w:tcPr>
          <w:p w:rsidR="006803C2" w:rsidRDefault="00FA172D" w:rsidP="00D5662A">
            <w:pPr>
              <w:pStyle w:val="aff8"/>
            </w:pPr>
            <w:r>
              <w:rPr>
                <w:rFonts w:hint="eastAsia"/>
              </w:rPr>
              <w:t>时间对象</w:t>
            </w:r>
          </w:p>
        </w:tc>
        <w:tc>
          <w:tcPr>
            <w:tcW w:w="3935" w:type="dxa"/>
          </w:tcPr>
          <w:p w:rsidR="006803C2" w:rsidRDefault="00221558" w:rsidP="00221558">
            <w:pPr>
              <w:pStyle w:val="aff8"/>
              <w:cnfStyle w:val="000000000000"/>
            </w:pPr>
            <w:r>
              <w:rPr>
                <w:rFonts w:hint="eastAsia"/>
              </w:rPr>
              <w:t>应用管理策略要匹配的时间对象。“</w:t>
            </w:r>
            <w:r>
              <w:rPr>
                <w:rFonts w:hint="eastAsia"/>
              </w:rPr>
              <w:t>any</w:t>
            </w:r>
            <w:r>
              <w:rPr>
                <w:rFonts w:hint="eastAsia"/>
              </w:rPr>
              <w:t>”表示所有时间。</w:t>
            </w:r>
          </w:p>
        </w:tc>
      </w:tr>
      <w:tr w:rsidR="006803C2" w:rsidTr="00D5662A">
        <w:tc>
          <w:tcPr>
            <w:cnfStyle w:val="001000000000"/>
            <w:tcW w:w="1384" w:type="dxa"/>
          </w:tcPr>
          <w:p w:rsidR="006803C2" w:rsidRDefault="00FA172D" w:rsidP="00D5662A">
            <w:pPr>
              <w:pStyle w:val="aff8"/>
            </w:pPr>
            <w:r>
              <w:rPr>
                <w:rFonts w:hint="eastAsia"/>
              </w:rPr>
              <w:t>阻断动作</w:t>
            </w:r>
          </w:p>
        </w:tc>
        <w:tc>
          <w:tcPr>
            <w:tcW w:w="3935" w:type="dxa"/>
          </w:tcPr>
          <w:p w:rsidR="006803C2" w:rsidRDefault="00221558" w:rsidP="00D5662A">
            <w:pPr>
              <w:pStyle w:val="aff8"/>
              <w:cnfStyle w:val="000000000000"/>
            </w:pPr>
            <w:r w:rsidRPr="00221558">
              <w:rPr>
                <w:rFonts w:hint="eastAsia"/>
              </w:rPr>
              <w:t>是否阻断匹配到该应用管理策略的报文。</w:t>
            </w:r>
          </w:p>
        </w:tc>
      </w:tr>
      <w:tr w:rsidR="00FA172D" w:rsidTr="00D5662A">
        <w:tc>
          <w:tcPr>
            <w:cnfStyle w:val="001000000000"/>
            <w:tcW w:w="1384" w:type="dxa"/>
          </w:tcPr>
          <w:p w:rsidR="00FA172D" w:rsidRDefault="00FA172D" w:rsidP="00D5662A">
            <w:pPr>
              <w:pStyle w:val="aff8"/>
            </w:pPr>
            <w:r>
              <w:rPr>
                <w:rFonts w:hint="eastAsia"/>
              </w:rPr>
              <w:t>记录日志</w:t>
            </w:r>
          </w:p>
        </w:tc>
        <w:tc>
          <w:tcPr>
            <w:tcW w:w="3935" w:type="dxa"/>
          </w:tcPr>
          <w:p w:rsidR="00FA172D" w:rsidRDefault="00221558" w:rsidP="00D5662A">
            <w:pPr>
              <w:pStyle w:val="aff8"/>
              <w:cnfStyle w:val="000000000000"/>
            </w:pPr>
            <w:r w:rsidRPr="00221558">
              <w:rPr>
                <w:rFonts w:hint="eastAsia"/>
              </w:rPr>
              <w:t>是否记录日志。</w:t>
            </w:r>
          </w:p>
        </w:tc>
      </w:tr>
    </w:tbl>
    <w:p w:rsidR="00920C1A" w:rsidRDefault="00920C1A" w:rsidP="00920C1A">
      <w:pPr>
        <w:pStyle w:val="32"/>
      </w:pPr>
      <w:bookmarkStart w:id="52" w:name="_Toc386549283"/>
      <w:r>
        <w:rPr>
          <w:rFonts w:hint="eastAsia"/>
        </w:rPr>
        <w:t>配置流量管理策略</w:t>
      </w:r>
      <w:bookmarkEnd w:id="52"/>
    </w:p>
    <w:p w:rsidR="00920C1A" w:rsidRDefault="009D172B" w:rsidP="00224BBE">
      <w:pPr>
        <w:pStyle w:val="aff6"/>
        <w:ind w:firstLine="360"/>
      </w:pPr>
      <w:r w:rsidRPr="009D172B">
        <w:rPr>
          <w:rFonts w:hint="eastAsia"/>
        </w:rPr>
        <w:t>NIPS</w:t>
      </w:r>
      <w:r w:rsidRPr="009D172B">
        <w:rPr>
          <w:rFonts w:hint="eastAsia"/>
        </w:rPr>
        <w:t>的流量管理策略包括流量管理策略和流量分析策略。</w:t>
      </w:r>
    </w:p>
    <w:p w:rsidR="00920C1A" w:rsidRPr="009D172B" w:rsidRDefault="009D172B" w:rsidP="009D172B">
      <w:pPr>
        <w:pStyle w:val="a3"/>
      </w:pPr>
      <w:r>
        <w:rPr>
          <w:rFonts w:hint="eastAsia"/>
        </w:rPr>
        <w:t>流量管理策略</w:t>
      </w:r>
    </w:p>
    <w:p w:rsidR="00920C1A" w:rsidRDefault="00C74CA2" w:rsidP="00224BBE">
      <w:pPr>
        <w:pStyle w:val="aff6"/>
        <w:ind w:firstLine="360"/>
      </w:pPr>
      <w:r w:rsidRPr="00C74CA2">
        <w:rPr>
          <w:rFonts w:hint="eastAsia"/>
        </w:rPr>
        <w:lastRenderedPageBreak/>
        <w:t>选择菜单</w:t>
      </w:r>
      <w:r w:rsidRPr="00C74CA2">
        <w:rPr>
          <w:rFonts w:hint="eastAsia"/>
        </w:rPr>
        <w:t xml:space="preserve"> </w:t>
      </w:r>
      <w:r w:rsidRPr="00C74CA2">
        <w:rPr>
          <w:rFonts w:hint="eastAsia"/>
          <w:b/>
        </w:rPr>
        <w:t>策略</w:t>
      </w:r>
      <w:r w:rsidRPr="00C74CA2">
        <w:rPr>
          <w:rFonts w:hint="eastAsia"/>
        </w:rPr>
        <w:t xml:space="preserve"> &gt; </w:t>
      </w:r>
      <w:r w:rsidRPr="00C74CA2">
        <w:rPr>
          <w:rFonts w:hint="eastAsia"/>
          <w:b/>
        </w:rPr>
        <w:t>流量管理</w:t>
      </w:r>
      <w:r w:rsidRPr="00C74CA2">
        <w:rPr>
          <w:rFonts w:hint="eastAsia"/>
        </w:rPr>
        <w:t xml:space="preserve"> &gt; </w:t>
      </w:r>
      <w:r w:rsidRPr="00C74CA2">
        <w:rPr>
          <w:rFonts w:hint="eastAsia"/>
          <w:b/>
        </w:rPr>
        <w:t>流量管理策略</w:t>
      </w:r>
      <w:r w:rsidRPr="00C74CA2">
        <w:rPr>
          <w:rFonts w:hint="eastAsia"/>
        </w:rPr>
        <w:t>，在流量管理策略页面</w:t>
      </w:r>
      <w:r w:rsidR="006154CF">
        <w:rPr>
          <w:rFonts w:hint="eastAsia"/>
        </w:rPr>
        <w:t>单击【新建】按钮，弹出新建流量管理策略对话框，如</w:t>
      </w:r>
      <w:fldSimple w:instr=" REF _Ref359845581 \r \h  \* MERGEFORMAT ">
        <w:r w:rsidR="00556E85">
          <w:rPr>
            <w:rFonts w:hint="eastAsia"/>
          </w:rPr>
          <w:t>图</w:t>
        </w:r>
        <w:r w:rsidR="00556E85">
          <w:rPr>
            <w:rFonts w:hint="eastAsia"/>
          </w:rPr>
          <w:t xml:space="preserve"> </w:t>
        </w:r>
        <w:r w:rsidR="00556E85" w:rsidRPr="00556E85">
          <w:rPr>
            <w:rStyle w:val="afffff8"/>
            <w:rFonts w:hint="eastAsia"/>
          </w:rPr>
          <w:t xml:space="preserve">2.15 </w:t>
        </w:r>
      </w:fldSimple>
      <w:r w:rsidR="006154CF">
        <w:rPr>
          <w:rFonts w:hint="eastAsia"/>
        </w:rPr>
        <w:t>所示。</w:t>
      </w:r>
    </w:p>
    <w:p w:rsidR="00920C1A" w:rsidRDefault="0042260C" w:rsidP="006154CF">
      <w:pPr>
        <w:pStyle w:val="afff5"/>
        <w:spacing w:before="78" w:after="78"/>
      </w:pPr>
      <w:r w:rsidRPr="0042260C">
        <w:rPr>
          <w:noProof/>
        </w:rPr>
        <w:drawing>
          <wp:inline distT="0" distB="0" distL="0" distR="0">
            <wp:extent cx="1904848" cy="2245716"/>
            <wp:effectExtent l="19050" t="0" r="152" b="0"/>
            <wp:docPr id="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1907189" cy="2248476"/>
                    </a:xfrm>
                    <a:prstGeom prst="rect">
                      <a:avLst/>
                    </a:prstGeom>
                    <a:noFill/>
                    <a:ln w="9525">
                      <a:noFill/>
                      <a:miter lim="800000"/>
                      <a:headEnd/>
                      <a:tailEnd/>
                    </a:ln>
                  </pic:spPr>
                </pic:pic>
              </a:graphicData>
            </a:graphic>
          </wp:inline>
        </w:drawing>
      </w:r>
    </w:p>
    <w:p w:rsidR="006154CF" w:rsidRDefault="006154CF" w:rsidP="006154CF">
      <w:pPr>
        <w:pStyle w:val="a5"/>
      </w:pPr>
      <w:bookmarkStart w:id="53" w:name="_Ref359845581"/>
      <w:r>
        <w:rPr>
          <w:rFonts w:hint="eastAsia"/>
        </w:rPr>
        <w:t>新建流量管理策略</w:t>
      </w:r>
      <w:bookmarkEnd w:id="53"/>
    </w:p>
    <w:p w:rsidR="006154CF" w:rsidRDefault="00B35A17" w:rsidP="00224BBE">
      <w:pPr>
        <w:pStyle w:val="aff6"/>
        <w:ind w:firstLine="360"/>
      </w:pPr>
      <w:r>
        <w:rPr>
          <w:rFonts w:hint="eastAsia"/>
        </w:rPr>
        <w:lastRenderedPageBreak/>
        <w:t>流量管理策略参数说明如</w:t>
      </w:r>
      <w:fldSimple w:instr=" REF _Ref359845166 \r \h  \* MERGEFORMAT ">
        <w:r w:rsidR="00556E85" w:rsidRPr="00556E85">
          <w:rPr>
            <w:rStyle w:val="afffff8"/>
            <w:rFonts w:hint="eastAsia"/>
          </w:rPr>
          <w:t>表</w:t>
        </w:r>
        <w:r w:rsidR="00556E85" w:rsidRPr="00556E85">
          <w:rPr>
            <w:rStyle w:val="afffff8"/>
            <w:rFonts w:hint="eastAsia"/>
          </w:rPr>
          <w:t xml:space="preserve"> 2.10 </w:t>
        </w:r>
      </w:fldSimple>
      <w:r>
        <w:rPr>
          <w:rFonts w:hint="eastAsia"/>
        </w:rPr>
        <w:t>所示。</w:t>
      </w:r>
    </w:p>
    <w:p w:rsidR="006154CF" w:rsidRPr="00B35A17" w:rsidRDefault="00B35A17" w:rsidP="00B35A17">
      <w:pPr>
        <w:pStyle w:val="a6"/>
      </w:pPr>
      <w:bookmarkStart w:id="54" w:name="_Ref359845166"/>
      <w:r>
        <w:rPr>
          <w:rFonts w:hint="eastAsia"/>
        </w:rPr>
        <w:t>流量管理策略参数</w:t>
      </w:r>
      <w:bookmarkEnd w:id="54"/>
    </w:p>
    <w:tbl>
      <w:tblPr>
        <w:tblStyle w:val="affffe"/>
        <w:tblW w:w="0" w:type="auto"/>
        <w:tblLook w:val="04A0"/>
      </w:tblPr>
      <w:tblGrid>
        <w:gridCol w:w="1526"/>
        <w:gridCol w:w="3793"/>
      </w:tblGrid>
      <w:tr w:rsidR="00E36FA6" w:rsidTr="00AC545F">
        <w:trPr>
          <w:cnfStyle w:val="100000000000"/>
          <w:tblHeader/>
        </w:trPr>
        <w:tc>
          <w:tcPr>
            <w:cnfStyle w:val="001000000000"/>
            <w:tcW w:w="1526" w:type="dxa"/>
          </w:tcPr>
          <w:p w:rsidR="00E36FA6" w:rsidRDefault="00E36FA6" w:rsidP="00D5662A">
            <w:pPr>
              <w:pStyle w:val="aff6"/>
              <w:ind w:firstLineChars="0" w:firstLine="0"/>
            </w:pPr>
            <w:r>
              <w:rPr>
                <w:rFonts w:hint="eastAsia"/>
              </w:rPr>
              <w:t>配置项</w:t>
            </w:r>
          </w:p>
        </w:tc>
        <w:tc>
          <w:tcPr>
            <w:tcW w:w="3793" w:type="dxa"/>
          </w:tcPr>
          <w:p w:rsidR="00E36FA6" w:rsidRDefault="00E36FA6" w:rsidP="00D5662A">
            <w:pPr>
              <w:pStyle w:val="aff6"/>
              <w:ind w:firstLineChars="0" w:firstLine="0"/>
              <w:cnfStyle w:val="100000000000"/>
            </w:pPr>
            <w:r>
              <w:rPr>
                <w:rFonts w:hint="eastAsia"/>
              </w:rPr>
              <w:t>描述</w:t>
            </w:r>
          </w:p>
        </w:tc>
      </w:tr>
      <w:tr w:rsidR="00E36FA6" w:rsidTr="00AC545F">
        <w:tc>
          <w:tcPr>
            <w:cnfStyle w:val="001000000000"/>
            <w:tcW w:w="1526" w:type="dxa"/>
          </w:tcPr>
          <w:p w:rsidR="00E36FA6" w:rsidRDefault="00E36FA6" w:rsidP="00D5662A">
            <w:pPr>
              <w:pStyle w:val="aff8"/>
            </w:pPr>
            <w:r>
              <w:rPr>
                <w:rFonts w:hint="eastAsia"/>
              </w:rPr>
              <w:t>线路</w:t>
            </w:r>
          </w:p>
        </w:tc>
        <w:tc>
          <w:tcPr>
            <w:tcW w:w="3793" w:type="dxa"/>
          </w:tcPr>
          <w:p w:rsidR="00E36FA6" w:rsidRDefault="00AC545F" w:rsidP="00D5662A">
            <w:pPr>
              <w:pStyle w:val="aff8"/>
              <w:cnfStyle w:val="000000000000"/>
            </w:pPr>
            <w:r w:rsidRPr="00AC545F">
              <w:rPr>
                <w:rFonts w:hint="eastAsia"/>
              </w:rPr>
              <w:t>限定流量通道的线路，只对流量管理策略生效。</w:t>
            </w:r>
          </w:p>
        </w:tc>
      </w:tr>
      <w:tr w:rsidR="00E36FA6" w:rsidTr="00AC545F">
        <w:tc>
          <w:tcPr>
            <w:cnfStyle w:val="001000000000"/>
            <w:tcW w:w="1526" w:type="dxa"/>
          </w:tcPr>
          <w:p w:rsidR="00E36FA6" w:rsidRDefault="00E36FA6" w:rsidP="00D5662A">
            <w:pPr>
              <w:pStyle w:val="aff8"/>
            </w:pPr>
            <w:r>
              <w:rPr>
                <w:rFonts w:hint="eastAsia"/>
              </w:rPr>
              <w:t>策略设置</w:t>
            </w:r>
          </w:p>
        </w:tc>
        <w:tc>
          <w:tcPr>
            <w:tcW w:w="3793" w:type="dxa"/>
          </w:tcPr>
          <w:p w:rsidR="00E36FA6" w:rsidRDefault="00AC545F" w:rsidP="00D5662A">
            <w:pPr>
              <w:pStyle w:val="aff8"/>
              <w:cnfStyle w:val="000000000000"/>
            </w:pPr>
            <w:r w:rsidRPr="00AC545F">
              <w:rPr>
                <w:rFonts w:hint="eastAsia"/>
              </w:rPr>
              <w:t>选择</w:t>
            </w:r>
            <w:r w:rsidRPr="00E0145B">
              <w:rPr>
                <w:rFonts w:hint="eastAsia"/>
                <w:b/>
              </w:rPr>
              <w:t>流量管理</w:t>
            </w:r>
            <w:r w:rsidRPr="00AC545F">
              <w:rPr>
                <w:rFonts w:hint="eastAsia"/>
              </w:rPr>
              <w:t>。</w:t>
            </w:r>
          </w:p>
        </w:tc>
      </w:tr>
      <w:tr w:rsidR="00E36FA6" w:rsidTr="00AC545F">
        <w:tc>
          <w:tcPr>
            <w:cnfStyle w:val="001000000000"/>
            <w:tcW w:w="1526" w:type="dxa"/>
          </w:tcPr>
          <w:p w:rsidR="00E36FA6" w:rsidRDefault="00E36FA6" w:rsidP="00D5662A">
            <w:pPr>
              <w:pStyle w:val="aff8"/>
            </w:pPr>
            <w:r>
              <w:rPr>
                <w:rFonts w:hint="eastAsia"/>
              </w:rPr>
              <w:t>流量通道</w:t>
            </w:r>
          </w:p>
        </w:tc>
        <w:tc>
          <w:tcPr>
            <w:tcW w:w="3793" w:type="dxa"/>
          </w:tcPr>
          <w:p w:rsidR="00E36FA6" w:rsidRDefault="00AC545F" w:rsidP="00D5662A">
            <w:pPr>
              <w:pStyle w:val="aff8"/>
              <w:cnfStyle w:val="000000000000"/>
            </w:pPr>
            <w:r w:rsidRPr="00AC545F">
              <w:rPr>
                <w:rFonts w:hint="eastAsia"/>
              </w:rPr>
              <w:t>流量通道对象，只对流量管理策略生效。</w:t>
            </w:r>
          </w:p>
        </w:tc>
      </w:tr>
      <w:tr w:rsidR="00E36FA6" w:rsidTr="00AC545F">
        <w:tc>
          <w:tcPr>
            <w:cnfStyle w:val="001000000000"/>
            <w:tcW w:w="1526" w:type="dxa"/>
          </w:tcPr>
          <w:p w:rsidR="00E36FA6" w:rsidRDefault="00E36FA6" w:rsidP="00D5662A">
            <w:pPr>
              <w:pStyle w:val="aff8"/>
            </w:pPr>
            <w:r>
              <w:rPr>
                <w:rFonts w:hint="eastAsia"/>
              </w:rPr>
              <w:t>安全区</w:t>
            </w:r>
            <w:r>
              <w:rPr>
                <w:rFonts w:hint="eastAsia"/>
              </w:rPr>
              <w:t>/</w:t>
            </w:r>
            <w:r>
              <w:rPr>
                <w:rFonts w:hint="eastAsia"/>
              </w:rPr>
              <w:t>源地址对象</w:t>
            </w:r>
          </w:p>
        </w:tc>
        <w:tc>
          <w:tcPr>
            <w:tcW w:w="3793" w:type="dxa"/>
          </w:tcPr>
          <w:p w:rsidR="00AC545F" w:rsidRDefault="00AC545F" w:rsidP="00224D29">
            <w:pPr>
              <w:pStyle w:val="aff8"/>
              <w:cnfStyle w:val="000000000000"/>
            </w:pPr>
            <w:r w:rsidRPr="00AC545F">
              <w:rPr>
                <w:rFonts w:hint="eastAsia"/>
              </w:rPr>
              <w:t>上行流量的安全区和</w:t>
            </w:r>
            <w:r w:rsidR="00BF3BDA">
              <w:rPr>
                <w:rFonts w:hint="eastAsia"/>
              </w:rPr>
              <w:t>源</w:t>
            </w:r>
            <w:r w:rsidRPr="00AC545F">
              <w:rPr>
                <w:rFonts w:hint="eastAsia"/>
              </w:rPr>
              <w:t>地址对象。</w:t>
            </w:r>
          </w:p>
        </w:tc>
      </w:tr>
      <w:tr w:rsidR="00E36FA6" w:rsidTr="00AC545F">
        <w:tc>
          <w:tcPr>
            <w:cnfStyle w:val="001000000000"/>
            <w:tcW w:w="1526" w:type="dxa"/>
          </w:tcPr>
          <w:p w:rsidR="00E36FA6" w:rsidRDefault="00E36FA6" w:rsidP="00D5662A">
            <w:pPr>
              <w:pStyle w:val="aff8"/>
            </w:pPr>
            <w:r>
              <w:rPr>
                <w:rFonts w:hint="eastAsia"/>
              </w:rPr>
              <w:t>用户</w:t>
            </w:r>
          </w:p>
        </w:tc>
        <w:tc>
          <w:tcPr>
            <w:tcW w:w="3793" w:type="dxa"/>
          </w:tcPr>
          <w:p w:rsidR="00E36FA6" w:rsidRPr="00221558" w:rsidRDefault="00AC545F" w:rsidP="00D5662A">
            <w:pPr>
              <w:pStyle w:val="aff8"/>
              <w:cnfStyle w:val="000000000000"/>
            </w:pPr>
            <w:r>
              <w:rPr>
                <w:rFonts w:hint="eastAsia"/>
              </w:rPr>
              <w:t>流量管理策略的用户对象，分为如下四类：</w:t>
            </w:r>
            <w:r>
              <w:rPr>
                <w:rFonts w:hint="eastAsia"/>
              </w:rPr>
              <w:t>any</w:t>
            </w:r>
            <w:r>
              <w:rPr>
                <w:rFonts w:hint="eastAsia"/>
              </w:rPr>
              <w:t>、信任用户、非信任用户和自定义用户。</w:t>
            </w:r>
          </w:p>
        </w:tc>
      </w:tr>
      <w:tr w:rsidR="00E36FA6" w:rsidTr="00AC545F">
        <w:tc>
          <w:tcPr>
            <w:cnfStyle w:val="001000000000"/>
            <w:tcW w:w="1526" w:type="dxa"/>
          </w:tcPr>
          <w:p w:rsidR="00E36FA6" w:rsidRDefault="00E36FA6" w:rsidP="00D5662A">
            <w:pPr>
              <w:pStyle w:val="aff8"/>
            </w:pPr>
            <w:r>
              <w:rPr>
                <w:rFonts w:hint="eastAsia"/>
              </w:rPr>
              <w:t>应用</w:t>
            </w:r>
          </w:p>
        </w:tc>
        <w:tc>
          <w:tcPr>
            <w:tcW w:w="3793" w:type="dxa"/>
          </w:tcPr>
          <w:p w:rsidR="00E36FA6" w:rsidRDefault="00AC545F" w:rsidP="00AC545F">
            <w:pPr>
              <w:pStyle w:val="aff8"/>
              <w:cnfStyle w:val="000000000000"/>
            </w:pPr>
            <w:r>
              <w:rPr>
                <w:rFonts w:hint="eastAsia"/>
              </w:rPr>
              <w:t>流量管理</w:t>
            </w:r>
            <w:r w:rsidRPr="00AC545F">
              <w:rPr>
                <w:rFonts w:hint="eastAsia"/>
              </w:rPr>
              <w:t>策略的应用对象。</w:t>
            </w:r>
          </w:p>
        </w:tc>
      </w:tr>
      <w:tr w:rsidR="00E36FA6" w:rsidTr="00AC545F">
        <w:tc>
          <w:tcPr>
            <w:cnfStyle w:val="001000000000"/>
            <w:tcW w:w="1526" w:type="dxa"/>
          </w:tcPr>
          <w:p w:rsidR="00E36FA6" w:rsidRDefault="00E36FA6" w:rsidP="00D5662A">
            <w:pPr>
              <w:pStyle w:val="aff8"/>
            </w:pPr>
            <w:r>
              <w:rPr>
                <w:rFonts w:hint="eastAsia"/>
              </w:rPr>
              <w:t>时间对象</w:t>
            </w:r>
          </w:p>
        </w:tc>
        <w:tc>
          <w:tcPr>
            <w:tcW w:w="3793" w:type="dxa"/>
          </w:tcPr>
          <w:p w:rsidR="00E36FA6" w:rsidRDefault="00AC545F" w:rsidP="00A929E4">
            <w:pPr>
              <w:pStyle w:val="aff8"/>
              <w:cnfStyle w:val="000000000000"/>
            </w:pPr>
            <w:r>
              <w:rPr>
                <w:rFonts w:hint="eastAsia"/>
              </w:rPr>
              <w:t>流量管理</w:t>
            </w:r>
            <w:r w:rsidRPr="00AC545F">
              <w:rPr>
                <w:rFonts w:hint="eastAsia"/>
              </w:rPr>
              <w:t>策略</w:t>
            </w:r>
            <w:r w:rsidR="00A929E4">
              <w:rPr>
                <w:rFonts w:hint="eastAsia"/>
              </w:rPr>
              <w:t>匹配的时间对象。“</w:t>
            </w:r>
            <w:r w:rsidR="00A929E4">
              <w:rPr>
                <w:rFonts w:hint="eastAsia"/>
              </w:rPr>
              <w:t>any</w:t>
            </w:r>
            <w:r w:rsidR="00A929E4">
              <w:rPr>
                <w:rFonts w:hint="eastAsia"/>
              </w:rPr>
              <w:t>”表示所有时间。</w:t>
            </w:r>
          </w:p>
        </w:tc>
      </w:tr>
    </w:tbl>
    <w:p w:rsidR="009D172B" w:rsidRDefault="009D172B" w:rsidP="009D172B">
      <w:pPr>
        <w:pStyle w:val="a3"/>
      </w:pPr>
      <w:r>
        <w:rPr>
          <w:rFonts w:hint="eastAsia"/>
        </w:rPr>
        <w:t>流量分析策略</w:t>
      </w:r>
    </w:p>
    <w:p w:rsidR="009D172B" w:rsidRDefault="00F5672F" w:rsidP="00224BBE">
      <w:pPr>
        <w:pStyle w:val="aff6"/>
        <w:ind w:firstLine="360"/>
      </w:pPr>
      <w:r w:rsidRPr="00C74CA2">
        <w:rPr>
          <w:rFonts w:hint="eastAsia"/>
        </w:rPr>
        <w:t>选择菜单</w:t>
      </w:r>
      <w:r w:rsidRPr="00C74CA2">
        <w:rPr>
          <w:rFonts w:hint="eastAsia"/>
        </w:rPr>
        <w:t xml:space="preserve"> </w:t>
      </w:r>
      <w:r w:rsidRPr="00C74CA2">
        <w:rPr>
          <w:rFonts w:hint="eastAsia"/>
          <w:b/>
        </w:rPr>
        <w:t>策略</w:t>
      </w:r>
      <w:r w:rsidRPr="00C74CA2">
        <w:rPr>
          <w:rFonts w:hint="eastAsia"/>
        </w:rPr>
        <w:t xml:space="preserve"> &gt; </w:t>
      </w:r>
      <w:r w:rsidRPr="00C74CA2">
        <w:rPr>
          <w:rFonts w:hint="eastAsia"/>
          <w:b/>
        </w:rPr>
        <w:t>流量管理</w:t>
      </w:r>
      <w:r w:rsidRPr="00C74CA2">
        <w:rPr>
          <w:rFonts w:hint="eastAsia"/>
        </w:rPr>
        <w:t xml:space="preserve"> &gt; </w:t>
      </w:r>
      <w:r w:rsidRPr="00C74CA2">
        <w:rPr>
          <w:rFonts w:hint="eastAsia"/>
          <w:b/>
        </w:rPr>
        <w:t>流量管理策略</w:t>
      </w:r>
      <w:r w:rsidRPr="00C74CA2">
        <w:rPr>
          <w:rFonts w:hint="eastAsia"/>
        </w:rPr>
        <w:t>，在流量管理策略页面</w:t>
      </w:r>
      <w:r>
        <w:rPr>
          <w:rFonts w:hint="eastAsia"/>
        </w:rPr>
        <w:t>单击【新建】按钮，弹出新建流量分析策略对话框，如</w:t>
      </w:r>
      <w:fldSimple w:instr=" REF _Ref359845627 \r \h  \* MERGEFORMAT ">
        <w:r w:rsidR="00DB3659" w:rsidRPr="00DB3659">
          <w:rPr>
            <w:rStyle w:val="afffff8"/>
            <w:rFonts w:hint="eastAsia"/>
          </w:rPr>
          <w:t>图</w:t>
        </w:r>
        <w:r w:rsidR="00DB3659" w:rsidRPr="00DB3659">
          <w:rPr>
            <w:rStyle w:val="afffff8"/>
            <w:rFonts w:hint="eastAsia"/>
          </w:rPr>
          <w:t xml:space="preserve"> 2.16 </w:t>
        </w:r>
      </w:fldSimple>
      <w:r>
        <w:rPr>
          <w:rFonts w:hint="eastAsia"/>
        </w:rPr>
        <w:t>所示。</w:t>
      </w:r>
    </w:p>
    <w:p w:rsidR="00224BBE" w:rsidRPr="00F5672F" w:rsidRDefault="00556E85" w:rsidP="00F5672F">
      <w:pPr>
        <w:pStyle w:val="afff5"/>
        <w:spacing w:before="78" w:after="78"/>
      </w:pPr>
      <w:r w:rsidRPr="00556E85">
        <w:rPr>
          <w:noProof/>
        </w:rPr>
        <w:lastRenderedPageBreak/>
        <w:drawing>
          <wp:inline distT="0" distB="0" distL="0" distR="0">
            <wp:extent cx="1963369" cy="2314709"/>
            <wp:effectExtent l="19050" t="0" r="0" b="0"/>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1965703" cy="2317461"/>
                    </a:xfrm>
                    <a:prstGeom prst="rect">
                      <a:avLst/>
                    </a:prstGeom>
                    <a:noFill/>
                    <a:ln w="9525">
                      <a:noFill/>
                      <a:miter lim="800000"/>
                      <a:headEnd/>
                      <a:tailEnd/>
                    </a:ln>
                  </pic:spPr>
                </pic:pic>
              </a:graphicData>
            </a:graphic>
          </wp:inline>
        </w:drawing>
      </w:r>
    </w:p>
    <w:p w:rsidR="00F5672F" w:rsidRDefault="00F5672F" w:rsidP="00F5672F">
      <w:pPr>
        <w:pStyle w:val="a5"/>
      </w:pPr>
      <w:bookmarkStart w:id="55" w:name="_Ref359845627"/>
      <w:r>
        <w:rPr>
          <w:rFonts w:hint="eastAsia"/>
        </w:rPr>
        <w:t>新建流量分析策略</w:t>
      </w:r>
    </w:p>
    <w:bookmarkEnd w:id="55"/>
    <w:p w:rsidR="00F5672F" w:rsidRDefault="00410D9E" w:rsidP="00224BBE">
      <w:pPr>
        <w:pStyle w:val="aff6"/>
        <w:ind w:firstLine="360"/>
      </w:pPr>
      <w:r>
        <w:rPr>
          <w:rFonts w:hint="eastAsia"/>
        </w:rPr>
        <w:t>流量分析策略参数说明如</w:t>
      </w:r>
      <w:fldSimple w:instr=" REF _Ref359845166 \r \h  \* MERGEFORMAT ">
        <w:r w:rsidR="00DB3659" w:rsidRPr="00DB3659">
          <w:rPr>
            <w:rStyle w:val="afffff8"/>
            <w:rFonts w:hint="eastAsia"/>
          </w:rPr>
          <w:t>表</w:t>
        </w:r>
        <w:r w:rsidR="00DB3659" w:rsidRPr="00DB3659">
          <w:rPr>
            <w:rStyle w:val="afffff8"/>
            <w:rFonts w:hint="eastAsia"/>
          </w:rPr>
          <w:t xml:space="preserve"> 2.10 </w:t>
        </w:r>
      </w:fldSimple>
      <w:r>
        <w:rPr>
          <w:rFonts w:hint="eastAsia"/>
        </w:rPr>
        <w:t>所示。</w:t>
      </w:r>
    </w:p>
    <w:p w:rsidR="003C0683" w:rsidRDefault="00976F67" w:rsidP="003C0683">
      <w:pPr>
        <w:pStyle w:val="22"/>
      </w:pPr>
      <w:bookmarkStart w:id="56" w:name="_Toc386549284"/>
      <w:r>
        <w:rPr>
          <w:rFonts w:hint="eastAsia"/>
        </w:rPr>
        <w:lastRenderedPageBreak/>
        <w:t>其他配置</w:t>
      </w:r>
      <w:bookmarkEnd w:id="56"/>
    </w:p>
    <w:p w:rsidR="00570A27" w:rsidRDefault="00570A27" w:rsidP="00570A27">
      <w:pPr>
        <w:pStyle w:val="32"/>
      </w:pPr>
      <w:bookmarkStart w:id="57" w:name="_Toc386549285"/>
      <w:r>
        <w:rPr>
          <w:rFonts w:hint="eastAsia"/>
        </w:rPr>
        <w:t>添加例外规则</w:t>
      </w:r>
      <w:bookmarkEnd w:id="57"/>
    </w:p>
    <w:p w:rsidR="00570A27" w:rsidRDefault="007864A6" w:rsidP="00224BBE">
      <w:pPr>
        <w:pStyle w:val="aff6"/>
        <w:ind w:firstLine="360"/>
      </w:pPr>
      <w:r w:rsidRPr="007864A6">
        <w:rPr>
          <w:rFonts w:hint="eastAsia"/>
        </w:rPr>
        <w:t>当用户需要对首页中某条规则的实时告警忽略不检测时，可以使用添加例外功能。</w:t>
      </w:r>
    </w:p>
    <w:p w:rsidR="00570A27" w:rsidRDefault="007864A6" w:rsidP="00224BBE">
      <w:pPr>
        <w:pStyle w:val="aff6"/>
        <w:ind w:firstLine="360"/>
      </w:pPr>
      <w:r>
        <w:rPr>
          <w:rFonts w:hint="eastAsia"/>
        </w:rPr>
        <w:t>选择菜单</w:t>
      </w:r>
      <w:r>
        <w:rPr>
          <w:rFonts w:hint="eastAsia"/>
        </w:rPr>
        <w:t xml:space="preserve"> </w:t>
      </w:r>
      <w:r w:rsidRPr="007864A6">
        <w:rPr>
          <w:rFonts w:hint="eastAsia"/>
          <w:b/>
        </w:rPr>
        <w:t>首页</w:t>
      </w:r>
      <w:r w:rsidRPr="007864A6">
        <w:rPr>
          <w:rFonts w:hint="eastAsia"/>
        </w:rPr>
        <w:t xml:space="preserve"> &gt; </w:t>
      </w:r>
      <w:r w:rsidRPr="007864A6">
        <w:rPr>
          <w:rFonts w:hint="eastAsia"/>
          <w:b/>
        </w:rPr>
        <w:t>入侵防护事件</w:t>
      </w:r>
      <w:r>
        <w:rPr>
          <w:rFonts w:hint="eastAsia"/>
        </w:rPr>
        <w:t>，当鼠标指向入侵防护事件列表中某一入侵防护事件</w:t>
      </w:r>
      <w:r w:rsidR="0099053C">
        <w:rPr>
          <w:rFonts w:hint="eastAsia"/>
        </w:rPr>
        <w:t>时</w:t>
      </w:r>
      <w:r>
        <w:rPr>
          <w:rFonts w:hint="eastAsia"/>
        </w:rPr>
        <w:t>，入侵防护事件名称后显示“添加例外”，单击“添加例外”即可将该入侵防护事件添加到例外规则中。</w:t>
      </w:r>
    </w:p>
    <w:p w:rsidR="00570A27" w:rsidRDefault="00570A27" w:rsidP="00570A27">
      <w:pPr>
        <w:pStyle w:val="32"/>
      </w:pPr>
      <w:bookmarkStart w:id="58" w:name="_Toc386549286"/>
      <w:r>
        <w:rPr>
          <w:rFonts w:hint="eastAsia"/>
        </w:rPr>
        <w:t>规则查询</w:t>
      </w:r>
      <w:bookmarkEnd w:id="58"/>
    </w:p>
    <w:p w:rsidR="00570A27" w:rsidRDefault="00497D77" w:rsidP="00224BBE">
      <w:pPr>
        <w:pStyle w:val="aff6"/>
        <w:ind w:firstLine="360"/>
      </w:pPr>
      <w:r w:rsidRPr="00497D77">
        <w:rPr>
          <w:rFonts w:hint="eastAsia"/>
        </w:rPr>
        <w:t>选择菜单</w:t>
      </w:r>
      <w:r w:rsidRPr="00497D77">
        <w:rPr>
          <w:rFonts w:hint="eastAsia"/>
        </w:rPr>
        <w:t xml:space="preserve"> </w:t>
      </w:r>
      <w:r w:rsidRPr="00497D77">
        <w:rPr>
          <w:rFonts w:hint="eastAsia"/>
          <w:b/>
        </w:rPr>
        <w:t>对象</w:t>
      </w:r>
      <w:r w:rsidRPr="00497D77">
        <w:rPr>
          <w:rFonts w:hint="eastAsia"/>
        </w:rPr>
        <w:t xml:space="preserve"> &gt; </w:t>
      </w:r>
      <w:r w:rsidRPr="00497D77">
        <w:rPr>
          <w:rFonts w:hint="eastAsia"/>
          <w:b/>
        </w:rPr>
        <w:t>规则</w:t>
      </w:r>
      <w:r w:rsidRPr="00497D77">
        <w:rPr>
          <w:rFonts w:hint="eastAsia"/>
        </w:rPr>
        <w:t xml:space="preserve"> &gt; </w:t>
      </w:r>
      <w:r w:rsidRPr="00497D77">
        <w:rPr>
          <w:rFonts w:hint="eastAsia"/>
          <w:b/>
        </w:rPr>
        <w:t>规则查询</w:t>
      </w:r>
      <w:r w:rsidRPr="00497D77">
        <w:rPr>
          <w:rFonts w:hint="eastAsia"/>
        </w:rPr>
        <w:t>，在规则查询页面可以查询</w:t>
      </w:r>
      <w:r w:rsidRPr="00497D77">
        <w:rPr>
          <w:rFonts w:hint="eastAsia"/>
        </w:rPr>
        <w:t>NIPS</w:t>
      </w:r>
      <w:r w:rsidRPr="00497D77">
        <w:rPr>
          <w:rFonts w:hint="eastAsia"/>
        </w:rPr>
        <w:t>设备入侵防护事件规则库中详细的规则信息</w:t>
      </w:r>
      <w:r>
        <w:rPr>
          <w:rFonts w:hint="eastAsia"/>
        </w:rPr>
        <w:t>。</w:t>
      </w:r>
    </w:p>
    <w:p w:rsidR="00570A27" w:rsidRDefault="00410064" w:rsidP="00224BBE">
      <w:pPr>
        <w:pStyle w:val="aff6"/>
        <w:ind w:firstLine="360"/>
      </w:pPr>
      <w:r w:rsidRPr="00410064">
        <w:rPr>
          <w:rFonts w:hint="eastAsia"/>
        </w:rPr>
        <w:lastRenderedPageBreak/>
        <w:t>管理员除可以按照</w:t>
      </w:r>
      <w:r w:rsidRPr="003E297A">
        <w:rPr>
          <w:rFonts w:hint="eastAsia"/>
          <w:b/>
        </w:rPr>
        <w:t>规则编号</w:t>
      </w:r>
      <w:r w:rsidRPr="00410064">
        <w:rPr>
          <w:rFonts w:hint="eastAsia"/>
        </w:rPr>
        <w:t>或</w:t>
      </w:r>
      <w:r w:rsidRPr="003E297A">
        <w:rPr>
          <w:rFonts w:hint="eastAsia"/>
          <w:b/>
        </w:rPr>
        <w:t>规则名称</w:t>
      </w:r>
      <w:r w:rsidRPr="00410064">
        <w:rPr>
          <w:rFonts w:hint="eastAsia"/>
        </w:rPr>
        <w:t>进行搜索</w:t>
      </w:r>
      <w:r w:rsidR="00191358">
        <w:rPr>
          <w:rFonts w:hint="eastAsia"/>
        </w:rPr>
        <w:t>外</w:t>
      </w:r>
      <w:r w:rsidRPr="00410064">
        <w:rPr>
          <w:rFonts w:hint="eastAsia"/>
        </w:rPr>
        <w:t>，还可以配置查询条件的高级选项，进一步缩小规则搜索范围，使得查询结果更加准确</w:t>
      </w:r>
      <w:r>
        <w:rPr>
          <w:rFonts w:hint="eastAsia"/>
        </w:rPr>
        <w:t>，高级选项如</w:t>
      </w:r>
      <w:fldSimple w:instr=" REF _Ref359846362 \r \h  \* MERGEFORMAT ">
        <w:r w:rsidR="00DB3659" w:rsidRPr="00DB3659">
          <w:rPr>
            <w:rStyle w:val="afffff8"/>
            <w:rFonts w:hint="eastAsia"/>
          </w:rPr>
          <w:t>图</w:t>
        </w:r>
        <w:r w:rsidR="00DB3659" w:rsidRPr="00DB3659">
          <w:rPr>
            <w:rStyle w:val="afffff8"/>
            <w:rFonts w:hint="eastAsia"/>
          </w:rPr>
          <w:t xml:space="preserve"> 2.17 </w:t>
        </w:r>
      </w:fldSimple>
      <w:r>
        <w:rPr>
          <w:rFonts w:hint="eastAsia"/>
        </w:rPr>
        <w:t>所示</w:t>
      </w:r>
      <w:r w:rsidRPr="00410064">
        <w:rPr>
          <w:rFonts w:hint="eastAsia"/>
        </w:rPr>
        <w:t>。</w:t>
      </w:r>
    </w:p>
    <w:p w:rsidR="00410064" w:rsidRDefault="00410064" w:rsidP="00410064">
      <w:pPr>
        <w:pStyle w:val="afff5"/>
        <w:spacing w:before="78" w:after="78"/>
      </w:pPr>
      <w:r w:rsidRPr="00410064">
        <w:rPr>
          <w:rFonts w:hint="eastAsia"/>
          <w:noProof/>
        </w:rPr>
        <w:drawing>
          <wp:inline distT="0" distB="0" distL="0" distR="0">
            <wp:extent cx="2943606" cy="663399"/>
            <wp:effectExtent l="19050" t="19050" r="28194" b="22401"/>
            <wp:docPr id="811"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6" cstate="print"/>
                    <a:srcRect/>
                    <a:stretch>
                      <a:fillRect/>
                    </a:stretch>
                  </pic:blipFill>
                  <pic:spPr bwMode="auto">
                    <a:xfrm>
                      <a:off x="0" y="0"/>
                      <a:ext cx="2946115" cy="663965"/>
                    </a:xfrm>
                    <a:prstGeom prst="rect">
                      <a:avLst/>
                    </a:prstGeom>
                    <a:noFill/>
                    <a:ln w="6348" cmpd="sng">
                      <a:solidFill>
                        <a:srgbClr val="000000"/>
                      </a:solidFill>
                      <a:prstDash val="solid"/>
                      <a:miter lim="800000"/>
                      <a:headEnd/>
                      <a:tailEnd/>
                    </a:ln>
                  </pic:spPr>
                </pic:pic>
              </a:graphicData>
            </a:graphic>
          </wp:inline>
        </w:drawing>
      </w:r>
    </w:p>
    <w:p w:rsidR="00410064" w:rsidRDefault="00410064" w:rsidP="00410064">
      <w:pPr>
        <w:pStyle w:val="a5"/>
      </w:pPr>
      <w:bookmarkStart w:id="59" w:name="_Ref359846362"/>
      <w:r>
        <w:rPr>
          <w:rFonts w:hint="eastAsia"/>
        </w:rPr>
        <w:t>规则查询高级选项</w:t>
      </w:r>
      <w:bookmarkEnd w:id="59"/>
    </w:p>
    <w:p w:rsidR="00570A27" w:rsidRDefault="00570A27" w:rsidP="00570A27">
      <w:pPr>
        <w:pStyle w:val="32"/>
      </w:pPr>
      <w:bookmarkStart w:id="60" w:name="_Toc386549287"/>
      <w:r>
        <w:rPr>
          <w:rFonts w:hint="eastAsia"/>
        </w:rPr>
        <w:t>系统管理</w:t>
      </w:r>
      <w:bookmarkEnd w:id="60"/>
    </w:p>
    <w:p w:rsidR="00570A27" w:rsidRDefault="00DE44C0" w:rsidP="00224BBE">
      <w:pPr>
        <w:pStyle w:val="aff6"/>
        <w:ind w:firstLine="360"/>
      </w:pPr>
      <w:r>
        <w:rPr>
          <w:rFonts w:hint="eastAsia"/>
        </w:rPr>
        <w:t>NIPS</w:t>
      </w:r>
      <w:r>
        <w:rPr>
          <w:rFonts w:hint="eastAsia"/>
        </w:rPr>
        <w:t>设备系统管理</w:t>
      </w:r>
      <w:r w:rsidR="0014529E">
        <w:rPr>
          <w:rFonts w:hint="eastAsia"/>
        </w:rPr>
        <w:t>的</w:t>
      </w:r>
      <w:r>
        <w:rPr>
          <w:rFonts w:hint="eastAsia"/>
        </w:rPr>
        <w:t>主要内容</w:t>
      </w:r>
      <w:r w:rsidR="0014529E">
        <w:rPr>
          <w:rFonts w:hint="eastAsia"/>
        </w:rPr>
        <w:t>如</w:t>
      </w:r>
      <w:fldSimple w:instr=" REF _Ref359846500 \r \h  \* MERGEFORMAT ">
        <w:r w:rsidR="00DB3659" w:rsidRPr="00DB3659">
          <w:rPr>
            <w:rStyle w:val="afffff8"/>
            <w:rFonts w:hint="eastAsia"/>
          </w:rPr>
          <w:t>图</w:t>
        </w:r>
        <w:r w:rsidR="00DB3659" w:rsidRPr="00DB3659">
          <w:rPr>
            <w:rStyle w:val="afffff8"/>
            <w:rFonts w:hint="eastAsia"/>
          </w:rPr>
          <w:t xml:space="preserve"> 2.18 </w:t>
        </w:r>
      </w:fldSimple>
      <w:r w:rsidR="0014529E">
        <w:rPr>
          <w:rFonts w:hint="eastAsia"/>
        </w:rPr>
        <w:t>所示。</w:t>
      </w:r>
    </w:p>
    <w:p w:rsidR="00224BBE" w:rsidRDefault="00DE44C0" w:rsidP="00DE44C0">
      <w:pPr>
        <w:pStyle w:val="afff5"/>
        <w:spacing w:before="78" w:after="78"/>
      </w:pPr>
      <w:r>
        <w:rPr>
          <w:rFonts w:hint="eastAsia"/>
          <w:noProof/>
        </w:rPr>
        <w:lastRenderedPageBreak/>
        <w:drawing>
          <wp:inline distT="0" distB="0" distL="0" distR="0">
            <wp:extent cx="1056284" cy="1843391"/>
            <wp:effectExtent l="19050" t="19050" r="10516" b="23509"/>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srcRect/>
                    <a:stretch>
                      <a:fillRect/>
                    </a:stretch>
                  </pic:blipFill>
                  <pic:spPr bwMode="auto">
                    <a:xfrm>
                      <a:off x="0" y="0"/>
                      <a:ext cx="1058743" cy="1847682"/>
                    </a:xfrm>
                    <a:prstGeom prst="rect">
                      <a:avLst/>
                    </a:prstGeom>
                    <a:noFill/>
                    <a:ln w="6350">
                      <a:solidFill>
                        <a:schemeClr val="tx1"/>
                      </a:solidFill>
                      <a:miter lim="800000"/>
                      <a:headEnd/>
                      <a:tailEnd/>
                    </a:ln>
                  </pic:spPr>
                </pic:pic>
              </a:graphicData>
            </a:graphic>
          </wp:inline>
        </w:drawing>
      </w:r>
    </w:p>
    <w:p w:rsidR="00DE44C0" w:rsidRPr="00224BBE" w:rsidRDefault="00DE44C0" w:rsidP="00DE44C0">
      <w:pPr>
        <w:pStyle w:val="a5"/>
      </w:pPr>
      <w:bookmarkStart w:id="61" w:name="_Ref359846500"/>
      <w:r>
        <w:rPr>
          <w:rFonts w:hint="eastAsia"/>
        </w:rPr>
        <w:t>系统管理</w:t>
      </w:r>
      <w:bookmarkEnd w:id="61"/>
    </w:p>
    <w:p w:rsidR="00950A2F" w:rsidRDefault="00E21D18" w:rsidP="00950A2F">
      <w:pPr>
        <w:pStyle w:val="22"/>
      </w:pPr>
      <w:bookmarkStart w:id="62" w:name="_Toc386549288"/>
      <w:r>
        <w:rPr>
          <w:rFonts w:hint="eastAsia"/>
        </w:rPr>
        <w:t>查看防护结果</w:t>
      </w:r>
      <w:bookmarkEnd w:id="62"/>
    </w:p>
    <w:p w:rsidR="00950A2F" w:rsidRDefault="00F67F8E" w:rsidP="00224BBE">
      <w:pPr>
        <w:pStyle w:val="aff6"/>
        <w:ind w:firstLine="360"/>
      </w:pPr>
      <w:r>
        <w:rPr>
          <w:rFonts w:hint="eastAsia"/>
        </w:rPr>
        <w:t>NIPS</w:t>
      </w:r>
      <w:r>
        <w:rPr>
          <w:rFonts w:hint="eastAsia"/>
        </w:rPr>
        <w:t>设备可以通过首页、日志以及报表查看各种防护结果。</w:t>
      </w:r>
    </w:p>
    <w:p w:rsidR="00E21D18" w:rsidRDefault="00E21D18" w:rsidP="00E21D18">
      <w:pPr>
        <w:pStyle w:val="32"/>
      </w:pPr>
      <w:bookmarkStart w:id="63" w:name="_Toc386549289"/>
      <w:r>
        <w:rPr>
          <w:rFonts w:hint="eastAsia"/>
        </w:rPr>
        <w:t>首页</w:t>
      </w:r>
      <w:bookmarkEnd w:id="63"/>
    </w:p>
    <w:p w:rsidR="00E21D18" w:rsidRDefault="003C7FDE" w:rsidP="00224BBE">
      <w:pPr>
        <w:pStyle w:val="aff6"/>
        <w:ind w:firstLine="360"/>
      </w:pPr>
      <w:r>
        <w:rPr>
          <w:rFonts w:hint="eastAsia"/>
        </w:rPr>
        <w:lastRenderedPageBreak/>
        <w:t>选择菜单</w:t>
      </w:r>
      <w:r>
        <w:rPr>
          <w:rFonts w:hint="eastAsia"/>
        </w:rPr>
        <w:t xml:space="preserve"> </w:t>
      </w:r>
      <w:r w:rsidRPr="003C7FDE">
        <w:rPr>
          <w:rFonts w:hint="eastAsia"/>
          <w:b/>
        </w:rPr>
        <w:t>首页</w:t>
      </w:r>
      <w:r>
        <w:rPr>
          <w:rFonts w:hint="eastAsia"/>
        </w:rPr>
        <w:t>，管理员除可以查看</w:t>
      </w:r>
      <w:r>
        <w:rPr>
          <w:rFonts w:hint="eastAsia"/>
        </w:rPr>
        <w:t>NIPS</w:t>
      </w:r>
      <w:r>
        <w:rPr>
          <w:rFonts w:hint="eastAsia"/>
        </w:rPr>
        <w:t>设备的基本状态信息外，还可以查看入侵防护事件、</w:t>
      </w:r>
      <w:r w:rsidR="00AC1F9A">
        <w:rPr>
          <w:rFonts w:hint="eastAsia"/>
        </w:rPr>
        <w:t>高级威胁事件、信誉</w:t>
      </w:r>
      <w:r>
        <w:rPr>
          <w:rFonts w:hint="eastAsia"/>
        </w:rPr>
        <w:t>事件、</w:t>
      </w:r>
      <w:r w:rsidR="00AC1F9A">
        <w:rPr>
          <w:rFonts w:hint="eastAsia"/>
        </w:rPr>
        <w:t>URL</w:t>
      </w:r>
      <w:r w:rsidR="00AC1F9A">
        <w:rPr>
          <w:rFonts w:hint="eastAsia"/>
        </w:rPr>
        <w:t>分类事件、</w:t>
      </w:r>
      <w:r>
        <w:rPr>
          <w:rFonts w:hint="eastAsia"/>
        </w:rPr>
        <w:t>防病毒事件、流量分析和在线用户信息。</w:t>
      </w:r>
    </w:p>
    <w:p w:rsidR="00E21D18" w:rsidRDefault="00E21D18" w:rsidP="00E21D18">
      <w:pPr>
        <w:pStyle w:val="32"/>
      </w:pPr>
      <w:bookmarkStart w:id="64" w:name="_Toc386549290"/>
      <w:r>
        <w:rPr>
          <w:rFonts w:hint="eastAsia"/>
        </w:rPr>
        <w:t>日志</w:t>
      </w:r>
      <w:bookmarkEnd w:id="64"/>
    </w:p>
    <w:p w:rsidR="00E21D18" w:rsidRDefault="003C7FDE" w:rsidP="00224BBE">
      <w:pPr>
        <w:pStyle w:val="aff6"/>
        <w:ind w:firstLine="360"/>
      </w:pPr>
      <w:r>
        <w:rPr>
          <w:rFonts w:hint="eastAsia"/>
        </w:rPr>
        <w:t>选择菜单</w:t>
      </w:r>
      <w:r>
        <w:rPr>
          <w:rFonts w:hint="eastAsia"/>
        </w:rPr>
        <w:t xml:space="preserve"> </w:t>
      </w:r>
      <w:r w:rsidR="00CA0AF2" w:rsidRPr="00CA0AF2">
        <w:rPr>
          <w:rFonts w:hint="eastAsia"/>
          <w:b/>
        </w:rPr>
        <w:t>日志报表</w:t>
      </w:r>
      <w:r w:rsidR="00CA0AF2">
        <w:rPr>
          <w:rFonts w:hint="eastAsia"/>
        </w:rPr>
        <w:t xml:space="preserve"> &gt; </w:t>
      </w:r>
      <w:r w:rsidRPr="003C7FDE">
        <w:rPr>
          <w:rFonts w:hint="eastAsia"/>
          <w:b/>
        </w:rPr>
        <w:t>日志分析</w:t>
      </w:r>
      <w:r>
        <w:rPr>
          <w:rFonts w:hint="eastAsia"/>
        </w:rPr>
        <w:t>，管理员可以查看的日志类型有：入侵防护、</w:t>
      </w:r>
      <w:r w:rsidR="00CA0AF2">
        <w:rPr>
          <w:rFonts w:hint="eastAsia"/>
        </w:rPr>
        <w:t>高级威胁、信誉、应用管理、</w:t>
      </w:r>
      <w:r w:rsidR="00CA0AF2">
        <w:rPr>
          <w:rFonts w:hint="eastAsia"/>
        </w:rPr>
        <w:t>URL</w:t>
      </w:r>
      <w:r w:rsidR="00CA0AF2">
        <w:rPr>
          <w:rFonts w:hint="eastAsia"/>
        </w:rPr>
        <w:t>分类</w:t>
      </w:r>
      <w:r>
        <w:rPr>
          <w:rFonts w:hint="eastAsia"/>
        </w:rPr>
        <w:t>、防病毒、</w:t>
      </w:r>
      <w:r w:rsidR="00CA0AF2">
        <w:rPr>
          <w:rFonts w:hint="eastAsia"/>
        </w:rPr>
        <w:t>认证</w:t>
      </w:r>
      <w:r>
        <w:rPr>
          <w:rFonts w:hint="eastAsia"/>
        </w:rPr>
        <w:t>、</w:t>
      </w:r>
      <w:r w:rsidR="00CA0AF2">
        <w:rPr>
          <w:rFonts w:hint="eastAsia"/>
        </w:rPr>
        <w:t>认证状态</w:t>
      </w:r>
      <w:r w:rsidR="00DD7D68">
        <w:rPr>
          <w:rFonts w:hint="eastAsia"/>
        </w:rPr>
        <w:t>、</w:t>
      </w:r>
      <w:r>
        <w:rPr>
          <w:rFonts w:hint="eastAsia"/>
        </w:rPr>
        <w:t>运行</w:t>
      </w:r>
      <w:r w:rsidR="00DD7D68">
        <w:rPr>
          <w:rFonts w:hint="eastAsia"/>
        </w:rPr>
        <w:t>和系统</w:t>
      </w:r>
      <w:r>
        <w:rPr>
          <w:rFonts w:hint="eastAsia"/>
        </w:rPr>
        <w:t>日志。</w:t>
      </w:r>
    </w:p>
    <w:p w:rsidR="00E21D18" w:rsidRDefault="00E21D18" w:rsidP="00E21D18">
      <w:pPr>
        <w:pStyle w:val="32"/>
      </w:pPr>
      <w:bookmarkStart w:id="65" w:name="_Toc386549291"/>
      <w:r>
        <w:rPr>
          <w:rFonts w:hint="eastAsia"/>
        </w:rPr>
        <w:t>报表</w:t>
      </w:r>
      <w:bookmarkEnd w:id="65"/>
    </w:p>
    <w:p w:rsidR="00224BBE" w:rsidRPr="00224BBE" w:rsidRDefault="0080637C" w:rsidP="00224BBE">
      <w:pPr>
        <w:pStyle w:val="aff6"/>
        <w:ind w:firstLine="360"/>
      </w:pPr>
      <w:r>
        <w:rPr>
          <w:rFonts w:hint="eastAsia"/>
        </w:rPr>
        <w:t>选择菜单</w:t>
      </w:r>
      <w:r w:rsidR="00F46193" w:rsidRPr="00CA0AF2">
        <w:rPr>
          <w:rFonts w:hint="eastAsia"/>
          <w:b/>
        </w:rPr>
        <w:t>日志报表</w:t>
      </w:r>
      <w:r w:rsidR="00F46193">
        <w:rPr>
          <w:rFonts w:hint="eastAsia"/>
        </w:rPr>
        <w:t xml:space="preserve"> &gt;</w:t>
      </w:r>
      <w:r w:rsidRPr="0080637C">
        <w:rPr>
          <w:rFonts w:hint="eastAsia"/>
          <w:b/>
        </w:rPr>
        <w:t>统计报表</w:t>
      </w:r>
      <w:r>
        <w:rPr>
          <w:rFonts w:hint="eastAsia"/>
        </w:rPr>
        <w:t>，管理员可以查看以下</w:t>
      </w:r>
      <w:r w:rsidR="00F46193">
        <w:rPr>
          <w:rFonts w:hint="eastAsia"/>
        </w:rPr>
        <w:t>6</w:t>
      </w:r>
      <w:r w:rsidR="00526363">
        <w:rPr>
          <w:rFonts w:hint="eastAsia"/>
        </w:rPr>
        <w:t>种</w:t>
      </w:r>
      <w:r>
        <w:rPr>
          <w:rFonts w:hint="eastAsia"/>
        </w:rPr>
        <w:t>类型事件的报表：入侵防护、</w:t>
      </w:r>
      <w:r w:rsidR="00F46193">
        <w:rPr>
          <w:rFonts w:hint="eastAsia"/>
        </w:rPr>
        <w:t>高级威胁、应用管理</w:t>
      </w:r>
      <w:r>
        <w:rPr>
          <w:rFonts w:hint="eastAsia"/>
        </w:rPr>
        <w:t>、</w:t>
      </w:r>
      <w:r w:rsidR="00F46193">
        <w:rPr>
          <w:rFonts w:hint="eastAsia"/>
        </w:rPr>
        <w:t>信誉、</w:t>
      </w:r>
      <w:r w:rsidR="00F46193">
        <w:rPr>
          <w:rFonts w:hint="eastAsia"/>
        </w:rPr>
        <w:t>URL</w:t>
      </w:r>
      <w:r w:rsidR="00F46193">
        <w:rPr>
          <w:rFonts w:hint="eastAsia"/>
        </w:rPr>
        <w:t>分类和</w:t>
      </w:r>
      <w:r>
        <w:rPr>
          <w:rFonts w:hint="eastAsia"/>
        </w:rPr>
        <w:t>防病毒。</w:t>
      </w:r>
    </w:p>
    <w:p w:rsidR="00C917EA" w:rsidRPr="00C917EA" w:rsidRDefault="00C917EA" w:rsidP="00C917EA">
      <w:pPr>
        <w:pStyle w:val="aff6"/>
        <w:ind w:firstLine="360"/>
      </w:pPr>
    </w:p>
    <w:bookmarkEnd w:id="25"/>
    <w:bookmarkEnd w:id="26"/>
    <w:p w:rsidR="00095385" w:rsidRDefault="00095385" w:rsidP="00BC6B5B">
      <w:pPr>
        <w:pStyle w:val="aff6"/>
        <w:ind w:firstLine="360"/>
        <w:sectPr w:rsidR="00095385" w:rsidSect="006D70AC">
          <w:footnotePr>
            <w:numFmt w:val="decimalEnclosedCircleChinese"/>
            <w:numRestart w:val="eachPage"/>
          </w:footnotePr>
          <w:pgSz w:w="6521" w:h="6521" w:code="9"/>
          <w:pgMar w:top="284" w:right="567" w:bottom="284" w:left="851" w:header="284" w:footer="284" w:gutter="0"/>
          <w:cols w:space="425"/>
          <w:docGrid w:type="lines" w:linePitch="312"/>
        </w:sectPr>
      </w:pPr>
    </w:p>
    <w:p w:rsidR="00421CC3" w:rsidRPr="004E4DB2" w:rsidRDefault="007039A6" w:rsidP="00502A06">
      <w:pPr>
        <w:pStyle w:val="12"/>
      </w:pPr>
      <w:bookmarkStart w:id="66" w:name="_Toc386549292"/>
      <w:bookmarkStart w:id="67" w:name="_Toc135182064"/>
      <w:bookmarkStart w:id="68" w:name="_Toc161742189"/>
      <w:r>
        <w:rPr>
          <w:rFonts w:hint="eastAsia"/>
        </w:rPr>
        <w:lastRenderedPageBreak/>
        <w:t>出厂参数</w:t>
      </w:r>
      <w:bookmarkEnd w:id="66"/>
    </w:p>
    <w:p w:rsidR="00FC469E" w:rsidRDefault="00FC469E" w:rsidP="00FC469E">
      <w:pPr>
        <w:pStyle w:val="23"/>
      </w:pPr>
      <w:bookmarkStart w:id="69" w:name="_Toc342638916"/>
      <w:bookmarkStart w:id="70" w:name="_Toc386549293"/>
      <w:bookmarkEnd w:id="67"/>
      <w:bookmarkEnd w:id="68"/>
      <w:r>
        <w:rPr>
          <w:rFonts w:hint="eastAsia"/>
        </w:rPr>
        <w:t>管理口初始配置</w:t>
      </w:r>
      <w:bookmarkEnd w:id="69"/>
      <w:bookmarkEnd w:id="70"/>
    </w:p>
    <w:tbl>
      <w:tblPr>
        <w:tblStyle w:val="affffd"/>
        <w:tblW w:w="0" w:type="auto"/>
        <w:tblInd w:w="250" w:type="dxa"/>
        <w:tblLook w:val="04A0"/>
      </w:tblPr>
      <w:tblGrid>
        <w:gridCol w:w="1134"/>
        <w:gridCol w:w="3544"/>
      </w:tblGrid>
      <w:tr w:rsidR="00FC469E" w:rsidTr="009C3F4F">
        <w:trPr>
          <w:cnfStyle w:val="100000000000"/>
        </w:trPr>
        <w:tc>
          <w:tcPr>
            <w:cnfStyle w:val="001000000100"/>
            <w:tcW w:w="1134" w:type="dxa"/>
          </w:tcPr>
          <w:p w:rsidR="00FC469E" w:rsidRDefault="00FC469E" w:rsidP="00CD1A1C">
            <w:pPr>
              <w:pStyle w:val="aff7"/>
            </w:pPr>
            <w:r>
              <w:rPr>
                <w:rFonts w:hint="eastAsia"/>
              </w:rPr>
              <w:t>IP</w:t>
            </w:r>
          </w:p>
        </w:tc>
        <w:tc>
          <w:tcPr>
            <w:tcW w:w="3544" w:type="dxa"/>
          </w:tcPr>
          <w:p w:rsidR="009C3F4F" w:rsidRDefault="009C3F4F" w:rsidP="009C3F4F">
            <w:pPr>
              <w:pStyle w:val="aff8"/>
              <w:cnfStyle w:val="100000000000"/>
            </w:pPr>
            <w:r>
              <w:t>M:192.168.1.1</w:t>
            </w:r>
          </w:p>
          <w:p w:rsidR="009C3F4F" w:rsidRDefault="009C3F4F" w:rsidP="009C3F4F">
            <w:pPr>
              <w:pStyle w:val="aff8"/>
              <w:cnfStyle w:val="100000000000"/>
            </w:pPr>
            <w:r>
              <w:rPr>
                <w:rFonts w:hint="eastAsia"/>
              </w:rPr>
              <w:t>H1:192.168.2.1</w:t>
            </w:r>
            <w:r>
              <w:rPr>
                <w:rFonts w:hint="eastAsia"/>
              </w:rPr>
              <w:t>（</w:t>
            </w:r>
            <w:r>
              <w:rPr>
                <w:rFonts w:hint="eastAsia"/>
              </w:rPr>
              <w:t>H1</w:t>
            </w:r>
            <w:r>
              <w:rPr>
                <w:rFonts w:hint="eastAsia"/>
              </w:rPr>
              <w:t>口是否存在视硬件平台而定）</w:t>
            </w:r>
          </w:p>
          <w:p w:rsidR="009C3F4F" w:rsidRDefault="009C3F4F" w:rsidP="009C3F4F">
            <w:pPr>
              <w:pStyle w:val="aff8"/>
              <w:cnfStyle w:val="100000000000"/>
            </w:pPr>
            <w:r>
              <w:t>G1/1:0.0.0.0</w:t>
            </w:r>
          </w:p>
          <w:p w:rsidR="009C3F4F" w:rsidRDefault="009C3F4F" w:rsidP="009C3F4F">
            <w:pPr>
              <w:pStyle w:val="aff8"/>
              <w:cnfStyle w:val="100000000000"/>
            </w:pPr>
            <w:r>
              <w:t>G1/2:0.0.0.0</w:t>
            </w:r>
          </w:p>
          <w:p w:rsidR="00FC469E" w:rsidRDefault="009C3F4F" w:rsidP="009C3F4F">
            <w:pPr>
              <w:pStyle w:val="aff8"/>
              <w:cnfStyle w:val="100000000000"/>
            </w:pPr>
            <w:r>
              <w:rPr>
                <w:rFonts w:hint="eastAsia"/>
              </w:rPr>
              <w:t>……（除管理口外，其余工作口初始</w:t>
            </w:r>
            <w:r>
              <w:rPr>
                <w:rFonts w:hint="eastAsia"/>
              </w:rPr>
              <w:t>IP</w:t>
            </w:r>
            <w:r>
              <w:rPr>
                <w:rFonts w:hint="eastAsia"/>
              </w:rPr>
              <w:t>均为</w:t>
            </w:r>
            <w:r>
              <w:rPr>
                <w:rFonts w:hint="eastAsia"/>
              </w:rPr>
              <w:t>0.0.0.0</w:t>
            </w:r>
            <w:r>
              <w:rPr>
                <w:rFonts w:hint="eastAsia"/>
              </w:rPr>
              <w:t>）</w:t>
            </w:r>
          </w:p>
        </w:tc>
      </w:tr>
      <w:tr w:rsidR="00FC469E" w:rsidTr="009C3F4F">
        <w:tc>
          <w:tcPr>
            <w:cnfStyle w:val="001000000000"/>
            <w:tcW w:w="1134" w:type="dxa"/>
          </w:tcPr>
          <w:p w:rsidR="00FC469E" w:rsidRDefault="00FC469E" w:rsidP="00CD1A1C">
            <w:pPr>
              <w:pStyle w:val="aff7"/>
            </w:pPr>
            <w:r>
              <w:rPr>
                <w:rFonts w:hint="eastAsia"/>
              </w:rPr>
              <w:t>网络掩码</w:t>
            </w:r>
          </w:p>
        </w:tc>
        <w:tc>
          <w:tcPr>
            <w:tcW w:w="3544" w:type="dxa"/>
          </w:tcPr>
          <w:p w:rsidR="00FC469E" w:rsidRDefault="00FC469E" w:rsidP="00CD1A1C">
            <w:pPr>
              <w:pStyle w:val="aff8"/>
              <w:cnfStyle w:val="000000000000"/>
            </w:pPr>
            <w:r>
              <w:rPr>
                <w:rFonts w:hint="eastAsia"/>
              </w:rPr>
              <w:t>255.255.255.0</w:t>
            </w:r>
          </w:p>
        </w:tc>
      </w:tr>
    </w:tbl>
    <w:p w:rsidR="00FC469E" w:rsidRDefault="00FC469E" w:rsidP="00FC469E">
      <w:pPr>
        <w:pStyle w:val="23"/>
      </w:pPr>
      <w:bookmarkStart w:id="71" w:name="_Toc342638918"/>
      <w:bookmarkStart w:id="72" w:name="_Toc386549294"/>
      <w:r>
        <w:rPr>
          <w:rFonts w:hint="eastAsia"/>
        </w:rPr>
        <w:t>初始用户帐号</w:t>
      </w:r>
      <w:bookmarkEnd w:id="71"/>
      <w:bookmarkEnd w:id="72"/>
    </w:p>
    <w:tbl>
      <w:tblPr>
        <w:tblStyle w:val="aff2"/>
        <w:tblW w:w="0" w:type="auto"/>
        <w:tblInd w:w="250" w:type="dxa"/>
        <w:tblLook w:val="04A0"/>
      </w:tblPr>
      <w:tblGrid>
        <w:gridCol w:w="709"/>
        <w:gridCol w:w="1134"/>
        <w:gridCol w:w="1276"/>
        <w:gridCol w:w="1559"/>
      </w:tblGrid>
      <w:tr w:rsidR="00FC469E" w:rsidTr="006D57D3">
        <w:trPr>
          <w:cnfStyle w:val="100000000000"/>
        </w:trPr>
        <w:tc>
          <w:tcPr>
            <w:cnfStyle w:val="001000000000"/>
            <w:tcW w:w="709" w:type="dxa"/>
          </w:tcPr>
          <w:p w:rsidR="00FC469E" w:rsidRDefault="00FC469E" w:rsidP="00CD1A1C">
            <w:pPr>
              <w:pStyle w:val="aff7"/>
            </w:pPr>
          </w:p>
        </w:tc>
        <w:tc>
          <w:tcPr>
            <w:tcW w:w="1134" w:type="dxa"/>
          </w:tcPr>
          <w:p w:rsidR="00FC469E" w:rsidRDefault="006D57D3" w:rsidP="006D57D3">
            <w:pPr>
              <w:pStyle w:val="aff7"/>
              <w:cnfStyle w:val="100000000000"/>
            </w:pPr>
            <w:r>
              <w:rPr>
                <w:rFonts w:hint="eastAsia"/>
              </w:rPr>
              <w:t>Web</w:t>
            </w:r>
            <w:r>
              <w:rPr>
                <w:rFonts w:hint="eastAsia"/>
              </w:rPr>
              <w:t>操作员</w:t>
            </w:r>
          </w:p>
        </w:tc>
        <w:tc>
          <w:tcPr>
            <w:tcW w:w="1276" w:type="dxa"/>
          </w:tcPr>
          <w:p w:rsidR="00FC469E" w:rsidRDefault="006D57D3" w:rsidP="00CD1A1C">
            <w:pPr>
              <w:pStyle w:val="aff7"/>
              <w:cnfStyle w:val="100000000000"/>
            </w:pPr>
            <w:r>
              <w:rPr>
                <w:rFonts w:hint="eastAsia"/>
              </w:rPr>
              <w:t>Web</w:t>
            </w:r>
            <w:r>
              <w:rPr>
                <w:rFonts w:hint="eastAsia"/>
              </w:rPr>
              <w:t>审计</w:t>
            </w:r>
            <w:r w:rsidR="00FC469E">
              <w:rPr>
                <w:rFonts w:hint="eastAsia"/>
              </w:rPr>
              <w:t>员</w:t>
            </w:r>
          </w:p>
        </w:tc>
        <w:tc>
          <w:tcPr>
            <w:tcW w:w="1559" w:type="dxa"/>
          </w:tcPr>
          <w:p w:rsidR="00FC469E" w:rsidRDefault="006D57D3" w:rsidP="00CD1A1C">
            <w:pPr>
              <w:pStyle w:val="aff7"/>
              <w:cnfStyle w:val="100000000000"/>
            </w:pPr>
            <w:r>
              <w:rPr>
                <w:rFonts w:hint="eastAsia"/>
              </w:rPr>
              <w:t>Console</w:t>
            </w:r>
            <w:r>
              <w:rPr>
                <w:rFonts w:hint="eastAsia"/>
              </w:rPr>
              <w:t>口管理员</w:t>
            </w:r>
          </w:p>
        </w:tc>
      </w:tr>
      <w:tr w:rsidR="0029017D" w:rsidTr="006D57D3">
        <w:tc>
          <w:tcPr>
            <w:cnfStyle w:val="001000000000"/>
            <w:tcW w:w="709" w:type="dxa"/>
          </w:tcPr>
          <w:p w:rsidR="0029017D" w:rsidRDefault="0029017D" w:rsidP="00CD1A1C">
            <w:pPr>
              <w:pStyle w:val="aff7"/>
            </w:pPr>
            <w:r>
              <w:rPr>
                <w:rFonts w:hint="eastAsia"/>
              </w:rPr>
              <w:t>用户名</w:t>
            </w:r>
          </w:p>
        </w:tc>
        <w:tc>
          <w:tcPr>
            <w:tcW w:w="1134" w:type="dxa"/>
            <w:vMerge w:val="restart"/>
          </w:tcPr>
          <w:p w:rsidR="0029017D" w:rsidRDefault="0029017D" w:rsidP="00CD1A1C">
            <w:pPr>
              <w:pStyle w:val="aff8"/>
              <w:cnfStyle w:val="000000000000"/>
            </w:pPr>
            <w:r>
              <w:rPr>
                <w:rFonts w:hint="eastAsia"/>
              </w:rPr>
              <w:t>weboper</w:t>
            </w:r>
          </w:p>
        </w:tc>
        <w:tc>
          <w:tcPr>
            <w:tcW w:w="1276" w:type="dxa"/>
            <w:vMerge w:val="restart"/>
          </w:tcPr>
          <w:p w:rsidR="0029017D" w:rsidRDefault="0029017D" w:rsidP="00CD1A1C">
            <w:pPr>
              <w:pStyle w:val="aff8"/>
              <w:cnfStyle w:val="000000000000"/>
            </w:pPr>
            <w:r>
              <w:rPr>
                <w:rFonts w:hint="eastAsia"/>
              </w:rPr>
              <w:t>webaudit</w:t>
            </w:r>
          </w:p>
        </w:tc>
        <w:tc>
          <w:tcPr>
            <w:tcW w:w="1559" w:type="dxa"/>
            <w:vMerge w:val="restart"/>
          </w:tcPr>
          <w:p w:rsidR="0029017D" w:rsidRDefault="0029017D" w:rsidP="00CD1A1C">
            <w:pPr>
              <w:pStyle w:val="aff8"/>
              <w:cnfStyle w:val="000000000000"/>
            </w:pPr>
            <w:r>
              <w:rPr>
                <w:rFonts w:hint="eastAsia"/>
              </w:rPr>
              <w:t>conadmin</w:t>
            </w:r>
          </w:p>
        </w:tc>
      </w:tr>
      <w:tr w:rsidR="0029017D" w:rsidTr="006D57D3">
        <w:tc>
          <w:tcPr>
            <w:cnfStyle w:val="001000000000"/>
            <w:tcW w:w="709" w:type="dxa"/>
          </w:tcPr>
          <w:p w:rsidR="0029017D" w:rsidRDefault="0029017D" w:rsidP="00CD1A1C">
            <w:pPr>
              <w:pStyle w:val="aff7"/>
            </w:pPr>
            <w:r>
              <w:rPr>
                <w:rFonts w:hint="eastAsia"/>
              </w:rPr>
              <w:t>密码</w:t>
            </w:r>
          </w:p>
        </w:tc>
        <w:tc>
          <w:tcPr>
            <w:tcW w:w="1134" w:type="dxa"/>
            <w:vMerge/>
          </w:tcPr>
          <w:p w:rsidR="0029017D" w:rsidRDefault="0029017D" w:rsidP="00CD1A1C">
            <w:pPr>
              <w:pStyle w:val="aff8"/>
              <w:cnfStyle w:val="000000000000"/>
            </w:pPr>
          </w:p>
        </w:tc>
        <w:tc>
          <w:tcPr>
            <w:tcW w:w="1276" w:type="dxa"/>
            <w:vMerge/>
          </w:tcPr>
          <w:p w:rsidR="0029017D" w:rsidRDefault="0029017D" w:rsidP="00CD1A1C">
            <w:pPr>
              <w:pStyle w:val="aff8"/>
              <w:cnfStyle w:val="000000000000"/>
            </w:pPr>
          </w:p>
        </w:tc>
        <w:tc>
          <w:tcPr>
            <w:tcW w:w="1559" w:type="dxa"/>
            <w:vMerge/>
          </w:tcPr>
          <w:p w:rsidR="0029017D" w:rsidRDefault="0029017D" w:rsidP="00CD1A1C">
            <w:pPr>
              <w:pStyle w:val="aff8"/>
              <w:cnfStyle w:val="000000000000"/>
            </w:pPr>
          </w:p>
        </w:tc>
      </w:tr>
    </w:tbl>
    <w:p w:rsidR="00FC469E" w:rsidRDefault="00FC469E" w:rsidP="00FC469E">
      <w:pPr>
        <w:pStyle w:val="23"/>
      </w:pPr>
      <w:bookmarkStart w:id="73" w:name="_Toc342638919"/>
      <w:bookmarkStart w:id="74" w:name="_Toc386549295"/>
      <w:r>
        <w:rPr>
          <w:rFonts w:hint="eastAsia"/>
        </w:rPr>
        <w:t>串口通讯参数</w:t>
      </w:r>
      <w:bookmarkEnd w:id="73"/>
      <w:bookmarkEnd w:id="74"/>
    </w:p>
    <w:tbl>
      <w:tblPr>
        <w:tblStyle w:val="affffd"/>
        <w:tblW w:w="0" w:type="auto"/>
        <w:tblInd w:w="250" w:type="dxa"/>
        <w:tblLook w:val="04A0"/>
      </w:tblPr>
      <w:tblGrid>
        <w:gridCol w:w="1559"/>
        <w:gridCol w:w="3119"/>
      </w:tblGrid>
      <w:tr w:rsidR="00FC469E" w:rsidTr="00CD1A1C">
        <w:trPr>
          <w:cnfStyle w:val="100000000000"/>
        </w:trPr>
        <w:tc>
          <w:tcPr>
            <w:cnfStyle w:val="001000000100"/>
            <w:tcW w:w="1559" w:type="dxa"/>
          </w:tcPr>
          <w:p w:rsidR="00FC469E" w:rsidRDefault="00FC469E" w:rsidP="00CD1A1C">
            <w:pPr>
              <w:pStyle w:val="aff7"/>
            </w:pPr>
            <w:r>
              <w:rPr>
                <w:rFonts w:hint="eastAsia"/>
              </w:rPr>
              <w:lastRenderedPageBreak/>
              <w:t>波特率</w:t>
            </w:r>
          </w:p>
        </w:tc>
        <w:tc>
          <w:tcPr>
            <w:tcW w:w="3119" w:type="dxa"/>
          </w:tcPr>
          <w:p w:rsidR="00FC469E" w:rsidRDefault="00FC469E" w:rsidP="00CD1A1C">
            <w:pPr>
              <w:pStyle w:val="aff8"/>
              <w:cnfStyle w:val="100000000000"/>
            </w:pPr>
            <w:r>
              <w:rPr>
                <w:rFonts w:hint="eastAsia"/>
              </w:rPr>
              <w:t>115200</w:t>
            </w:r>
          </w:p>
        </w:tc>
      </w:tr>
      <w:tr w:rsidR="00FC469E" w:rsidTr="00CD1A1C">
        <w:tc>
          <w:tcPr>
            <w:cnfStyle w:val="001000000000"/>
            <w:tcW w:w="1559" w:type="dxa"/>
          </w:tcPr>
          <w:p w:rsidR="00FC469E" w:rsidRDefault="00FC469E" w:rsidP="00CD1A1C">
            <w:pPr>
              <w:pStyle w:val="aff7"/>
            </w:pPr>
            <w:r>
              <w:rPr>
                <w:rFonts w:hint="eastAsia"/>
              </w:rPr>
              <w:t>传输位数</w:t>
            </w:r>
          </w:p>
        </w:tc>
        <w:tc>
          <w:tcPr>
            <w:tcW w:w="3119" w:type="dxa"/>
          </w:tcPr>
          <w:p w:rsidR="00FC469E" w:rsidRDefault="00FC469E" w:rsidP="00CD1A1C">
            <w:pPr>
              <w:pStyle w:val="aff8"/>
              <w:cnfStyle w:val="000000000000"/>
            </w:pPr>
            <w:r>
              <w:rPr>
                <w:rFonts w:hint="eastAsia"/>
              </w:rPr>
              <w:t>8</w:t>
            </w:r>
          </w:p>
        </w:tc>
      </w:tr>
    </w:tbl>
    <w:p w:rsidR="00B16B0D" w:rsidRDefault="00E4799B" w:rsidP="00E4799B">
      <w:pPr>
        <w:pStyle w:val="23"/>
      </w:pPr>
      <w:bookmarkStart w:id="75" w:name="_Toc386549296"/>
      <w:r>
        <w:rPr>
          <w:rFonts w:hint="eastAsia"/>
        </w:rPr>
        <w:t>CLI</w:t>
      </w:r>
      <w:r>
        <w:rPr>
          <w:rFonts w:hint="eastAsia"/>
        </w:rPr>
        <w:t>管理员初始帐号</w:t>
      </w:r>
      <w:bookmarkEnd w:id="75"/>
    </w:p>
    <w:tbl>
      <w:tblPr>
        <w:tblStyle w:val="affffd"/>
        <w:tblW w:w="0" w:type="auto"/>
        <w:tblInd w:w="250" w:type="dxa"/>
        <w:tblLook w:val="04A0"/>
      </w:tblPr>
      <w:tblGrid>
        <w:gridCol w:w="1559"/>
        <w:gridCol w:w="3119"/>
      </w:tblGrid>
      <w:tr w:rsidR="00E4799B" w:rsidTr="00CD1A1C">
        <w:trPr>
          <w:cnfStyle w:val="100000000000"/>
        </w:trPr>
        <w:tc>
          <w:tcPr>
            <w:cnfStyle w:val="001000000100"/>
            <w:tcW w:w="1559" w:type="dxa"/>
          </w:tcPr>
          <w:p w:rsidR="00E4799B" w:rsidRDefault="00E4799B" w:rsidP="00CD1A1C">
            <w:pPr>
              <w:pStyle w:val="aff7"/>
            </w:pPr>
            <w:r>
              <w:rPr>
                <w:rFonts w:hint="eastAsia"/>
              </w:rPr>
              <w:t>用户名</w:t>
            </w:r>
          </w:p>
        </w:tc>
        <w:tc>
          <w:tcPr>
            <w:tcW w:w="3119" w:type="dxa"/>
            <w:vMerge w:val="restart"/>
          </w:tcPr>
          <w:p w:rsidR="00E4799B" w:rsidRPr="000300CA" w:rsidRDefault="00E4799B" w:rsidP="000300CA">
            <w:pPr>
              <w:pStyle w:val="aff8"/>
              <w:cnfStyle w:val="100000000000"/>
            </w:pPr>
            <w:r>
              <w:rPr>
                <w:rFonts w:hint="eastAsia"/>
              </w:rPr>
              <w:t>shell</w:t>
            </w:r>
          </w:p>
        </w:tc>
      </w:tr>
      <w:tr w:rsidR="00E4799B" w:rsidTr="00CD1A1C">
        <w:tc>
          <w:tcPr>
            <w:cnfStyle w:val="001000000000"/>
            <w:tcW w:w="1559" w:type="dxa"/>
          </w:tcPr>
          <w:p w:rsidR="00E4799B" w:rsidRDefault="00E4799B" w:rsidP="00CD1A1C">
            <w:pPr>
              <w:pStyle w:val="aff7"/>
            </w:pPr>
            <w:r>
              <w:rPr>
                <w:rFonts w:hint="eastAsia"/>
              </w:rPr>
              <w:t>密码</w:t>
            </w:r>
          </w:p>
        </w:tc>
        <w:tc>
          <w:tcPr>
            <w:tcW w:w="3119" w:type="dxa"/>
            <w:vMerge/>
          </w:tcPr>
          <w:p w:rsidR="00E4799B" w:rsidRDefault="00E4799B" w:rsidP="00CD1A1C">
            <w:pPr>
              <w:pStyle w:val="aff8"/>
              <w:cnfStyle w:val="000000000000"/>
            </w:pPr>
          </w:p>
        </w:tc>
      </w:tr>
    </w:tbl>
    <w:p w:rsidR="00E4799B" w:rsidRPr="00E4799B" w:rsidRDefault="00E4799B" w:rsidP="00E4799B"/>
    <w:sectPr w:rsidR="00E4799B" w:rsidRPr="00E4799B" w:rsidSect="001C6DB4">
      <w:footnotePr>
        <w:numFmt w:val="decimalEnclosedCircleChinese"/>
        <w:numRestart w:val="eachPage"/>
      </w:footnotePr>
      <w:pgSz w:w="6521" w:h="6521" w:code="9"/>
      <w:pgMar w:top="284" w:right="567" w:bottom="284" w:left="851" w:header="284" w:footer="284"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5D6" w:rsidRDefault="00BD55D6" w:rsidP="005F106A">
      <w:pPr>
        <w:spacing w:after="120"/>
      </w:pPr>
      <w:r>
        <w:separator/>
      </w:r>
    </w:p>
    <w:p w:rsidR="00BD55D6" w:rsidRDefault="00BD55D6" w:rsidP="00043DE1">
      <w:pPr>
        <w:spacing w:after="120"/>
      </w:pPr>
    </w:p>
  </w:endnote>
  <w:endnote w:type="continuationSeparator" w:id="1">
    <w:p w:rsidR="00BD55D6" w:rsidRDefault="00BD55D6" w:rsidP="005F106A">
      <w:pPr>
        <w:spacing w:after="120"/>
      </w:pPr>
      <w:r>
        <w:continuationSeparator/>
      </w:r>
    </w:p>
    <w:p w:rsidR="00BD55D6" w:rsidRDefault="00BD55D6"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A951E1" w:rsidRDefault="00CD1A1C" w:rsidP="0064200E">
    <w:pPr>
      <w:pStyle w:val="af"/>
      <w:tabs>
        <w:tab w:val="clear" w:pos="8306"/>
        <w:tab w:val="right" w:pos="8520"/>
      </w:tabs>
      <w:spacing w:after="120"/>
      <w:rPr>
        <w:noProof/>
        <w:szCs w:val="15"/>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D42BE1">
    <w:pPr>
      <w:pStyle w:val="af"/>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8E65E3">
    <w:pPr>
      <w:pStyle w:val="afffff"/>
      <w:framePr w:wrap="around"/>
    </w:pPr>
    <w:r w:rsidRPr="0043558C">
      <w:rPr>
        <w:rFonts w:hint="eastAsia"/>
      </w:rPr>
      <w:t xml:space="preserve">- </w:t>
    </w:r>
    <w:fldSimple w:instr="PAGE  ">
      <w:r w:rsidR="00314076">
        <w:rPr>
          <w:noProof/>
        </w:rPr>
        <w:t>II</w:t>
      </w:r>
    </w:fldSimple>
    <w:r w:rsidRPr="0043558C">
      <w:rPr>
        <w:rFonts w:hint="eastAsia"/>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43558C" w:rsidRDefault="00CD1A1C" w:rsidP="0043558C">
    <w:pPr>
      <w:pStyle w:val="afffff"/>
      <w:framePr w:wrap="around"/>
    </w:pPr>
    <w:r w:rsidRPr="0043558C">
      <w:rPr>
        <w:rFonts w:hint="eastAsia"/>
      </w:rPr>
      <w:t xml:space="preserve">- </w:t>
    </w:r>
    <w:fldSimple w:instr="PAGE  ">
      <w:r w:rsidR="00314076">
        <w:rPr>
          <w:noProof/>
        </w:rPr>
        <w:t>III</w:t>
      </w:r>
    </w:fldSimple>
    <w:r w:rsidRPr="0043558C">
      <w:rPr>
        <w:rFonts w:hint="eastAsia"/>
      </w:rPr>
      <w:t xml:space="preserve"> -</w:t>
    </w:r>
  </w:p>
  <w:p w:rsidR="00CD1A1C" w:rsidRPr="002506E3" w:rsidRDefault="00CD1A1C" w:rsidP="0064200E">
    <w:pPr>
      <w:pStyle w:val="af"/>
      <w:tabs>
        <w:tab w:val="clear" w:pos="8306"/>
        <w:tab w:val="right" w:pos="8520"/>
      </w:tabs>
      <w:spacing w:after="120"/>
      <w:ind w:right="-16"/>
      <w:jc w:val="left"/>
      <w:rPr>
        <w:rFonts w:ascii="宋体" w:hAnsi="宋体"/>
        <w:szCs w:val="15"/>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472E16" w:rsidRDefault="00CD1A1C" w:rsidP="00472E16">
    <w:pPr>
      <w:pStyle w:val="afffff"/>
      <w:framePr w:wrap="around"/>
    </w:pPr>
    <w:r w:rsidRPr="00472E16">
      <w:rPr>
        <w:rFonts w:hint="eastAsia"/>
      </w:rPr>
      <w:t xml:space="preserve">- </w:t>
    </w:r>
    <w:fldSimple w:instr="PAGE  ">
      <w:r w:rsidR="00314076">
        <w:rPr>
          <w:noProof/>
        </w:rPr>
        <w:t>42</w:t>
      </w:r>
    </w:fldSimple>
    <w:r w:rsidRPr="00472E16">
      <w:rPr>
        <w:rFonts w:hint="eastAsia"/>
      </w:rPr>
      <w:t xml:space="preserve">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2506E3" w:rsidRDefault="00CD1A1C" w:rsidP="00D05D7C">
    <w:pPr>
      <w:pStyle w:val="afffff"/>
      <w:framePr w:wrap="around"/>
    </w:pPr>
    <w:r w:rsidRPr="0043558C">
      <w:rPr>
        <w:rFonts w:hint="eastAsia"/>
      </w:rPr>
      <w:t xml:space="preserve">- </w:t>
    </w:r>
    <w:fldSimple w:instr="PAGE  ">
      <w:r w:rsidR="00314076">
        <w:rPr>
          <w:noProof/>
        </w:rPr>
        <w:t>43</w:t>
      </w:r>
    </w:fldSimple>
    <w:r w:rsidRPr="0043558C">
      <w:rPr>
        <w:rFonts w:hint="eastAsia"/>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083F79">
    <w:pPr>
      <w:pStyle w:val="af"/>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5D6" w:rsidRDefault="00BD55D6" w:rsidP="005F106A">
      <w:pPr>
        <w:spacing w:after="120"/>
      </w:pPr>
      <w:r>
        <w:separator/>
      </w:r>
    </w:p>
  </w:footnote>
  <w:footnote w:type="continuationSeparator" w:id="1">
    <w:p w:rsidR="00BD55D6" w:rsidRDefault="00BD55D6" w:rsidP="005F106A">
      <w:pPr>
        <w:spacing w:after="120"/>
      </w:pPr>
      <w:r>
        <w:continuationSeparator/>
      </w:r>
    </w:p>
  </w:footnote>
  <w:footnote w:type="continuationNotice" w:id="2">
    <w:p w:rsidR="00BD55D6" w:rsidRPr="005A353D" w:rsidRDefault="00BD55D6" w:rsidP="005A353D">
      <w:pPr>
        <w:pStyle w:val="af"/>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70306B" w:rsidRDefault="00CD1A1C" w:rsidP="0064200E">
    <w:pPr>
      <w:pStyle w:val="ae"/>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D42BE1">
    <w:pPr>
      <w:pStyle w:val="ae"/>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CB2DFE" w:rsidRDefault="00CD1A1C" w:rsidP="00CB2DFE">
    <w:pPr>
      <w:pStyle w:val="a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D53AA1" w:rsidRDefault="00CD1A1C" w:rsidP="00D53AA1">
    <w:pPr>
      <w:pStyle w:val="a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Pr="00C372FD" w:rsidRDefault="00CD1A1C" w:rsidP="00C372FD">
    <w:pPr>
      <w:pStyle w:val="a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1A1C" w:rsidRDefault="00CD1A1C" w:rsidP="00083F79">
    <w:pPr>
      <w:pStyle w:val="ae"/>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04834E8A"/>
    <w:multiLevelType w:val="multilevel"/>
    <w:tmpl w:val="6026F2F8"/>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decimal"/>
      <w:lvlRestart w:val="1"/>
      <w:isLgl/>
      <w:suff w:val="nothing"/>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2EF1C2B"/>
    <w:multiLevelType w:val="hybridMultilevel"/>
    <w:tmpl w:val="A9BC208E"/>
    <w:lvl w:ilvl="0" w:tplc="7EA28FD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64B7FBD"/>
    <w:multiLevelType w:val="hybridMultilevel"/>
    <w:tmpl w:val="82E62C1C"/>
    <w:lvl w:ilvl="0" w:tplc="B56093C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306B7A"/>
    <w:multiLevelType w:val="multilevel"/>
    <w:tmpl w:val="964668F0"/>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1D574484"/>
    <w:multiLevelType w:val="hybridMultilevel"/>
    <w:tmpl w:val="3DE60B7A"/>
    <w:lvl w:ilvl="0" w:tplc="3A7275E4">
      <w:start w:val="1"/>
      <w:numFmt w:val="decimal"/>
      <w:lvlText w:val="步骤%1."/>
      <w:lvlJc w:val="left"/>
      <w:pPr>
        <w:ind w:left="620" w:hanging="420"/>
      </w:pPr>
      <w:rPr>
        <w:rFonts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28A4492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nsid w:val="2D567564"/>
    <w:multiLevelType w:val="multilevel"/>
    <w:tmpl w:val="701C709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33767470"/>
    <w:multiLevelType w:val="multilevel"/>
    <w:tmpl w:val="D71CE62A"/>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65D5CD3"/>
    <w:multiLevelType w:val="multilevel"/>
    <w:tmpl w:val="A80EAAF8"/>
    <w:lvl w:ilvl="0">
      <w:start w:val="1"/>
      <w:numFmt w:val="chineseCountingThousand"/>
      <w:suff w:val="space"/>
      <w:lvlText w:val="%1. "/>
      <w:lvlJc w:val="left"/>
      <w:pPr>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decimal"/>
      <w:isLgl/>
      <w:lvlText w:val="%1.%2.%3.%4.%5"/>
      <w:lvlJc w:val="left"/>
      <w:pPr>
        <w:tabs>
          <w:tab w:val="num" w:pos="1134"/>
        </w:tabs>
        <w:ind w:left="1134" w:hanging="1134"/>
      </w:pPr>
      <w:rPr>
        <w:rFonts w:hint="eastAsia"/>
      </w:rPr>
    </w:lvl>
    <w:lvl w:ilvl="5">
      <w:start w:val="1"/>
      <w:numFmt w:val="decimal"/>
      <w:isLgl/>
      <w:lvlText w:val="%1.%2.%3.%4.%5.%6"/>
      <w:lvlJc w:val="left"/>
      <w:pPr>
        <w:tabs>
          <w:tab w:val="num" w:pos="1247"/>
        </w:tabs>
        <w:ind w:left="1247" w:hanging="1247"/>
      </w:pPr>
      <w:rPr>
        <w:rFonts w:hint="eastAsia"/>
      </w:rPr>
    </w:lvl>
    <w:lvl w:ilvl="6">
      <w:start w:val="1"/>
      <w:numFmt w:val="decimal"/>
      <w:lvlRestart w:val="1"/>
      <w:isLgl/>
      <w:suff w:val="nothing"/>
      <w:lvlText w:val="图 %1.%7 "/>
      <w:lvlJc w:val="left"/>
      <w:pPr>
        <w:ind w:left="0" w:firstLine="0"/>
      </w:pPr>
      <w:rPr>
        <w:rFonts w:hint="eastAsia"/>
      </w:rPr>
    </w:lvl>
    <w:lvl w:ilvl="7">
      <w:start w:val="1"/>
      <w:numFmt w:val="decimal"/>
      <w:lvlRestart w:val="1"/>
      <w:isLgl/>
      <w:suff w:val="nothing"/>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3EBB3C91"/>
    <w:multiLevelType w:val="multilevel"/>
    <w:tmpl w:val="718EDD02"/>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45946ED6"/>
    <w:multiLevelType w:val="multilevel"/>
    <w:tmpl w:val="B66CD74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52195BE1"/>
    <w:multiLevelType w:val="hybridMultilevel"/>
    <w:tmpl w:val="95BE3130"/>
    <w:lvl w:ilvl="0" w:tplc="709A5008">
      <w:start w:val="1"/>
      <w:numFmt w:val="bullet"/>
      <w:pStyle w:val="a7"/>
      <w:lvlText w:val=""/>
      <w:lvlJc w:val="left"/>
      <w:pPr>
        <w:ind w:left="488"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53203CEA"/>
    <w:multiLevelType w:val="multilevel"/>
    <w:tmpl w:val="6B620B24"/>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5BE707A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362"/>
        </w:tabs>
        <w:ind w:left="5102" w:hanging="1700"/>
      </w:pPr>
    </w:lvl>
  </w:abstractNum>
  <w:abstractNum w:abstractNumId="30">
    <w:nsid w:val="708C0546"/>
    <w:multiLevelType w:val="hybridMultilevel"/>
    <w:tmpl w:val="FD84534E"/>
    <w:lvl w:ilvl="0" w:tplc="89E249B4">
      <w:start w:val="1"/>
      <w:numFmt w:val="bullet"/>
      <w:pStyle w:val="a8"/>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1E80E90"/>
    <w:multiLevelType w:val="multilevel"/>
    <w:tmpl w:val="6B620B24"/>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730C65DD"/>
    <w:multiLevelType w:val="multilevel"/>
    <w:tmpl w:val="04090023"/>
    <w:styleLink w:val="a9"/>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6A267B0"/>
    <w:multiLevelType w:val="multilevel"/>
    <w:tmpl w:val="FC8E6E0E"/>
    <w:lvl w:ilvl="0">
      <w:start w:val="1"/>
      <w:numFmt w:val="upperLetter"/>
      <w:lvlText w:val="附录%1"/>
      <w:lvlJc w:val="left"/>
      <w:pPr>
        <w:tabs>
          <w:tab w:val="num" w:pos="1304"/>
        </w:tabs>
        <w:ind w:left="425" w:hanging="425"/>
      </w:pPr>
      <w:rPr>
        <w:rFonts w:hint="eastAsia"/>
      </w:rPr>
    </w:lvl>
    <w:lvl w:ilvl="1">
      <w:start w:val="1"/>
      <w:numFmt w:val="decimal"/>
      <w:lvlText w:val="%1.%2"/>
      <w:lvlJc w:val="left"/>
      <w:pPr>
        <w:tabs>
          <w:tab w:val="num" w:pos="624"/>
        </w:tabs>
        <w:ind w:left="425" w:hanging="425"/>
      </w:pPr>
      <w:rPr>
        <w:rFonts w:hint="eastAsia"/>
      </w:rPr>
    </w:lvl>
    <w:lvl w:ilvl="2">
      <w:start w:val="1"/>
      <w:numFmt w:val="decimal"/>
      <w:lvlText w:val="%1.%2.%3"/>
      <w:lvlJc w:val="left"/>
      <w:pPr>
        <w:tabs>
          <w:tab w:val="num" w:pos="851"/>
        </w:tabs>
        <w:ind w:left="425" w:hanging="425"/>
      </w:pPr>
      <w:rPr>
        <w:rFonts w:hint="eastAsia"/>
      </w:rPr>
    </w:lvl>
    <w:lvl w:ilvl="3">
      <w:start w:val="1"/>
      <w:numFmt w:val="decimal"/>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4">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2"/>
  </w:num>
  <w:num w:numId="2">
    <w:abstractNumId w:val="34"/>
  </w:num>
  <w:num w:numId="3">
    <w:abstractNumId w:val="10"/>
  </w:num>
  <w:num w:numId="4">
    <w:abstractNumId w:val="12"/>
  </w:num>
  <w:num w:numId="5">
    <w:abstractNumId w:val="25"/>
  </w:num>
  <w:num w:numId="6">
    <w:abstractNumId w:val="14"/>
  </w:num>
  <w:num w:numId="7">
    <w:abstractNumId w:val="24"/>
  </w:num>
  <w:num w:numId="8">
    <w:abstractNumId w:val="26"/>
  </w:num>
  <w:num w:numId="9">
    <w:abstractNumId w:val="20"/>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9"/>
  </w:num>
  <w:num w:numId="21">
    <w:abstractNumId w:val="19"/>
  </w:num>
  <w:num w:numId="22">
    <w:abstractNumId w:val="17"/>
  </w:num>
  <w:num w:numId="23">
    <w:abstractNumId w:val="23"/>
  </w:num>
  <w:num w:numId="24">
    <w:abstractNumId w:val="32"/>
  </w:num>
  <w:num w:numId="25">
    <w:abstractNumId w:val="33"/>
  </w:num>
  <w:num w:numId="26">
    <w:abstractNumId w:val="18"/>
  </w:num>
  <w:num w:numId="27">
    <w:abstractNumId w:val="15"/>
  </w:num>
  <w:num w:numId="28">
    <w:abstractNumId w:val="28"/>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1"/>
  </w:num>
  <w:num w:numId="34">
    <w:abstractNumId w:val="24"/>
  </w:num>
  <w:num w:numId="35">
    <w:abstractNumId w:val="16"/>
  </w:num>
  <w:num w:numId="36">
    <w:abstractNumId w:val="27"/>
  </w:num>
  <w:num w:numId="37">
    <w:abstractNumId w:val="30"/>
  </w:num>
  <w:num w:numId="38">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1001"/>
  <w:defaultTabStop w:val="480"/>
  <w:evenAndOddHeaders/>
  <w:drawingGridHorizontalSpacing w:val="105"/>
  <w:drawingGridVerticalSpacing w:val="156"/>
  <w:displayHorizontalDrawingGridEvery w:val="0"/>
  <w:displayVerticalDrawingGridEvery w:val="2"/>
  <w:characterSpacingControl w:val="compressPunctuation"/>
  <w:hdrShapeDefaults>
    <o:shapedefaults v:ext="edit" spidmax="131074"/>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E33630"/>
    <w:rsid w:val="00001841"/>
    <w:rsid w:val="00003E5B"/>
    <w:rsid w:val="00005259"/>
    <w:rsid w:val="00006A31"/>
    <w:rsid w:val="0001132C"/>
    <w:rsid w:val="00014BB2"/>
    <w:rsid w:val="00016C6B"/>
    <w:rsid w:val="000171A5"/>
    <w:rsid w:val="00017461"/>
    <w:rsid w:val="00017886"/>
    <w:rsid w:val="00020DC9"/>
    <w:rsid w:val="000300CA"/>
    <w:rsid w:val="00032B40"/>
    <w:rsid w:val="0003329D"/>
    <w:rsid w:val="000334F9"/>
    <w:rsid w:val="00033953"/>
    <w:rsid w:val="0003569C"/>
    <w:rsid w:val="00037F3E"/>
    <w:rsid w:val="00042A9D"/>
    <w:rsid w:val="00043270"/>
    <w:rsid w:val="00043DE1"/>
    <w:rsid w:val="00044078"/>
    <w:rsid w:val="0004628A"/>
    <w:rsid w:val="00046AF5"/>
    <w:rsid w:val="00050DCC"/>
    <w:rsid w:val="00053FB8"/>
    <w:rsid w:val="0005414E"/>
    <w:rsid w:val="00061F66"/>
    <w:rsid w:val="00064853"/>
    <w:rsid w:val="00064E9F"/>
    <w:rsid w:val="00065185"/>
    <w:rsid w:val="00067859"/>
    <w:rsid w:val="00071D45"/>
    <w:rsid w:val="00075959"/>
    <w:rsid w:val="00076D4B"/>
    <w:rsid w:val="00076EC7"/>
    <w:rsid w:val="000773DE"/>
    <w:rsid w:val="00077815"/>
    <w:rsid w:val="00080A05"/>
    <w:rsid w:val="00083F79"/>
    <w:rsid w:val="000844D7"/>
    <w:rsid w:val="00084A05"/>
    <w:rsid w:val="00090162"/>
    <w:rsid w:val="0009177F"/>
    <w:rsid w:val="00091F3F"/>
    <w:rsid w:val="00093BE0"/>
    <w:rsid w:val="00094B9F"/>
    <w:rsid w:val="00094EBC"/>
    <w:rsid w:val="00094F67"/>
    <w:rsid w:val="00094FAA"/>
    <w:rsid w:val="0009511E"/>
    <w:rsid w:val="00095385"/>
    <w:rsid w:val="00095BA4"/>
    <w:rsid w:val="000A0295"/>
    <w:rsid w:val="000A4A9F"/>
    <w:rsid w:val="000A4D0F"/>
    <w:rsid w:val="000A4FD3"/>
    <w:rsid w:val="000A5C2C"/>
    <w:rsid w:val="000A6B65"/>
    <w:rsid w:val="000B00EB"/>
    <w:rsid w:val="000B6663"/>
    <w:rsid w:val="000B6F89"/>
    <w:rsid w:val="000B6F91"/>
    <w:rsid w:val="000C266B"/>
    <w:rsid w:val="000C2851"/>
    <w:rsid w:val="000C637D"/>
    <w:rsid w:val="000C6E22"/>
    <w:rsid w:val="000D02BC"/>
    <w:rsid w:val="000D05DF"/>
    <w:rsid w:val="000D0E25"/>
    <w:rsid w:val="000D25F4"/>
    <w:rsid w:val="000D613C"/>
    <w:rsid w:val="000D7728"/>
    <w:rsid w:val="000E0C89"/>
    <w:rsid w:val="000E44FB"/>
    <w:rsid w:val="000E50D0"/>
    <w:rsid w:val="000F035C"/>
    <w:rsid w:val="000F1F21"/>
    <w:rsid w:val="000F392A"/>
    <w:rsid w:val="000F5034"/>
    <w:rsid w:val="001013B1"/>
    <w:rsid w:val="0010233E"/>
    <w:rsid w:val="001024D5"/>
    <w:rsid w:val="001035AA"/>
    <w:rsid w:val="001036FE"/>
    <w:rsid w:val="001037D3"/>
    <w:rsid w:val="00103CF4"/>
    <w:rsid w:val="001044D8"/>
    <w:rsid w:val="001127B8"/>
    <w:rsid w:val="001148C9"/>
    <w:rsid w:val="00114BF0"/>
    <w:rsid w:val="00115993"/>
    <w:rsid w:val="00120DC2"/>
    <w:rsid w:val="00124121"/>
    <w:rsid w:val="00125586"/>
    <w:rsid w:val="00126A5D"/>
    <w:rsid w:val="00126B1E"/>
    <w:rsid w:val="0013095F"/>
    <w:rsid w:val="00132298"/>
    <w:rsid w:val="001326C7"/>
    <w:rsid w:val="00133444"/>
    <w:rsid w:val="00133F6D"/>
    <w:rsid w:val="00137B9B"/>
    <w:rsid w:val="00141827"/>
    <w:rsid w:val="00144651"/>
    <w:rsid w:val="0014529E"/>
    <w:rsid w:val="00146903"/>
    <w:rsid w:val="0015190A"/>
    <w:rsid w:val="0015483B"/>
    <w:rsid w:val="00154D40"/>
    <w:rsid w:val="001572BF"/>
    <w:rsid w:val="00157D55"/>
    <w:rsid w:val="00160F97"/>
    <w:rsid w:val="00161702"/>
    <w:rsid w:val="00163CEC"/>
    <w:rsid w:val="00163F44"/>
    <w:rsid w:val="0016407A"/>
    <w:rsid w:val="00165942"/>
    <w:rsid w:val="00166B17"/>
    <w:rsid w:val="00170A42"/>
    <w:rsid w:val="001729C4"/>
    <w:rsid w:val="00172BFD"/>
    <w:rsid w:val="0017318B"/>
    <w:rsid w:val="00173881"/>
    <w:rsid w:val="0017405A"/>
    <w:rsid w:val="00174148"/>
    <w:rsid w:val="001748A2"/>
    <w:rsid w:val="00175734"/>
    <w:rsid w:val="001757C6"/>
    <w:rsid w:val="001763D6"/>
    <w:rsid w:val="00180175"/>
    <w:rsid w:val="00183AEA"/>
    <w:rsid w:val="00187833"/>
    <w:rsid w:val="00191061"/>
    <w:rsid w:val="00191358"/>
    <w:rsid w:val="00192A9B"/>
    <w:rsid w:val="0019583D"/>
    <w:rsid w:val="00196AAB"/>
    <w:rsid w:val="00196DB5"/>
    <w:rsid w:val="001A4304"/>
    <w:rsid w:val="001A586B"/>
    <w:rsid w:val="001B100D"/>
    <w:rsid w:val="001B1603"/>
    <w:rsid w:val="001B1FF1"/>
    <w:rsid w:val="001B35E3"/>
    <w:rsid w:val="001B36D9"/>
    <w:rsid w:val="001B408E"/>
    <w:rsid w:val="001B4CD8"/>
    <w:rsid w:val="001B5335"/>
    <w:rsid w:val="001B651F"/>
    <w:rsid w:val="001C06F3"/>
    <w:rsid w:val="001C1295"/>
    <w:rsid w:val="001C14F4"/>
    <w:rsid w:val="001C4127"/>
    <w:rsid w:val="001C4EAF"/>
    <w:rsid w:val="001C503F"/>
    <w:rsid w:val="001C55B4"/>
    <w:rsid w:val="001C6DB4"/>
    <w:rsid w:val="001C7582"/>
    <w:rsid w:val="001D131C"/>
    <w:rsid w:val="001D207F"/>
    <w:rsid w:val="001D29C1"/>
    <w:rsid w:val="001D4ECE"/>
    <w:rsid w:val="001D5C9E"/>
    <w:rsid w:val="001E0995"/>
    <w:rsid w:val="001E1BC7"/>
    <w:rsid w:val="001E3201"/>
    <w:rsid w:val="001E3AC9"/>
    <w:rsid w:val="001E5937"/>
    <w:rsid w:val="001E6B77"/>
    <w:rsid w:val="001F2D6D"/>
    <w:rsid w:val="001F3D39"/>
    <w:rsid w:val="001F46ED"/>
    <w:rsid w:val="001F5703"/>
    <w:rsid w:val="001F5BA6"/>
    <w:rsid w:val="001F5D50"/>
    <w:rsid w:val="001F7A3D"/>
    <w:rsid w:val="00200565"/>
    <w:rsid w:val="00200F05"/>
    <w:rsid w:val="002016BB"/>
    <w:rsid w:val="00202630"/>
    <w:rsid w:val="002038B6"/>
    <w:rsid w:val="00204685"/>
    <w:rsid w:val="00204E4A"/>
    <w:rsid w:val="00205A2C"/>
    <w:rsid w:val="0020658F"/>
    <w:rsid w:val="00210D73"/>
    <w:rsid w:val="00213EB4"/>
    <w:rsid w:val="00214CE5"/>
    <w:rsid w:val="0021543F"/>
    <w:rsid w:val="002156E5"/>
    <w:rsid w:val="00216584"/>
    <w:rsid w:val="00221558"/>
    <w:rsid w:val="002216AF"/>
    <w:rsid w:val="00224BBE"/>
    <w:rsid w:val="00224D29"/>
    <w:rsid w:val="00226E5A"/>
    <w:rsid w:val="00230203"/>
    <w:rsid w:val="0023128C"/>
    <w:rsid w:val="002343F2"/>
    <w:rsid w:val="0023667C"/>
    <w:rsid w:val="00236BA2"/>
    <w:rsid w:val="00237CC2"/>
    <w:rsid w:val="00243811"/>
    <w:rsid w:val="00243BC3"/>
    <w:rsid w:val="00243C1B"/>
    <w:rsid w:val="00243F16"/>
    <w:rsid w:val="0024454A"/>
    <w:rsid w:val="00247ED9"/>
    <w:rsid w:val="002506E3"/>
    <w:rsid w:val="00254940"/>
    <w:rsid w:val="00254F39"/>
    <w:rsid w:val="0025659B"/>
    <w:rsid w:val="00257AE5"/>
    <w:rsid w:val="002609D9"/>
    <w:rsid w:val="00263EF7"/>
    <w:rsid w:val="0026403B"/>
    <w:rsid w:val="00266079"/>
    <w:rsid w:val="00267F0C"/>
    <w:rsid w:val="002706BF"/>
    <w:rsid w:val="00271E69"/>
    <w:rsid w:val="002730EA"/>
    <w:rsid w:val="00276268"/>
    <w:rsid w:val="002764A5"/>
    <w:rsid w:val="0027689F"/>
    <w:rsid w:val="00277BC0"/>
    <w:rsid w:val="00277E88"/>
    <w:rsid w:val="00280060"/>
    <w:rsid w:val="00281978"/>
    <w:rsid w:val="00282078"/>
    <w:rsid w:val="002845B1"/>
    <w:rsid w:val="00284882"/>
    <w:rsid w:val="002864E9"/>
    <w:rsid w:val="00287D9E"/>
    <w:rsid w:val="0029017D"/>
    <w:rsid w:val="00297D94"/>
    <w:rsid w:val="00297EDF"/>
    <w:rsid w:val="002A07CE"/>
    <w:rsid w:val="002A08D3"/>
    <w:rsid w:val="002A09A4"/>
    <w:rsid w:val="002A1C26"/>
    <w:rsid w:val="002A2A65"/>
    <w:rsid w:val="002A2F4D"/>
    <w:rsid w:val="002A55A2"/>
    <w:rsid w:val="002B0C4D"/>
    <w:rsid w:val="002B1534"/>
    <w:rsid w:val="002B423D"/>
    <w:rsid w:val="002B57F1"/>
    <w:rsid w:val="002B6630"/>
    <w:rsid w:val="002C0161"/>
    <w:rsid w:val="002C1458"/>
    <w:rsid w:val="002C1A1B"/>
    <w:rsid w:val="002C4714"/>
    <w:rsid w:val="002C5380"/>
    <w:rsid w:val="002C5701"/>
    <w:rsid w:val="002C6449"/>
    <w:rsid w:val="002C70D1"/>
    <w:rsid w:val="002C7AAD"/>
    <w:rsid w:val="002D2EA9"/>
    <w:rsid w:val="002D416B"/>
    <w:rsid w:val="002D45C6"/>
    <w:rsid w:val="002D580E"/>
    <w:rsid w:val="002D6BF8"/>
    <w:rsid w:val="002E1B30"/>
    <w:rsid w:val="002E299A"/>
    <w:rsid w:val="002E3729"/>
    <w:rsid w:val="002F15FC"/>
    <w:rsid w:val="002F32CC"/>
    <w:rsid w:val="002F332F"/>
    <w:rsid w:val="002F3372"/>
    <w:rsid w:val="002F3AD2"/>
    <w:rsid w:val="002F5F3C"/>
    <w:rsid w:val="002F70EF"/>
    <w:rsid w:val="002F7A00"/>
    <w:rsid w:val="00302AF1"/>
    <w:rsid w:val="003057CA"/>
    <w:rsid w:val="003065F0"/>
    <w:rsid w:val="00306B1F"/>
    <w:rsid w:val="003103ED"/>
    <w:rsid w:val="0031081D"/>
    <w:rsid w:val="00310F03"/>
    <w:rsid w:val="00314076"/>
    <w:rsid w:val="00315485"/>
    <w:rsid w:val="00315889"/>
    <w:rsid w:val="003168B5"/>
    <w:rsid w:val="00320CBA"/>
    <w:rsid w:val="00322D0B"/>
    <w:rsid w:val="00323012"/>
    <w:rsid w:val="00323301"/>
    <w:rsid w:val="003245AA"/>
    <w:rsid w:val="003249D5"/>
    <w:rsid w:val="0032708F"/>
    <w:rsid w:val="00327F24"/>
    <w:rsid w:val="00330A4E"/>
    <w:rsid w:val="00331490"/>
    <w:rsid w:val="003316F1"/>
    <w:rsid w:val="00332315"/>
    <w:rsid w:val="003334F2"/>
    <w:rsid w:val="003342BA"/>
    <w:rsid w:val="00335224"/>
    <w:rsid w:val="00340104"/>
    <w:rsid w:val="00340F2F"/>
    <w:rsid w:val="00343BB9"/>
    <w:rsid w:val="0034420E"/>
    <w:rsid w:val="003476A9"/>
    <w:rsid w:val="00354D3C"/>
    <w:rsid w:val="00354D82"/>
    <w:rsid w:val="0036058A"/>
    <w:rsid w:val="00360EB2"/>
    <w:rsid w:val="00362E21"/>
    <w:rsid w:val="0036453F"/>
    <w:rsid w:val="00365B95"/>
    <w:rsid w:val="00367691"/>
    <w:rsid w:val="00370ED6"/>
    <w:rsid w:val="00373AA1"/>
    <w:rsid w:val="00374AD8"/>
    <w:rsid w:val="00380D2B"/>
    <w:rsid w:val="00381246"/>
    <w:rsid w:val="0038164A"/>
    <w:rsid w:val="0038246B"/>
    <w:rsid w:val="003825DC"/>
    <w:rsid w:val="003829D2"/>
    <w:rsid w:val="00385775"/>
    <w:rsid w:val="003861BB"/>
    <w:rsid w:val="003877A5"/>
    <w:rsid w:val="003902AA"/>
    <w:rsid w:val="00391666"/>
    <w:rsid w:val="003931BF"/>
    <w:rsid w:val="00394FCB"/>
    <w:rsid w:val="00395DDD"/>
    <w:rsid w:val="003A35BC"/>
    <w:rsid w:val="003A3CBC"/>
    <w:rsid w:val="003A422C"/>
    <w:rsid w:val="003A4697"/>
    <w:rsid w:val="003B04EA"/>
    <w:rsid w:val="003B05E2"/>
    <w:rsid w:val="003B2C1A"/>
    <w:rsid w:val="003B5B39"/>
    <w:rsid w:val="003C0683"/>
    <w:rsid w:val="003C0958"/>
    <w:rsid w:val="003C113A"/>
    <w:rsid w:val="003C11DF"/>
    <w:rsid w:val="003C1AFD"/>
    <w:rsid w:val="003C2664"/>
    <w:rsid w:val="003C4DA1"/>
    <w:rsid w:val="003C4F5A"/>
    <w:rsid w:val="003C68F3"/>
    <w:rsid w:val="003C6E4F"/>
    <w:rsid w:val="003C7796"/>
    <w:rsid w:val="003C7FDE"/>
    <w:rsid w:val="003D3244"/>
    <w:rsid w:val="003D37B1"/>
    <w:rsid w:val="003D5F82"/>
    <w:rsid w:val="003D7CF6"/>
    <w:rsid w:val="003E2569"/>
    <w:rsid w:val="003E297A"/>
    <w:rsid w:val="003E3604"/>
    <w:rsid w:val="003E721E"/>
    <w:rsid w:val="003F015A"/>
    <w:rsid w:val="003F209E"/>
    <w:rsid w:val="003F47C6"/>
    <w:rsid w:val="003F4B96"/>
    <w:rsid w:val="003F6167"/>
    <w:rsid w:val="003F7AF7"/>
    <w:rsid w:val="004023D3"/>
    <w:rsid w:val="0040349A"/>
    <w:rsid w:val="00405857"/>
    <w:rsid w:val="00406146"/>
    <w:rsid w:val="00407361"/>
    <w:rsid w:val="00410064"/>
    <w:rsid w:val="00410D16"/>
    <w:rsid w:val="00410D9E"/>
    <w:rsid w:val="004130E5"/>
    <w:rsid w:val="004148A7"/>
    <w:rsid w:val="00416D6C"/>
    <w:rsid w:val="004174DE"/>
    <w:rsid w:val="00417D75"/>
    <w:rsid w:val="004213F4"/>
    <w:rsid w:val="00421CC3"/>
    <w:rsid w:val="0042260C"/>
    <w:rsid w:val="00424B7C"/>
    <w:rsid w:val="00426A8F"/>
    <w:rsid w:val="00430858"/>
    <w:rsid w:val="00430898"/>
    <w:rsid w:val="00431751"/>
    <w:rsid w:val="0043558C"/>
    <w:rsid w:val="0043568E"/>
    <w:rsid w:val="00436F5D"/>
    <w:rsid w:val="00441F9A"/>
    <w:rsid w:val="00443FE1"/>
    <w:rsid w:val="004459CA"/>
    <w:rsid w:val="00445BE0"/>
    <w:rsid w:val="0044716E"/>
    <w:rsid w:val="0045223D"/>
    <w:rsid w:val="00452F4B"/>
    <w:rsid w:val="00454B99"/>
    <w:rsid w:val="004555A6"/>
    <w:rsid w:val="0045596D"/>
    <w:rsid w:val="0045724B"/>
    <w:rsid w:val="004601ED"/>
    <w:rsid w:val="004605BE"/>
    <w:rsid w:val="00462145"/>
    <w:rsid w:val="004624CC"/>
    <w:rsid w:val="00462615"/>
    <w:rsid w:val="0046469D"/>
    <w:rsid w:val="00465F43"/>
    <w:rsid w:val="00466569"/>
    <w:rsid w:val="00466873"/>
    <w:rsid w:val="00466F90"/>
    <w:rsid w:val="004711CC"/>
    <w:rsid w:val="0047229C"/>
    <w:rsid w:val="0047291E"/>
    <w:rsid w:val="00472E16"/>
    <w:rsid w:val="00473EB3"/>
    <w:rsid w:val="00474256"/>
    <w:rsid w:val="00476869"/>
    <w:rsid w:val="00477189"/>
    <w:rsid w:val="004843E5"/>
    <w:rsid w:val="00494D03"/>
    <w:rsid w:val="00496616"/>
    <w:rsid w:val="00497D77"/>
    <w:rsid w:val="004A246D"/>
    <w:rsid w:val="004A3A5D"/>
    <w:rsid w:val="004A527A"/>
    <w:rsid w:val="004A6FF3"/>
    <w:rsid w:val="004A714D"/>
    <w:rsid w:val="004B00ED"/>
    <w:rsid w:val="004B1747"/>
    <w:rsid w:val="004B1EDC"/>
    <w:rsid w:val="004B3535"/>
    <w:rsid w:val="004B5B07"/>
    <w:rsid w:val="004B62B1"/>
    <w:rsid w:val="004C2788"/>
    <w:rsid w:val="004C3491"/>
    <w:rsid w:val="004C4BBD"/>
    <w:rsid w:val="004C5D0F"/>
    <w:rsid w:val="004C5D81"/>
    <w:rsid w:val="004C6D01"/>
    <w:rsid w:val="004C6E0E"/>
    <w:rsid w:val="004C703E"/>
    <w:rsid w:val="004C7CC0"/>
    <w:rsid w:val="004D0AC9"/>
    <w:rsid w:val="004D1DE7"/>
    <w:rsid w:val="004D2779"/>
    <w:rsid w:val="004D3151"/>
    <w:rsid w:val="004E074E"/>
    <w:rsid w:val="004E0D14"/>
    <w:rsid w:val="004E1A3B"/>
    <w:rsid w:val="004E22C7"/>
    <w:rsid w:val="004E2FFA"/>
    <w:rsid w:val="004E6193"/>
    <w:rsid w:val="004E6A91"/>
    <w:rsid w:val="004E7721"/>
    <w:rsid w:val="004E7FFC"/>
    <w:rsid w:val="004F0472"/>
    <w:rsid w:val="004F07E1"/>
    <w:rsid w:val="004F31BF"/>
    <w:rsid w:val="004F6646"/>
    <w:rsid w:val="004F6DB6"/>
    <w:rsid w:val="004F7A9A"/>
    <w:rsid w:val="004F7BD6"/>
    <w:rsid w:val="00502A06"/>
    <w:rsid w:val="00503A5D"/>
    <w:rsid w:val="005048B0"/>
    <w:rsid w:val="005049EB"/>
    <w:rsid w:val="00504F0D"/>
    <w:rsid w:val="0050669F"/>
    <w:rsid w:val="005072F0"/>
    <w:rsid w:val="005106E7"/>
    <w:rsid w:val="00510745"/>
    <w:rsid w:val="0051088D"/>
    <w:rsid w:val="0051183E"/>
    <w:rsid w:val="00511965"/>
    <w:rsid w:val="00512563"/>
    <w:rsid w:val="00512B2C"/>
    <w:rsid w:val="00513E80"/>
    <w:rsid w:val="00515EB3"/>
    <w:rsid w:val="00516C9C"/>
    <w:rsid w:val="0051748B"/>
    <w:rsid w:val="00520CB8"/>
    <w:rsid w:val="0052105D"/>
    <w:rsid w:val="00524638"/>
    <w:rsid w:val="00524E2A"/>
    <w:rsid w:val="00525054"/>
    <w:rsid w:val="0052571D"/>
    <w:rsid w:val="00526363"/>
    <w:rsid w:val="0052778E"/>
    <w:rsid w:val="00531092"/>
    <w:rsid w:val="00533BC0"/>
    <w:rsid w:val="00534135"/>
    <w:rsid w:val="0053482F"/>
    <w:rsid w:val="0053580C"/>
    <w:rsid w:val="0053607E"/>
    <w:rsid w:val="00536217"/>
    <w:rsid w:val="005371AA"/>
    <w:rsid w:val="005408BC"/>
    <w:rsid w:val="00542113"/>
    <w:rsid w:val="005428A0"/>
    <w:rsid w:val="00544DCE"/>
    <w:rsid w:val="005457CA"/>
    <w:rsid w:val="00550334"/>
    <w:rsid w:val="00550C17"/>
    <w:rsid w:val="00550FA0"/>
    <w:rsid w:val="00553CEE"/>
    <w:rsid w:val="00554B5A"/>
    <w:rsid w:val="00555BB0"/>
    <w:rsid w:val="00556755"/>
    <w:rsid w:val="00556E85"/>
    <w:rsid w:val="00560717"/>
    <w:rsid w:val="00561A5B"/>
    <w:rsid w:val="0056793E"/>
    <w:rsid w:val="00570A27"/>
    <w:rsid w:val="0057190E"/>
    <w:rsid w:val="00571C2A"/>
    <w:rsid w:val="00571C59"/>
    <w:rsid w:val="00572175"/>
    <w:rsid w:val="00572D5D"/>
    <w:rsid w:val="00572DD7"/>
    <w:rsid w:val="00573D5A"/>
    <w:rsid w:val="00573EF6"/>
    <w:rsid w:val="00574539"/>
    <w:rsid w:val="00574CB1"/>
    <w:rsid w:val="0057502F"/>
    <w:rsid w:val="0057574B"/>
    <w:rsid w:val="00577A77"/>
    <w:rsid w:val="00577C7B"/>
    <w:rsid w:val="00577D44"/>
    <w:rsid w:val="00582AB2"/>
    <w:rsid w:val="005911EE"/>
    <w:rsid w:val="005A2B55"/>
    <w:rsid w:val="005A353D"/>
    <w:rsid w:val="005A37B9"/>
    <w:rsid w:val="005A433C"/>
    <w:rsid w:val="005A6AED"/>
    <w:rsid w:val="005A6BF7"/>
    <w:rsid w:val="005B26FE"/>
    <w:rsid w:val="005B3718"/>
    <w:rsid w:val="005B372B"/>
    <w:rsid w:val="005B6893"/>
    <w:rsid w:val="005C262D"/>
    <w:rsid w:val="005C2939"/>
    <w:rsid w:val="005C70FE"/>
    <w:rsid w:val="005C7652"/>
    <w:rsid w:val="005D1831"/>
    <w:rsid w:val="005D1BA3"/>
    <w:rsid w:val="005D2C16"/>
    <w:rsid w:val="005D397F"/>
    <w:rsid w:val="005D447D"/>
    <w:rsid w:val="005D492A"/>
    <w:rsid w:val="005D67AF"/>
    <w:rsid w:val="005D7DC3"/>
    <w:rsid w:val="005E02DA"/>
    <w:rsid w:val="005E193B"/>
    <w:rsid w:val="005E2017"/>
    <w:rsid w:val="005E4B44"/>
    <w:rsid w:val="005E4DCB"/>
    <w:rsid w:val="005E7D49"/>
    <w:rsid w:val="005F0276"/>
    <w:rsid w:val="005F106A"/>
    <w:rsid w:val="005F21FC"/>
    <w:rsid w:val="005F36E8"/>
    <w:rsid w:val="005F426D"/>
    <w:rsid w:val="005F6760"/>
    <w:rsid w:val="005F6C13"/>
    <w:rsid w:val="005F6D74"/>
    <w:rsid w:val="005F79A1"/>
    <w:rsid w:val="006005D2"/>
    <w:rsid w:val="006005EC"/>
    <w:rsid w:val="006033FB"/>
    <w:rsid w:val="006035C7"/>
    <w:rsid w:val="00603914"/>
    <w:rsid w:val="00605814"/>
    <w:rsid w:val="006063CF"/>
    <w:rsid w:val="00606492"/>
    <w:rsid w:val="006064EF"/>
    <w:rsid w:val="006068F8"/>
    <w:rsid w:val="00607441"/>
    <w:rsid w:val="006124BC"/>
    <w:rsid w:val="006154CF"/>
    <w:rsid w:val="006165B8"/>
    <w:rsid w:val="006172AA"/>
    <w:rsid w:val="006175F9"/>
    <w:rsid w:val="006209F0"/>
    <w:rsid w:val="0062219C"/>
    <w:rsid w:val="00624F48"/>
    <w:rsid w:val="00630096"/>
    <w:rsid w:val="00630147"/>
    <w:rsid w:val="00630605"/>
    <w:rsid w:val="00630C38"/>
    <w:rsid w:val="006317C4"/>
    <w:rsid w:val="00632990"/>
    <w:rsid w:val="00634853"/>
    <w:rsid w:val="00634CA8"/>
    <w:rsid w:val="006410EB"/>
    <w:rsid w:val="006418B0"/>
    <w:rsid w:val="0064200E"/>
    <w:rsid w:val="00642169"/>
    <w:rsid w:val="00644611"/>
    <w:rsid w:val="00646701"/>
    <w:rsid w:val="00650BF4"/>
    <w:rsid w:val="00651455"/>
    <w:rsid w:val="0065173C"/>
    <w:rsid w:val="00655CE0"/>
    <w:rsid w:val="00657FCF"/>
    <w:rsid w:val="00662752"/>
    <w:rsid w:val="00662F8F"/>
    <w:rsid w:val="006641E4"/>
    <w:rsid w:val="00664D1A"/>
    <w:rsid w:val="006672FE"/>
    <w:rsid w:val="00667881"/>
    <w:rsid w:val="00667DAD"/>
    <w:rsid w:val="00670789"/>
    <w:rsid w:val="00671414"/>
    <w:rsid w:val="00674A64"/>
    <w:rsid w:val="006750D1"/>
    <w:rsid w:val="006803C2"/>
    <w:rsid w:val="006806CC"/>
    <w:rsid w:val="0068159E"/>
    <w:rsid w:val="00681ADE"/>
    <w:rsid w:val="006823B1"/>
    <w:rsid w:val="0068274B"/>
    <w:rsid w:val="00685E17"/>
    <w:rsid w:val="00686C29"/>
    <w:rsid w:val="006870FD"/>
    <w:rsid w:val="006913D5"/>
    <w:rsid w:val="00694365"/>
    <w:rsid w:val="00694C3D"/>
    <w:rsid w:val="00696EC6"/>
    <w:rsid w:val="006A1CEA"/>
    <w:rsid w:val="006A2DAA"/>
    <w:rsid w:val="006A3B75"/>
    <w:rsid w:val="006A3DDE"/>
    <w:rsid w:val="006A6104"/>
    <w:rsid w:val="006A6E2B"/>
    <w:rsid w:val="006A7577"/>
    <w:rsid w:val="006B14B4"/>
    <w:rsid w:val="006B3927"/>
    <w:rsid w:val="006B6806"/>
    <w:rsid w:val="006B6CE7"/>
    <w:rsid w:val="006C0339"/>
    <w:rsid w:val="006C3064"/>
    <w:rsid w:val="006C32B4"/>
    <w:rsid w:val="006C4AB8"/>
    <w:rsid w:val="006D0B1A"/>
    <w:rsid w:val="006D0D24"/>
    <w:rsid w:val="006D281E"/>
    <w:rsid w:val="006D4249"/>
    <w:rsid w:val="006D57D3"/>
    <w:rsid w:val="006D60B2"/>
    <w:rsid w:val="006D70AC"/>
    <w:rsid w:val="006D7161"/>
    <w:rsid w:val="006E3650"/>
    <w:rsid w:val="006E5E00"/>
    <w:rsid w:val="006E736C"/>
    <w:rsid w:val="006F18C2"/>
    <w:rsid w:val="006F229C"/>
    <w:rsid w:val="006F24CC"/>
    <w:rsid w:val="006F2E85"/>
    <w:rsid w:val="006F5C4E"/>
    <w:rsid w:val="006F7024"/>
    <w:rsid w:val="006F7F48"/>
    <w:rsid w:val="007011F0"/>
    <w:rsid w:val="00702FBF"/>
    <w:rsid w:val="0070306B"/>
    <w:rsid w:val="00703727"/>
    <w:rsid w:val="007039A6"/>
    <w:rsid w:val="00703B28"/>
    <w:rsid w:val="00705097"/>
    <w:rsid w:val="00705446"/>
    <w:rsid w:val="007060F6"/>
    <w:rsid w:val="007130E5"/>
    <w:rsid w:val="0071326F"/>
    <w:rsid w:val="00720852"/>
    <w:rsid w:val="00720E3C"/>
    <w:rsid w:val="00721B02"/>
    <w:rsid w:val="0072325B"/>
    <w:rsid w:val="00727F53"/>
    <w:rsid w:val="00732E68"/>
    <w:rsid w:val="007338D8"/>
    <w:rsid w:val="00736467"/>
    <w:rsid w:val="007364A7"/>
    <w:rsid w:val="007364D3"/>
    <w:rsid w:val="00742571"/>
    <w:rsid w:val="007434BF"/>
    <w:rsid w:val="0074447B"/>
    <w:rsid w:val="00744E03"/>
    <w:rsid w:val="00745C50"/>
    <w:rsid w:val="0074642A"/>
    <w:rsid w:val="00746666"/>
    <w:rsid w:val="007472EF"/>
    <w:rsid w:val="007549B6"/>
    <w:rsid w:val="00756257"/>
    <w:rsid w:val="00756BD8"/>
    <w:rsid w:val="00756BE3"/>
    <w:rsid w:val="00757CC0"/>
    <w:rsid w:val="0076683E"/>
    <w:rsid w:val="007668A7"/>
    <w:rsid w:val="00767B0E"/>
    <w:rsid w:val="007700DA"/>
    <w:rsid w:val="00770863"/>
    <w:rsid w:val="00773FA2"/>
    <w:rsid w:val="0077454C"/>
    <w:rsid w:val="007759CD"/>
    <w:rsid w:val="00777D36"/>
    <w:rsid w:val="00780A97"/>
    <w:rsid w:val="007849E7"/>
    <w:rsid w:val="0078598C"/>
    <w:rsid w:val="00785AD7"/>
    <w:rsid w:val="007864A6"/>
    <w:rsid w:val="00792906"/>
    <w:rsid w:val="00795E39"/>
    <w:rsid w:val="0079668A"/>
    <w:rsid w:val="007A062A"/>
    <w:rsid w:val="007A24A5"/>
    <w:rsid w:val="007A28F0"/>
    <w:rsid w:val="007A4CE7"/>
    <w:rsid w:val="007A6966"/>
    <w:rsid w:val="007B133E"/>
    <w:rsid w:val="007B1997"/>
    <w:rsid w:val="007B1FDF"/>
    <w:rsid w:val="007B2A49"/>
    <w:rsid w:val="007B2C48"/>
    <w:rsid w:val="007B3779"/>
    <w:rsid w:val="007B39C8"/>
    <w:rsid w:val="007B3F8E"/>
    <w:rsid w:val="007B460E"/>
    <w:rsid w:val="007B5167"/>
    <w:rsid w:val="007B6DEA"/>
    <w:rsid w:val="007C13F4"/>
    <w:rsid w:val="007C3FCE"/>
    <w:rsid w:val="007C4747"/>
    <w:rsid w:val="007C6131"/>
    <w:rsid w:val="007C66A3"/>
    <w:rsid w:val="007C670A"/>
    <w:rsid w:val="007C7AC9"/>
    <w:rsid w:val="007C7C8C"/>
    <w:rsid w:val="007D06E0"/>
    <w:rsid w:val="007D084D"/>
    <w:rsid w:val="007D15FE"/>
    <w:rsid w:val="007D334A"/>
    <w:rsid w:val="007D3DBD"/>
    <w:rsid w:val="007D7733"/>
    <w:rsid w:val="007E2596"/>
    <w:rsid w:val="007E2A50"/>
    <w:rsid w:val="007E41BA"/>
    <w:rsid w:val="007E521A"/>
    <w:rsid w:val="007E635D"/>
    <w:rsid w:val="007E716E"/>
    <w:rsid w:val="007F1836"/>
    <w:rsid w:val="007F24C5"/>
    <w:rsid w:val="007F32B7"/>
    <w:rsid w:val="007F4958"/>
    <w:rsid w:val="007F7750"/>
    <w:rsid w:val="00800064"/>
    <w:rsid w:val="00800BEF"/>
    <w:rsid w:val="00801201"/>
    <w:rsid w:val="00802B61"/>
    <w:rsid w:val="008039C5"/>
    <w:rsid w:val="00804CEC"/>
    <w:rsid w:val="0080637C"/>
    <w:rsid w:val="00806B23"/>
    <w:rsid w:val="0081592B"/>
    <w:rsid w:val="00815B53"/>
    <w:rsid w:val="00815B90"/>
    <w:rsid w:val="00815F5E"/>
    <w:rsid w:val="00816713"/>
    <w:rsid w:val="00817F96"/>
    <w:rsid w:val="00821585"/>
    <w:rsid w:val="00825D31"/>
    <w:rsid w:val="008279F2"/>
    <w:rsid w:val="008317D4"/>
    <w:rsid w:val="00832D8F"/>
    <w:rsid w:val="00834797"/>
    <w:rsid w:val="00836110"/>
    <w:rsid w:val="00842078"/>
    <w:rsid w:val="008427AD"/>
    <w:rsid w:val="00842881"/>
    <w:rsid w:val="008431FF"/>
    <w:rsid w:val="0084507D"/>
    <w:rsid w:val="00847602"/>
    <w:rsid w:val="00847EA5"/>
    <w:rsid w:val="00850336"/>
    <w:rsid w:val="008515F8"/>
    <w:rsid w:val="00851B2C"/>
    <w:rsid w:val="00852DDD"/>
    <w:rsid w:val="008555DE"/>
    <w:rsid w:val="00857A86"/>
    <w:rsid w:val="00857E27"/>
    <w:rsid w:val="008614B0"/>
    <w:rsid w:val="00861965"/>
    <w:rsid w:val="00861EF0"/>
    <w:rsid w:val="0086239D"/>
    <w:rsid w:val="00863115"/>
    <w:rsid w:val="00863E7D"/>
    <w:rsid w:val="008640A4"/>
    <w:rsid w:val="0086568F"/>
    <w:rsid w:val="00870896"/>
    <w:rsid w:val="00870983"/>
    <w:rsid w:val="00871B18"/>
    <w:rsid w:val="00871CAB"/>
    <w:rsid w:val="008741CF"/>
    <w:rsid w:val="00874F1E"/>
    <w:rsid w:val="00875C2C"/>
    <w:rsid w:val="008772F6"/>
    <w:rsid w:val="0088000F"/>
    <w:rsid w:val="00880D5B"/>
    <w:rsid w:val="0088260D"/>
    <w:rsid w:val="0088517D"/>
    <w:rsid w:val="00886FDA"/>
    <w:rsid w:val="00887418"/>
    <w:rsid w:val="0089027E"/>
    <w:rsid w:val="0089053B"/>
    <w:rsid w:val="00890ECE"/>
    <w:rsid w:val="008922E6"/>
    <w:rsid w:val="008A0E34"/>
    <w:rsid w:val="008A2269"/>
    <w:rsid w:val="008A36E3"/>
    <w:rsid w:val="008A46A8"/>
    <w:rsid w:val="008A790D"/>
    <w:rsid w:val="008A79F0"/>
    <w:rsid w:val="008B0E40"/>
    <w:rsid w:val="008B1557"/>
    <w:rsid w:val="008B1BA2"/>
    <w:rsid w:val="008B51D3"/>
    <w:rsid w:val="008C0473"/>
    <w:rsid w:val="008C3225"/>
    <w:rsid w:val="008C54F3"/>
    <w:rsid w:val="008C5997"/>
    <w:rsid w:val="008C754B"/>
    <w:rsid w:val="008D024F"/>
    <w:rsid w:val="008D19DF"/>
    <w:rsid w:val="008D1AE7"/>
    <w:rsid w:val="008D2389"/>
    <w:rsid w:val="008D4B57"/>
    <w:rsid w:val="008D6F9C"/>
    <w:rsid w:val="008D70DA"/>
    <w:rsid w:val="008D7626"/>
    <w:rsid w:val="008E00EC"/>
    <w:rsid w:val="008E0AC3"/>
    <w:rsid w:val="008E0BE3"/>
    <w:rsid w:val="008E1BCF"/>
    <w:rsid w:val="008E1C1F"/>
    <w:rsid w:val="008E6291"/>
    <w:rsid w:val="008E65E3"/>
    <w:rsid w:val="008F1A93"/>
    <w:rsid w:val="008F2F4C"/>
    <w:rsid w:val="008F3AB9"/>
    <w:rsid w:val="008F3B8E"/>
    <w:rsid w:val="00903FB0"/>
    <w:rsid w:val="00904116"/>
    <w:rsid w:val="0090517C"/>
    <w:rsid w:val="00905E5F"/>
    <w:rsid w:val="009063EC"/>
    <w:rsid w:val="0090781B"/>
    <w:rsid w:val="00911AF9"/>
    <w:rsid w:val="00911AFE"/>
    <w:rsid w:val="009145AD"/>
    <w:rsid w:val="00917F08"/>
    <w:rsid w:val="00920C1A"/>
    <w:rsid w:val="00920E96"/>
    <w:rsid w:val="00924DE7"/>
    <w:rsid w:val="00926F59"/>
    <w:rsid w:val="00927B6E"/>
    <w:rsid w:val="00927D15"/>
    <w:rsid w:val="00930352"/>
    <w:rsid w:val="00931D17"/>
    <w:rsid w:val="0093306A"/>
    <w:rsid w:val="009342D6"/>
    <w:rsid w:val="009418E1"/>
    <w:rsid w:val="0094225A"/>
    <w:rsid w:val="00944BBE"/>
    <w:rsid w:val="00944D5D"/>
    <w:rsid w:val="00946106"/>
    <w:rsid w:val="00950A2F"/>
    <w:rsid w:val="0095176F"/>
    <w:rsid w:val="0095213D"/>
    <w:rsid w:val="0095234A"/>
    <w:rsid w:val="00952454"/>
    <w:rsid w:val="009525ED"/>
    <w:rsid w:val="00952693"/>
    <w:rsid w:val="00952F9B"/>
    <w:rsid w:val="00953027"/>
    <w:rsid w:val="009545E2"/>
    <w:rsid w:val="0095713D"/>
    <w:rsid w:val="009575EF"/>
    <w:rsid w:val="00957601"/>
    <w:rsid w:val="009622D8"/>
    <w:rsid w:val="00963455"/>
    <w:rsid w:val="00964E8F"/>
    <w:rsid w:val="0096771F"/>
    <w:rsid w:val="009716CC"/>
    <w:rsid w:val="00973FB0"/>
    <w:rsid w:val="00975F2B"/>
    <w:rsid w:val="009761CC"/>
    <w:rsid w:val="00976F67"/>
    <w:rsid w:val="00981A97"/>
    <w:rsid w:val="00982D4B"/>
    <w:rsid w:val="00985F51"/>
    <w:rsid w:val="00987AC7"/>
    <w:rsid w:val="0099025F"/>
    <w:rsid w:val="0099053C"/>
    <w:rsid w:val="00993C64"/>
    <w:rsid w:val="0099433C"/>
    <w:rsid w:val="009945DC"/>
    <w:rsid w:val="009960DE"/>
    <w:rsid w:val="00996202"/>
    <w:rsid w:val="00996E49"/>
    <w:rsid w:val="00997390"/>
    <w:rsid w:val="009A0E38"/>
    <w:rsid w:val="009A5BC6"/>
    <w:rsid w:val="009B15CB"/>
    <w:rsid w:val="009B19BB"/>
    <w:rsid w:val="009B2400"/>
    <w:rsid w:val="009B2568"/>
    <w:rsid w:val="009B2F1C"/>
    <w:rsid w:val="009B3A1D"/>
    <w:rsid w:val="009B50A0"/>
    <w:rsid w:val="009B57C0"/>
    <w:rsid w:val="009B73AB"/>
    <w:rsid w:val="009B782A"/>
    <w:rsid w:val="009B79CF"/>
    <w:rsid w:val="009C0A54"/>
    <w:rsid w:val="009C115F"/>
    <w:rsid w:val="009C2471"/>
    <w:rsid w:val="009C3F4F"/>
    <w:rsid w:val="009D067F"/>
    <w:rsid w:val="009D172B"/>
    <w:rsid w:val="009D1A24"/>
    <w:rsid w:val="009D4372"/>
    <w:rsid w:val="009D4699"/>
    <w:rsid w:val="009D5822"/>
    <w:rsid w:val="009D7B57"/>
    <w:rsid w:val="009E409B"/>
    <w:rsid w:val="009E4771"/>
    <w:rsid w:val="009E68AE"/>
    <w:rsid w:val="009F1485"/>
    <w:rsid w:val="009F1744"/>
    <w:rsid w:val="009F24B1"/>
    <w:rsid w:val="009F37A5"/>
    <w:rsid w:val="009F4060"/>
    <w:rsid w:val="00A018C9"/>
    <w:rsid w:val="00A06D6A"/>
    <w:rsid w:val="00A107D5"/>
    <w:rsid w:val="00A12EE2"/>
    <w:rsid w:val="00A14CD0"/>
    <w:rsid w:val="00A151E9"/>
    <w:rsid w:val="00A20252"/>
    <w:rsid w:val="00A212FA"/>
    <w:rsid w:val="00A233AA"/>
    <w:rsid w:val="00A277B5"/>
    <w:rsid w:val="00A32160"/>
    <w:rsid w:val="00A35553"/>
    <w:rsid w:val="00A35B05"/>
    <w:rsid w:val="00A36787"/>
    <w:rsid w:val="00A40457"/>
    <w:rsid w:val="00A4048F"/>
    <w:rsid w:val="00A40672"/>
    <w:rsid w:val="00A4276C"/>
    <w:rsid w:val="00A45DFE"/>
    <w:rsid w:val="00A463A7"/>
    <w:rsid w:val="00A51A28"/>
    <w:rsid w:val="00A52D41"/>
    <w:rsid w:val="00A54323"/>
    <w:rsid w:val="00A60C1B"/>
    <w:rsid w:val="00A619F0"/>
    <w:rsid w:val="00A65774"/>
    <w:rsid w:val="00A6745F"/>
    <w:rsid w:val="00A67684"/>
    <w:rsid w:val="00A721CF"/>
    <w:rsid w:val="00A725AA"/>
    <w:rsid w:val="00A735C1"/>
    <w:rsid w:val="00A745AD"/>
    <w:rsid w:val="00A7684A"/>
    <w:rsid w:val="00A80905"/>
    <w:rsid w:val="00A8090A"/>
    <w:rsid w:val="00A8090B"/>
    <w:rsid w:val="00A809C3"/>
    <w:rsid w:val="00A82A8A"/>
    <w:rsid w:val="00A84E2C"/>
    <w:rsid w:val="00A867A8"/>
    <w:rsid w:val="00A8719E"/>
    <w:rsid w:val="00A9052E"/>
    <w:rsid w:val="00A914D2"/>
    <w:rsid w:val="00A929E4"/>
    <w:rsid w:val="00A951E1"/>
    <w:rsid w:val="00A95E21"/>
    <w:rsid w:val="00AA001A"/>
    <w:rsid w:val="00AA226D"/>
    <w:rsid w:val="00AA4891"/>
    <w:rsid w:val="00AA4C94"/>
    <w:rsid w:val="00AA503B"/>
    <w:rsid w:val="00AA5AE6"/>
    <w:rsid w:val="00AA5B8F"/>
    <w:rsid w:val="00AA683F"/>
    <w:rsid w:val="00AA69AC"/>
    <w:rsid w:val="00AB0752"/>
    <w:rsid w:val="00AB1B0E"/>
    <w:rsid w:val="00AB1BA9"/>
    <w:rsid w:val="00AB27B2"/>
    <w:rsid w:val="00AB3907"/>
    <w:rsid w:val="00AB4A19"/>
    <w:rsid w:val="00AB4B6F"/>
    <w:rsid w:val="00AB4DB1"/>
    <w:rsid w:val="00AB73BD"/>
    <w:rsid w:val="00AB7A77"/>
    <w:rsid w:val="00AC1096"/>
    <w:rsid w:val="00AC1F9A"/>
    <w:rsid w:val="00AC43F0"/>
    <w:rsid w:val="00AC545F"/>
    <w:rsid w:val="00AD22D8"/>
    <w:rsid w:val="00AD3F78"/>
    <w:rsid w:val="00AD5B94"/>
    <w:rsid w:val="00AD6F09"/>
    <w:rsid w:val="00AE088A"/>
    <w:rsid w:val="00AE0AAB"/>
    <w:rsid w:val="00AE1A92"/>
    <w:rsid w:val="00AE2CA4"/>
    <w:rsid w:val="00AE3368"/>
    <w:rsid w:val="00AE34D6"/>
    <w:rsid w:val="00AE39B3"/>
    <w:rsid w:val="00AE39F0"/>
    <w:rsid w:val="00AE4FD5"/>
    <w:rsid w:val="00AE657A"/>
    <w:rsid w:val="00AE69FC"/>
    <w:rsid w:val="00AF5230"/>
    <w:rsid w:val="00AF7E55"/>
    <w:rsid w:val="00B002A5"/>
    <w:rsid w:val="00B05635"/>
    <w:rsid w:val="00B06A10"/>
    <w:rsid w:val="00B06F15"/>
    <w:rsid w:val="00B10078"/>
    <w:rsid w:val="00B15CF8"/>
    <w:rsid w:val="00B15D62"/>
    <w:rsid w:val="00B1602F"/>
    <w:rsid w:val="00B16B0D"/>
    <w:rsid w:val="00B16D86"/>
    <w:rsid w:val="00B216FB"/>
    <w:rsid w:val="00B225C9"/>
    <w:rsid w:val="00B23616"/>
    <w:rsid w:val="00B23BFB"/>
    <w:rsid w:val="00B241CB"/>
    <w:rsid w:val="00B24A5D"/>
    <w:rsid w:val="00B24DD7"/>
    <w:rsid w:val="00B2545E"/>
    <w:rsid w:val="00B25A85"/>
    <w:rsid w:val="00B25DFC"/>
    <w:rsid w:val="00B25E7B"/>
    <w:rsid w:val="00B26C1A"/>
    <w:rsid w:val="00B30637"/>
    <w:rsid w:val="00B32DDD"/>
    <w:rsid w:val="00B34E29"/>
    <w:rsid w:val="00B35A17"/>
    <w:rsid w:val="00B379F8"/>
    <w:rsid w:val="00B37EDF"/>
    <w:rsid w:val="00B46013"/>
    <w:rsid w:val="00B47210"/>
    <w:rsid w:val="00B520DE"/>
    <w:rsid w:val="00B529A9"/>
    <w:rsid w:val="00B557AE"/>
    <w:rsid w:val="00B61A4F"/>
    <w:rsid w:val="00B65843"/>
    <w:rsid w:val="00B668FA"/>
    <w:rsid w:val="00B701F5"/>
    <w:rsid w:val="00B707BC"/>
    <w:rsid w:val="00B75068"/>
    <w:rsid w:val="00B752FB"/>
    <w:rsid w:val="00B757AA"/>
    <w:rsid w:val="00B76CDA"/>
    <w:rsid w:val="00B77002"/>
    <w:rsid w:val="00B774AB"/>
    <w:rsid w:val="00B77979"/>
    <w:rsid w:val="00B779E9"/>
    <w:rsid w:val="00B80BDE"/>
    <w:rsid w:val="00B859B2"/>
    <w:rsid w:val="00B87164"/>
    <w:rsid w:val="00B87D7A"/>
    <w:rsid w:val="00B87ED8"/>
    <w:rsid w:val="00B934B9"/>
    <w:rsid w:val="00B93E23"/>
    <w:rsid w:val="00B96076"/>
    <w:rsid w:val="00BA06AF"/>
    <w:rsid w:val="00BA1281"/>
    <w:rsid w:val="00BA2F39"/>
    <w:rsid w:val="00BA3D72"/>
    <w:rsid w:val="00BA47BC"/>
    <w:rsid w:val="00BA5D8F"/>
    <w:rsid w:val="00BA610E"/>
    <w:rsid w:val="00BB0F11"/>
    <w:rsid w:val="00BB1831"/>
    <w:rsid w:val="00BB1A7F"/>
    <w:rsid w:val="00BB21B4"/>
    <w:rsid w:val="00BB3AD4"/>
    <w:rsid w:val="00BB3E62"/>
    <w:rsid w:val="00BC210F"/>
    <w:rsid w:val="00BC27C3"/>
    <w:rsid w:val="00BC6B5B"/>
    <w:rsid w:val="00BD0635"/>
    <w:rsid w:val="00BD3554"/>
    <w:rsid w:val="00BD4C3F"/>
    <w:rsid w:val="00BD55D6"/>
    <w:rsid w:val="00BE0A83"/>
    <w:rsid w:val="00BE0E89"/>
    <w:rsid w:val="00BE1105"/>
    <w:rsid w:val="00BE2119"/>
    <w:rsid w:val="00BE2BFA"/>
    <w:rsid w:val="00BE2F16"/>
    <w:rsid w:val="00BE30BE"/>
    <w:rsid w:val="00BE5496"/>
    <w:rsid w:val="00BE736C"/>
    <w:rsid w:val="00BE76AD"/>
    <w:rsid w:val="00BF2E2A"/>
    <w:rsid w:val="00BF3129"/>
    <w:rsid w:val="00BF3BDA"/>
    <w:rsid w:val="00BF582C"/>
    <w:rsid w:val="00BF647F"/>
    <w:rsid w:val="00BF74FF"/>
    <w:rsid w:val="00BF7984"/>
    <w:rsid w:val="00C00D6B"/>
    <w:rsid w:val="00C00E9C"/>
    <w:rsid w:val="00C0133B"/>
    <w:rsid w:val="00C01A2D"/>
    <w:rsid w:val="00C02A03"/>
    <w:rsid w:val="00C049CA"/>
    <w:rsid w:val="00C07691"/>
    <w:rsid w:val="00C12B99"/>
    <w:rsid w:val="00C151A6"/>
    <w:rsid w:val="00C1697F"/>
    <w:rsid w:val="00C177D4"/>
    <w:rsid w:val="00C179D3"/>
    <w:rsid w:val="00C2050A"/>
    <w:rsid w:val="00C22764"/>
    <w:rsid w:val="00C23006"/>
    <w:rsid w:val="00C23D57"/>
    <w:rsid w:val="00C23EE0"/>
    <w:rsid w:val="00C267D2"/>
    <w:rsid w:val="00C27CA5"/>
    <w:rsid w:val="00C35B29"/>
    <w:rsid w:val="00C367AA"/>
    <w:rsid w:val="00C36C35"/>
    <w:rsid w:val="00C372FD"/>
    <w:rsid w:val="00C403B7"/>
    <w:rsid w:val="00C41F5D"/>
    <w:rsid w:val="00C42B6F"/>
    <w:rsid w:val="00C457B4"/>
    <w:rsid w:val="00C505AF"/>
    <w:rsid w:val="00C5200B"/>
    <w:rsid w:val="00C52C74"/>
    <w:rsid w:val="00C54BA3"/>
    <w:rsid w:val="00C56557"/>
    <w:rsid w:val="00C61B8A"/>
    <w:rsid w:val="00C634C3"/>
    <w:rsid w:val="00C656C1"/>
    <w:rsid w:val="00C65AB5"/>
    <w:rsid w:val="00C7021D"/>
    <w:rsid w:val="00C710F2"/>
    <w:rsid w:val="00C7154D"/>
    <w:rsid w:val="00C715BF"/>
    <w:rsid w:val="00C72832"/>
    <w:rsid w:val="00C74CA2"/>
    <w:rsid w:val="00C75A57"/>
    <w:rsid w:val="00C76F84"/>
    <w:rsid w:val="00C779DF"/>
    <w:rsid w:val="00C836C0"/>
    <w:rsid w:val="00C8511C"/>
    <w:rsid w:val="00C867B9"/>
    <w:rsid w:val="00C86A08"/>
    <w:rsid w:val="00C917EA"/>
    <w:rsid w:val="00C92371"/>
    <w:rsid w:val="00C93FAB"/>
    <w:rsid w:val="00C94762"/>
    <w:rsid w:val="00C96F70"/>
    <w:rsid w:val="00CA0AF2"/>
    <w:rsid w:val="00CA276A"/>
    <w:rsid w:val="00CA443B"/>
    <w:rsid w:val="00CA7789"/>
    <w:rsid w:val="00CB0281"/>
    <w:rsid w:val="00CB22F4"/>
    <w:rsid w:val="00CB2DFE"/>
    <w:rsid w:val="00CB553C"/>
    <w:rsid w:val="00CB595F"/>
    <w:rsid w:val="00CB61EA"/>
    <w:rsid w:val="00CB6ACC"/>
    <w:rsid w:val="00CC0FA6"/>
    <w:rsid w:val="00CC156A"/>
    <w:rsid w:val="00CC2992"/>
    <w:rsid w:val="00CC365E"/>
    <w:rsid w:val="00CC3CA8"/>
    <w:rsid w:val="00CC3D66"/>
    <w:rsid w:val="00CC631F"/>
    <w:rsid w:val="00CD1A1C"/>
    <w:rsid w:val="00CD20B6"/>
    <w:rsid w:val="00CD50BF"/>
    <w:rsid w:val="00CD6837"/>
    <w:rsid w:val="00CE0410"/>
    <w:rsid w:val="00CE0898"/>
    <w:rsid w:val="00CE46F9"/>
    <w:rsid w:val="00CE6193"/>
    <w:rsid w:val="00CE67E7"/>
    <w:rsid w:val="00CE68FA"/>
    <w:rsid w:val="00CE72DD"/>
    <w:rsid w:val="00CF00FE"/>
    <w:rsid w:val="00CF15C4"/>
    <w:rsid w:val="00CF3432"/>
    <w:rsid w:val="00CF4A42"/>
    <w:rsid w:val="00CF50FC"/>
    <w:rsid w:val="00CF5386"/>
    <w:rsid w:val="00CF5DA1"/>
    <w:rsid w:val="00D01191"/>
    <w:rsid w:val="00D0225B"/>
    <w:rsid w:val="00D024FA"/>
    <w:rsid w:val="00D05D7C"/>
    <w:rsid w:val="00D113B7"/>
    <w:rsid w:val="00D1324F"/>
    <w:rsid w:val="00D1639B"/>
    <w:rsid w:val="00D17A8B"/>
    <w:rsid w:val="00D206E2"/>
    <w:rsid w:val="00D212C0"/>
    <w:rsid w:val="00D21A37"/>
    <w:rsid w:val="00D23A76"/>
    <w:rsid w:val="00D26B85"/>
    <w:rsid w:val="00D274FC"/>
    <w:rsid w:val="00D3088A"/>
    <w:rsid w:val="00D41E08"/>
    <w:rsid w:val="00D4227C"/>
    <w:rsid w:val="00D42427"/>
    <w:rsid w:val="00D42BE1"/>
    <w:rsid w:val="00D4338A"/>
    <w:rsid w:val="00D44D63"/>
    <w:rsid w:val="00D45430"/>
    <w:rsid w:val="00D45CA9"/>
    <w:rsid w:val="00D47347"/>
    <w:rsid w:val="00D5028C"/>
    <w:rsid w:val="00D533DE"/>
    <w:rsid w:val="00D53AA1"/>
    <w:rsid w:val="00D563D9"/>
    <w:rsid w:val="00D577B4"/>
    <w:rsid w:val="00D605AE"/>
    <w:rsid w:val="00D61454"/>
    <w:rsid w:val="00D625B8"/>
    <w:rsid w:val="00D6328E"/>
    <w:rsid w:val="00D63540"/>
    <w:rsid w:val="00D70257"/>
    <w:rsid w:val="00D71CA2"/>
    <w:rsid w:val="00D76234"/>
    <w:rsid w:val="00D831CC"/>
    <w:rsid w:val="00D835F4"/>
    <w:rsid w:val="00D8480C"/>
    <w:rsid w:val="00D85B04"/>
    <w:rsid w:val="00D864D9"/>
    <w:rsid w:val="00D8775E"/>
    <w:rsid w:val="00D87A2C"/>
    <w:rsid w:val="00D90895"/>
    <w:rsid w:val="00D9129D"/>
    <w:rsid w:val="00D91F97"/>
    <w:rsid w:val="00D927AC"/>
    <w:rsid w:val="00D92FD5"/>
    <w:rsid w:val="00D9312C"/>
    <w:rsid w:val="00D951A9"/>
    <w:rsid w:val="00D9697E"/>
    <w:rsid w:val="00D96B62"/>
    <w:rsid w:val="00D97A8A"/>
    <w:rsid w:val="00DA154E"/>
    <w:rsid w:val="00DA43CA"/>
    <w:rsid w:val="00DA7C45"/>
    <w:rsid w:val="00DB13B7"/>
    <w:rsid w:val="00DB3659"/>
    <w:rsid w:val="00DB4F69"/>
    <w:rsid w:val="00DC12BE"/>
    <w:rsid w:val="00DC1745"/>
    <w:rsid w:val="00DC293C"/>
    <w:rsid w:val="00DC3B74"/>
    <w:rsid w:val="00DC4517"/>
    <w:rsid w:val="00DC5DC5"/>
    <w:rsid w:val="00DD15B5"/>
    <w:rsid w:val="00DD2833"/>
    <w:rsid w:val="00DD35B8"/>
    <w:rsid w:val="00DD52DE"/>
    <w:rsid w:val="00DD7D68"/>
    <w:rsid w:val="00DE0990"/>
    <w:rsid w:val="00DE0FE7"/>
    <w:rsid w:val="00DE44C0"/>
    <w:rsid w:val="00DE71B9"/>
    <w:rsid w:val="00DF156F"/>
    <w:rsid w:val="00DF2DDE"/>
    <w:rsid w:val="00DF3D91"/>
    <w:rsid w:val="00DF4068"/>
    <w:rsid w:val="00DF53B0"/>
    <w:rsid w:val="00DF695E"/>
    <w:rsid w:val="00E00CA2"/>
    <w:rsid w:val="00E010C9"/>
    <w:rsid w:val="00E01147"/>
    <w:rsid w:val="00E0145B"/>
    <w:rsid w:val="00E02174"/>
    <w:rsid w:val="00E03CC5"/>
    <w:rsid w:val="00E05C55"/>
    <w:rsid w:val="00E07745"/>
    <w:rsid w:val="00E07DA5"/>
    <w:rsid w:val="00E10235"/>
    <w:rsid w:val="00E10786"/>
    <w:rsid w:val="00E1452A"/>
    <w:rsid w:val="00E14E9A"/>
    <w:rsid w:val="00E14EAF"/>
    <w:rsid w:val="00E15993"/>
    <w:rsid w:val="00E15A6E"/>
    <w:rsid w:val="00E164C2"/>
    <w:rsid w:val="00E17BD0"/>
    <w:rsid w:val="00E17C14"/>
    <w:rsid w:val="00E21CA9"/>
    <w:rsid w:val="00E21D18"/>
    <w:rsid w:val="00E25968"/>
    <w:rsid w:val="00E271F7"/>
    <w:rsid w:val="00E27E43"/>
    <w:rsid w:val="00E33630"/>
    <w:rsid w:val="00E36FA6"/>
    <w:rsid w:val="00E37D2A"/>
    <w:rsid w:val="00E40614"/>
    <w:rsid w:val="00E43FA2"/>
    <w:rsid w:val="00E4488E"/>
    <w:rsid w:val="00E4799B"/>
    <w:rsid w:val="00E4799E"/>
    <w:rsid w:val="00E53653"/>
    <w:rsid w:val="00E54AF2"/>
    <w:rsid w:val="00E54E91"/>
    <w:rsid w:val="00E565A0"/>
    <w:rsid w:val="00E61176"/>
    <w:rsid w:val="00E623F1"/>
    <w:rsid w:val="00E63589"/>
    <w:rsid w:val="00E6398A"/>
    <w:rsid w:val="00E65EE3"/>
    <w:rsid w:val="00E66FF4"/>
    <w:rsid w:val="00E705C1"/>
    <w:rsid w:val="00E713F0"/>
    <w:rsid w:val="00E74C0B"/>
    <w:rsid w:val="00E8146B"/>
    <w:rsid w:val="00E817A2"/>
    <w:rsid w:val="00E81C8B"/>
    <w:rsid w:val="00E823C4"/>
    <w:rsid w:val="00E8245C"/>
    <w:rsid w:val="00E82BF5"/>
    <w:rsid w:val="00E83386"/>
    <w:rsid w:val="00E83FB9"/>
    <w:rsid w:val="00E85A93"/>
    <w:rsid w:val="00E9017E"/>
    <w:rsid w:val="00E9060E"/>
    <w:rsid w:val="00E91FE1"/>
    <w:rsid w:val="00E92D5D"/>
    <w:rsid w:val="00E949B3"/>
    <w:rsid w:val="00E94B44"/>
    <w:rsid w:val="00E97448"/>
    <w:rsid w:val="00EA07CE"/>
    <w:rsid w:val="00EA1618"/>
    <w:rsid w:val="00EA18AF"/>
    <w:rsid w:val="00EA2623"/>
    <w:rsid w:val="00EA428E"/>
    <w:rsid w:val="00EA5FC0"/>
    <w:rsid w:val="00EA6BF2"/>
    <w:rsid w:val="00EA7165"/>
    <w:rsid w:val="00EB0112"/>
    <w:rsid w:val="00EB11B8"/>
    <w:rsid w:val="00EB399E"/>
    <w:rsid w:val="00EB430F"/>
    <w:rsid w:val="00EB5A5A"/>
    <w:rsid w:val="00EB62A4"/>
    <w:rsid w:val="00EC0265"/>
    <w:rsid w:val="00EC04AC"/>
    <w:rsid w:val="00EC04FA"/>
    <w:rsid w:val="00EC1D0E"/>
    <w:rsid w:val="00EC2708"/>
    <w:rsid w:val="00EC27E7"/>
    <w:rsid w:val="00EC3D92"/>
    <w:rsid w:val="00EC497F"/>
    <w:rsid w:val="00EC498F"/>
    <w:rsid w:val="00EC5EB7"/>
    <w:rsid w:val="00EC728E"/>
    <w:rsid w:val="00EC7B4B"/>
    <w:rsid w:val="00ED14D8"/>
    <w:rsid w:val="00ED2070"/>
    <w:rsid w:val="00ED245F"/>
    <w:rsid w:val="00ED426C"/>
    <w:rsid w:val="00ED4BFD"/>
    <w:rsid w:val="00ED58E0"/>
    <w:rsid w:val="00ED6365"/>
    <w:rsid w:val="00ED64D6"/>
    <w:rsid w:val="00ED7657"/>
    <w:rsid w:val="00EE16B1"/>
    <w:rsid w:val="00EE2CF9"/>
    <w:rsid w:val="00EE3AA0"/>
    <w:rsid w:val="00EE6A6F"/>
    <w:rsid w:val="00EE6C8B"/>
    <w:rsid w:val="00EF0F4B"/>
    <w:rsid w:val="00EF1662"/>
    <w:rsid w:val="00EF1FFC"/>
    <w:rsid w:val="00EF5941"/>
    <w:rsid w:val="00EF6BE3"/>
    <w:rsid w:val="00EF735B"/>
    <w:rsid w:val="00F0028F"/>
    <w:rsid w:val="00F0263E"/>
    <w:rsid w:val="00F02AA3"/>
    <w:rsid w:val="00F03798"/>
    <w:rsid w:val="00F04635"/>
    <w:rsid w:val="00F057B7"/>
    <w:rsid w:val="00F0584D"/>
    <w:rsid w:val="00F14F3D"/>
    <w:rsid w:val="00F152D7"/>
    <w:rsid w:val="00F158EB"/>
    <w:rsid w:val="00F1778B"/>
    <w:rsid w:val="00F23D25"/>
    <w:rsid w:val="00F26F4C"/>
    <w:rsid w:val="00F277B9"/>
    <w:rsid w:val="00F34225"/>
    <w:rsid w:val="00F344FB"/>
    <w:rsid w:val="00F354F9"/>
    <w:rsid w:val="00F36BAE"/>
    <w:rsid w:val="00F37C4B"/>
    <w:rsid w:val="00F46193"/>
    <w:rsid w:val="00F466B7"/>
    <w:rsid w:val="00F46AA5"/>
    <w:rsid w:val="00F46B6D"/>
    <w:rsid w:val="00F5319B"/>
    <w:rsid w:val="00F547DD"/>
    <w:rsid w:val="00F55C7A"/>
    <w:rsid w:val="00F5672F"/>
    <w:rsid w:val="00F56E57"/>
    <w:rsid w:val="00F60D7B"/>
    <w:rsid w:val="00F6118A"/>
    <w:rsid w:val="00F612B3"/>
    <w:rsid w:val="00F6171A"/>
    <w:rsid w:val="00F62430"/>
    <w:rsid w:val="00F62644"/>
    <w:rsid w:val="00F62DAE"/>
    <w:rsid w:val="00F66717"/>
    <w:rsid w:val="00F66BCA"/>
    <w:rsid w:val="00F67F8E"/>
    <w:rsid w:val="00F70225"/>
    <w:rsid w:val="00F719D1"/>
    <w:rsid w:val="00F72A8C"/>
    <w:rsid w:val="00F7638D"/>
    <w:rsid w:val="00F80B1D"/>
    <w:rsid w:val="00F812CB"/>
    <w:rsid w:val="00F829A9"/>
    <w:rsid w:val="00F83FF3"/>
    <w:rsid w:val="00F845A8"/>
    <w:rsid w:val="00F87B57"/>
    <w:rsid w:val="00F87F50"/>
    <w:rsid w:val="00F904B8"/>
    <w:rsid w:val="00F90632"/>
    <w:rsid w:val="00F90B4D"/>
    <w:rsid w:val="00F93830"/>
    <w:rsid w:val="00F9401D"/>
    <w:rsid w:val="00F94314"/>
    <w:rsid w:val="00F961A6"/>
    <w:rsid w:val="00F9733D"/>
    <w:rsid w:val="00FA0A50"/>
    <w:rsid w:val="00FA172D"/>
    <w:rsid w:val="00FA1E24"/>
    <w:rsid w:val="00FA3124"/>
    <w:rsid w:val="00FA39CC"/>
    <w:rsid w:val="00FA71DD"/>
    <w:rsid w:val="00FB2CF0"/>
    <w:rsid w:val="00FB5486"/>
    <w:rsid w:val="00FB57C8"/>
    <w:rsid w:val="00FB5E38"/>
    <w:rsid w:val="00FB5E8B"/>
    <w:rsid w:val="00FC0135"/>
    <w:rsid w:val="00FC0DD2"/>
    <w:rsid w:val="00FC469E"/>
    <w:rsid w:val="00FC50BD"/>
    <w:rsid w:val="00FC53CF"/>
    <w:rsid w:val="00FC550E"/>
    <w:rsid w:val="00FC5E69"/>
    <w:rsid w:val="00FD147F"/>
    <w:rsid w:val="00FD3885"/>
    <w:rsid w:val="00FD6CBC"/>
    <w:rsid w:val="00FD6D38"/>
    <w:rsid w:val="00FE1061"/>
    <w:rsid w:val="00FE2782"/>
    <w:rsid w:val="00FE408E"/>
    <w:rsid w:val="00FE464F"/>
    <w:rsid w:val="00FF0CB8"/>
    <w:rsid w:val="00FF3D89"/>
    <w:rsid w:val="00FF56AF"/>
    <w:rsid w:val="00FF61C3"/>
    <w:rsid w:val="00FF62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0" w:defUnhideWhenUsed="0" w:defQFormat="0" w:count="267">
    <w:lsdException w:name="Normal" w:locked="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footnote text"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locked="0"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Strong" w:qFormat="1"/>
    <w:lsdException w:name="Emphasis" w:qFormat="1"/>
    <w:lsdException w:name="Plain Text" w:semiHidden="1"/>
    <w:lsdException w:name="E-mail Signature" w:semiHidden="1"/>
    <w:lsdException w:name="HTML Top of Form" w:locked="0"/>
    <w:lsdException w:name="HTML Bottom of Form" w:locked="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lsdException w:name="No List" w:locked="0"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a">
    <w:name w:val="Normal"/>
    <w:qFormat/>
    <w:rsid w:val="00C715BF"/>
    <w:pPr>
      <w:spacing w:line="240" w:lineRule="atLeast"/>
      <w:jc w:val="both"/>
    </w:pPr>
    <w:rPr>
      <w:sz w:val="21"/>
      <w:szCs w:val="21"/>
    </w:rPr>
  </w:style>
  <w:style w:type="paragraph" w:styleId="1">
    <w:name w:val="heading 1"/>
    <w:basedOn w:val="aa"/>
    <w:next w:val="aa"/>
    <w:qFormat/>
    <w:locked/>
    <w:rsid w:val="00C715BF"/>
    <w:pPr>
      <w:keepNext/>
      <w:keepLines/>
      <w:numPr>
        <w:numId w:val="1"/>
      </w:numPr>
      <w:pBdr>
        <w:bottom w:val="single" w:sz="48" w:space="1" w:color="auto"/>
      </w:pBdr>
      <w:spacing w:before="600" w:after="330" w:line="578" w:lineRule="auto"/>
      <w:jc w:val="left"/>
      <w:outlineLvl w:val="0"/>
    </w:pPr>
    <w:rPr>
      <w:rFonts w:eastAsia="黑体"/>
      <w:b/>
      <w:bCs/>
      <w:kern w:val="44"/>
      <w:sz w:val="44"/>
      <w:szCs w:val="44"/>
    </w:rPr>
  </w:style>
  <w:style w:type="paragraph" w:styleId="21">
    <w:name w:val="heading 2"/>
    <w:basedOn w:val="aa"/>
    <w:next w:val="aa"/>
    <w:qFormat/>
    <w:locked/>
    <w:rsid w:val="00C715BF"/>
    <w:pPr>
      <w:keepNext/>
      <w:keepLines/>
      <w:widowControl w:val="0"/>
      <w:numPr>
        <w:ilvl w:val="1"/>
        <w:numId w:val="1"/>
      </w:numPr>
      <w:spacing w:before="260" w:after="260" w:line="300" w:lineRule="auto"/>
      <w:jc w:val="left"/>
      <w:outlineLvl w:val="1"/>
    </w:pPr>
    <w:rPr>
      <w:rFonts w:eastAsia="黑体"/>
      <w:b/>
      <w:kern w:val="2"/>
      <w:sz w:val="32"/>
    </w:rPr>
  </w:style>
  <w:style w:type="paragraph" w:styleId="31">
    <w:name w:val="heading 3"/>
    <w:basedOn w:val="aa"/>
    <w:next w:val="aa"/>
    <w:qFormat/>
    <w:locked/>
    <w:rsid w:val="00C715BF"/>
    <w:pPr>
      <w:keepNext/>
      <w:keepLines/>
      <w:numPr>
        <w:ilvl w:val="2"/>
        <w:numId w:val="1"/>
      </w:numPr>
      <w:spacing w:before="260" w:after="260" w:line="416" w:lineRule="auto"/>
      <w:jc w:val="left"/>
      <w:outlineLvl w:val="2"/>
    </w:pPr>
    <w:rPr>
      <w:rFonts w:eastAsia="黑体"/>
      <w:b/>
      <w:bCs/>
      <w:sz w:val="30"/>
      <w:szCs w:val="32"/>
    </w:rPr>
  </w:style>
  <w:style w:type="paragraph" w:styleId="41">
    <w:name w:val="heading 4"/>
    <w:basedOn w:val="aa"/>
    <w:qFormat/>
    <w:locked/>
    <w:rsid w:val="00C715BF"/>
    <w:pPr>
      <w:keepNext/>
      <w:keepLines/>
      <w:numPr>
        <w:ilvl w:val="3"/>
        <w:numId w:val="1"/>
      </w:numPr>
      <w:spacing w:before="280" w:after="290" w:line="376" w:lineRule="auto"/>
      <w:jc w:val="left"/>
      <w:outlineLvl w:val="3"/>
    </w:pPr>
    <w:rPr>
      <w:rFonts w:eastAsia="黑体"/>
      <w:b/>
      <w:bCs/>
      <w:sz w:val="28"/>
      <w:szCs w:val="28"/>
    </w:rPr>
  </w:style>
  <w:style w:type="paragraph" w:styleId="51">
    <w:name w:val="heading 5"/>
    <w:basedOn w:val="aa"/>
    <w:qFormat/>
    <w:locked/>
    <w:rsid w:val="00C715BF"/>
    <w:pPr>
      <w:keepNext/>
      <w:keepLines/>
      <w:spacing w:before="280" w:after="156" w:line="377" w:lineRule="auto"/>
      <w:jc w:val="left"/>
      <w:outlineLvl w:val="4"/>
    </w:pPr>
    <w:rPr>
      <w:rFonts w:eastAsia="黑体"/>
      <w:b/>
      <w:bCs/>
      <w:sz w:val="24"/>
      <w:szCs w:val="28"/>
    </w:rPr>
  </w:style>
  <w:style w:type="paragraph" w:styleId="6">
    <w:name w:val="heading 6"/>
    <w:basedOn w:val="aa"/>
    <w:qFormat/>
    <w:locked/>
    <w:rsid w:val="00C715BF"/>
    <w:pPr>
      <w:keepNext/>
      <w:keepLines/>
      <w:spacing w:before="240" w:after="64" w:line="320" w:lineRule="auto"/>
      <w:jc w:val="left"/>
      <w:outlineLvl w:val="5"/>
    </w:pPr>
    <w:rPr>
      <w:rFonts w:eastAsia="黑体"/>
      <w:b/>
      <w:bCs/>
      <w:szCs w:val="24"/>
    </w:rPr>
  </w:style>
  <w:style w:type="paragraph" w:styleId="7">
    <w:name w:val="heading 7"/>
    <w:basedOn w:val="aa"/>
    <w:next w:val="aa"/>
    <w:semiHidden/>
    <w:qFormat/>
    <w:locked/>
    <w:rsid w:val="00C715BF"/>
    <w:pPr>
      <w:keepNext/>
      <w:keepLines/>
      <w:spacing w:before="240" w:after="64" w:line="320" w:lineRule="auto"/>
      <w:outlineLvl w:val="6"/>
    </w:pPr>
    <w:rPr>
      <w:rFonts w:eastAsia="黑体"/>
      <w:b/>
      <w:bCs/>
      <w:szCs w:val="24"/>
    </w:rPr>
  </w:style>
  <w:style w:type="paragraph" w:styleId="8">
    <w:name w:val="heading 8"/>
    <w:basedOn w:val="aa"/>
    <w:next w:val="aa"/>
    <w:semiHidden/>
    <w:qFormat/>
    <w:locked/>
    <w:rsid w:val="00C715BF"/>
    <w:pPr>
      <w:keepNext/>
      <w:keepLines/>
      <w:spacing w:before="240" w:after="64" w:line="320" w:lineRule="auto"/>
      <w:outlineLvl w:val="7"/>
    </w:pPr>
    <w:rPr>
      <w:rFonts w:eastAsia="黑体"/>
      <w:szCs w:val="24"/>
    </w:rPr>
  </w:style>
  <w:style w:type="paragraph" w:styleId="9">
    <w:name w:val="heading 9"/>
    <w:basedOn w:val="aa"/>
    <w:next w:val="aa"/>
    <w:semiHidden/>
    <w:qFormat/>
    <w:locked/>
    <w:rsid w:val="00C715BF"/>
    <w:pPr>
      <w:keepNext/>
      <w:keepLines/>
      <w:spacing w:before="240" w:after="64" w:line="320" w:lineRule="auto"/>
      <w:outlineLvl w:val="8"/>
    </w:pPr>
    <w:rPr>
      <w:rFonts w:eastAsia="黑体"/>
      <w:sz w:val="15"/>
    </w:rPr>
  </w:style>
  <w:style w:type="character" w:default="1" w:styleId="ab">
    <w:name w:val="Default Paragraph Font"/>
    <w:uiPriority w:val="1"/>
    <w:semiHidden/>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semiHidden/>
    <w:locked/>
    <w:rsid w:val="00C715BF"/>
    <w:pPr>
      <w:tabs>
        <w:tab w:val="center" w:pos="4153"/>
        <w:tab w:val="right" w:pos="8306"/>
      </w:tabs>
      <w:snapToGrid w:val="0"/>
      <w:jc w:val="center"/>
    </w:pPr>
    <w:rPr>
      <w:sz w:val="18"/>
      <w:szCs w:val="18"/>
    </w:rPr>
  </w:style>
  <w:style w:type="character" w:customStyle="1" w:styleId="13">
    <w:name w:val="已访问的超链接1"/>
    <w:basedOn w:val="ab"/>
    <w:semiHidden/>
    <w:locked/>
    <w:rsid w:val="00C715BF"/>
    <w:rPr>
      <w:color w:val="800080"/>
      <w:u w:val="single"/>
    </w:rPr>
  </w:style>
  <w:style w:type="paragraph" w:styleId="af">
    <w:name w:val="footer"/>
    <w:basedOn w:val="aa"/>
    <w:link w:val="Char"/>
    <w:semiHidden/>
    <w:locked/>
    <w:rsid w:val="00C715BF"/>
    <w:pPr>
      <w:tabs>
        <w:tab w:val="center" w:pos="4153"/>
        <w:tab w:val="right" w:pos="8306"/>
      </w:tabs>
      <w:snapToGrid w:val="0"/>
      <w:spacing w:line="240" w:lineRule="auto"/>
    </w:pPr>
    <w:rPr>
      <w:sz w:val="15"/>
      <w:szCs w:val="18"/>
    </w:rPr>
  </w:style>
  <w:style w:type="character" w:customStyle="1" w:styleId="Char">
    <w:name w:val="页脚 Char"/>
    <w:basedOn w:val="ab"/>
    <w:link w:val="af"/>
    <w:semiHidden/>
    <w:rsid w:val="00C715BF"/>
    <w:rPr>
      <w:sz w:val="15"/>
      <w:szCs w:val="18"/>
    </w:rPr>
  </w:style>
  <w:style w:type="paragraph" w:styleId="af0">
    <w:name w:val="Document Map"/>
    <w:basedOn w:val="aa"/>
    <w:semiHidden/>
    <w:locked/>
    <w:rsid w:val="00C715BF"/>
    <w:pPr>
      <w:shd w:val="clear" w:color="auto" w:fill="000080"/>
    </w:pPr>
  </w:style>
  <w:style w:type="paragraph" w:styleId="af1">
    <w:name w:val="Balloon Text"/>
    <w:basedOn w:val="aa"/>
    <w:semiHidden/>
    <w:locked/>
    <w:rsid w:val="00C715BF"/>
    <w:rPr>
      <w:sz w:val="18"/>
      <w:szCs w:val="18"/>
    </w:rPr>
  </w:style>
  <w:style w:type="character" w:styleId="af2">
    <w:name w:val="annotation reference"/>
    <w:basedOn w:val="ab"/>
    <w:semiHidden/>
    <w:locked/>
    <w:rsid w:val="00C715BF"/>
    <w:rPr>
      <w:sz w:val="21"/>
      <w:szCs w:val="21"/>
    </w:rPr>
  </w:style>
  <w:style w:type="paragraph" w:styleId="af3">
    <w:name w:val="Title"/>
    <w:basedOn w:val="aa"/>
    <w:qFormat/>
    <w:locked/>
    <w:rsid w:val="00C715BF"/>
    <w:pPr>
      <w:spacing w:line="300" w:lineRule="auto"/>
      <w:jc w:val="center"/>
      <w:outlineLvl w:val="0"/>
    </w:pPr>
    <w:rPr>
      <w:rFonts w:eastAsia="黑体" w:cs="Arial"/>
      <w:b/>
      <w:bCs/>
      <w:sz w:val="52"/>
      <w:szCs w:val="32"/>
    </w:rPr>
  </w:style>
  <w:style w:type="paragraph" w:styleId="14">
    <w:name w:val="toc 1"/>
    <w:basedOn w:val="aa"/>
    <w:next w:val="aa"/>
    <w:autoRedefine/>
    <w:uiPriority w:val="39"/>
    <w:locked/>
    <w:rsid w:val="00C715BF"/>
    <w:pPr>
      <w:tabs>
        <w:tab w:val="right" w:leader="dot" w:pos="4442"/>
      </w:tabs>
      <w:spacing w:before="120" w:after="120"/>
      <w:jc w:val="left"/>
    </w:pPr>
    <w:rPr>
      <w:rFonts w:ascii="Calibri" w:hAnsi="Calibri"/>
      <w:bCs/>
      <w:caps/>
      <w:sz w:val="18"/>
      <w:szCs w:val="20"/>
    </w:rPr>
  </w:style>
  <w:style w:type="paragraph" w:styleId="24">
    <w:name w:val="toc 2"/>
    <w:basedOn w:val="aa"/>
    <w:next w:val="aa"/>
    <w:autoRedefine/>
    <w:uiPriority w:val="39"/>
    <w:locked/>
    <w:rsid w:val="00C715BF"/>
    <w:pPr>
      <w:tabs>
        <w:tab w:val="right" w:leader="dot" w:pos="4442"/>
      </w:tabs>
      <w:ind w:left="210"/>
      <w:jc w:val="left"/>
    </w:pPr>
    <w:rPr>
      <w:rFonts w:ascii="Calibri" w:hAnsi="Calibri"/>
      <w:sz w:val="18"/>
      <w:szCs w:val="20"/>
    </w:rPr>
  </w:style>
  <w:style w:type="paragraph" w:styleId="34">
    <w:name w:val="toc 3"/>
    <w:basedOn w:val="aa"/>
    <w:next w:val="aa"/>
    <w:autoRedefine/>
    <w:uiPriority w:val="39"/>
    <w:locked/>
    <w:rsid w:val="00C715BF"/>
    <w:pPr>
      <w:tabs>
        <w:tab w:val="right" w:leader="dot" w:pos="4442"/>
      </w:tabs>
      <w:ind w:left="420"/>
      <w:jc w:val="left"/>
    </w:pPr>
    <w:rPr>
      <w:rFonts w:ascii="Calibri" w:hAnsi="Calibri"/>
      <w:iCs/>
      <w:sz w:val="18"/>
      <w:szCs w:val="20"/>
    </w:rPr>
  </w:style>
  <w:style w:type="character" w:styleId="af4">
    <w:name w:val="Hyperlink"/>
    <w:basedOn w:val="ab"/>
    <w:uiPriority w:val="99"/>
    <w:locked/>
    <w:rsid w:val="00C715BF"/>
    <w:rPr>
      <w:color w:val="0000FF"/>
      <w:u w:val="single"/>
    </w:rPr>
  </w:style>
  <w:style w:type="paragraph" w:styleId="af5">
    <w:name w:val="annotation text"/>
    <w:basedOn w:val="aa"/>
    <w:semiHidden/>
    <w:locked/>
    <w:rsid w:val="00C715BF"/>
    <w:pPr>
      <w:jc w:val="left"/>
    </w:pPr>
  </w:style>
  <w:style w:type="paragraph" w:styleId="af6">
    <w:name w:val="annotation subject"/>
    <w:basedOn w:val="af5"/>
    <w:next w:val="af5"/>
    <w:semiHidden/>
    <w:locked/>
    <w:rsid w:val="00C715BF"/>
    <w:rPr>
      <w:b/>
      <w:bCs/>
    </w:rPr>
  </w:style>
  <w:style w:type="table" w:styleId="af7">
    <w:name w:val="Table Grid"/>
    <w:basedOn w:val="ac"/>
    <w:semiHidden/>
    <w:locked/>
    <w:rsid w:val="00C715BF"/>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8">
    <w:name w:val="目录格式"/>
    <w:basedOn w:val="ab"/>
    <w:semiHidden/>
    <w:locked/>
    <w:rsid w:val="00C715BF"/>
    <w:rPr>
      <w:rFonts w:ascii="Arial" w:eastAsia="黑体" w:hAnsi="Arial"/>
      <w:b/>
      <w:bCs/>
      <w:sz w:val="44"/>
      <w:szCs w:val="44"/>
    </w:rPr>
  </w:style>
  <w:style w:type="paragraph" w:customStyle="1" w:styleId="25">
    <w:name w:val="附录2"/>
    <w:basedOn w:val="aa"/>
    <w:next w:val="aa"/>
    <w:semiHidden/>
    <w:locked/>
    <w:rsid w:val="00C715BF"/>
    <w:pPr>
      <w:widowControl w:val="0"/>
      <w:spacing w:line="240" w:lineRule="auto"/>
      <w:outlineLvl w:val="1"/>
    </w:pPr>
    <w:rPr>
      <w:rFonts w:ascii="黑体" w:eastAsia="黑体" w:hAnsi="黑体"/>
      <w:b/>
      <w:bCs/>
      <w:kern w:val="2"/>
      <w:sz w:val="32"/>
      <w:szCs w:val="24"/>
    </w:rPr>
  </w:style>
  <w:style w:type="paragraph" w:customStyle="1" w:styleId="35">
    <w:name w:val="附录3"/>
    <w:basedOn w:val="aa"/>
    <w:next w:val="aa"/>
    <w:semiHidden/>
    <w:locked/>
    <w:rsid w:val="00C715BF"/>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a"/>
    <w:next w:val="aa"/>
    <w:semiHidden/>
    <w:locked/>
    <w:rsid w:val="00C715BF"/>
    <w:pPr>
      <w:outlineLvl w:val="3"/>
    </w:pPr>
    <w:rPr>
      <w:rFonts w:eastAsia="黑体"/>
      <w:sz w:val="28"/>
    </w:rPr>
  </w:style>
  <w:style w:type="paragraph" w:customStyle="1" w:styleId="15">
    <w:name w:val="附录1"/>
    <w:basedOn w:val="aa"/>
    <w:next w:val="aa"/>
    <w:semiHidden/>
    <w:locked/>
    <w:rsid w:val="00C715BF"/>
    <w:pPr>
      <w:widowControl w:val="0"/>
      <w:spacing w:line="240" w:lineRule="auto"/>
      <w:outlineLvl w:val="0"/>
    </w:pPr>
    <w:rPr>
      <w:rFonts w:ascii="黑体" w:eastAsia="黑体" w:hAnsi="黑体"/>
      <w:b/>
      <w:bCs/>
      <w:kern w:val="2"/>
      <w:sz w:val="44"/>
      <w:szCs w:val="24"/>
    </w:rPr>
  </w:style>
  <w:style w:type="paragraph" w:customStyle="1" w:styleId="af9">
    <w:name w:val="图表题注"/>
    <w:basedOn w:val="afa"/>
    <w:semiHidden/>
    <w:locked/>
    <w:rsid w:val="00C715BF"/>
    <w:pPr>
      <w:jc w:val="center"/>
    </w:pPr>
    <w:rPr>
      <w:rFonts w:eastAsia="宋体"/>
      <w:sz w:val="18"/>
    </w:rPr>
  </w:style>
  <w:style w:type="paragraph" w:styleId="afa">
    <w:name w:val="caption"/>
    <w:basedOn w:val="aa"/>
    <w:next w:val="aa"/>
    <w:qFormat/>
    <w:locked/>
    <w:rsid w:val="00C715BF"/>
    <w:rPr>
      <w:rFonts w:eastAsia="黑体" w:cs="Arial"/>
      <w:sz w:val="20"/>
    </w:rPr>
  </w:style>
  <w:style w:type="table" w:customStyle="1" w:styleId="afb">
    <w:name w:val="表格（版本变更记录）（绿盟科技）"/>
    <w:basedOn w:val="ac"/>
    <w:rsid w:val="00C715BF"/>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c">
    <w:name w:val="变更与声明加粗（绿盟科技）"/>
    <w:basedOn w:val="aa"/>
    <w:link w:val="CharChar"/>
    <w:qFormat/>
    <w:rsid w:val="00C715BF"/>
    <w:pPr>
      <w:spacing w:line="300" w:lineRule="auto"/>
      <w:ind w:leftChars="50" w:left="50" w:rightChars="50" w:right="50"/>
      <w:jc w:val="left"/>
    </w:pPr>
    <w:rPr>
      <w:rFonts w:eastAsia="华文细黑"/>
      <w:b/>
      <w:sz w:val="15"/>
    </w:rPr>
  </w:style>
  <w:style w:type="table" w:customStyle="1" w:styleId="afd">
    <w:name w:val="表格（适用性声明）（绿盟科技）"/>
    <w:basedOn w:val="afb"/>
    <w:rsid w:val="00C715BF"/>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basedOn w:val="ab"/>
    <w:link w:val="afc"/>
    <w:rsid w:val="00C715BF"/>
    <w:rPr>
      <w:rFonts w:eastAsia="华文细黑"/>
      <w:b/>
      <w:sz w:val="15"/>
      <w:szCs w:val="21"/>
    </w:rPr>
  </w:style>
  <w:style w:type="paragraph" w:customStyle="1" w:styleId="afe">
    <w:name w:val="变更与声明内容（绿盟科技）"/>
    <w:basedOn w:val="afc"/>
    <w:qFormat/>
    <w:rsid w:val="00C715BF"/>
    <w:rPr>
      <w:b w:val="0"/>
    </w:rPr>
  </w:style>
  <w:style w:type="paragraph" w:styleId="aff">
    <w:name w:val="Body Text"/>
    <w:basedOn w:val="aa"/>
    <w:link w:val="Char0"/>
    <w:semiHidden/>
    <w:locked/>
    <w:rsid w:val="00C715BF"/>
    <w:pPr>
      <w:spacing w:after="120"/>
    </w:pPr>
  </w:style>
  <w:style w:type="character" w:customStyle="1" w:styleId="Char0">
    <w:name w:val="正文文本 Char"/>
    <w:basedOn w:val="ab"/>
    <w:link w:val="aff"/>
    <w:semiHidden/>
    <w:rsid w:val="00C715BF"/>
    <w:rPr>
      <w:sz w:val="21"/>
      <w:szCs w:val="21"/>
    </w:rPr>
  </w:style>
  <w:style w:type="paragraph" w:styleId="aff0">
    <w:name w:val="Body Text First Indent"/>
    <w:basedOn w:val="aff"/>
    <w:link w:val="Char1"/>
    <w:semiHidden/>
    <w:locked/>
    <w:rsid w:val="00C715BF"/>
    <w:pPr>
      <w:ind w:firstLineChars="100" w:firstLine="420"/>
    </w:pPr>
  </w:style>
  <w:style w:type="character" w:customStyle="1" w:styleId="Char1">
    <w:name w:val="正文首行缩进 Char"/>
    <w:basedOn w:val="Char0"/>
    <w:link w:val="aff0"/>
    <w:semiHidden/>
    <w:rsid w:val="00C715BF"/>
  </w:style>
  <w:style w:type="paragraph" w:styleId="aff1">
    <w:name w:val="Normal Indent"/>
    <w:basedOn w:val="aa"/>
    <w:semiHidden/>
    <w:locked/>
    <w:rsid w:val="00C715BF"/>
    <w:pPr>
      <w:ind w:firstLineChars="200" w:firstLine="420"/>
    </w:pPr>
  </w:style>
  <w:style w:type="table" w:styleId="36">
    <w:name w:val="Table Colorful 3"/>
    <w:basedOn w:val="ac"/>
    <w:semiHidden/>
    <w:locked/>
    <w:rsid w:val="00C715BF"/>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2">
    <w:name w:val="文档表格标题行列型（绿盟科技）"/>
    <w:basedOn w:val="af7"/>
    <w:rsid w:val="00C715BF"/>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26">
    <w:name w:val="目录 2（绿盟科技）"/>
    <w:basedOn w:val="24"/>
    <w:qFormat/>
    <w:rsid w:val="00C715BF"/>
    <w:pPr>
      <w:tabs>
        <w:tab w:val="left" w:pos="840"/>
        <w:tab w:val="right" w:leader="dot" w:pos="8494"/>
      </w:tabs>
      <w:spacing w:after="156"/>
    </w:pPr>
    <w:rPr>
      <w:noProof/>
    </w:rPr>
  </w:style>
  <w:style w:type="character" w:customStyle="1" w:styleId="aff3">
    <w:name w:val="正文加粗（绿盟科技）"/>
    <w:basedOn w:val="ab"/>
    <w:uiPriority w:val="1"/>
    <w:qFormat/>
    <w:rsid w:val="00C715BF"/>
    <w:rPr>
      <w:rFonts w:ascii="Arial" w:eastAsia="宋体" w:hAnsi="Arial"/>
      <w:b/>
      <w:sz w:val="18"/>
    </w:rPr>
  </w:style>
  <w:style w:type="paragraph" w:customStyle="1" w:styleId="0">
    <w:name w:val="标题 0（绿盟科技）"/>
    <w:basedOn w:val="af3"/>
    <w:qFormat/>
    <w:rsid w:val="00C715BF"/>
    <w:pPr>
      <w:keepNext/>
      <w:keepLines/>
      <w:widowControl w:val="0"/>
    </w:pPr>
    <w:rPr>
      <w:bCs w:val="0"/>
      <w:sz w:val="36"/>
    </w:rPr>
  </w:style>
  <w:style w:type="paragraph" w:customStyle="1" w:styleId="aff4">
    <w:name w:val="封面版权声明（绿盟科技）"/>
    <w:basedOn w:val="aa"/>
    <w:qFormat/>
    <w:rsid w:val="00C715BF"/>
    <w:pPr>
      <w:framePr w:hSpace="180" w:wrap="around" w:vAnchor="text" w:hAnchor="margin" w:xAlign="inside" w:y="121"/>
      <w:spacing w:line="300" w:lineRule="auto"/>
      <w:suppressOverlap/>
      <w:jc w:val="right"/>
    </w:pPr>
    <w:rPr>
      <w:b/>
      <w:sz w:val="18"/>
    </w:rPr>
  </w:style>
  <w:style w:type="paragraph" w:customStyle="1" w:styleId="16">
    <w:name w:val="目录 1（绿盟科技）"/>
    <w:basedOn w:val="14"/>
    <w:qFormat/>
    <w:rsid w:val="00C715BF"/>
    <w:pPr>
      <w:tabs>
        <w:tab w:val="left" w:pos="630"/>
      </w:tabs>
      <w:spacing w:after="156"/>
    </w:pPr>
    <w:rPr>
      <w:noProof/>
    </w:rPr>
  </w:style>
  <w:style w:type="paragraph" w:customStyle="1" w:styleId="a1">
    <w:name w:val="列表（编号一级）（绿盟科技）"/>
    <w:basedOn w:val="aa"/>
    <w:qFormat/>
    <w:rsid w:val="00C715BF"/>
    <w:pPr>
      <w:numPr>
        <w:numId w:val="29"/>
      </w:numPr>
      <w:spacing w:line="300" w:lineRule="auto"/>
      <w:ind w:left="840"/>
      <w:jc w:val="left"/>
    </w:pPr>
    <w:rPr>
      <w:sz w:val="18"/>
    </w:rPr>
  </w:style>
  <w:style w:type="character" w:customStyle="1" w:styleId="aff5">
    <w:name w:val="文本字符强调（绿盟科技）"/>
    <w:basedOn w:val="ab"/>
    <w:rsid w:val="00C715BF"/>
    <w:rPr>
      <w:rFonts w:ascii="Arial" w:eastAsia="宋体" w:hAnsi="Arial"/>
      <w:b/>
      <w:color w:val="auto"/>
      <w:sz w:val="18"/>
      <w:u w:val="single"/>
    </w:rPr>
  </w:style>
  <w:style w:type="paragraph" w:customStyle="1" w:styleId="a3">
    <w:name w:val="列表（符号一级）（绿盟科技）"/>
    <w:basedOn w:val="aa"/>
    <w:qFormat/>
    <w:rsid w:val="00C715BF"/>
    <w:pPr>
      <w:numPr>
        <w:numId w:val="4"/>
      </w:numPr>
      <w:spacing w:line="300" w:lineRule="auto"/>
      <w:ind w:left="840"/>
      <w:jc w:val="left"/>
    </w:pPr>
    <w:rPr>
      <w:sz w:val="18"/>
    </w:rPr>
  </w:style>
  <w:style w:type="character" w:customStyle="1" w:styleId="Char2">
    <w:name w:val="正文首行缩进（绿盟科技） Char"/>
    <w:basedOn w:val="ab"/>
    <w:link w:val="aff6"/>
    <w:rsid w:val="00C715BF"/>
    <w:rPr>
      <w:sz w:val="18"/>
      <w:szCs w:val="21"/>
    </w:rPr>
  </w:style>
  <w:style w:type="paragraph" w:customStyle="1" w:styleId="aff6">
    <w:name w:val="正文首行缩进（绿盟科技）"/>
    <w:basedOn w:val="aa"/>
    <w:link w:val="Char2"/>
    <w:qFormat/>
    <w:rsid w:val="00C715BF"/>
    <w:pPr>
      <w:spacing w:after="50" w:line="300" w:lineRule="auto"/>
      <w:ind w:firstLineChars="200" w:firstLine="200"/>
      <w:jc w:val="left"/>
    </w:pPr>
    <w:rPr>
      <w:sz w:val="18"/>
    </w:rPr>
  </w:style>
  <w:style w:type="paragraph" w:customStyle="1" w:styleId="aff7">
    <w:name w:val="表头（绿盟科技）"/>
    <w:basedOn w:val="aa"/>
    <w:qFormat/>
    <w:rsid w:val="00C715BF"/>
    <w:pPr>
      <w:jc w:val="center"/>
    </w:pPr>
    <w:rPr>
      <w:b/>
      <w:sz w:val="15"/>
    </w:rPr>
  </w:style>
  <w:style w:type="paragraph" w:customStyle="1" w:styleId="aff8">
    <w:name w:val="表内容（绿盟科技）"/>
    <w:basedOn w:val="aa"/>
    <w:qFormat/>
    <w:rsid w:val="00C715BF"/>
    <w:pPr>
      <w:jc w:val="left"/>
    </w:pPr>
    <w:rPr>
      <w:sz w:val="15"/>
    </w:rPr>
  </w:style>
  <w:style w:type="paragraph" w:customStyle="1" w:styleId="12">
    <w:name w:val="附录1（绿盟科技）"/>
    <w:basedOn w:val="15"/>
    <w:next w:val="aa"/>
    <w:qFormat/>
    <w:rsid w:val="00C715BF"/>
    <w:pPr>
      <w:keepNext/>
      <w:keepLines/>
      <w:numPr>
        <w:numId w:val="2"/>
      </w:numPr>
      <w:tabs>
        <w:tab w:val="clear" w:pos="1304"/>
      </w:tabs>
      <w:spacing w:before="120" w:after="120"/>
      <w:ind w:left="227" w:hanging="227"/>
    </w:pPr>
    <w:rPr>
      <w:rFonts w:ascii="Arial" w:hAnsi="Arial"/>
      <w:bCs w:val="0"/>
      <w:sz w:val="24"/>
    </w:rPr>
  </w:style>
  <w:style w:type="paragraph" w:customStyle="1" w:styleId="23">
    <w:name w:val="附录2（绿盟科技）"/>
    <w:basedOn w:val="25"/>
    <w:next w:val="aa"/>
    <w:qFormat/>
    <w:rsid w:val="00C715BF"/>
    <w:pPr>
      <w:numPr>
        <w:ilvl w:val="1"/>
        <w:numId w:val="2"/>
      </w:numPr>
      <w:spacing w:before="120" w:after="120" w:line="360" w:lineRule="auto"/>
    </w:pPr>
    <w:rPr>
      <w:rFonts w:ascii="Arial" w:hAnsi="Arial"/>
      <w:bCs w:val="0"/>
      <w:sz w:val="21"/>
    </w:rPr>
  </w:style>
  <w:style w:type="paragraph" w:customStyle="1" w:styleId="33">
    <w:name w:val="附录3（绿盟科技）"/>
    <w:basedOn w:val="35"/>
    <w:next w:val="aa"/>
    <w:qFormat/>
    <w:rsid w:val="00C715BF"/>
    <w:pPr>
      <w:numPr>
        <w:ilvl w:val="2"/>
        <w:numId w:val="2"/>
      </w:numPr>
      <w:tabs>
        <w:tab w:val="clear" w:pos="851"/>
      </w:tabs>
      <w:spacing w:beforeLines="50" w:afterLines="50"/>
    </w:pPr>
    <w:rPr>
      <w:rFonts w:ascii="Arial" w:hAnsi="Arial"/>
      <w:bCs w:val="0"/>
      <w:sz w:val="18"/>
    </w:rPr>
  </w:style>
  <w:style w:type="paragraph" w:customStyle="1" w:styleId="10">
    <w:name w:val="标题 1（绿盟科技）"/>
    <w:basedOn w:val="1"/>
    <w:next w:val="aa"/>
    <w:qFormat/>
    <w:rsid w:val="00C715BF"/>
    <w:pPr>
      <w:widowControl w:val="0"/>
      <w:numPr>
        <w:numId w:val="7"/>
      </w:numPr>
      <w:pBdr>
        <w:bottom w:val="single" w:sz="4" w:space="1" w:color="auto"/>
      </w:pBdr>
      <w:spacing w:before="120" w:after="120" w:line="480" w:lineRule="auto"/>
    </w:pPr>
    <w:rPr>
      <w:sz w:val="24"/>
    </w:rPr>
  </w:style>
  <w:style w:type="paragraph" w:customStyle="1" w:styleId="22">
    <w:name w:val="标题 2（绿盟科技）"/>
    <w:basedOn w:val="21"/>
    <w:next w:val="aa"/>
    <w:qFormat/>
    <w:rsid w:val="00C715BF"/>
    <w:pPr>
      <w:numPr>
        <w:numId w:val="7"/>
      </w:numPr>
      <w:spacing w:before="120" w:after="120" w:line="480" w:lineRule="auto"/>
    </w:pPr>
    <w:rPr>
      <w:sz w:val="21"/>
      <w:szCs w:val="32"/>
    </w:rPr>
  </w:style>
  <w:style w:type="paragraph" w:customStyle="1" w:styleId="32">
    <w:name w:val="标题 3（绿盟科技）"/>
    <w:basedOn w:val="31"/>
    <w:next w:val="aa"/>
    <w:qFormat/>
    <w:rsid w:val="00C715BF"/>
    <w:pPr>
      <w:widowControl w:val="0"/>
      <w:numPr>
        <w:numId w:val="7"/>
      </w:numPr>
      <w:tabs>
        <w:tab w:val="left" w:pos="960"/>
      </w:tabs>
      <w:spacing w:before="120" w:after="120" w:line="480" w:lineRule="auto"/>
    </w:pPr>
    <w:rPr>
      <w:bCs w:val="0"/>
      <w:sz w:val="18"/>
      <w:szCs w:val="30"/>
    </w:rPr>
  </w:style>
  <w:style w:type="paragraph" w:customStyle="1" w:styleId="aff9">
    <w:name w:val="目录（绿盟科技）"/>
    <w:basedOn w:val="aa"/>
    <w:qFormat/>
    <w:rsid w:val="00C715BF"/>
    <w:pPr>
      <w:spacing w:after="156" w:line="300" w:lineRule="auto"/>
      <w:jc w:val="center"/>
    </w:pPr>
    <w:rPr>
      <w:rFonts w:eastAsia="黑体"/>
      <w:b/>
      <w:sz w:val="24"/>
    </w:rPr>
  </w:style>
  <w:style w:type="table" w:styleId="-6">
    <w:name w:val="Colorful Grid Accent 6"/>
    <w:basedOn w:val="ac"/>
    <w:uiPriority w:val="73"/>
    <w:rsid w:val="00C715B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ffa">
    <w:name w:val="说明—图标（绿盟科技）"/>
    <w:basedOn w:val="aa"/>
    <w:link w:val="Char3"/>
    <w:autoRedefine/>
    <w:rsid w:val="00C715BF"/>
    <w:pPr>
      <w:widowControl w:val="0"/>
      <w:spacing w:line="240" w:lineRule="auto"/>
      <w:jc w:val="center"/>
    </w:pPr>
    <w:rPr>
      <w:b/>
      <w:kern w:val="2"/>
      <w:szCs w:val="24"/>
    </w:rPr>
  </w:style>
  <w:style w:type="paragraph" w:styleId="43">
    <w:name w:val="toc 4"/>
    <w:basedOn w:val="aa"/>
    <w:next w:val="aa"/>
    <w:autoRedefine/>
    <w:uiPriority w:val="39"/>
    <w:locked/>
    <w:rsid w:val="00C715BF"/>
    <w:pPr>
      <w:ind w:left="630"/>
      <w:jc w:val="left"/>
    </w:pPr>
    <w:rPr>
      <w:rFonts w:ascii="Calibri" w:hAnsi="Calibri"/>
      <w:sz w:val="18"/>
      <w:szCs w:val="18"/>
    </w:rPr>
  </w:style>
  <w:style w:type="paragraph" w:styleId="52">
    <w:name w:val="toc 5"/>
    <w:basedOn w:val="aa"/>
    <w:next w:val="aa"/>
    <w:autoRedefine/>
    <w:semiHidden/>
    <w:locked/>
    <w:rsid w:val="00C715BF"/>
    <w:pPr>
      <w:ind w:left="840"/>
      <w:jc w:val="left"/>
    </w:pPr>
    <w:rPr>
      <w:rFonts w:ascii="Calibri" w:hAnsi="Calibri"/>
      <w:sz w:val="18"/>
      <w:szCs w:val="18"/>
    </w:rPr>
  </w:style>
  <w:style w:type="paragraph" w:styleId="60">
    <w:name w:val="toc 6"/>
    <w:basedOn w:val="aa"/>
    <w:next w:val="aa"/>
    <w:autoRedefine/>
    <w:semiHidden/>
    <w:locked/>
    <w:rsid w:val="00C715BF"/>
    <w:pPr>
      <w:ind w:left="1050"/>
      <w:jc w:val="left"/>
    </w:pPr>
    <w:rPr>
      <w:rFonts w:ascii="Calibri" w:hAnsi="Calibri"/>
      <w:sz w:val="18"/>
      <w:szCs w:val="18"/>
    </w:rPr>
  </w:style>
  <w:style w:type="paragraph" w:styleId="70">
    <w:name w:val="toc 7"/>
    <w:basedOn w:val="aa"/>
    <w:next w:val="aa"/>
    <w:autoRedefine/>
    <w:semiHidden/>
    <w:locked/>
    <w:rsid w:val="00C715BF"/>
    <w:pPr>
      <w:ind w:left="1260"/>
      <w:jc w:val="left"/>
    </w:pPr>
    <w:rPr>
      <w:rFonts w:ascii="Calibri" w:hAnsi="Calibri"/>
      <w:sz w:val="18"/>
      <w:szCs w:val="18"/>
    </w:rPr>
  </w:style>
  <w:style w:type="paragraph" w:styleId="80">
    <w:name w:val="toc 8"/>
    <w:basedOn w:val="aa"/>
    <w:next w:val="aa"/>
    <w:autoRedefine/>
    <w:semiHidden/>
    <w:locked/>
    <w:rsid w:val="00C715BF"/>
    <w:pPr>
      <w:ind w:left="1470"/>
      <w:jc w:val="left"/>
    </w:pPr>
    <w:rPr>
      <w:rFonts w:ascii="Calibri" w:hAnsi="Calibri"/>
      <w:sz w:val="18"/>
      <w:szCs w:val="18"/>
    </w:rPr>
  </w:style>
  <w:style w:type="paragraph" w:styleId="90">
    <w:name w:val="toc 9"/>
    <w:basedOn w:val="aa"/>
    <w:next w:val="aa"/>
    <w:autoRedefine/>
    <w:semiHidden/>
    <w:locked/>
    <w:rsid w:val="00C715BF"/>
    <w:pPr>
      <w:ind w:left="1680"/>
      <w:jc w:val="left"/>
    </w:pPr>
    <w:rPr>
      <w:rFonts w:ascii="Calibri" w:hAnsi="Calibri"/>
      <w:sz w:val="18"/>
      <w:szCs w:val="18"/>
    </w:rPr>
  </w:style>
  <w:style w:type="paragraph" w:customStyle="1" w:styleId="37">
    <w:name w:val="目录 3（绿盟科技）"/>
    <w:basedOn w:val="34"/>
    <w:qFormat/>
    <w:rsid w:val="00C715BF"/>
    <w:pPr>
      <w:tabs>
        <w:tab w:val="left" w:pos="1260"/>
        <w:tab w:val="right" w:leader="dot" w:pos="8494"/>
      </w:tabs>
      <w:spacing w:after="156"/>
    </w:pPr>
    <w:rPr>
      <w:noProof/>
    </w:rPr>
  </w:style>
  <w:style w:type="paragraph" w:customStyle="1" w:styleId="a2">
    <w:name w:val="列表（编号二级）（绿盟科技）"/>
    <w:basedOn w:val="a1"/>
    <w:qFormat/>
    <w:rsid w:val="00C715BF"/>
    <w:pPr>
      <w:numPr>
        <w:ilvl w:val="1"/>
      </w:numPr>
      <w:ind w:left="1260"/>
    </w:pPr>
  </w:style>
  <w:style w:type="paragraph" w:customStyle="1" w:styleId="a4">
    <w:name w:val="列表（符号二级）（绿盟科技）"/>
    <w:basedOn w:val="a3"/>
    <w:qFormat/>
    <w:rsid w:val="00C715BF"/>
    <w:pPr>
      <w:numPr>
        <w:ilvl w:val="1"/>
      </w:numPr>
      <w:ind w:left="1260"/>
    </w:pPr>
  </w:style>
  <w:style w:type="paragraph" w:styleId="affb">
    <w:name w:val="macro"/>
    <w:semiHidden/>
    <w:locked/>
    <w:rsid w:val="00C715B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c">
    <w:name w:val="footnote text"/>
    <w:basedOn w:val="aa"/>
    <w:semiHidden/>
    <w:locked/>
    <w:rsid w:val="00C715BF"/>
    <w:pPr>
      <w:snapToGrid w:val="0"/>
      <w:jc w:val="left"/>
    </w:pPr>
    <w:rPr>
      <w:sz w:val="18"/>
      <w:szCs w:val="18"/>
    </w:rPr>
  </w:style>
  <w:style w:type="character" w:styleId="affd">
    <w:name w:val="footnote reference"/>
    <w:basedOn w:val="ab"/>
    <w:semiHidden/>
    <w:locked/>
    <w:rsid w:val="00C715BF"/>
    <w:rPr>
      <w:vertAlign w:val="superscript"/>
    </w:rPr>
  </w:style>
  <w:style w:type="paragraph" w:styleId="17">
    <w:name w:val="index 1"/>
    <w:basedOn w:val="aa"/>
    <w:next w:val="aa"/>
    <w:autoRedefine/>
    <w:semiHidden/>
    <w:locked/>
    <w:rsid w:val="00C715BF"/>
  </w:style>
  <w:style w:type="paragraph" w:styleId="27">
    <w:name w:val="index 2"/>
    <w:basedOn w:val="aa"/>
    <w:next w:val="aa"/>
    <w:autoRedefine/>
    <w:semiHidden/>
    <w:locked/>
    <w:rsid w:val="00C715BF"/>
    <w:pPr>
      <w:ind w:leftChars="200" w:left="200"/>
    </w:pPr>
  </w:style>
  <w:style w:type="paragraph" w:styleId="38">
    <w:name w:val="index 3"/>
    <w:basedOn w:val="aa"/>
    <w:next w:val="aa"/>
    <w:autoRedefine/>
    <w:semiHidden/>
    <w:locked/>
    <w:rsid w:val="00C715BF"/>
    <w:pPr>
      <w:ind w:leftChars="400" w:left="400"/>
    </w:pPr>
  </w:style>
  <w:style w:type="paragraph" w:styleId="44">
    <w:name w:val="index 4"/>
    <w:basedOn w:val="aa"/>
    <w:next w:val="aa"/>
    <w:autoRedefine/>
    <w:semiHidden/>
    <w:locked/>
    <w:rsid w:val="00C715BF"/>
    <w:pPr>
      <w:ind w:leftChars="600" w:left="600"/>
    </w:pPr>
  </w:style>
  <w:style w:type="paragraph" w:styleId="53">
    <w:name w:val="index 5"/>
    <w:basedOn w:val="aa"/>
    <w:next w:val="aa"/>
    <w:autoRedefine/>
    <w:semiHidden/>
    <w:locked/>
    <w:rsid w:val="00C715BF"/>
    <w:pPr>
      <w:ind w:leftChars="800" w:left="800"/>
    </w:pPr>
  </w:style>
  <w:style w:type="paragraph" w:styleId="61">
    <w:name w:val="index 6"/>
    <w:basedOn w:val="aa"/>
    <w:next w:val="aa"/>
    <w:autoRedefine/>
    <w:semiHidden/>
    <w:locked/>
    <w:rsid w:val="00C715BF"/>
    <w:pPr>
      <w:ind w:leftChars="1000" w:left="1000"/>
    </w:pPr>
  </w:style>
  <w:style w:type="paragraph" w:styleId="71">
    <w:name w:val="index 7"/>
    <w:basedOn w:val="aa"/>
    <w:next w:val="aa"/>
    <w:autoRedefine/>
    <w:semiHidden/>
    <w:locked/>
    <w:rsid w:val="00C715BF"/>
    <w:pPr>
      <w:ind w:leftChars="1200" w:left="1200"/>
    </w:pPr>
  </w:style>
  <w:style w:type="paragraph" w:styleId="81">
    <w:name w:val="index 8"/>
    <w:basedOn w:val="aa"/>
    <w:next w:val="aa"/>
    <w:autoRedefine/>
    <w:semiHidden/>
    <w:locked/>
    <w:rsid w:val="00C715BF"/>
    <w:pPr>
      <w:ind w:leftChars="1400" w:left="1400"/>
    </w:pPr>
  </w:style>
  <w:style w:type="paragraph" w:styleId="91">
    <w:name w:val="index 9"/>
    <w:basedOn w:val="aa"/>
    <w:next w:val="aa"/>
    <w:autoRedefine/>
    <w:semiHidden/>
    <w:locked/>
    <w:rsid w:val="00C715BF"/>
    <w:pPr>
      <w:ind w:leftChars="1600" w:left="1600"/>
    </w:pPr>
  </w:style>
  <w:style w:type="paragraph" w:styleId="affe">
    <w:name w:val="index heading"/>
    <w:basedOn w:val="aa"/>
    <w:next w:val="17"/>
    <w:semiHidden/>
    <w:locked/>
    <w:rsid w:val="00C715BF"/>
    <w:rPr>
      <w:rFonts w:cs="Arial"/>
      <w:b/>
      <w:bCs/>
    </w:rPr>
  </w:style>
  <w:style w:type="paragraph" w:styleId="afff">
    <w:name w:val="table of figures"/>
    <w:basedOn w:val="aa"/>
    <w:next w:val="aa"/>
    <w:semiHidden/>
    <w:locked/>
    <w:rsid w:val="00C715BF"/>
    <w:pPr>
      <w:ind w:leftChars="200" w:left="200" w:hangingChars="200" w:hanging="200"/>
    </w:pPr>
  </w:style>
  <w:style w:type="paragraph" w:styleId="afff0">
    <w:name w:val="endnote text"/>
    <w:basedOn w:val="aa"/>
    <w:semiHidden/>
    <w:locked/>
    <w:rsid w:val="00C715BF"/>
    <w:pPr>
      <w:snapToGrid w:val="0"/>
      <w:jc w:val="left"/>
    </w:pPr>
  </w:style>
  <w:style w:type="character" w:styleId="afff1">
    <w:name w:val="endnote reference"/>
    <w:basedOn w:val="ab"/>
    <w:semiHidden/>
    <w:locked/>
    <w:rsid w:val="00C715BF"/>
    <w:rPr>
      <w:vertAlign w:val="superscript"/>
    </w:rPr>
  </w:style>
  <w:style w:type="paragraph" w:styleId="afff2">
    <w:name w:val="table of authorities"/>
    <w:basedOn w:val="aa"/>
    <w:next w:val="aa"/>
    <w:semiHidden/>
    <w:locked/>
    <w:rsid w:val="00C715BF"/>
    <w:pPr>
      <w:ind w:leftChars="200" w:left="420"/>
    </w:pPr>
  </w:style>
  <w:style w:type="paragraph" w:styleId="afff3">
    <w:name w:val="toa heading"/>
    <w:basedOn w:val="aa"/>
    <w:next w:val="aa"/>
    <w:semiHidden/>
    <w:locked/>
    <w:rsid w:val="00C715BF"/>
    <w:pPr>
      <w:spacing w:before="120"/>
    </w:pPr>
    <w:rPr>
      <w:rFonts w:cs="Arial"/>
      <w:sz w:val="24"/>
      <w:szCs w:val="24"/>
    </w:rPr>
  </w:style>
  <w:style w:type="character" w:customStyle="1" w:styleId="Char3">
    <w:name w:val="说明—图标（绿盟科技） Char"/>
    <w:basedOn w:val="ab"/>
    <w:link w:val="affa"/>
    <w:rsid w:val="00C715BF"/>
    <w:rPr>
      <w:b/>
      <w:kern w:val="2"/>
      <w:sz w:val="21"/>
      <w:szCs w:val="24"/>
    </w:rPr>
  </w:style>
  <w:style w:type="paragraph" w:customStyle="1" w:styleId="afff4">
    <w:name w:val="文本段落强调（绿盟科技）"/>
    <w:basedOn w:val="aff6"/>
    <w:next w:val="aff6"/>
    <w:rsid w:val="00C715BF"/>
    <w:rPr>
      <w:b/>
      <w:u w:val="single"/>
    </w:rPr>
  </w:style>
  <w:style w:type="numbering" w:customStyle="1" w:styleId="11">
    <w:name w:val="当前列表1"/>
    <w:semiHidden/>
    <w:rsid w:val="00C715BF"/>
    <w:pPr>
      <w:numPr>
        <w:numId w:val="8"/>
      </w:numPr>
    </w:pPr>
  </w:style>
  <w:style w:type="paragraph" w:customStyle="1" w:styleId="a8">
    <w:name w:val="表内容列表（绿盟科技）"/>
    <w:basedOn w:val="aff8"/>
    <w:qFormat/>
    <w:rsid w:val="00C715BF"/>
    <w:pPr>
      <w:numPr>
        <w:numId w:val="37"/>
      </w:numPr>
      <w:ind w:left="284" w:hanging="284"/>
    </w:pPr>
  </w:style>
  <w:style w:type="paragraph" w:customStyle="1" w:styleId="afff5">
    <w:name w:val="插图（绿盟科技）"/>
    <w:next w:val="aa"/>
    <w:rsid w:val="00C715BF"/>
    <w:pPr>
      <w:spacing w:beforeLines="25" w:afterLines="25"/>
      <w:jc w:val="center"/>
    </w:pPr>
    <w:rPr>
      <w:sz w:val="21"/>
      <w:szCs w:val="21"/>
    </w:rPr>
  </w:style>
  <w:style w:type="paragraph" w:customStyle="1" w:styleId="a5">
    <w:name w:val="插图标注（绿盟科技）"/>
    <w:next w:val="aa"/>
    <w:rsid w:val="00C715BF"/>
    <w:pPr>
      <w:numPr>
        <w:ilvl w:val="6"/>
        <w:numId w:val="7"/>
      </w:numPr>
      <w:spacing w:after="156"/>
      <w:jc w:val="center"/>
    </w:pPr>
    <w:rPr>
      <w:rFonts w:cs="Arial"/>
      <w:sz w:val="15"/>
      <w:szCs w:val="21"/>
    </w:rPr>
  </w:style>
  <w:style w:type="numbering" w:styleId="111111">
    <w:name w:val="Outline List 2"/>
    <w:basedOn w:val="ad"/>
    <w:semiHidden/>
    <w:locked/>
    <w:rsid w:val="00C715BF"/>
    <w:pPr>
      <w:numPr>
        <w:numId w:val="22"/>
      </w:numPr>
    </w:pPr>
  </w:style>
  <w:style w:type="numbering" w:styleId="1111110">
    <w:name w:val="Outline List 1"/>
    <w:basedOn w:val="ad"/>
    <w:semiHidden/>
    <w:locked/>
    <w:rsid w:val="00C715BF"/>
    <w:pPr>
      <w:numPr>
        <w:numId w:val="23"/>
      </w:numPr>
    </w:pPr>
  </w:style>
  <w:style w:type="character" w:styleId="HTML">
    <w:name w:val="HTML Variable"/>
    <w:basedOn w:val="ab"/>
    <w:semiHidden/>
    <w:locked/>
    <w:rsid w:val="00C715BF"/>
    <w:rPr>
      <w:i/>
      <w:iCs/>
    </w:rPr>
  </w:style>
  <w:style w:type="character" w:styleId="HTML0">
    <w:name w:val="HTML Typewriter"/>
    <w:basedOn w:val="ab"/>
    <w:semiHidden/>
    <w:locked/>
    <w:rsid w:val="00C715BF"/>
    <w:rPr>
      <w:rFonts w:ascii="Courier New" w:hAnsi="Courier New" w:cs="Courier New"/>
      <w:sz w:val="20"/>
      <w:szCs w:val="20"/>
    </w:rPr>
  </w:style>
  <w:style w:type="character" w:styleId="HTML1">
    <w:name w:val="HTML Code"/>
    <w:basedOn w:val="ab"/>
    <w:semiHidden/>
    <w:locked/>
    <w:rsid w:val="00C715BF"/>
    <w:rPr>
      <w:rFonts w:ascii="Courier New" w:hAnsi="Courier New" w:cs="Courier New"/>
      <w:sz w:val="20"/>
      <w:szCs w:val="20"/>
    </w:rPr>
  </w:style>
  <w:style w:type="paragraph" w:styleId="HTML2">
    <w:name w:val="HTML Address"/>
    <w:basedOn w:val="aa"/>
    <w:semiHidden/>
    <w:locked/>
    <w:rsid w:val="00C715BF"/>
    <w:rPr>
      <w:i/>
      <w:iCs/>
    </w:rPr>
  </w:style>
  <w:style w:type="character" w:styleId="HTML3">
    <w:name w:val="HTML Definition"/>
    <w:basedOn w:val="ab"/>
    <w:semiHidden/>
    <w:locked/>
    <w:rsid w:val="00C715BF"/>
    <w:rPr>
      <w:i/>
      <w:iCs/>
    </w:rPr>
  </w:style>
  <w:style w:type="character" w:styleId="HTML4">
    <w:name w:val="HTML Keyboard"/>
    <w:basedOn w:val="ab"/>
    <w:semiHidden/>
    <w:locked/>
    <w:rsid w:val="00C715BF"/>
    <w:rPr>
      <w:rFonts w:ascii="Courier New" w:hAnsi="Courier New" w:cs="Courier New"/>
      <w:sz w:val="20"/>
      <w:szCs w:val="20"/>
    </w:rPr>
  </w:style>
  <w:style w:type="character" w:styleId="HTML5">
    <w:name w:val="HTML Acronym"/>
    <w:basedOn w:val="ab"/>
    <w:semiHidden/>
    <w:locked/>
    <w:rsid w:val="00C715BF"/>
  </w:style>
  <w:style w:type="character" w:styleId="HTML6">
    <w:name w:val="HTML Sample"/>
    <w:basedOn w:val="ab"/>
    <w:semiHidden/>
    <w:locked/>
    <w:rsid w:val="00C715BF"/>
    <w:rPr>
      <w:rFonts w:ascii="Courier New" w:hAnsi="Courier New" w:cs="Courier New"/>
    </w:rPr>
  </w:style>
  <w:style w:type="character" w:styleId="HTML7">
    <w:name w:val="HTML Cite"/>
    <w:basedOn w:val="ab"/>
    <w:semiHidden/>
    <w:locked/>
    <w:rsid w:val="00C715BF"/>
    <w:rPr>
      <w:i/>
      <w:iCs/>
    </w:rPr>
  </w:style>
  <w:style w:type="paragraph" w:styleId="HTML8">
    <w:name w:val="HTML Preformatted"/>
    <w:basedOn w:val="aa"/>
    <w:semiHidden/>
    <w:locked/>
    <w:rsid w:val="00C715BF"/>
    <w:rPr>
      <w:rFonts w:ascii="Courier New" w:hAnsi="Courier New" w:cs="Courier New"/>
      <w:sz w:val="20"/>
      <w:szCs w:val="20"/>
    </w:rPr>
  </w:style>
  <w:style w:type="table" w:styleId="afff6">
    <w:name w:val="Table Theme"/>
    <w:basedOn w:val="ac"/>
    <w:semiHidden/>
    <w:locked/>
    <w:rsid w:val="00C715BF"/>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Colorful 1"/>
    <w:basedOn w:val="ac"/>
    <w:semiHidden/>
    <w:locked/>
    <w:rsid w:val="00C715BF"/>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c"/>
    <w:semiHidden/>
    <w:locked/>
    <w:rsid w:val="00C715BF"/>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7">
    <w:name w:val="Salutation"/>
    <w:basedOn w:val="aa"/>
    <w:next w:val="aa"/>
    <w:semiHidden/>
    <w:locked/>
    <w:rsid w:val="00C715BF"/>
  </w:style>
  <w:style w:type="paragraph" w:styleId="afff8">
    <w:name w:val="Plain Text"/>
    <w:basedOn w:val="aa"/>
    <w:semiHidden/>
    <w:locked/>
    <w:rsid w:val="00C715BF"/>
    <w:rPr>
      <w:rFonts w:ascii="宋体" w:hAnsi="Courier New" w:cs="Courier New"/>
    </w:rPr>
  </w:style>
  <w:style w:type="table" w:styleId="afff9">
    <w:name w:val="Table Elegant"/>
    <w:basedOn w:val="ac"/>
    <w:semiHidden/>
    <w:locked/>
    <w:rsid w:val="00C715BF"/>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a">
    <w:name w:val="E-mail Signature"/>
    <w:basedOn w:val="aa"/>
    <w:semiHidden/>
    <w:locked/>
    <w:rsid w:val="00C715BF"/>
  </w:style>
  <w:style w:type="paragraph" w:styleId="afffb">
    <w:name w:val="Subtitle"/>
    <w:basedOn w:val="aa"/>
    <w:qFormat/>
    <w:locked/>
    <w:rsid w:val="00C715BF"/>
    <w:pPr>
      <w:spacing w:before="240" w:after="60" w:line="312" w:lineRule="auto"/>
      <w:jc w:val="center"/>
      <w:outlineLvl w:val="1"/>
    </w:pPr>
    <w:rPr>
      <w:rFonts w:cs="Arial"/>
      <w:b/>
      <w:bCs/>
      <w:kern w:val="28"/>
      <w:sz w:val="32"/>
      <w:szCs w:val="32"/>
    </w:rPr>
  </w:style>
  <w:style w:type="table" w:styleId="19">
    <w:name w:val="Table Classic 1"/>
    <w:basedOn w:val="ac"/>
    <w:semiHidden/>
    <w:locked/>
    <w:rsid w:val="00C715BF"/>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c"/>
    <w:semiHidden/>
    <w:locked/>
    <w:rsid w:val="00C715BF"/>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c"/>
    <w:semiHidden/>
    <w:locked/>
    <w:rsid w:val="00C715BF"/>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c"/>
    <w:semiHidden/>
    <w:locked/>
    <w:rsid w:val="00C715BF"/>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c">
    <w:name w:val="envelope return"/>
    <w:basedOn w:val="aa"/>
    <w:semiHidden/>
    <w:locked/>
    <w:rsid w:val="00C715BF"/>
    <w:pPr>
      <w:snapToGrid w:val="0"/>
    </w:pPr>
    <w:rPr>
      <w:rFonts w:cs="Arial"/>
    </w:rPr>
  </w:style>
  <w:style w:type="table" w:styleId="1a">
    <w:name w:val="Table Simple 1"/>
    <w:basedOn w:val="ac"/>
    <w:semiHidden/>
    <w:locked/>
    <w:rsid w:val="00C715BF"/>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c"/>
    <w:semiHidden/>
    <w:locked/>
    <w:rsid w:val="00C715BF"/>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c"/>
    <w:semiHidden/>
    <w:locked/>
    <w:rsid w:val="00C715BF"/>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d">
    <w:name w:val="Closing"/>
    <w:basedOn w:val="aa"/>
    <w:semiHidden/>
    <w:locked/>
    <w:rsid w:val="00C715BF"/>
    <w:pPr>
      <w:ind w:leftChars="2100" w:left="100"/>
    </w:pPr>
  </w:style>
  <w:style w:type="table" w:styleId="1b">
    <w:name w:val="Table Subtle 1"/>
    <w:basedOn w:val="ac"/>
    <w:semiHidden/>
    <w:locked/>
    <w:rsid w:val="00C715BF"/>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c"/>
    <w:semiHidden/>
    <w:locked/>
    <w:rsid w:val="00C715BF"/>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3D effects 1"/>
    <w:basedOn w:val="ac"/>
    <w:semiHidden/>
    <w:locked/>
    <w:rsid w:val="00C715BF"/>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c"/>
    <w:semiHidden/>
    <w:locked/>
    <w:rsid w:val="00C715BF"/>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c"/>
    <w:semiHidden/>
    <w:locked/>
    <w:rsid w:val="00C715BF"/>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e">
    <w:name w:val="List"/>
    <w:basedOn w:val="aa"/>
    <w:semiHidden/>
    <w:locked/>
    <w:rsid w:val="00C715BF"/>
    <w:pPr>
      <w:ind w:left="200" w:hangingChars="200" w:hanging="200"/>
    </w:pPr>
  </w:style>
  <w:style w:type="paragraph" w:styleId="2d">
    <w:name w:val="List 2"/>
    <w:basedOn w:val="aa"/>
    <w:semiHidden/>
    <w:locked/>
    <w:rsid w:val="00C715BF"/>
    <w:pPr>
      <w:ind w:leftChars="200" w:left="100" w:hangingChars="200" w:hanging="200"/>
    </w:pPr>
  </w:style>
  <w:style w:type="paragraph" w:styleId="3c">
    <w:name w:val="List 3"/>
    <w:basedOn w:val="aa"/>
    <w:semiHidden/>
    <w:locked/>
    <w:rsid w:val="00C715BF"/>
    <w:pPr>
      <w:ind w:leftChars="400" w:left="100" w:hangingChars="200" w:hanging="200"/>
    </w:pPr>
  </w:style>
  <w:style w:type="paragraph" w:styleId="46">
    <w:name w:val="List 4"/>
    <w:basedOn w:val="aa"/>
    <w:semiHidden/>
    <w:locked/>
    <w:rsid w:val="00C715BF"/>
    <w:pPr>
      <w:ind w:leftChars="600" w:left="100" w:hangingChars="200" w:hanging="200"/>
    </w:pPr>
  </w:style>
  <w:style w:type="paragraph" w:styleId="54">
    <w:name w:val="List 5"/>
    <w:basedOn w:val="aa"/>
    <w:semiHidden/>
    <w:locked/>
    <w:rsid w:val="00C715BF"/>
    <w:pPr>
      <w:ind w:leftChars="800" w:left="100" w:hangingChars="200" w:hanging="200"/>
    </w:pPr>
  </w:style>
  <w:style w:type="paragraph" w:styleId="a">
    <w:name w:val="List Number"/>
    <w:basedOn w:val="aa"/>
    <w:semiHidden/>
    <w:locked/>
    <w:rsid w:val="00C715BF"/>
    <w:pPr>
      <w:numPr>
        <w:numId w:val="10"/>
      </w:numPr>
    </w:pPr>
  </w:style>
  <w:style w:type="paragraph" w:styleId="2">
    <w:name w:val="List Number 2"/>
    <w:basedOn w:val="aa"/>
    <w:semiHidden/>
    <w:locked/>
    <w:rsid w:val="00C715BF"/>
    <w:pPr>
      <w:numPr>
        <w:numId w:val="11"/>
      </w:numPr>
    </w:pPr>
  </w:style>
  <w:style w:type="paragraph" w:styleId="3">
    <w:name w:val="List Number 3"/>
    <w:basedOn w:val="aa"/>
    <w:semiHidden/>
    <w:locked/>
    <w:rsid w:val="00C715BF"/>
    <w:pPr>
      <w:numPr>
        <w:numId w:val="12"/>
      </w:numPr>
    </w:pPr>
  </w:style>
  <w:style w:type="paragraph" w:styleId="4">
    <w:name w:val="List Number 4"/>
    <w:basedOn w:val="aa"/>
    <w:semiHidden/>
    <w:locked/>
    <w:rsid w:val="00C715BF"/>
    <w:pPr>
      <w:numPr>
        <w:numId w:val="13"/>
      </w:numPr>
    </w:pPr>
  </w:style>
  <w:style w:type="paragraph" w:styleId="5">
    <w:name w:val="List Number 5"/>
    <w:basedOn w:val="aa"/>
    <w:semiHidden/>
    <w:locked/>
    <w:rsid w:val="00C715BF"/>
    <w:pPr>
      <w:numPr>
        <w:numId w:val="14"/>
      </w:numPr>
    </w:pPr>
  </w:style>
  <w:style w:type="paragraph" w:styleId="affff">
    <w:name w:val="List Continue"/>
    <w:basedOn w:val="aa"/>
    <w:semiHidden/>
    <w:locked/>
    <w:rsid w:val="00C715BF"/>
    <w:pPr>
      <w:spacing w:after="120"/>
      <w:ind w:leftChars="200" w:left="420"/>
    </w:pPr>
  </w:style>
  <w:style w:type="paragraph" w:styleId="2e">
    <w:name w:val="List Continue 2"/>
    <w:basedOn w:val="aa"/>
    <w:semiHidden/>
    <w:locked/>
    <w:rsid w:val="00C715BF"/>
    <w:pPr>
      <w:spacing w:after="120"/>
      <w:ind w:leftChars="400" w:left="840"/>
    </w:pPr>
  </w:style>
  <w:style w:type="paragraph" w:styleId="3d">
    <w:name w:val="List Continue 3"/>
    <w:basedOn w:val="aa"/>
    <w:semiHidden/>
    <w:locked/>
    <w:rsid w:val="00C715BF"/>
    <w:pPr>
      <w:spacing w:after="120"/>
      <w:ind w:leftChars="600" w:left="1260"/>
    </w:pPr>
  </w:style>
  <w:style w:type="paragraph" w:styleId="47">
    <w:name w:val="List Continue 4"/>
    <w:basedOn w:val="aa"/>
    <w:semiHidden/>
    <w:locked/>
    <w:rsid w:val="00C715BF"/>
    <w:pPr>
      <w:spacing w:after="120"/>
      <w:ind w:leftChars="800" w:left="1680"/>
    </w:pPr>
  </w:style>
  <w:style w:type="paragraph" w:styleId="55">
    <w:name w:val="List Continue 5"/>
    <w:basedOn w:val="aa"/>
    <w:semiHidden/>
    <w:locked/>
    <w:rsid w:val="00C715BF"/>
    <w:pPr>
      <w:spacing w:after="120"/>
      <w:ind w:leftChars="1000" w:left="2100"/>
    </w:pPr>
  </w:style>
  <w:style w:type="paragraph" w:styleId="a0">
    <w:name w:val="List Bullet"/>
    <w:basedOn w:val="aa"/>
    <w:semiHidden/>
    <w:locked/>
    <w:rsid w:val="00C715BF"/>
    <w:pPr>
      <w:numPr>
        <w:numId w:val="15"/>
      </w:numPr>
    </w:pPr>
  </w:style>
  <w:style w:type="paragraph" w:styleId="20">
    <w:name w:val="List Bullet 2"/>
    <w:basedOn w:val="aa"/>
    <w:semiHidden/>
    <w:locked/>
    <w:rsid w:val="00C715BF"/>
    <w:pPr>
      <w:numPr>
        <w:numId w:val="16"/>
      </w:numPr>
    </w:pPr>
  </w:style>
  <w:style w:type="paragraph" w:styleId="30">
    <w:name w:val="List Bullet 3"/>
    <w:basedOn w:val="aa"/>
    <w:semiHidden/>
    <w:locked/>
    <w:rsid w:val="00C715BF"/>
    <w:pPr>
      <w:numPr>
        <w:numId w:val="17"/>
      </w:numPr>
    </w:pPr>
  </w:style>
  <w:style w:type="paragraph" w:styleId="40">
    <w:name w:val="List Bullet 4"/>
    <w:basedOn w:val="aa"/>
    <w:semiHidden/>
    <w:locked/>
    <w:rsid w:val="00C715BF"/>
    <w:pPr>
      <w:numPr>
        <w:numId w:val="18"/>
      </w:numPr>
    </w:pPr>
  </w:style>
  <w:style w:type="paragraph" w:styleId="50">
    <w:name w:val="List Bullet 5"/>
    <w:basedOn w:val="aa"/>
    <w:semiHidden/>
    <w:locked/>
    <w:rsid w:val="00C715BF"/>
    <w:pPr>
      <w:numPr>
        <w:numId w:val="19"/>
      </w:numPr>
    </w:pPr>
  </w:style>
  <w:style w:type="table" w:styleId="1d">
    <w:name w:val="Table List 1"/>
    <w:basedOn w:val="ac"/>
    <w:semiHidden/>
    <w:locked/>
    <w:rsid w:val="00C715BF"/>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c"/>
    <w:semiHidden/>
    <w:locked/>
    <w:rsid w:val="00C715BF"/>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c"/>
    <w:semiHidden/>
    <w:locked/>
    <w:rsid w:val="00C715BF"/>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c"/>
    <w:semiHidden/>
    <w:locked/>
    <w:rsid w:val="00C715BF"/>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c"/>
    <w:semiHidden/>
    <w:locked/>
    <w:rsid w:val="00C715BF"/>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c"/>
    <w:semiHidden/>
    <w:locked/>
    <w:rsid w:val="00C715BF"/>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c"/>
    <w:semiHidden/>
    <w:locked/>
    <w:rsid w:val="00C715BF"/>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c"/>
    <w:semiHidden/>
    <w:locked/>
    <w:rsid w:val="00C715BF"/>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0">
    <w:name w:val="Table Contemporary"/>
    <w:basedOn w:val="ac"/>
    <w:semiHidden/>
    <w:locked/>
    <w:rsid w:val="00C715BF"/>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1">
    <w:name w:val="Normal (Web)"/>
    <w:basedOn w:val="aa"/>
    <w:semiHidden/>
    <w:locked/>
    <w:rsid w:val="00C715BF"/>
    <w:rPr>
      <w:rFonts w:ascii="Times New Roman" w:hAnsi="Times New Roman"/>
      <w:sz w:val="24"/>
      <w:szCs w:val="24"/>
    </w:rPr>
  </w:style>
  <w:style w:type="paragraph" w:styleId="affff2">
    <w:name w:val="Signature"/>
    <w:basedOn w:val="aa"/>
    <w:semiHidden/>
    <w:locked/>
    <w:rsid w:val="00C715BF"/>
    <w:pPr>
      <w:ind w:leftChars="2100" w:left="100"/>
    </w:pPr>
  </w:style>
  <w:style w:type="character" w:styleId="affff3">
    <w:name w:val="Emphasis"/>
    <w:basedOn w:val="ab"/>
    <w:qFormat/>
    <w:locked/>
    <w:rsid w:val="00C715BF"/>
    <w:rPr>
      <w:i/>
      <w:iCs/>
    </w:rPr>
  </w:style>
  <w:style w:type="paragraph" w:styleId="affff4">
    <w:name w:val="Date"/>
    <w:basedOn w:val="aa"/>
    <w:next w:val="aa"/>
    <w:semiHidden/>
    <w:locked/>
    <w:rsid w:val="00C715BF"/>
    <w:pPr>
      <w:ind w:leftChars="2500" w:left="100"/>
    </w:pPr>
  </w:style>
  <w:style w:type="paragraph" w:styleId="affff5">
    <w:name w:val="envelope address"/>
    <w:basedOn w:val="aa"/>
    <w:semiHidden/>
    <w:locked/>
    <w:rsid w:val="00C715BF"/>
    <w:pPr>
      <w:framePr w:w="7920" w:h="1980" w:hRule="exact" w:hSpace="180" w:wrap="auto" w:hAnchor="page" w:xAlign="center" w:yAlign="bottom"/>
      <w:snapToGrid w:val="0"/>
      <w:ind w:leftChars="1400" w:left="100"/>
    </w:pPr>
    <w:rPr>
      <w:rFonts w:cs="Arial"/>
      <w:sz w:val="24"/>
      <w:szCs w:val="24"/>
    </w:rPr>
  </w:style>
  <w:style w:type="table" w:styleId="1e">
    <w:name w:val="Table Columns 1"/>
    <w:basedOn w:val="ac"/>
    <w:semiHidden/>
    <w:locked/>
    <w:rsid w:val="00C715BF"/>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c"/>
    <w:semiHidden/>
    <w:locked/>
    <w:rsid w:val="00C715BF"/>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c"/>
    <w:semiHidden/>
    <w:locked/>
    <w:rsid w:val="00C715BF"/>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c"/>
    <w:semiHidden/>
    <w:locked/>
    <w:rsid w:val="00C715BF"/>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c"/>
    <w:semiHidden/>
    <w:locked/>
    <w:rsid w:val="00C715BF"/>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
    <w:name w:val="Table Grid 1"/>
    <w:basedOn w:val="ac"/>
    <w:semiHidden/>
    <w:locked/>
    <w:rsid w:val="00C715BF"/>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c"/>
    <w:semiHidden/>
    <w:locked/>
    <w:rsid w:val="00C715BF"/>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c"/>
    <w:semiHidden/>
    <w:locked/>
    <w:rsid w:val="00C715BF"/>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c"/>
    <w:semiHidden/>
    <w:locked/>
    <w:rsid w:val="00C715BF"/>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c"/>
    <w:semiHidden/>
    <w:locked/>
    <w:rsid w:val="00C715BF"/>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c"/>
    <w:semiHidden/>
    <w:locked/>
    <w:rsid w:val="00C715BF"/>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c"/>
    <w:semiHidden/>
    <w:locked/>
    <w:rsid w:val="00C715BF"/>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c"/>
    <w:semiHidden/>
    <w:locked/>
    <w:rsid w:val="00C715BF"/>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Web 1"/>
    <w:basedOn w:val="ac"/>
    <w:semiHidden/>
    <w:locked/>
    <w:rsid w:val="00C715BF"/>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c"/>
    <w:semiHidden/>
    <w:locked/>
    <w:rsid w:val="00C715BF"/>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c"/>
    <w:semiHidden/>
    <w:locked/>
    <w:rsid w:val="00C715BF"/>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6">
    <w:name w:val="Block Text"/>
    <w:basedOn w:val="aa"/>
    <w:semiHidden/>
    <w:locked/>
    <w:rsid w:val="00C715BF"/>
    <w:pPr>
      <w:spacing w:after="120"/>
      <w:ind w:leftChars="700" w:left="1440" w:rightChars="700" w:right="1440"/>
    </w:pPr>
  </w:style>
  <w:style w:type="numbering" w:styleId="a9">
    <w:name w:val="Outline List 3"/>
    <w:basedOn w:val="ad"/>
    <w:semiHidden/>
    <w:locked/>
    <w:rsid w:val="00C715BF"/>
    <w:pPr>
      <w:numPr>
        <w:numId w:val="24"/>
      </w:numPr>
    </w:pPr>
  </w:style>
  <w:style w:type="paragraph" w:styleId="affff7">
    <w:name w:val="Message Header"/>
    <w:basedOn w:val="aa"/>
    <w:semiHidden/>
    <w:locked/>
    <w:rsid w:val="00C715BF"/>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8">
    <w:name w:val="line number"/>
    <w:basedOn w:val="ab"/>
    <w:semiHidden/>
    <w:locked/>
    <w:rsid w:val="00C715BF"/>
  </w:style>
  <w:style w:type="character" w:styleId="affff9">
    <w:name w:val="Strong"/>
    <w:basedOn w:val="ab"/>
    <w:qFormat/>
    <w:locked/>
    <w:rsid w:val="00C715BF"/>
    <w:rPr>
      <w:b/>
      <w:bCs/>
    </w:rPr>
  </w:style>
  <w:style w:type="paragraph" w:styleId="affffa">
    <w:name w:val="Body Text Indent"/>
    <w:basedOn w:val="aa"/>
    <w:semiHidden/>
    <w:locked/>
    <w:rsid w:val="00C715BF"/>
    <w:pPr>
      <w:spacing w:after="120"/>
      <w:ind w:leftChars="200" w:left="420"/>
    </w:pPr>
  </w:style>
  <w:style w:type="paragraph" w:styleId="2f3">
    <w:name w:val="Body Text First Indent 2"/>
    <w:basedOn w:val="affffa"/>
    <w:semiHidden/>
    <w:locked/>
    <w:rsid w:val="00C715BF"/>
    <w:pPr>
      <w:ind w:firstLineChars="200" w:firstLine="420"/>
    </w:pPr>
  </w:style>
  <w:style w:type="paragraph" w:styleId="2f4">
    <w:name w:val="Body Text 2"/>
    <w:basedOn w:val="aa"/>
    <w:semiHidden/>
    <w:locked/>
    <w:rsid w:val="00C715BF"/>
    <w:pPr>
      <w:spacing w:after="120" w:line="480" w:lineRule="auto"/>
    </w:pPr>
  </w:style>
  <w:style w:type="paragraph" w:styleId="3f2">
    <w:name w:val="Body Text 3"/>
    <w:basedOn w:val="aa"/>
    <w:semiHidden/>
    <w:locked/>
    <w:rsid w:val="00C715BF"/>
    <w:pPr>
      <w:spacing w:after="120"/>
    </w:pPr>
    <w:rPr>
      <w:sz w:val="16"/>
      <w:szCs w:val="16"/>
    </w:rPr>
  </w:style>
  <w:style w:type="paragraph" w:styleId="2f5">
    <w:name w:val="Body Text Indent 2"/>
    <w:basedOn w:val="aa"/>
    <w:semiHidden/>
    <w:locked/>
    <w:rsid w:val="00C715BF"/>
    <w:pPr>
      <w:spacing w:after="120" w:line="480" w:lineRule="auto"/>
      <w:ind w:leftChars="200" w:left="420"/>
    </w:pPr>
  </w:style>
  <w:style w:type="paragraph" w:styleId="3f3">
    <w:name w:val="Body Text Indent 3"/>
    <w:basedOn w:val="aa"/>
    <w:semiHidden/>
    <w:locked/>
    <w:rsid w:val="00C715BF"/>
    <w:pPr>
      <w:spacing w:after="120"/>
      <w:ind w:leftChars="200" w:left="420"/>
    </w:pPr>
    <w:rPr>
      <w:sz w:val="16"/>
      <w:szCs w:val="16"/>
    </w:rPr>
  </w:style>
  <w:style w:type="paragraph" w:styleId="affffb">
    <w:name w:val="Note Heading"/>
    <w:basedOn w:val="aa"/>
    <w:next w:val="aa"/>
    <w:semiHidden/>
    <w:locked/>
    <w:rsid w:val="00C715BF"/>
    <w:pPr>
      <w:jc w:val="center"/>
    </w:pPr>
  </w:style>
  <w:style w:type="table" w:styleId="affffc">
    <w:name w:val="Table Professional"/>
    <w:basedOn w:val="ac"/>
    <w:semiHidden/>
    <w:locked/>
    <w:rsid w:val="00C715BF"/>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6">
    <w:name w:val="表格标注（绿盟科技）"/>
    <w:basedOn w:val="a5"/>
    <w:next w:val="aa"/>
    <w:rsid w:val="00C715BF"/>
    <w:pPr>
      <w:numPr>
        <w:ilvl w:val="7"/>
      </w:numPr>
    </w:pPr>
  </w:style>
  <w:style w:type="table" w:customStyle="1" w:styleId="affffd">
    <w:name w:val="文档表格无标题行型（绿盟科技）"/>
    <w:basedOn w:val="af7"/>
    <w:rsid w:val="00C715BF"/>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e">
    <w:name w:val="文档表格无标题列型（绿盟科技）"/>
    <w:basedOn w:val="af7"/>
    <w:rsid w:val="00C715BF"/>
    <w:rPr>
      <w:sz w:val="18"/>
    </w:r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paragraph" w:customStyle="1" w:styleId="afffff">
    <w:name w:val="页脚页码（绿盟科技）"/>
    <w:basedOn w:val="af"/>
    <w:rsid w:val="00C715BF"/>
    <w:pPr>
      <w:framePr w:w="703" w:wrap="around" w:vAnchor="page" w:hAnchor="page" w:xAlign="center" w:y="6238"/>
      <w:tabs>
        <w:tab w:val="clear" w:pos="4153"/>
        <w:tab w:val="clear" w:pos="8306"/>
      </w:tabs>
      <w:jc w:val="center"/>
    </w:pPr>
  </w:style>
  <w:style w:type="paragraph" w:customStyle="1" w:styleId="afffff0">
    <w:name w:val="封面文档版本（绿盟科技）"/>
    <w:basedOn w:val="aa"/>
    <w:qFormat/>
    <w:rsid w:val="00C715BF"/>
    <w:pPr>
      <w:spacing w:line="300" w:lineRule="auto"/>
      <w:jc w:val="left"/>
    </w:pPr>
    <w:rPr>
      <w:b/>
      <w:sz w:val="18"/>
    </w:rPr>
  </w:style>
  <w:style w:type="paragraph" w:customStyle="1" w:styleId="a7">
    <w:name w:val="说明—说明/提示列表内容（绿盟科技）"/>
    <w:basedOn w:val="aa"/>
    <w:autoRedefine/>
    <w:rsid w:val="00C715BF"/>
    <w:pPr>
      <w:widowControl w:val="0"/>
      <w:numPr>
        <w:numId w:val="36"/>
      </w:numPr>
      <w:spacing w:before="120" w:after="120" w:line="240" w:lineRule="auto"/>
      <w:ind w:leftChars="50" w:left="405" w:hangingChars="200" w:hanging="300"/>
      <w:jc w:val="left"/>
    </w:pPr>
    <w:rPr>
      <w:kern w:val="2"/>
      <w:sz w:val="15"/>
    </w:rPr>
  </w:style>
  <w:style w:type="table" w:customStyle="1" w:styleId="afffff1">
    <w:name w:val="说明表格（绿盟科技）"/>
    <w:basedOn w:val="ac"/>
    <w:rsid w:val="00C715BF"/>
    <w:pPr>
      <w:jc w:val="both"/>
    </w:pPr>
    <w:rPr>
      <w:rFonts w:ascii="Times New Roman" w:hAnsi="Times New Roman"/>
      <w:snapToGrid w:val="0"/>
      <w:szCs w:val="18"/>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0" w:type="dxa"/>
        <w:bottom w:w="0" w:type="dxa"/>
        <w:right w:w="0" w:type="dxa"/>
      </w:tblCellMar>
    </w:tblPr>
    <w:trPr>
      <w:jc w:val="center"/>
    </w:trPr>
    <w:tcPr>
      <w:shd w:val="clear" w:color="auto" w:fill="auto"/>
      <w:tcMar>
        <w:top w:w="28" w:type="dxa"/>
        <w:left w:w="85" w:type="dxa"/>
        <w:bottom w:w="28" w:type="dxa"/>
        <w:right w:w="85" w:type="dxa"/>
      </w:tcMar>
      <w:vAlign w:val="center"/>
    </w:tcPr>
    <w:tblStylePr w:type="firstRow">
      <w:pPr>
        <w:jc w:val="both"/>
      </w:pPr>
      <w:rPr>
        <w:rFonts w:ascii="Times New Roman" w:eastAsia="宋体" w:hAnsi="Times New Roman"/>
        <w:b w:val="0"/>
        <w:bCs/>
        <w:i w:val="0"/>
        <w:color w:val="auto"/>
        <w:sz w:val="18"/>
        <w:szCs w:val="18"/>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auto"/>
      </w:tcPr>
    </w:tblStylePr>
  </w:style>
  <w:style w:type="paragraph" w:customStyle="1" w:styleId="afffff2">
    <w:name w:val="说明—注意/告警列表内容（绿盟科技）"/>
    <w:basedOn w:val="a7"/>
    <w:qFormat/>
    <w:rsid w:val="00C715BF"/>
    <w:rPr>
      <w:b/>
      <w:bCs/>
      <w:snapToGrid w:val="0"/>
      <w:szCs w:val="18"/>
    </w:rPr>
  </w:style>
  <w:style w:type="paragraph" w:customStyle="1" w:styleId="afffff3">
    <w:name w:val="说明—说明/提示内容（绿盟科技）"/>
    <w:basedOn w:val="a7"/>
    <w:qFormat/>
    <w:rsid w:val="00C715BF"/>
    <w:pPr>
      <w:numPr>
        <w:numId w:val="0"/>
      </w:numPr>
      <w:ind w:leftChars="50" w:left="50"/>
    </w:pPr>
    <w:rPr>
      <w:bCs/>
      <w:snapToGrid w:val="0"/>
      <w:szCs w:val="18"/>
    </w:rPr>
  </w:style>
  <w:style w:type="paragraph" w:customStyle="1" w:styleId="afffff4">
    <w:name w:val="说明—注意/告警内容（绿盟科技）"/>
    <w:basedOn w:val="afffff2"/>
    <w:qFormat/>
    <w:rsid w:val="00C715BF"/>
    <w:pPr>
      <w:numPr>
        <w:numId w:val="0"/>
      </w:numPr>
      <w:ind w:leftChars="50" w:left="50"/>
    </w:pPr>
  </w:style>
  <w:style w:type="character" w:customStyle="1" w:styleId="afffff5">
    <w:name w:val="表内容加粗（绿盟科技）"/>
    <w:basedOn w:val="ab"/>
    <w:uiPriority w:val="1"/>
    <w:qFormat/>
    <w:rsid w:val="00C715BF"/>
    <w:rPr>
      <w:rFonts w:ascii="Arial" w:eastAsia="宋体" w:hAnsi="Arial"/>
      <w:b/>
      <w:sz w:val="15"/>
    </w:rPr>
  </w:style>
  <w:style w:type="paragraph" w:customStyle="1" w:styleId="afffff6">
    <w:name w:val="关键字（绿盟科技）"/>
    <w:basedOn w:val="aff6"/>
    <w:link w:val="Char4"/>
    <w:qFormat/>
    <w:rsid w:val="00C715BF"/>
    <w:pPr>
      <w:ind w:firstLine="420"/>
    </w:pPr>
    <w:rPr>
      <w:b/>
    </w:rPr>
  </w:style>
  <w:style w:type="character" w:customStyle="1" w:styleId="afffff7">
    <w:name w:val="变量（绿盟科技）"/>
    <w:basedOn w:val="ab"/>
    <w:uiPriority w:val="1"/>
    <w:qFormat/>
    <w:rsid w:val="00C715BF"/>
    <w:rPr>
      <w:rFonts w:ascii="Arial" w:eastAsia="宋体" w:hAnsi="Arial"/>
      <w:i/>
      <w:sz w:val="18"/>
    </w:rPr>
  </w:style>
  <w:style w:type="character" w:customStyle="1" w:styleId="Char4">
    <w:name w:val="关键字（绿盟科技） Char"/>
    <w:basedOn w:val="Char2"/>
    <w:link w:val="afffff6"/>
    <w:rsid w:val="00C715BF"/>
    <w:rPr>
      <w:b/>
    </w:rPr>
  </w:style>
  <w:style w:type="character" w:customStyle="1" w:styleId="afffff8">
    <w:name w:val="正文交叉引用（绿盟科技）"/>
    <w:basedOn w:val="ab"/>
    <w:uiPriority w:val="1"/>
    <w:qFormat/>
    <w:rsid w:val="00C715BF"/>
    <w:rPr>
      <w:rFonts w:ascii="Arial" w:eastAsia="宋体" w:hAnsi="Arial"/>
      <w:color w:val="auto"/>
      <w:sz w:val="18"/>
      <w:u w:val="single" w:color="000000" w:themeColor="text1"/>
    </w:rPr>
  </w:style>
  <w:style w:type="character" w:customStyle="1" w:styleId="afffff9">
    <w:name w:val="表内容交叉引用（绿盟科技）"/>
    <w:basedOn w:val="ab"/>
    <w:uiPriority w:val="1"/>
    <w:qFormat/>
    <w:rsid w:val="00C715BF"/>
    <w:rPr>
      <w:rFonts w:ascii="Arial" w:eastAsia="宋体" w:hAnsi="Arial"/>
      <w:color w:val="000000" w:themeColor="text1"/>
      <w:sz w:val="15"/>
      <w:u w:val="single" w:color="000000" w:themeColor="text1"/>
    </w:rPr>
  </w:style>
</w:styles>
</file>

<file path=word/webSettings.xml><?xml version="1.0" encoding="utf-8"?>
<w:webSettings xmlns:r="http://schemas.openxmlformats.org/officeDocument/2006/relationships" xmlns:w="http://schemas.openxmlformats.org/wordprocessingml/2006/main">
  <w:divs>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32" Type="http://schemas.openxmlformats.org/officeDocument/2006/relationships/image" Target="media/image8.jpe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ppy\Application%20Data\Microsoft\Templates\&#24555;&#36895;&#20351;&#29992;&#25351;&#21335;&#27169;&#26495;&#65288;12-0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B73800262A4FA145BD0CA523E8D719A9" ma:contentTypeVersion="1" ma:contentTypeDescription="新建文档。" ma:contentTypeScope="" ma:versionID="3565e779b7037ce77d98dd57353f192f">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9F62C0-DA2E-4299-A375-591D16430379}">
  <ds:schemaRefs>
    <ds:schemaRef ds:uri="http://schemas.microsoft.com/office/2006/metadata/properties"/>
  </ds:schemaRefs>
</ds:datastoreItem>
</file>

<file path=customXml/itemProps2.xml><?xml version="1.0" encoding="utf-8"?>
<ds:datastoreItem xmlns:ds="http://schemas.openxmlformats.org/officeDocument/2006/customXml" ds:itemID="{F2CDFD50-DAD4-4B00-917B-655DEB65C185}">
  <ds:schemaRefs>
    <ds:schemaRef ds:uri="http://schemas.microsoft.com/sharepoint/v3/contenttype/forms"/>
  </ds:schemaRefs>
</ds:datastoreItem>
</file>

<file path=customXml/itemProps3.xml><?xml version="1.0" encoding="utf-8"?>
<ds:datastoreItem xmlns:ds="http://schemas.openxmlformats.org/officeDocument/2006/customXml" ds:itemID="{A77A21CF-B5FF-4B7C-A155-BA62044A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26CAFBF-7657-4EB1-8264-0242C920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快速使用指南模板（12-07）.dotx</Template>
  <TotalTime>452</TotalTime>
  <Pages>49</Pages>
  <Words>1658</Words>
  <Characters>9454</Characters>
  <Application>Microsoft Office Word</Application>
  <DocSecurity>0</DocSecurity>
  <Lines>78</Lines>
  <Paragraphs>22</Paragraphs>
  <ScaleCrop>false</ScaleCrop>
  <Company>绿盟科技</Company>
  <LinksUpToDate>false</LinksUpToDate>
  <CharactersWithSpaces>11090</CharactersWithSpaces>
  <SharedDoc>false</SharedDoc>
  <HLinks>
    <vt:vector size="180" baseType="variant">
      <vt:variant>
        <vt:i4>1376308</vt:i4>
      </vt:variant>
      <vt:variant>
        <vt:i4>200</vt:i4>
      </vt:variant>
      <vt:variant>
        <vt:i4>0</vt:i4>
      </vt:variant>
      <vt:variant>
        <vt:i4>5</vt:i4>
      </vt:variant>
      <vt:variant>
        <vt:lpwstr/>
      </vt:variant>
      <vt:variant>
        <vt:lpwstr>_Toc164487979</vt:lpwstr>
      </vt:variant>
      <vt:variant>
        <vt:i4>1376308</vt:i4>
      </vt:variant>
      <vt:variant>
        <vt:i4>191</vt:i4>
      </vt:variant>
      <vt:variant>
        <vt:i4>0</vt:i4>
      </vt:variant>
      <vt:variant>
        <vt:i4>5</vt:i4>
      </vt:variant>
      <vt:variant>
        <vt:lpwstr/>
      </vt:variant>
      <vt:variant>
        <vt:lpwstr>_Toc164487978</vt:lpwstr>
      </vt:variant>
      <vt:variant>
        <vt:i4>1376308</vt:i4>
      </vt:variant>
      <vt:variant>
        <vt:i4>185</vt:i4>
      </vt:variant>
      <vt:variant>
        <vt:i4>0</vt:i4>
      </vt:variant>
      <vt:variant>
        <vt:i4>5</vt:i4>
      </vt:variant>
      <vt:variant>
        <vt:lpwstr/>
      </vt:variant>
      <vt:variant>
        <vt:lpwstr>_Toc164487977</vt:lpwstr>
      </vt:variant>
      <vt:variant>
        <vt:i4>1376308</vt:i4>
      </vt:variant>
      <vt:variant>
        <vt:i4>179</vt:i4>
      </vt:variant>
      <vt:variant>
        <vt:i4>0</vt:i4>
      </vt:variant>
      <vt:variant>
        <vt:i4>5</vt:i4>
      </vt:variant>
      <vt:variant>
        <vt:lpwstr/>
      </vt:variant>
      <vt:variant>
        <vt:lpwstr>_Toc164487976</vt:lpwstr>
      </vt:variant>
      <vt:variant>
        <vt:i4>1376308</vt:i4>
      </vt:variant>
      <vt:variant>
        <vt:i4>173</vt:i4>
      </vt:variant>
      <vt:variant>
        <vt:i4>0</vt:i4>
      </vt:variant>
      <vt:variant>
        <vt:i4>5</vt:i4>
      </vt:variant>
      <vt:variant>
        <vt:lpwstr/>
      </vt:variant>
      <vt:variant>
        <vt:lpwstr>_Toc164487975</vt:lpwstr>
      </vt:variant>
      <vt:variant>
        <vt:i4>1376308</vt:i4>
      </vt:variant>
      <vt:variant>
        <vt:i4>167</vt:i4>
      </vt:variant>
      <vt:variant>
        <vt:i4>0</vt:i4>
      </vt:variant>
      <vt:variant>
        <vt:i4>5</vt:i4>
      </vt:variant>
      <vt:variant>
        <vt:lpwstr/>
      </vt:variant>
      <vt:variant>
        <vt:lpwstr>_Toc164487974</vt:lpwstr>
      </vt:variant>
      <vt:variant>
        <vt:i4>1376308</vt:i4>
      </vt:variant>
      <vt:variant>
        <vt:i4>161</vt:i4>
      </vt:variant>
      <vt:variant>
        <vt:i4>0</vt:i4>
      </vt:variant>
      <vt:variant>
        <vt:i4>5</vt:i4>
      </vt:variant>
      <vt:variant>
        <vt:lpwstr/>
      </vt:variant>
      <vt:variant>
        <vt:lpwstr>_Toc164487973</vt:lpwstr>
      </vt:variant>
      <vt:variant>
        <vt:i4>1376308</vt:i4>
      </vt:variant>
      <vt:variant>
        <vt:i4>155</vt:i4>
      </vt:variant>
      <vt:variant>
        <vt:i4>0</vt:i4>
      </vt:variant>
      <vt:variant>
        <vt:i4>5</vt:i4>
      </vt:variant>
      <vt:variant>
        <vt:lpwstr/>
      </vt:variant>
      <vt:variant>
        <vt:lpwstr>_Toc164487972</vt:lpwstr>
      </vt:variant>
      <vt:variant>
        <vt:i4>1769521</vt:i4>
      </vt:variant>
      <vt:variant>
        <vt:i4>146</vt:i4>
      </vt:variant>
      <vt:variant>
        <vt:i4>0</vt:i4>
      </vt:variant>
      <vt:variant>
        <vt:i4>5</vt:i4>
      </vt:variant>
      <vt:variant>
        <vt:lpwstr/>
      </vt:variant>
      <vt:variant>
        <vt:lpwstr>_Toc164745083</vt:lpwstr>
      </vt:variant>
      <vt:variant>
        <vt:i4>1769521</vt:i4>
      </vt:variant>
      <vt:variant>
        <vt:i4>140</vt:i4>
      </vt:variant>
      <vt:variant>
        <vt:i4>0</vt:i4>
      </vt:variant>
      <vt:variant>
        <vt:i4>5</vt:i4>
      </vt:variant>
      <vt:variant>
        <vt:lpwstr/>
      </vt:variant>
      <vt:variant>
        <vt:lpwstr>_Toc164745082</vt:lpwstr>
      </vt:variant>
      <vt:variant>
        <vt:i4>1769521</vt:i4>
      </vt:variant>
      <vt:variant>
        <vt:i4>134</vt:i4>
      </vt:variant>
      <vt:variant>
        <vt:i4>0</vt:i4>
      </vt:variant>
      <vt:variant>
        <vt:i4>5</vt:i4>
      </vt:variant>
      <vt:variant>
        <vt:lpwstr/>
      </vt:variant>
      <vt:variant>
        <vt:lpwstr>_Toc164745081</vt:lpwstr>
      </vt:variant>
      <vt:variant>
        <vt:i4>1769521</vt:i4>
      </vt:variant>
      <vt:variant>
        <vt:i4>128</vt:i4>
      </vt:variant>
      <vt:variant>
        <vt:i4>0</vt:i4>
      </vt:variant>
      <vt:variant>
        <vt:i4>5</vt:i4>
      </vt:variant>
      <vt:variant>
        <vt:lpwstr/>
      </vt:variant>
      <vt:variant>
        <vt:lpwstr>_Toc164745080</vt:lpwstr>
      </vt:variant>
      <vt:variant>
        <vt:i4>1310769</vt:i4>
      </vt:variant>
      <vt:variant>
        <vt:i4>122</vt:i4>
      </vt:variant>
      <vt:variant>
        <vt:i4>0</vt:i4>
      </vt:variant>
      <vt:variant>
        <vt:i4>5</vt:i4>
      </vt:variant>
      <vt:variant>
        <vt:lpwstr/>
      </vt:variant>
      <vt:variant>
        <vt:lpwstr>_Toc164745079</vt:lpwstr>
      </vt:variant>
      <vt:variant>
        <vt:i4>1310769</vt:i4>
      </vt:variant>
      <vt:variant>
        <vt:i4>116</vt:i4>
      </vt:variant>
      <vt:variant>
        <vt:i4>0</vt:i4>
      </vt:variant>
      <vt:variant>
        <vt:i4>5</vt:i4>
      </vt:variant>
      <vt:variant>
        <vt:lpwstr/>
      </vt:variant>
      <vt:variant>
        <vt:lpwstr>_Toc164745078</vt:lpwstr>
      </vt:variant>
      <vt:variant>
        <vt:i4>1310769</vt:i4>
      </vt:variant>
      <vt:variant>
        <vt:i4>110</vt:i4>
      </vt:variant>
      <vt:variant>
        <vt:i4>0</vt:i4>
      </vt:variant>
      <vt:variant>
        <vt:i4>5</vt:i4>
      </vt:variant>
      <vt:variant>
        <vt:lpwstr/>
      </vt:variant>
      <vt:variant>
        <vt:lpwstr>_Toc164745077</vt:lpwstr>
      </vt:variant>
      <vt:variant>
        <vt:i4>1310769</vt:i4>
      </vt:variant>
      <vt:variant>
        <vt:i4>104</vt:i4>
      </vt:variant>
      <vt:variant>
        <vt:i4>0</vt:i4>
      </vt:variant>
      <vt:variant>
        <vt:i4>5</vt:i4>
      </vt:variant>
      <vt:variant>
        <vt:lpwstr/>
      </vt:variant>
      <vt:variant>
        <vt:lpwstr>_Toc164745076</vt:lpwstr>
      </vt:variant>
      <vt:variant>
        <vt:i4>1310769</vt:i4>
      </vt:variant>
      <vt:variant>
        <vt:i4>98</vt:i4>
      </vt:variant>
      <vt:variant>
        <vt:i4>0</vt:i4>
      </vt:variant>
      <vt:variant>
        <vt:i4>5</vt:i4>
      </vt:variant>
      <vt:variant>
        <vt:lpwstr/>
      </vt:variant>
      <vt:variant>
        <vt:lpwstr>_Toc164745075</vt:lpwstr>
      </vt:variant>
      <vt:variant>
        <vt:i4>1310769</vt:i4>
      </vt:variant>
      <vt:variant>
        <vt:i4>92</vt:i4>
      </vt:variant>
      <vt:variant>
        <vt:i4>0</vt:i4>
      </vt:variant>
      <vt:variant>
        <vt:i4>5</vt:i4>
      </vt:variant>
      <vt:variant>
        <vt:lpwstr/>
      </vt:variant>
      <vt:variant>
        <vt:lpwstr>_Toc164745074</vt:lpwstr>
      </vt:variant>
      <vt:variant>
        <vt:i4>1310769</vt:i4>
      </vt:variant>
      <vt:variant>
        <vt:i4>86</vt:i4>
      </vt:variant>
      <vt:variant>
        <vt:i4>0</vt:i4>
      </vt:variant>
      <vt:variant>
        <vt:i4>5</vt:i4>
      </vt:variant>
      <vt:variant>
        <vt:lpwstr/>
      </vt:variant>
      <vt:variant>
        <vt:lpwstr>_Toc164745073</vt:lpwstr>
      </vt:variant>
      <vt:variant>
        <vt:i4>1310769</vt:i4>
      </vt:variant>
      <vt:variant>
        <vt:i4>80</vt:i4>
      </vt:variant>
      <vt:variant>
        <vt:i4>0</vt:i4>
      </vt:variant>
      <vt:variant>
        <vt:i4>5</vt:i4>
      </vt:variant>
      <vt:variant>
        <vt:lpwstr/>
      </vt:variant>
      <vt:variant>
        <vt:lpwstr>_Toc164745072</vt:lpwstr>
      </vt:variant>
      <vt:variant>
        <vt:i4>1310769</vt:i4>
      </vt:variant>
      <vt:variant>
        <vt:i4>74</vt:i4>
      </vt:variant>
      <vt:variant>
        <vt:i4>0</vt:i4>
      </vt:variant>
      <vt:variant>
        <vt:i4>5</vt:i4>
      </vt:variant>
      <vt:variant>
        <vt:lpwstr/>
      </vt:variant>
      <vt:variant>
        <vt:lpwstr>_Toc164745071</vt:lpwstr>
      </vt:variant>
      <vt:variant>
        <vt:i4>1310769</vt:i4>
      </vt:variant>
      <vt:variant>
        <vt:i4>68</vt:i4>
      </vt:variant>
      <vt:variant>
        <vt:i4>0</vt:i4>
      </vt:variant>
      <vt:variant>
        <vt:i4>5</vt:i4>
      </vt:variant>
      <vt:variant>
        <vt:lpwstr/>
      </vt:variant>
      <vt:variant>
        <vt:lpwstr>_Toc164745070</vt:lpwstr>
      </vt:variant>
      <vt:variant>
        <vt:i4>1376305</vt:i4>
      </vt:variant>
      <vt:variant>
        <vt:i4>62</vt:i4>
      </vt:variant>
      <vt:variant>
        <vt:i4>0</vt:i4>
      </vt:variant>
      <vt:variant>
        <vt:i4>5</vt:i4>
      </vt:variant>
      <vt:variant>
        <vt:lpwstr/>
      </vt:variant>
      <vt:variant>
        <vt:lpwstr>_Toc164745069</vt:lpwstr>
      </vt:variant>
      <vt:variant>
        <vt:i4>1376305</vt:i4>
      </vt:variant>
      <vt:variant>
        <vt:i4>56</vt:i4>
      </vt:variant>
      <vt:variant>
        <vt:i4>0</vt:i4>
      </vt:variant>
      <vt:variant>
        <vt:i4>5</vt:i4>
      </vt:variant>
      <vt:variant>
        <vt:lpwstr/>
      </vt:variant>
      <vt:variant>
        <vt:lpwstr>_Toc164745068</vt:lpwstr>
      </vt:variant>
      <vt:variant>
        <vt:i4>1376305</vt:i4>
      </vt:variant>
      <vt:variant>
        <vt:i4>50</vt:i4>
      </vt:variant>
      <vt:variant>
        <vt:i4>0</vt:i4>
      </vt:variant>
      <vt:variant>
        <vt:i4>5</vt:i4>
      </vt:variant>
      <vt:variant>
        <vt:lpwstr/>
      </vt:variant>
      <vt:variant>
        <vt:lpwstr>_Toc164745067</vt:lpwstr>
      </vt:variant>
      <vt:variant>
        <vt:i4>1376305</vt:i4>
      </vt:variant>
      <vt:variant>
        <vt:i4>44</vt:i4>
      </vt:variant>
      <vt:variant>
        <vt:i4>0</vt:i4>
      </vt:variant>
      <vt:variant>
        <vt:i4>5</vt:i4>
      </vt:variant>
      <vt:variant>
        <vt:lpwstr/>
      </vt:variant>
      <vt:variant>
        <vt:lpwstr>_Toc164745066</vt:lpwstr>
      </vt:variant>
      <vt:variant>
        <vt:i4>1376305</vt:i4>
      </vt:variant>
      <vt:variant>
        <vt:i4>38</vt:i4>
      </vt:variant>
      <vt:variant>
        <vt:i4>0</vt:i4>
      </vt:variant>
      <vt:variant>
        <vt:i4>5</vt:i4>
      </vt:variant>
      <vt:variant>
        <vt:lpwstr/>
      </vt:variant>
      <vt:variant>
        <vt:lpwstr>_Toc164745065</vt:lpwstr>
      </vt:variant>
      <vt:variant>
        <vt:i4>1376305</vt:i4>
      </vt:variant>
      <vt:variant>
        <vt:i4>32</vt:i4>
      </vt:variant>
      <vt:variant>
        <vt:i4>0</vt:i4>
      </vt:variant>
      <vt:variant>
        <vt:i4>5</vt:i4>
      </vt:variant>
      <vt:variant>
        <vt:lpwstr/>
      </vt:variant>
      <vt:variant>
        <vt:lpwstr>_Toc164745064</vt:lpwstr>
      </vt:variant>
      <vt:variant>
        <vt:i4>1376305</vt:i4>
      </vt:variant>
      <vt:variant>
        <vt:i4>26</vt:i4>
      </vt:variant>
      <vt:variant>
        <vt:i4>0</vt:i4>
      </vt:variant>
      <vt:variant>
        <vt:i4>5</vt:i4>
      </vt:variant>
      <vt:variant>
        <vt:lpwstr/>
      </vt:variant>
      <vt:variant>
        <vt:lpwstr>_Toc164745063</vt:lpwstr>
      </vt:variant>
      <vt:variant>
        <vt:i4>1376305</vt:i4>
      </vt:variant>
      <vt:variant>
        <vt:i4>20</vt:i4>
      </vt:variant>
      <vt:variant>
        <vt:i4>0</vt:i4>
      </vt:variant>
      <vt:variant>
        <vt:i4>5</vt:i4>
      </vt:variant>
      <vt:variant>
        <vt:lpwstr/>
      </vt:variant>
      <vt:variant>
        <vt:lpwstr>_Toc164745062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网络入侵防护系统快速使用指南</dc:title>
  <dc:creator>wangfurong</dc:creator>
  <cp:lastModifiedBy>xiangjing</cp:lastModifiedBy>
  <cp:revision>326</cp:revision>
  <cp:lastPrinted>2006-05-26T08:13:00Z</cp:lastPrinted>
  <dcterms:created xsi:type="dcterms:W3CDTF">2013-06-19T05:42:00Z</dcterms:created>
  <dcterms:modified xsi:type="dcterms:W3CDTF">2014-06-03T08:31:00Z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y fmtid="{D5CDD505-2E9C-101B-9397-08002B2CF9AE}" pid="4" name="模板编号">
    <vt:lpwstr>NSF-TR-GM-02</vt:lpwstr>
  </property>
</Properties>
</file>