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B306" w14:textId="77777777" w:rsidR="00D1421D" w:rsidRDefault="00000000">
      <w:pPr>
        <w:pBdr>
          <w:bottom w:val="single" w:sz="18" w:space="6" w:color="CC0066"/>
        </w:pBdr>
        <w:spacing w:after="60"/>
      </w:pPr>
      <w:r>
        <w:rPr>
          <w:b/>
          <w:bCs/>
          <w:color w:val="CC0066"/>
          <w:sz w:val="40"/>
          <w:szCs w:val="40"/>
        </w:rPr>
        <w:t>Day-to-Day Operations</w:t>
      </w:r>
    </w:p>
    <w:p w14:paraId="3613CAD7" w14:textId="77777777" w:rsidR="00D1421D" w:rsidRDefault="00000000">
      <w:pPr>
        <w:spacing w:after="240"/>
      </w:pPr>
      <w:r>
        <w:rPr>
          <w:i/>
          <w:iCs/>
          <w:color w:val="666666"/>
          <w:sz w:val="24"/>
          <w:szCs w:val="24"/>
        </w:rPr>
        <w:t>Day 4 · Session 2 — running and maintaining a device in the field</w:t>
      </w:r>
    </w:p>
    <w:p w14:paraId="305975E5" w14:textId="77777777" w:rsidR="00D1421D" w:rsidRDefault="00000000">
      <w:pPr>
        <w:spacing w:after="120"/>
      </w:pPr>
      <w:r>
        <w:t xml:space="preserve">Once a device is deployed, the work shifts from building to operating: managing user access, controlling services with </w:t>
      </w:r>
      <w:proofErr w:type="spellStart"/>
      <w:r>
        <w:t>systemd</w:t>
      </w:r>
      <w:proofErr w:type="spellEnd"/>
      <w:r>
        <w:t>, reading logs to troubleshoot, handling field networking, and keeping storage reliable. This session covers each with the what/why/if-skipped structure.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68B7B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BE6F0" w:fill="FBE6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0C9938" w14:textId="77777777" w:rsidR="00D1421D" w:rsidRDefault="00000000">
            <w:pPr>
              <w:spacing w:after="60"/>
            </w:pPr>
            <w:r>
              <w:rPr>
                <w:b/>
                <w:bCs/>
                <w:color w:val="663399"/>
              </w:rPr>
              <w:t>How to read this session</w:t>
            </w:r>
          </w:p>
          <w:p w14:paraId="455F010A" w14:textId="77777777" w:rsidR="00D1421D" w:rsidRDefault="00000000">
            <w:r>
              <w:t xml:space="preserve">Five parts: user access and SSH, </w:t>
            </w:r>
            <w:proofErr w:type="spellStart"/>
            <w:r>
              <w:t>systemd</w:t>
            </w:r>
            <w:proofErr w:type="spellEnd"/>
            <w:r>
              <w:t xml:space="preserve"> service management, logging and troubleshooting, field networking, storage reliability. SSH hardening and full networking have dedicated guides; here we cover the operational day-to-day and cross-reference for depth.</w:t>
            </w:r>
          </w:p>
        </w:tc>
      </w:tr>
    </w:tbl>
    <w:p w14:paraId="6A9B14BB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Session goals</w:t>
      </w:r>
    </w:p>
    <w:p w14:paraId="5A773980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t>Manage users and SSH access safely on a deployed device</w:t>
      </w:r>
    </w:p>
    <w:p w14:paraId="2AE5CF19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t xml:space="preserve">Control services with </w:t>
      </w:r>
      <w:proofErr w:type="spellStart"/>
      <w:r>
        <w:t>systemd</w:t>
      </w:r>
      <w:proofErr w:type="spellEnd"/>
      <w:r>
        <w:t xml:space="preserve"> (enable, disable, override, targets)</w:t>
      </w:r>
    </w:p>
    <w:p w14:paraId="4D46C5A0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t xml:space="preserve">Troubleshoot using </w:t>
      </w:r>
      <w:proofErr w:type="spellStart"/>
      <w:r>
        <w:t>journalctl</w:t>
      </w:r>
      <w:proofErr w:type="spellEnd"/>
      <w:r>
        <w:t xml:space="preserve"> patterns and persistent logs</w:t>
      </w:r>
    </w:p>
    <w:p w14:paraId="2F187945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t>Handle field networking: DHCP vs static, DNS, firewall</w:t>
      </w:r>
    </w:p>
    <w:p w14:paraId="58F1265B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t>Apply storage reliability basics: fs checks, wear, partition strategy</w:t>
      </w:r>
    </w:p>
    <w:p w14:paraId="3659462E" w14:textId="408A06AD" w:rsidR="00D1421D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>Part 1</w:t>
      </w:r>
      <w:r w:rsidR="00BD5C38">
        <w:rPr>
          <w:b/>
          <w:bCs/>
          <w:color w:val="663399"/>
          <w:sz w:val="30"/>
          <w:szCs w:val="30"/>
        </w:rPr>
        <w:t xml:space="preserve">: </w:t>
      </w:r>
      <w:r>
        <w:rPr>
          <w:b/>
          <w:bCs/>
          <w:color w:val="663399"/>
          <w:sz w:val="30"/>
          <w:szCs w:val="30"/>
        </w:rPr>
        <w:t>User Access and SSH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2A87FE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E61360" w14:textId="77777777" w:rsidR="00D1421D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2A821A5A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Manage users and keys on a deployed device</w:t>
            </w:r>
          </w:p>
          <w:p w14:paraId="5C39A551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Apply SSH hardening basics</w:t>
            </w:r>
          </w:p>
        </w:tc>
      </w:tr>
    </w:tbl>
    <w:p w14:paraId="3E30BCD4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1.1 User Management Essentials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148ED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C8EEF9" w14:textId="77777777" w:rsidR="00D1421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useradd</w:t>
            </w:r>
            <w:proofErr w:type="spellEnd"/>
            <w:r>
              <w:rPr>
                <w:b/>
                <w:bCs/>
                <w:color w:val="1565C0"/>
              </w:rPr>
              <w:t xml:space="preserve"> / passwd / </w:t>
            </w:r>
            <w:proofErr w:type="spellStart"/>
            <w:r>
              <w:rPr>
                <w:b/>
                <w:bCs/>
                <w:color w:val="1565C0"/>
              </w:rPr>
              <w:t>usermod</w:t>
            </w:r>
            <w:proofErr w:type="spellEnd"/>
          </w:p>
          <w:p w14:paraId="2D84BE1E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Creates users, sets passwords, and manages group membership on the device.</w:t>
            </w:r>
          </w:p>
          <w:p w14:paraId="587E61E2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Production devices should not run everything as root. A dedicated service user limits the blast radius if the application is compromised.</w:t>
            </w:r>
          </w:p>
          <w:p w14:paraId="037E04E8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Running the app as root means any application bug becomes a full system compromise. A compromised service user can only damage what that user can access.</w:t>
            </w:r>
          </w:p>
        </w:tc>
      </w:tr>
      <w:tr w:rsidR="00D1421D" w14:paraId="08FE3B04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4E5CF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Create a non-login service user for your app</w:t>
            </w:r>
          </w:p>
          <w:p w14:paraId="3C21077F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useradd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-r -s 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sbin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nologin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appsvc</w:t>
            </w:r>
            <w:proofErr w:type="spellEnd"/>
          </w:p>
          <w:p w14:paraId="5A29700C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2BC5F32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# Add a field-service user to the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/wheel group</w:t>
            </w:r>
          </w:p>
          <w:p w14:paraId="0F9CA4AF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useradd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-m -G wheel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fieldsvc</w:t>
            </w:r>
            <w:proofErr w:type="spellEnd"/>
          </w:p>
          <w:p w14:paraId="076684CD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passwd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fieldsvc</w:t>
            </w:r>
            <w:proofErr w:type="spellEnd"/>
          </w:p>
          <w:p w14:paraId="030171EF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697C9FE9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# 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Yocto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do this declaratively in a recipe with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useradd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class</w:t>
            </w:r>
          </w:p>
          <w:p w14:paraId="6D0F8F6D" w14:textId="77777777" w:rsidR="00D1421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# (see Recipes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Depth) rather than manually post-deploy</w:t>
            </w:r>
          </w:p>
        </w:tc>
      </w:tr>
    </w:tbl>
    <w:p w14:paraId="7E3E6A96" w14:textId="77777777" w:rsidR="000D7E68" w:rsidRDefault="000D7E68">
      <w:pPr>
        <w:spacing w:before="200" w:after="80"/>
        <w:rPr>
          <w:b/>
          <w:bCs/>
          <w:color w:val="CC0066"/>
          <w:sz w:val="23"/>
          <w:szCs w:val="23"/>
        </w:rPr>
      </w:pPr>
    </w:p>
    <w:p w14:paraId="011A107E" w14:textId="77777777" w:rsidR="000D7E68" w:rsidRDefault="000D7E68">
      <w:pPr>
        <w:spacing w:before="200" w:after="80"/>
        <w:rPr>
          <w:b/>
          <w:bCs/>
          <w:color w:val="CC0066"/>
          <w:sz w:val="23"/>
          <w:szCs w:val="23"/>
        </w:rPr>
      </w:pPr>
    </w:p>
    <w:p w14:paraId="2F19CF43" w14:textId="77777777" w:rsidR="000D7E68" w:rsidRDefault="000D7E68">
      <w:pPr>
        <w:spacing w:before="200" w:after="80"/>
        <w:rPr>
          <w:b/>
          <w:bCs/>
          <w:color w:val="CC0066"/>
          <w:sz w:val="23"/>
          <w:szCs w:val="23"/>
        </w:rPr>
      </w:pPr>
    </w:p>
    <w:p w14:paraId="1C2ACA05" w14:textId="5FF758E2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lastRenderedPageBreak/>
        <w:t>1.2 SSH Key Management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27CBD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94D2D2" w14:textId="77777777" w:rsidR="00D1421D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 xml:space="preserve">ssh-keygen / </w:t>
            </w:r>
            <w:proofErr w:type="spellStart"/>
            <w:r>
              <w:rPr>
                <w:b/>
                <w:bCs/>
                <w:color w:val="1565C0"/>
              </w:rPr>
              <w:t>authorized_keys</w:t>
            </w:r>
            <w:proofErr w:type="spellEnd"/>
          </w:p>
          <w:p w14:paraId="5868942F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Generates key pairs and installs public keys for </w:t>
            </w:r>
            <w:proofErr w:type="spellStart"/>
            <w:r>
              <w:t>passwordless</w:t>
            </w:r>
            <w:proofErr w:type="spellEnd"/>
            <w:r>
              <w:t>, key-based authentication.</w:t>
            </w:r>
          </w:p>
          <w:p w14:paraId="3F09BD5E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Keys are far stronger than passwords — no brute force, no phishing, no reuse. Key-based auth is the baseline for any remote access to a deployed device.</w:t>
            </w:r>
          </w:p>
          <w:p w14:paraId="73B2A75F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Password SSH on a deployed device is a standing invitation to brute-force bots. Within hours of being internet-reachable, the logs fill with login attempts.</w:t>
            </w:r>
          </w:p>
        </w:tc>
      </w:tr>
      <w:tr w:rsidR="00D1421D" w14:paraId="6BE47CC8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3DFAD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Generate an Ed25519 key (on the operator's machine)</w:t>
            </w:r>
          </w:p>
          <w:p w14:paraId="0DF8C738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ssh-keygen -t ed25519 -f ~/.ssh/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field_key</w:t>
            </w:r>
            <w:proofErr w:type="spellEnd"/>
          </w:p>
          <w:p w14:paraId="1BFF5AE1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2E4E31AC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Install the public key on the device</w:t>
            </w:r>
          </w:p>
          <w:p w14:paraId="08D4555A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$ ssh-copy-id -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~/.ssh/field_key.pub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fieldsvc@device</w:t>
            </w:r>
            <w:proofErr w:type="spellEnd"/>
          </w:p>
          <w:p w14:paraId="54DB0435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13D4D07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Then disable password auth in /etc/ssh/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sshd_config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57C0F556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#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PasswordAuthentication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no</w:t>
            </w:r>
          </w:p>
          <w:p w14:paraId="2090BE62" w14:textId="77777777" w:rsidR="00D1421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#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PermitRootLogin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no</w:t>
            </w:r>
          </w:p>
        </w:tc>
      </w:tr>
    </w:tbl>
    <w:p w14:paraId="3793F3ED" w14:textId="77777777" w:rsidR="00D1421D" w:rsidRDefault="00000000">
      <w:pPr>
        <w:spacing w:after="120"/>
      </w:pPr>
      <w:r>
        <w:t xml:space="preserve">Cross-reference: the </w:t>
      </w:r>
      <w:r>
        <w:rPr>
          <w:b/>
          <w:bCs/>
        </w:rPr>
        <w:t>Network Essentials and SSH Hygiene</w:t>
      </w:r>
      <w:r>
        <w:t xml:space="preserve"> guide covers the full hardened </w:t>
      </w:r>
      <w:proofErr w:type="spellStart"/>
      <w:r>
        <w:t>sshd_config</w:t>
      </w:r>
      <w:proofErr w:type="spellEnd"/>
      <w:r>
        <w:t>, on-demand SSH, host key distribution, and fleet key management in depth. Treat this section as the operational summary; that guide is the reference.</w:t>
      </w:r>
    </w:p>
    <w:p w14:paraId="42019AE6" w14:textId="6D753155" w:rsidR="00D1421D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>Part 2</w:t>
      </w:r>
      <w:r w:rsidR="000D7E68">
        <w:rPr>
          <w:b/>
          <w:bCs/>
          <w:color w:val="663399"/>
          <w:sz w:val="30"/>
          <w:szCs w:val="30"/>
        </w:rPr>
        <w:t>:</w:t>
      </w:r>
      <w:r>
        <w:rPr>
          <w:b/>
          <w:bCs/>
          <w:color w:val="663399"/>
          <w:sz w:val="30"/>
          <w:szCs w:val="30"/>
        </w:rPr>
        <w:t xml:space="preserve"> Service Management with </w:t>
      </w:r>
      <w:proofErr w:type="spellStart"/>
      <w:r>
        <w:rPr>
          <w:b/>
          <w:bCs/>
          <w:color w:val="663399"/>
          <w:sz w:val="30"/>
          <w:szCs w:val="30"/>
        </w:rPr>
        <w:t>systemd</w:t>
      </w:r>
      <w:proofErr w:type="spellEnd"/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539AE1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A02E30" w14:textId="77777777" w:rsidR="00D1421D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6618CFF6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Enable, disable, start, stop services</w:t>
            </w:r>
          </w:p>
          <w:p w14:paraId="60EEF91E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Use override files instead of editing units</w:t>
            </w:r>
          </w:p>
          <w:p w14:paraId="4AD7CB31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Understand targets</w:t>
            </w:r>
          </w:p>
        </w:tc>
      </w:tr>
    </w:tbl>
    <w:p w14:paraId="77D28EFC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2.1 The Core Commands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482AC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C44165" w14:textId="77777777" w:rsidR="00D1421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systemctl</w:t>
            </w:r>
            <w:proofErr w:type="spellEnd"/>
            <w:r>
              <w:rPr>
                <w:b/>
                <w:bCs/>
                <w:color w:val="1565C0"/>
              </w:rPr>
              <w:t xml:space="preserve"> enable/disable/start/stop</w:t>
            </w:r>
          </w:p>
          <w:p w14:paraId="7B0DB699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enable/disable controls whether a service starts at boot; start/stop controls it right now.</w:t>
            </w:r>
          </w:p>
          <w:p w14:paraId="582315E6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enable and start are different things. enable sets boot </w:t>
            </w:r>
            <w:proofErr w:type="spellStart"/>
            <w:r>
              <w:t>behavior</w:t>
            </w:r>
            <w:proofErr w:type="spellEnd"/>
            <w:r>
              <w:t xml:space="preserve"> (persistent); start affects only the current session. Confusing them is the most common </w:t>
            </w:r>
            <w:proofErr w:type="spellStart"/>
            <w:r>
              <w:t>systemd</w:t>
            </w:r>
            <w:proofErr w:type="spellEnd"/>
            <w:r>
              <w:t xml:space="preserve"> mistake.</w:t>
            </w:r>
          </w:p>
          <w:p w14:paraId="550BFE62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If you only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start</w:t>
            </w:r>
            <w:r>
              <w:t xml:space="preserve"> a service but forget to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enable</w:t>
            </w:r>
            <w:r>
              <w:t xml:space="preserve"> it, it works until the next reboot, then silently doesn't come up. If you only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enable</w:t>
            </w:r>
            <w:r>
              <w:t xml:space="preserve"> without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start</w:t>
            </w:r>
            <w:r>
              <w:t>, it won't run until reboot.</w:t>
            </w:r>
          </w:p>
        </w:tc>
      </w:tr>
      <w:tr w:rsidR="00D1421D" w14:paraId="6FEF1476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79DAF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# is it running? recent logs</w:t>
            </w:r>
          </w:p>
          <w:p w14:paraId="69B90003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start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# start now (this session)</w:t>
            </w:r>
          </w:p>
          <w:p w14:paraId="79427131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enable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# start at every boot (persistent)</w:t>
            </w:r>
          </w:p>
          <w:p w14:paraId="04FD598B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enable --now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# both at once</w:t>
            </w:r>
          </w:p>
          <w:p w14:paraId="0660DCFA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disable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# don't start at boot</w:t>
            </w:r>
          </w:p>
          <w:p w14:paraId="4D0A0E21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restart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# stop then start</w:t>
            </w:r>
          </w:p>
          <w:p w14:paraId="15CCE161" w14:textId="77777777" w:rsidR="00D1421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reload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# re-read config without full restart</w:t>
            </w:r>
          </w:p>
        </w:tc>
      </w:tr>
    </w:tbl>
    <w:p w14:paraId="02DFE336" w14:textId="77777777" w:rsidR="00AF4176" w:rsidRDefault="00AF4176">
      <w:pPr>
        <w:spacing w:before="200" w:after="80"/>
        <w:rPr>
          <w:b/>
          <w:bCs/>
          <w:color w:val="CC0066"/>
          <w:sz w:val="23"/>
          <w:szCs w:val="23"/>
        </w:rPr>
      </w:pPr>
    </w:p>
    <w:p w14:paraId="711D8485" w14:textId="77777777" w:rsidR="00AF4176" w:rsidRDefault="00AF4176">
      <w:pPr>
        <w:spacing w:before="200" w:after="80"/>
        <w:rPr>
          <w:b/>
          <w:bCs/>
          <w:color w:val="CC0066"/>
          <w:sz w:val="23"/>
          <w:szCs w:val="23"/>
        </w:rPr>
      </w:pPr>
    </w:p>
    <w:p w14:paraId="6E4B6E3C" w14:textId="77777777" w:rsidR="00AF4176" w:rsidRDefault="00AF4176">
      <w:pPr>
        <w:spacing w:before="200" w:after="80"/>
        <w:rPr>
          <w:b/>
          <w:bCs/>
          <w:color w:val="CC0066"/>
          <w:sz w:val="23"/>
          <w:szCs w:val="23"/>
        </w:rPr>
      </w:pPr>
    </w:p>
    <w:p w14:paraId="10C31A9C" w14:textId="77777777" w:rsidR="00AF4176" w:rsidRDefault="00AF4176">
      <w:pPr>
        <w:spacing w:before="200" w:after="80"/>
        <w:rPr>
          <w:b/>
          <w:bCs/>
          <w:color w:val="CC0066"/>
          <w:sz w:val="23"/>
          <w:szCs w:val="23"/>
        </w:rPr>
      </w:pPr>
    </w:p>
    <w:p w14:paraId="41F0E4FC" w14:textId="5ED0F13A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lastRenderedPageBreak/>
        <w:t>2.2 Override Files — Never Edit Shipped Units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7FB1E9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8D6399" w14:textId="77777777" w:rsidR="00D1421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systemctl</w:t>
            </w:r>
            <w:proofErr w:type="spellEnd"/>
            <w:r>
              <w:rPr>
                <w:b/>
                <w:bCs/>
                <w:color w:val="1565C0"/>
              </w:rPr>
              <w:t xml:space="preserve"> edit (drop-in override)</w:t>
            </w:r>
          </w:p>
          <w:p w14:paraId="3832CC6F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Creates a drop-in override file in /etc/</w:t>
            </w:r>
            <w:proofErr w:type="spellStart"/>
            <w:r>
              <w:t>systemd</w:t>
            </w:r>
            <w:proofErr w:type="spellEnd"/>
            <w:r>
              <w:t>/system/&lt;unit</w:t>
            </w:r>
            <w:proofErr w:type="gramStart"/>
            <w:r>
              <w:t>&gt;.d</w:t>
            </w:r>
            <w:proofErr w:type="gramEnd"/>
            <w:r>
              <w:t>/ that overlays the shipped unit without modifying it.</w:t>
            </w:r>
          </w:p>
          <w:p w14:paraId="0FD98EBA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The shipped unit in /lib/</w:t>
            </w:r>
            <w:proofErr w:type="spellStart"/>
            <w:r>
              <w:t>systemd</w:t>
            </w:r>
            <w:proofErr w:type="spellEnd"/>
            <w:r>
              <w:t>/system/ is replaced on every firmware update. Overrides in /etc/ survive updates and keep your local changes separate from vendor defaults.</w:t>
            </w:r>
          </w:p>
          <w:p w14:paraId="2845253A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If you edit the shipped unit directly, your change is wiped out on the next OTA update and the service silently reverts to default </w:t>
            </w:r>
            <w:proofErr w:type="spellStart"/>
            <w:r>
              <w:t>behavior</w:t>
            </w:r>
            <w:proofErr w:type="spellEnd"/>
            <w:r>
              <w:t xml:space="preserve"> — a confusing field regression.</w:t>
            </w:r>
          </w:p>
        </w:tc>
      </w:tr>
      <w:tr w:rsidR="00D1421D" w14:paraId="287A6BE9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C8ADF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Create an override (opens an editor)</w:t>
            </w:r>
          </w:p>
          <w:p w14:paraId="64486EA4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edit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</w:p>
          <w:p w14:paraId="49C97D6B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51DD44AB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This creates /etc/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/system/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myapp.service.d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override.conf</w:t>
            </w:r>
            <w:proofErr w:type="spellEnd"/>
          </w:p>
          <w:p w14:paraId="30A022F2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Example override: restart on failure, add a resource limit</w:t>
            </w:r>
          </w:p>
          <w:p w14:paraId="0A697B0E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[Service]</w:t>
            </w:r>
          </w:p>
          <w:p w14:paraId="0BA27319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Restart=on-failure</w:t>
            </w:r>
          </w:p>
          <w:p w14:paraId="72264398" w14:textId="77777777" w:rsidR="00D1421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RestartSec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=5</w:t>
            </w:r>
          </w:p>
          <w:p w14:paraId="40FC234B" w14:textId="77777777" w:rsidR="00D1421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MemoryMax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=100M</w:t>
            </w:r>
          </w:p>
          <w:p w14:paraId="23E2BE81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4CB30E90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Apply</w:t>
            </w:r>
          </w:p>
          <w:p w14:paraId="0C4290E5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daemon-reload</w:t>
            </w:r>
          </w:p>
          <w:p w14:paraId="70BD47DA" w14:textId="77777777" w:rsidR="00D1421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restart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</w:p>
        </w:tc>
      </w:tr>
    </w:tbl>
    <w:p w14:paraId="7B8A8AE7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2.3 Targets</w:t>
      </w:r>
    </w:p>
    <w:p w14:paraId="0CFFC824" w14:textId="77777777" w:rsidR="00D1421D" w:rsidRDefault="00000000">
      <w:pPr>
        <w:spacing w:after="120"/>
      </w:pPr>
      <w:r>
        <w:t xml:space="preserve">Targets are </w:t>
      </w:r>
      <w:proofErr w:type="spellStart"/>
      <w:r>
        <w:t>systemd's</w:t>
      </w:r>
      <w:proofErr w:type="spellEnd"/>
      <w:r>
        <w:t xml:space="preserve"> grouping mechanism (the rough equivalent of old </w:t>
      </w:r>
      <w:proofErr w:type="spellStart"/>
      <w:r>
        <w:t>SysV</w:t>
      </w:r>
      <w:proofErr w:type="spellEnd"/>
      <w:r>
        <w:t xml:space="preserve"> </w:t>
      </w:r>
      <w:proofErr w:type="spellStart"/>
      <w:r>
        <w:t>runlevels</w:t>
      </w:r>
      <w:proofErr w:type="spellEnd"/>
      <w:r>
        <w:t>):</w:t>
      </w:r>
    </w:p>
    <w:p w14:paraId="4BADC93F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multi-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user.target</w:t>
      </w:r>
      <w:proofErr w:type="spellEnd"/>
      <w:proofErr w:type="gramEnd"/>
      <w:r>
        <w:t xml:space="preserve"> — normal operational state (networking, services, no GUI). Most embedded devices boot here.</w:t>
      </w:r>
    </w:p>
    <w:p w14:paraId="650E4A41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graphical.target</w:t>
      </w:r>
      <w:proofErr w:type="spellEnd"/>
      <w:proofErr w:type="gramEnd"/>
      <w:r>
        <w:t xml:space="preserve"> — multi-user + display manager.</w:t>
      </w:r>
    </w:p>
    <w:p w14:paraId="70438DAE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rescue.target</w:t>
      </w:r>
      <w:proofErr w:type="spellEnd"/>
      <w:proofErr w:type="gramEnd"/>
      <w:r>
        <w:t xml:space="preserve"> — single-user, minimal services, for recovery.</w:t>
      </w:r>
    </w:p>
    <w:p w14:paraId="6A9F45E4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emergency.target</w:t>
      </w:r>
      <w:proofErr w:type="spellEnd"/>
      <w:proofErr w:type="gramEnd"/>
      <w:r>
        <w:t xml:space="preserve"> — bare minimum, read-only root, for serious recovery.</w:t>
      </w:r>
    </w:p>
    <w:tbl>
      <w:tblPr>
        <w:tblW w:w="5000" w:type="pct"/>
        <w:tblBorders>
          <w:left w:val="single" w:sz="18" w:space="0" w:color="CC006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35BCE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93B6D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get-default        # what target boots by default</w:t>
            </w:r>
          </w:p>
          <w:p w14:paraId="4379D19D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set-default multi-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user.target</w:t>
            </w:r>
            <w:proofErr w:type="spellEnd"/>
            <w:proofErr w:type="gramEnd"/>
          </w:p>
          <w:p w14:paraId="336B482E" w14:textId="77777777" w:rsidR="00D1421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isolate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rescue.target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# switch now (recovery)</w:t>
            </w:r>
          </w:p>
        </w:tc>
      </w:tr>
    </w:tbl>
    <w:p w14:paraId="2ACBA20F" w14:textId="77777777" w:rsidR="00D1421D" w:rsidRDefault="00000000">
      <w:pPr>
        <w:spacing w:after="120"/>
      </w:pPr>
      <w:r>
        <w:t xml:space="preserve">Cross-reference: full </w:t>
      </w:r>
      <w:proofErr w:type="spellStart"/>
      <w:r>
        <w:t>systemd</w:t>
      </w:r>
      <w:proofErr w:type="spellEnd"/>
      <w:r>
        <w:t xml:space="preserve"> unit anatomy, dependencies, socket activation, and timers are in the </w:t>
      </w:r>
      <w:proofErr w:type="spellStart"/>
      <w:r>
        <w:rPr>
          <w:b/>
          <w:bCs/>
        </w:rPr>
        <w:t>systemd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journald</w:t>
      </w:r>
      <w:proofErr w:type="spellEnd"/>
      <w:r>
        <w:t xml:space="preserve"> study guide.</w:t>
      </w:r>
    </w:p>
    <w:p w14:paraId="6114F190" w14:textId="105F442B" w:rsidR="00D1421D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>Part 3</w:t>
      </w:r>
      <w:r w:rsidR="00664E50">
        <w:rPr>
          <w:b/>
          <w:bCs/>
          <w:color w:val="663399"/>
          <w:sz w:val="30"/>
          <w:szCs w:val="30"/>
        </w:rPr>
        <w:t>:</w:t>
      </w:r>
      <w:r>
        <w:rPr>
          <w:b/>
          <w:bCs/>
          <w:color w:val="663399"/>
          <w:sz w:val="30"/>
          <w:szCs w:val="30"/>
        </w:rPr>
        <w:t xml:space="preserve"> Logging and Troubleshooting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221459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841287" w14:textId="77777777" w:rsidR="00D1421D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14C7B07E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Use </w:t>
            </w:r>
            <w:proofErr w:type="spellStart"/>
            <w:r>
              <w:t>journalctl</w:t>
            </w:r>
            <w:proofErr w:type="spellEnd"/>
            <w:r>
              <w:t xml:space="preserve"> patterns for fast diagnosis</w:t>
            </w:r>
          </w:p>
          <w:p w14:paraId="4BCA9788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Enable persistent logs</w:t>
            </w:r>
          </w:p>
          <w:p w14:paraId="36241A5E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Collect crash information</w:t>
            </w:r>
          </w:p>
        </w:tc>
      </w:tr>
    </w:tbl>
    <w:p w14:paraId="01B84754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 xml:space="preserve">3.1 </w:t>
      </w:r>
      <w:proofErr w:type="spellStart"/>
      <w:r>
        <w:rPr>
          <w:b/>
          <w:bCs/>
          <w:color w:val="CC0066"/>
          <w:sz w:val="23"/>
          <w:szCs w:val="23"/>
        </w:rPr>
        <w:t>journalctl</w:t>
      </w:r>
      <w:proofErr w:type="spellEnd"/>
      <w:r>
        <w:rPr>
          <w:b/>
          <w:bCs/>
          <w:color w:val="CC0066"/>
          <w:sz w:val="23"/>
          <w:szCs w:val="23"/>
        </w:rPr>
        <w:t xml:space="preserve"> Patterns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03129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951DFC" w14:textId="77777777" w:rsidR="00D1421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journalctl</w:t>
            </w:r>
            <w:proofErr w:type="spellEnd"/>
            <w:r>
              <w:rPr>
                <w:b/>
                <w:bCs/>
                <w:color w:val="1565C0"/>
              </w:rPr>
              <w:t xml:space="preserve"> with filters</w:t>
            </w:r>
          </w:p>
          <w:p w14:paraId="14AC166E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Queries the </w:t>
            </w:r>
            <w:proofErr w:type="spellStart"/>
            <w:r>
              <w:t>systemd</w:t>
            </w:r>
            <w:proofErr w:type="spellEnd"/>
            <w:r>
              <w:t xml:space="preserve"> journal with filters by unit, time, priority, and boot.</w:t>
            </w:r>
          </w:p>
          <w:p w14:paraId="28E54830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The journal holds structured logs from the kernel and every service. Knowing the filter patterns turns 'something's wrong' into a precise diagnosis in seconds.</w:t>
            </w:r>
          </w:p>
          <w:p w14:paraId="7F0F2530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If you skip it:</w:t>
            </w:r>
            <w:r>
              <w:t xml:space="preserve"> Without filters you scroll through thousands of lines. The right filter (one unit, errors only, this boot) shows you the problem immediately.</w:t>
            </w:r>
          </w:p>
        </w:tc>
      </w:tr>
      <w:tr w:rsidR="00D1421D" w14:paraId="733C29C0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E27752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   # one service's logs</w:t>
            </w:r>
          </w:p>
          <w:p w14:paraId="5D088D9C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-f        # follow live (like tail -f)</w:t>
            </w:r>
          </w:p>
          <w:p w14:paraId="2C2D7E27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-b                 # current boot only</w:t>
            </w:r>
          </w:p>
          <w:p w14:paraId="684D67E5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-b -1              # previous boot</w:t>
            </w:r>
          </w:p>
          <w:p w14:paraId="7C97B233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-p err             # errors and worse</w:t>
            </w:r>
          </w:p>
          <w:p w14:paraId="629C51F3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--since '1 hour ago'</w:t>
            </w:r>
          </w:p>
          <w:p w14:paraId="2200C832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--since today -p warning</w:t>
            </w:r>
          </w:p>
          <w:p w14:paraId="130CF5BE" w14:textId="77777777" w:rsidR="00D1421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-k                 # kernel messages only</w:t>
            </w:r>
          </w:p>
        </w:tc>
      </w:tr>
    </w:tbl>
    <w:p w14:paraId="661A9FA3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3.2 Persistent Logs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6B20D1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66B17D8" w14:textId="77777777" w:rsidR="00D1421D" w:rsidRDefault="00000000">
            <w:pPr>
              <w:spacing w:after="80"/>
            </w:pPr>
            <w:r>
              <w:rPr>
                <w:b/>
                <w:bCs/>
                <w:color w:val="1565C0"/>
              </w:rPr>
              <w:t xml:space="preserve">Storage=persistent in </w:t>
            </w:r>
            <w:proofErr w:type="spellStart"/>
            <w:r>
              <w:rPr>
                <w:b/>
                <w:bCs/>
                <w:color w:val="1565C0"/>
              </w:rPr>
              <w:t>journald.conf</w:t>
            </w:r>
            <w:proofErr w:type="spellEnd"/>
          </w:p>
          <w:p w14:paraId="757E74F5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Makes the journal survive reboots by storing it on disk in /var/log/journal/ instead of volatile /run.</w:t>
            </w:r>
          </w:p>
          <w:p w14:paraId="0F59E3C0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By </w:t>
            </w:r>
            <w:proofErr w:type="gramStart"/>
            <w:r>
              <w:t>default</w:t>
            </w:r>
            <w:proofErr w:type="gramEnd"/>
            <w:r>
              <w:t xml:space="preserve"> on many embedded images the journal is volatile — wiped on reboot. If a device crashes and reboots, the logs explaining why are gone.</w:t>
            </w:r>
          </w:p>
          <w:p w14:paraId="06830343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Without persistent logs, every reboot erases the evidence. A device that crash-loops gives you nothing to debug because each crash wipes the prior log.</w:t>
            </w:r>
          </w:p>
        </w:tc>
      </w:tr>
      <w:tr w:rsidR="00D1421D" w14:paraId="1AD0DD30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10CA4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/etc/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journald.conf</w:t>
            </w:r>
            <w:proofErr w:type="spellEnd"/>
          </w:p>
          <w:p w14:paraId="3FEED050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[Journal]</w:t>
            </w:r>
          </w:p>
          <w:p w14:paraId="47BA53A5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Storage=persistent</w:t>
            </w:r>
          </w:p>
          <w:p w14:paraId="5227BED3" w14:textId="77777777" w:rsidR="00D1421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SystemMaxUse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=50M       # cap disk usage (important on small flash)</w:t>
            </w:r>
          </w:p>
          <w:p w14:paraId="59D09558" w14:textId="77777777" w:rsidR="00D1421D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MaxRetentionSec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=1week</w:t>
            </w:r>
          </w:p>
          <w:p w14:paraId="31FE3201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7FD10C74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-p /var/log/journal</w:t>
            </w:r>
          </w:p>
          <w:p w14:paraId="11D7B1E8" w14:textId="77777777" w:rsidR="00D1421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restart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systemd-journald</w:t>
            </w:r>
            <w:proofErr w:type="spellEnd"/>
          </w:p>
        </w:tc>
      </w:tr>
      <w:tr w:rsidR="00D1421D" w14:paraId="6D0CC57D" w14:textId="77777777">
        <w:tblPrEx>
          <w:tblBorders>
            <w:left w:val="single" w:sz="18" w:space="0" w:color="BF8F00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8E1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C22DFD" w14:textId="77777777" w:rsidR="00D1421D" w:rsidRDefault="00000000">
            <w:pPr>
              <w:spacing w:after="60"/>
            </w:pPr>
            <w:r>
              <w:rPr>
                <w:b/>
                <w:bCs/>
                <w:color w:val="BF8F00"/>
              </w:rPr>
              <w:t>Flash wear warning</w:t>
            </w:r>
          </w:p>
          <w:p w14:paraId="096B1B8E" w14:textId="77777777" w:rsidR="00D1421D" w:rsidRDefault="00000000">
            <w:r>
              <w:t xml:space="preserve">Persistent logs write to flash. On a device with heavy logging and a small SD card, this wears the card. Cap </w:t>
            </w:r>
            <w:proofErr w:type="spellStart"/>
            <w:r>
              <w:t>SystemMaxUse</w:t>
            </w:r>
            <w:proofErr w:type="spellEnd"/>
            <w:r>
              <w:t>, rate-limit noisy services, and consider logging to a dedicated data partition. Covered in Part 5.</w:t>
            </w:r>
          </w:p>
        </w:tc>
      </w:tr>
    </w:tbl>
    <w:p w14:paraId="1E014160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3.3 Crash Collection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2341B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35C82F" w14:textId="77777777" w:rsidR="00D1421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coredumpctl</w:t>
            </w:r>
            <w:proofErr w:type="spellEnd"/>
            <w:r>
              <w:rPr>
                <w:b/>
                <w:bCs/>
                <w:color w:val="1565C0"/>
              </w:rPr>
              <w:t xml:space="preserve"> / </w:t>
            </w:r>
            <w:proofErr w:type="spellStart"/>
            <w:r>
              <w:rPr>
                <w:b/>
                <w:bCs/>
                <w:color w:val="1565C0"/>
              </w:rPr>
              <w:t>systemd-coredump</w:t>
            </w:r>
            <w:proofErr w:type="spellEnd"/>
          </w:p>
          <w:p w14:paraId="774D7169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Captures core dumps when a process crashes, and lets you list and extract them for analysis.</w:t>
            </w:r>
          </w:p>
          <w:p w14:paraId="7104CE24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When the application crashes in the field, a core dump is often the only way to find out why. Without it you have a symptom (it restarted) but no cause.</w:t>
            </w:r>
          </w:p>
          <w:p w14:paraId="606524CD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Without crash collection, a field crash is just a gap in the logs. You can't reproduce it on the bench because you don't know what triggered it.</w:t>
            </w:r>
          </w:p>
        </w:tc>
      </w:tr>
      <w:tr w:rsidR="00D1421D" w14:paraId="09F42E49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B0914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coredumpctl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list             # recent crashes</w:t>
            </w:r>
          </w:p>
          <w:p w14:paraId="1BA81112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coredumpctl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info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# details of last crash</w:t>
            </w:r>
          </w:p>
          <w:p w14:paraId="19A399FC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coredumpctl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dump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-o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core.dump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# extract for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gdb</w:t>
            </w:r>
            <w:proofErr w:type="spellEnd"/>
          </w:p>
          <w:p w14:paraId="34572619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0E5D66D9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# Then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analyze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(see Deploy/Debug session):</w:t>
            </w:r>
          </w:p>
          <w:p w14:paraId="303F5D89" w14:textId="77777777" w:rsidR="00D1421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gdb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/bin/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myapp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core.dump</w:t>
            </w:r>
            <w:proofErr w:type="spellEnd"/>
            <w:proofErr w:type="gramEnd"/>
          </w:p>
        </w:tc>
      </w:tr>
    </w:tbl>
    <w:p w14:paraId="77A04E01" w14:textId="77777777" w:rsidR="00D1421D" w:rsidRDefault="00000000">
      <w:pPr>
        <w:spacing w:after="120"/>
      </w:pPr>
      <w:r>
        <w:t xml:space="preserve">Cross-reference: </w:t>
      </w:r>
      <w:proofErr w:type="spellStart"/>
      <w:r>
        <w:t>gdb</w:t>
      </w:r>
      <w:proofErr w:type="spellEnd"/>
      <w:r>
        <w:t xml:space="preserve"> analysis of core dumps is in the Deploy and Debug session. </w:t>
      </w:r>
      <w:proofErr w:type="spellStart"/>
      <w:r>
        <w:t>journald</w:t>
      </w:r>
      <w:proofErr w:type="spellEnd"/>
      <w:r>
        <w:t xml:space="preserve"> internals are in the </w:t>
      </w:r>
      <w:proofErr w:type="spellStart"/>
      <w:r>
        <w:rPr>
          <w:b/>
          <w:bCs/>
        </w:rPr>
        <w:t>systemd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journald</w:t>
      </w:r>
      <w:proofErr w:type="spellEnd"/>
      <w:r>
        <w:t xml:space="preserve"> guide.</w:t>
      </w:r>
    </w:p>
    <w:p w14:paraId="5BDD7200" w14:textId="49419194" w:rsidR="00D1421D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lastRenderedPageBreak/>
        <w:t>Part 4</w:t>
      </w:r>
      <w:r w:rsidR="004035FA">
        <w:rPr>
          <w:b/>
          <w:bCs/>
          <w:color w:val="663399"/>
          <w:sz w:val="30"/>
          <w:szCs w:val="30"/>
        </w:rPr>
        <w:t>:</w:t>
      </w:r>
      <w:r>
        <w:rPr>
          <w:b/>
          <w:bCs/>
          <w:color w:val="663399"/>
          <w:sz w:val="30"/>
          <w:szCs w:val="30"/>
        </w:rPr>
        <w:t xml:space="preserve"> Networking in the Field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0FE759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6B4ABB" w14:textId="77777777" w:rsidR="00D1421D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041ED4E2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Choose DHCP vs static appropriately</w:t>
            </w:r>
          </w:p>
          <w:p w14:paraId="2DD999A0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Configure DNS and a basic firewall</w:t>
            </w:r>
          </w:p>
        </w:tc>
      </w:tr>
    </w:tbl>
    <w:p w14:paraId="395F982C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4.1 DHCP vs Static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154098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5DB271" w14:textId="77777777" w:rsidR="00D1421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systemd-</w:t>
            </w:r>
            <w:proofErr w:type="gramStart"/>
            <w:r>
              <w:rPr>
                <w:b/>
                <w:bCs/>
                <w:color w:val="1565C0"/>
              </w:rPr>
              <w:t>networkd</w:t>
            </w:r>
            <w:proofErr w:type="spellEnd"/>
            <w:r>
              <w:rPr>
                <w:b/>
                <w:bCs/>
                <w:color w:val="1565C0"/>
              </w:rPr>
              <w:t xml:space="preserve"> .network</w:t>
            </w:r>
            <w:proofErr w:type="gramEnd"/>
            <w:r>
              <w:rPr>
                <w:b/>
                <w:bCs/>
                <w:color w:val="1565C0"/>
              </w:rPr>
              <w:t xml:space="preserve"> files</w:t>
            </w:r>
          </w:p>
          <w:p w14:paraId="5C936673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Configures interfaces declaratively: DHCP for automatic addressing, or static for fixed addresses.</w:t>
            </w:r>
          </w:p>
          <w:p w14:paraId="1DCE3BF8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DHCP is right for devices on networks you don't control (customer LANs). Static is right when the device must be reachable at a known address or the network has no DHCP server.</w:t>
            </w:r>
          </w:p>
          <w:p w14:paraId="0BDF6C0B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Picking wrong causes field problems: a static device on a DHCP network may conflict with another host; a DHCP device that needs a fixed address becomes unreachable when its lease changes.</w:t>
            </w:r>
          </w:p>
        </w:tc>
      </w:tr>
      <w:tr w:rsidR="00D1421D" w14:paraId="629B176A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32F95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DHCP (customer networks) — /etc/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/network/10-wan.network</w:t>
            </w:r>
          </w:p>
          <w:p w14:paraId="62E55F9D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[Match]</w:t>
            </w:r>
          </w:p>
          <w:p w14:paraId="1491E6E0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Name=eth0</w:t>
            </w:r>
          </w:p>
          <w:p w14:paraId="3C52D4E0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[Network]</w:t>
            </w:r>
          </w:p>
          <w:p w14:paraId="50BD6360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DHCP=yes</w:t>
            </w:r>
          </w:p>
          <w:p w14:paraId="0C9A3717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13401F56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Static (fixed deployment) — /etc/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/network/10-wan.network</w:t>
            </w:r>
          </w:p>
          <w:p w14:paraId="1DFEDFA4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[Match]</w:t>
            </w:r>
          </w:p>
          <w:p w14:paraId="55D64F4C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Name=eth0</w:t>
            </w:r>
          </w:p>
          <w:p w14:paraId="19AD03B5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[Network]</w:t>
            </w:r>
          </w:p>
          <w:p w14:paraId="1D73FC37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Address=192.168.10.50/24</w:t>
            </w:r>
          </w:p>
          <w:p w14:paraId="059F8C12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Gateway=192.168.10.1</w:t>
            </w:r>
          </w:p>
          <w:p w14:paraId="54CD49F5" w14:textId="77777777" w:rsidR="00D1421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DNS=192.168.10.1</w:t>
            </w:r>
          </w:p>
        </w:tc>
      </w:tr>
    </w:tbl>
    <w:p w14:paraId="72DE2E6C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4.2 DNS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673C0E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A7DB2C" w14:textId="77777777" w:rsidR="00D1421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systemd</w:t>
            </w:r>
            <w:proofErr w:type="spellEnd"/>
            <w:r>
              <w:rPr>
                <w:b/>
                <w:bCs/>
                <w:color w:val="1565C0"/>
              </w:rPr>
              <w:t xml:space="preserve">-resolved / </w:t>
            </w:r>
            <w:proofErr w:type="spellStart"/>
            <w:r>
              <w:rPr>
                <w:b/>
                <w:bCs/>
                <w:color w:val="1565C0"/>
              </w:rPr>
              <w:t>resolvectl</w:t>
            </w:r>
            <w:proofErr w:type="spellEnd"/>
          </w:p>
          <w:p w14:paraId="528FFD3A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Manages DNS resolution, optionally with caching, DNS-over-TLS, and DNSSEC.</w:t>
            </w:r>
          </w:p>
          <w:p w14:paraId="78F27687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DNS is the most common 'works on my bench, fails in the field' problem. Customer networks have broken, hijacked, or filtered DNS. Caching reduces lookups; DoT prevents tampering.</w:t>
            </w:r>
          </w:p>
          <w:p w14:paraId="08BA1ECB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Skipping DNS configuration leaves you at the mercy of whatever DNS the customer's network provides — which may redirect, fail, or leak your queries.</w:t>
            </w:r>
          </w:p>
        </w:tc>
      </w:tr>
      <w:tr w:rsidR="00D1421D" w14:paraId="631B6D09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45E1F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resolvectl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status           # what DNS is actually in use</w:t>
            </w:r>
          </w:p>
          <w:p w14:paraId="0ACB8ABB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resolvectl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query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example.com  #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test resolution</w:t>
            </w:r>
          </w:p>
          <w:p w14:paraId="3D95D5A4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Configure DoT in /etc/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systemd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resolved.conf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:</w:t>
            </w:r>
          </w:p>
          <w:p w14:paraId="3831C6C6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  DNS=1.1.1.1#cloudflare-dns.com</w:t>
            </w:r>
          </w:p>
          <w:p w14:paraId="68A37DBB" w14:textId="77777777" w:rsidR="00D1421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# 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DNSOverTLS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=yes</w:t>
            </w:r>
          </w:p>
        </w:tc>
      </w:tr>
    </w:tbl>
    <w:p w14:paraId="2E32E702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4.3 Firewall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4EB74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D5116A" w14:textId="77777777" w:rsidR="00D1421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nftables</w:t>
            </w:r>
            <w:proofErr w:type="spellEnd"/>
            <w:r>
              <w:rPr>
                <w:b/>
                <w:bCs/>
                <w:color w:val="1565C0"/>
              </w:rPr>
              <w:t xml:space="preserve"> default-deny</w:t>
            </w:r>
          </w:p>
          <w:p w14:paraId="1609F99C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Configures the kernel firewall to drop all inbound traffic except what you explicitly allow.</w:t>
            </w:r>
          </w:p>
          <w:p w14:paraId="17B990F1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A deployed device on an untrusted network should expose nothing it doesn't need. Default-deny is the only safe posture for a security product.</w:t>
            </w:r>
          </w:p>
          <w:p w14:paraId="44FA3B07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lastRenderedPageBreak/>
              <w:t>If you skip it:</w:t>
            </w:r>
            <w:r>
              <w:t xml:space="preserve"> A default-allow (or no) firewall means every listening service is reachable by anyone on the network — including services you forgot were running.</w:t>
            </w:r>
          </w:p>
        </w:tc>
      </w:tr>
      <w:tr w:rsidR="00D1421D" w14:paraId="3591EDAD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52E6E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lastRenderedPageBreak/>
              <w:t># Minimal default-deny (see Network/SSH guide for full ruleset)</w:t>
            </w:r>
          </w:p>
          <w:p w14:paraId="1E130F19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nft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add table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filter</w:t>
            </w:r>
          </w:p>
          <w:p w14:paraId="5C370374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nft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add chain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filter input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{ type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filter hook input priority 0\; policy drop\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; }</w:t>
            </w:r>
            <w:proofErr w:type="gramEnd"/>
          </w:p>
          <w:p w14:paraId="458C5D05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nft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add rule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filter input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ct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state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established,related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accept</w:t>
            </w:r>
          </w:p>
          <w:p w14:paraId="34D96787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nft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add rule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filter input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iif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lo accept</w:t>
            </w:r>
          </w:p>
          <w:p w14:paraId="1365704D" w14:textId="77777777" w:rsidR="00D1421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nft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add rule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inet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filter input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saddr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192.168.0.0/16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tcp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dport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22 accept</w:t>
            </w:r>
          </w:p>
        </w:tc>
      </w:tr>
    </w:tbl>
    <w:p w14:paraId="3A57C610" w14:textId="77777777" w:rsidR="00D1421D" w:rsidRDefault="00000000">
      <w:pPr>
        <w:spacing w:after="120"/>
      </w:pPr>
      <w:r>
        <w:t xml:space="preserve">Cross-reference: the </w:t>
      </w:r>
      <w:r>
        <w:rPr>
          <w:b/>
          <w:bCs/>
        </w:rPr>
        <w:t>Network Essentials and SSH Hygiene</w:t>
      </w:r>
      <w:r>
        <w:t xml:space="preserve"> guide has the complete firewall ruleset, MTU handling, and field network troubleshooting.</w:t>
      </w:r>
    </w:p>
    <w:p w14:paraId="545620D6" w14:textId="60F8DCE1" w:rsidR="00D1421D" w:rsidRDefault="00000000">
      <w:pPr>
        <w:pBdr>
          <w:bottom w:val="single" w:sz="8" w:space="4" w:color="663399"/>
        </w:pBdr>
        <w:spacing w:before="320" w:after="160"/>
      </w:pPr>
      <w:r>
        <w:rPr>
          <w:b/>
          <w:bCs/>
          <w:color w:val="663399"/>
          <w:sz w:val="30"/>
          <w:szCs w:val="30"/>
        </w:rPr>
        <w:t>Part 5</w:t>
      </w:r>
      <w:r w:rsidR="00EE0315">
        <w:rPr>
          <w:b/>
          <w:bCs/>
          <w:color w:val="663399"/>
          <w:sz w:val="30"/>
          <w:szCs w:val="30"/>
        </w:rPr>
        <w:t xml:space="preserve">: </w:t>
      </w:r>
      <w:r>
        <w:rPr>
          <w:b/>
          <w:bCs/>
          <w:color w:val="663399"/>
          <w:sz w:val="30"/>
          <w:szCs w:val="30"/>
        </w:rPr>
        <w:t>Storage Reliability</w:t>
      </w:r>
    </w:p>
    <w:tbl>
      <w:tblPr>
        <w:tblW w:w="5000" w:type="pct"/>
        <w:tblBorders>
          <w:left w:val="single" w:sz="18" w:space="0" w:color="6633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4CDE2B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3E5F5" w:fill="F3E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36A775" w14:textId="77777777" w:rsidR="00D1421D" w:rsidRDefault="00000000">
            <w:pPr>
              <w:spacing w:after="80"/>
            </w:pPr>
            <w:r>
              <w:rPr>
                <w:b/>
                <w:bCs/>
                <w:color w:val="663399"/>
              </w:rPr>
              <w:t>Learning objectives</w:t>
            </w:r>
          </w:p>
          <w:p w14:paraId="56C2F4B1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Run filesystem checks</w:t>
            </w:r>
          </w:p>
          <w:p w14:paraId="10320531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Plan for flash wear</w:t>
            </w:r>
          </w:p>
          <w:p w14:paraId="69FDE8F0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>Choose a partition strategy</w:t>
            </w:r>
          </w:p>
        </w:tc>
      </w:tr>
    </w:tbl>
    <w:p w14:paraId="023BD325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5.1 Filesystem Checks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31075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1FF341" w14:textId="77777777" w:rsidR="00D1421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fsck</w:t>
            </w:r>
            <w:proofErr w:type="spellEnd"/>
          </w:p>
          <w:p w14:paraId="00C3E308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Checks and repairs filesystem inconsistencies, typically run automatically at boot on unclean shutdown.</w:t>
            </w:r>
          </w:p>
          <w:p w14:paraId="75E948EC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Embedded devices lose power without clean shutdown constantly. </w:t>
            </w:r>
            <w:proofErr w:type="spellStart"/>
            <w:r>
              <w:t>fsck</w:t>
            </w:r>
            <w:proofErr w:type="spellEnd"/>
            <w:r>
              <w:t xml:space="preserve"> recovers the filesystem; without it, corruption accumulates until the device won't boot.</w:t>
            </w:r>
          </w:p>
          <w:p w14:paraId="119F8D95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If </w:t>
            </w:r>
            <w:proofErr w:type="spellStart"/>
            <w:r>
              <w:t>fsck</w:t>
            </w:r>
            <w:proofErr w:type="spellEnd"/>
            <w:r>
              <w:t xml:space="preserve"> isn't configured to run (correct fs-pass in </w:t>
            </w:r>
            <w:proofErr w:type="spellStart"/>
            <w:r>
              <w:t>fstab</w:t>
            </w:r>
            <w:proofErr w:type="spellEnd"/>
            <w:r>
              <w:t>), a corrupted filesystem after a power cut may leave the device unbootable with no automatic recovery.</w:t>
            </w:r>
          </w:p>
        </w:tc>
      </w:tr>
      <w:tr w:rsidR="00D1421D" w14:paraId="0CD2A767" w14:textId="77777777">
        <w:tblPrEx>
          <w:tblBorders>
            <w:left w:val="single" w:sz="18" w:space="0" w:color="CC0066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5F5F5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2A31E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In /etc/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fstab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, the 6th field is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fs_passno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fsck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order)</w:t>
            </w:r>
          </w:p>
          <w:p w14:paraId="08C86B07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/dev/mmcblk0p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2  /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ext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4  defaults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0  1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← root checked first</w:t>
            </w:r>
          </w:p>
          <w:p w14:paraId="0BBE96B5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# /dev/mmcblk0p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4  /data  ext4 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defaults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,noatime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0  2</w:t>
            </w:r>
            <w:proofErr w:type="gram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  ← data checked second</w:t>
            </w:r>
          </w:p>
          <w:p w14:paraId="29A859D7" w14:textId="77777777" w:rsidR="00D1421D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</w:t>
            </w:r>
          </w:p>
          <w:p w14:paraId="3A8B4B40" w14:textId="77777777" w:rsidR="00D1421D" w:rsidRDefault="00000000"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fsck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 xml:space="preserve"> /dev/mmcblk0p4   # manual check (unmount first)</w:t>
            </w:r>
          </w:p>
        </w:tc>
      </w:tr>
    </w:tbl>
    <w:p w14:paraId="086CC308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5.2 Flash Wear</w:t>
      </w:r>
    </w:p>
    <w:p w14:paraId="4F82CE9D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onsolas" w:eastAsia="Consolas" w:hAnsi="Consolas" w:cs="Consolas"/>
          <w:b/>
          <w:bCs/>
          <w:color w:val="663399"/>
          <w:sz w:val="19"/>
          <w:szCs w:val="19"/>
        </w:rPr>
        <w:t>noatime</w:t>
      </w:r>
      <w:proofErr w:type="spellEnd"/>
      <w:r>
        <w:rPr>
          <w:b/>
          <w:bCs/>
        </w:rPr>
        <w:t xml:space="preserve"> mount option</w:t>
      </w:r>
      <w:r>
        <w:t xml:space="preserve"> — stops updating access times on every read, cutting write traffic dramatically</w:t>
      </w:r>
    </w:p>
    <w:p w14:paraId="683D4C87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Read-only </w:t>
      </w:r>
      <w:proofErr w:type="spellStart"/>
      <w:r>
        <w:rPr>
          <w:b/>
          <w:bCs/>
        </w:rPr>
        <w:t>rootfs</w:t>
      </w:r>
      <w:proofErr w:type="spellEnd"/>
      <w:r>
        <w:t xml:space="preserve"> — the </w:t>
      </w:r>
      <w:proofErr w:type="spellStart"/>
      <w:r>
        <w:t>rootfs</w:t>
      </w:r>
      <w:proofErr w:type="spellEnd"/>
      <w:r>
        <w:t xml:space="preserve"> never writes, so it never wears (see A/B Updates guide)</w:t>
      </w:r>
    </w:p>
    <w:p w14:paraId="12ADBBAD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Cap journal size</w:t>
      </w:r>
      <w:r>
        <w:t xml:space="preserve"> — </w:t>
      </w:r>
      <w:proofErr w:type="spellStart"/>
      <w:r>
        <w:rPr>
          <w:rFonts w:ascii="Consolas" w:eastAsia="Consolas" w:hAnsi="Consolas" w:cs="Consolas"/>
          <w:color w:val="663399"/>
          <w:sz w:val="19"/>
          <w:szCs w:val="19"/>
        </w:rPr>
        <w:t>SystemMaxUse</w:t>
      </w:r>
      <w:proofErr w:type="spellEnd"/>
      <w:r>
        <w:t xml:space="preserve"> in </w:t>
      </w:r>
      <w:proofErr w:type="spellStart"/>
      <w:r>
        <w:t>journald.conf</w:t>
      </w:r>
      <w:proofErr w:type="spellEnd"/>
      <w:r>
        <w:t xml:space="preserve"> limits log writes</w:t>
      </w:r>
    </w:p>
    <w:p w14:paraId="2E058D27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b/>
          <w:bCs/>
        </w:rPr>
        <w:t>tmpfs</w:t>
      </w:r>
      <w:proofErr w:type="spellEnd"/>
      <w:r>
        <w:rPr>
          <w:b/>
          <w:bCs/>
        </w:rPr>
        <w:t xml:space="preserve"> for volatile data</w:t>
      </w:r>
      <w:r>
        <w:t xml:space="preserve"> — /</w:t>
      </w:r>
      <w:proofErr w:type="spellStart"/>
      <w:r>
        <w:t>tmp</w:t>
      </w:r>
      <w:proofErr w:type="spellEnd"/>
      <w:r>
        <w:t>, /var/run on RAM, not flash</w:t>
      </w:r>
    </w:p>
    <w:p w14:paraId="2604D894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Quality cards</w:t>
      </w:r>
      <w:r>
        <w:t xml:space="preserve"> — A1/A2-rated cards or eMMC, not bargain SD cards</w:t>
      </w:r>
    </w:p>
    <w:tbl>
      <w:tblPr>
        <w:tblW w:w="5000" w:type="pct"/>
        <w:tblBorders>
          <w:left w:val="single" w:sz="18" w:space="0" w:color="1565C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5796B2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0FB" w:fill="E8F0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55D37" w14:textId="77777777" w:rsidR="00D1421D" w:rsidRDefault="00000000">
            <w:pPr>
              <w:spacing w:after="80"/>
            </w:pPr>
            <w:proofErr w:type="spellStart"/>
            <w:r>
              <w:rPr>
                <w:b/>
                <w:bCs/>
                <w:color w:val="1565C0"/>
              </w:rPr>
              <w:t>noatime</w:t>
            </w:r>
            <w:proofErr w:type="spellEnd"/>
            <w:r>
              <w:rPr>
                <w:b/>
                <w:bCs/>
                <w:color w:val="1565C0"/>
              </w:rPr>
              <w:t xml:space="preserve"> mount option</w:t>
            </w:r>
          </w:p>
          <w:p w14:paraId="3A05CA57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What it does:</w:t>
            </w:r>
            <w:r>
              <w:t xml:space="preserve"> Disables writing a timestamp every time a file is read.</w:t>
            </w:r>
          </w:p>
          <w:p w14:paraId="0B3050C3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Why it matters:</w:t>
            </w:r>
            <w:r>
              <w:t xml:space="preserve"> Default '</w:t>
            </w:r>
            <w:proofErr w:type="spellStart"/>
            <w:r>
              <w:t>relatime</w:t>
            </w:r>
            <w:proofErr w:type="spellEnd"/>
            <w:r>
              <w:t xml:space="preserve">' still writes periodically. On a device reading many files, </w:t>
            </w:r>
            <w:proofErr w:type="spellStart"/>
            <w:r>
              <w:t>atime</w:t>
            </w:r>
            <w:proofErr w:type="spellEnd"/>
            <w:r>
              <w:t xml:space="preserve"> updates generate constant background writes that wear flash for no benefit.</w:t>
            </w:r>
          </w:p>
          <w:p w14:paraId="5797048E" w14:textId="77777777" w:rsidR="00D1421D" w:rsidRDefault="00000000">
            <w:pPr>
              <w:spacing w:after="120"/>
            </w:pPr>
            <w:r>
              <w:rPr>
                <w:b/>
                <w:bCs/>
              </w:rPr>
              <w:t>If you skip it:</w:t>
            </w:r>
            <w:r>
              <w:t xml:space="preserve"> Without </w:t>
            </w:r>
            <w:proofErr w:type="spellStart"/>
            <w:r>
              <w:t>noatime</w:t>
            </w:r>
            <w:proofErr w:type="spellEnd"/>
            <w:r>
              <w:t>, a read-heavy device wears its flash faster than necessary — shortening the field life of the storage and causing premature failures.</w:t>
            </w:r>
          </w:p>
        </w:tc>
      </w:tr>
    </w:tbl>
    <w:p w14:paraId="66C1DD0C" w14:textId="77777777" w:rsidR="009A38ED" w:rsidRDefault="009A38ED">
      <w:pPr>
        <w:spacing w:before="200" w:after="80"/>
        <w:rPr>
          <w:b/>
          <w:bCs/>
          <w:color w:val="CC0066"/>
          <w:sz w:val="23"/>
          <w:szCs w:val="23"/>
        </w:rPr>
      </w:pPr>
    </w:p>
    <w:p w14:paraId="4B58F572" w14:textId="277FA3F6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lastRenderedPageBreak/>
        <w:t>5.3 Partition Strategy</w:t>
      </w:r>
    </w:p>
    <w:p w14:paraId="2ECCE77D" w14:textId="77777777" w:rsidR="00D1421D" w:rsidRDefault="00000000">
      <w:pPr>
        <w:spacing w:after="120"/>
      </w:pPr>
      <w:r>
        <w:t>A robust embedded partition layout separates concerns so a problem in one area doesn't take down the whole device:</w:t>
      </w:r>
    </w:p>
    <w:p w14:paraId="05D96E6C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Boot</w:t>
      </w:r>
      <w:r>
        <w:t xml:space="preserve"> (FAT, small) — bootloader, kernel, DTB. Rarely written.</w:t>
      </w:r>
    </w:p>
    <w:p w14:paraId="016DC7B5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System A / System B</w:t>
      </w:r>
      <w:r>
        <w:t xml:space="preserve"> (ext4, read-only) — </w:t>
      </w:r>
      <w:proofErr w:type="spellStart"/>
      <w:r>
        <w:t>rootfs</w:t>
      </w:r>
      <w:proofErr w:type="spellEnd"/>
      <w:r>
        <w:t>, for A/B updates. Never written at runtime.</w:t>
      </w:r>
    </w:p>
    <w:p w14:paraId="6B930D25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Data</w:t>
      </w:r>
      <w:r>
        <w:t xml:space="preserve"> (ext4, read-write) — config, logs, application state. The only partition that takes runtime writes; the only one that can corrupt on power loss.</w:t>
      </w:r>
    </w:p>
    <w:p w14:paraId="036C2C99" w14:textId="77777777" w:rsidR="00D1421D" w:rsidRDefault="00000000">
      <w:pPr>
        <w:spacing w:after="120"/>
      </w:pPr>
      <w:r>
        <w:t>Cross-reference: A/B partition design and read-only-</w:t>
      </w:r>
      <w:proofErr w:type="spellStart"/>
      <w:r>
        <w:t>rootfs</w:t>
      </w:r>
      <w:proofErr w:type="spellEnd"/>
      <w:r>
        <w:t xml:space="preserve"> patterns are detailed in the </w:t>
      </w:r>
      <w:r>
        <w:rPr>
          <w:b/>
          <w:bCs/>
        </w:rPr>
        <w:t>A/B Updates and RO Root</w:t>
      </w:r>
      <w:r>
        <w:t xml:space="preserve"> guide.</w:t>
      </w:r>
    </w:p>
    <w:tbl>
      <w:tblPr>
        <w:tblW w:w="5000" w:type="pct"/>
        <w:tblBorders>
          <w:left w:val="single" w:sz="18" w:space="0" w:color="BF8F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3"/>
      </w:tblGrid>
      <w:tr w:rsidR="00D1421D" w14:paraId="019317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8E1" w:fill="FFF8E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F794AA" w14:textId="77777777" w:rsidR="00D1421D" w:rsidRDefault="00000000">
            <w:pPr>
              <w:spacing w:after="80"/>
            </w:pPr>
            <w:r>
              <w:rPr>
                <w:b/>
                <w:bCs/>
                <w:color w:val="BF8F00"/>
              </w:rPr>
              <w:t>Common pitfalls</w:t>
            </w:r>
          </w:p>
          <w:p w14:paraId="200F289C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enable vs start confusion.</w:t>
            </w:r>
            <w:r>
              <w:t xml:space="preserve">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start</w:t>
            </w:r>
            <w:r>
              <w:t xml:space="preserve"> is now;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enable</w:t>
            </w:r>
            <w:r>
              <w:t xml:space="preserve"> is at-boot. Use </w:t>
            </w:r>
            <w:proofErr w:type="gram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enable</w:t>
            </w:r>
            <w:proofErr w:type="gram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--now</w:t>
            </w:r>
            <w:r>
              <w:t xml:space="preserve"> to do both. Forgetting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enable</w:t>
            </w:r>
            <w:r>
              <w:t xml:space="preserve"> means the service vanishes after reboot.</w:t>
            </w:r>
          </w:p>
          <w:p w14:paraId="00959CE7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Editing shipped units in /lib/</w:t>
            </w:r>
            <w:proofErr w:type="spellStart"/>
            <w:r>
              <w:rPr>
                <w:b/>
                <w:bCs/>
              </w:rPr>
              <w:t>systemd</w:t>
            </w:r>
            <w:proofErr w:type="spellEnd"/>
            <w:r>
              <w:rPr>
                <w:b/>
                <w:bCs/>
              </w:rPr>
              <w:t>/.</w:t>
            </w:r>
            <w:r>
              <w:t xml:space="preserve"> Wiped on update. Always use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edit</w:t>
            </w:r>
            <w:r>
              <w:t xml:space="preserve"> to create overrides in /etc.</w:t>
            </w:r>
          </w:p>
          <w:p w14:paraId="06B0EE30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Volatile journal on a crash-looping device.</w:t>
            </w:r>
            <w:r>
              <w:t xml:space="preserve"> Each reboot erases the logs. Set Storage=persistent before you need it.</w:t>
            </w:r>
          </w:p>
          <w:p w14:paraId="4CAE579E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Password SSH on a deployed device.</w:t>
            </w:r>
            <w:r>
              <w:t xml:space="preserve"> Bots find it within hours. Key-only auth, password auth disabled.</w:t>
            </w:r>
          </w:p>
          <w:p w14:paraId="576425DF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No write/wear strategy on SD-card devices.</w:t>
            </w:r>
            <w:r>
              <w:t xml:space="preserve"> Heavy logging to a cheap card kills it in months. </w:t>
            </w:r>
            <w:proofErr w:type="spellStart"/>
            <w:r>
              <w:t>noatime</w:t>
            </w:r>
            <w:proofErr w:type="spellEnd"/>
            <w:r>
              <w:t>, capped logs, quality media.</w:t>
            </w:r>
          </w:p>
          <w:p w14:paraId="380DB986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rPr>
                <w:b/>
                <w:bCs/>
              </w:rPr>
              <w:t>Static IP on a DHCP network (or vice versa).</w:t>
            </w:r>
            <w:r>
              <w:t xml:space="preserve"> Causes address conflicts or unreachable devices. Match the addressing to the deployment.</w:t>
            </w:r>
          </w:p>
        </w:tc>
      </w:tr>
      <w:tr w:rsidR="00D1421D" w14:paraId="4F3F2B9D" w14:textId="77777777">
        <w:tblPrEx>
          <w:tblBorders>
            <w:left w:val="single" w:sz="18" w:space="0" w:color="2E7D32"/>
          </w:tblBorders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E8F5E9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FA8BAF" w14:textId="77777777" w:rsidR="00D1421D" w:rsidRDefault="00000000">
            <w:pPr>
              <w:spacing w:after="80"/>
            </w:pPr>
            <w:r>
              <w:rPr>
                <w:b/>
                <w:bCs/>
                <w:color w:val="2E7D32"/>
              </w:rPr>
              <w:t>Try this yourself</w:t>
            </w:r>
          </w:p>
          <w:p w14:paraId="60CD72CB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On a test device,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start</w:t>
            </w:r>
            <w:r>
              <w:t xml:space="preserve"> a service but don't enable it. Reboot. Confirm it's not running. Then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enable --now</w:t>
            </w:r>
            <w:r>
              <w:t xml:space="preserve"> and reboot again.</w:t>
            </w:r>
          </w:p>
          <w:p w14:paraId="44B9C041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Use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edit</w:t>
            </w:r>
            <w:r>
              <w:t xml:space="preserve"> to add Restart=on-failure to a service. Verify the override file location. Kill the service and watch it restart.</w:t>
            </w:r>
          </w:p>
          <w:p w14:paraId="25115B6D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Set Storage=persistent in </w:t>
            </w:r>
            <w:proofErr w:type="spellStart"/>
            <w:r>
              <w:t>journald.conf</w:t>
            </w:r>
            <w:proofErr w:type="spellEnd"/>
            <w:r>
              <w:t xml:space="preserve">. Reboot twice. Run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 -b -1</w:t>
            </w:r>
            <w:r>
              <w:t xml:space="preserve"> to read the previous boot's logs.</w:t>
            </w:r>
          </w:p>
          <w:p w14:paraId="25ED27F6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Configure </w:t>
            </w:r>
            <w:proofErr w:type="spellStart"/>
            <w:r>
              <w:t>noatime</w:t>
            </w:r>
            <w:proofErr w:type="spellEnd"/>
            <w:r>
              <w:t xml:space="preserve"> on a data partition in </w:t>
            </w:r>
            <w:proofErr w:type="spellStart"/>
            <w:r>
              <w:t>fstab</w:t>
            </w:r>
            <w:proofErr w:type="spellEnd"/>
            <w:r>
              <w:t xml:space="preserve">. Remount. Verify with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 xml:space="preserve">mount | grep </w:t>
            </w:r>
            <w:proofErr w:type="spellStart"/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noatime</w:t>
            </w:r>
            <w:proofErr w:type="spellEnd"/>
            <w:r>
              <w:t>.</w:t>
            </w:r>
          </w:p>
          <w:p w14:paraId="1622C729" w14:textId="77777777" w:rsidR="00D1421D" w:rsidRDefault="00000000">
            <w:pPr>
              <w:pStyle w:val="ListParagraph"/>
              <w:numPr>
                <w:ilvl w:val="0"/>
                <w:numId w:val="1"/>
              </w:numPr>
              <w:spacing w:after="50"/>
            </w:pPr>
            <w:r>
              <w:t xml:space="preserve">Set up a default-deny </w:t>
            </w:r>
            <w:proofErr w:type="spellStart"/>
            <w:r>
              <w:t>nftables</w:t>
            </w:r>
            <w:proofErr w:type="spellEnd"/>
            <w:r>
              <w:t xml:space="preserve"> ruleset. From another machine, try to connect to a port you didn't allow. Confirm it's blocked.</w:t>
            </w:r>
          </w:p>
        </w:tc>
      </w:tr>
    </w:tbl>
    <w:p w14:paraId="4578F6F5" w14:textId="77777777" w:rsidR="00D1421D" w:rsidRDefault="00000000">
      <w:pPr>
        <w:spacing w:before="200" w:after="80"/>
      </w:pPr>
      <w:r>
        <w:rPr>
          <w:b/>
          <w:bCs/>
          <w:color w:val="CC0066"/>
          <w:sz w:val="23"/>
          <w:szCs w:val="23"/>
        </w:rPr>
        <w:t>References</w:t>
      </w:r>
    </w:p>
    <w:p w14:paraId="4CA6F570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systemd</w:t>
      </w:r>
      <w:proofErr w:type="spellEnd"/>
      <w:r>
        <w:t xml:space="preserve"> and </w:t>
      </w:r>
      <w:proofErr w:type="spellStart"/>
      <w:r>
        <w:t>journald</w:t>
      </w:r>
      <w:proofErr w:type="spellEnd"/>
      <w:r>
        <w:t xml:space="preserve"> study guide (this series) — units, targets, journal internals</w:t>
      </w:r>
    </w:p>
    <w:p w14:paraId="3C229AC3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t>Network Essentials and SSH Hygiene study guide — full SSH hardening and firewall</w:t>
      </w:r>
    </w:p>
    <w:p w14:paraId="1697F2D9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r>
        <w:t xml:space="preserve">A/B Updates and RO Root study guide — partition strategy and read-only </w:t>
      </w:r>
      <w:proofErr w:type="spellStart"/>
      <w:r>
        <w:t>rootfs</w:t>
      </w:r>
      <w:proofErr w:type="spellEnd"/>
    </w:p>
    <w:p w14:paraId="5E4C37A9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systemctl</w:t>
      </w:r>
      <w:proofErr w:type="spellEnd"/>
      <w:r>
        <w:t>/</w:t>
      </w:r>
      <w:proofErr w:type="spellStart"/>
      <w:r>
        <w:t>journalctl</w:t>
      </w:r>
      <w:proofErr w:type="spellEnd"/>
      <w:r>
        <w:t xml:space="preserve"> man pages: man </w:t>
      </w:r>
      <w:proofErr w:type="spellStart"/>
      <w:r>
        <w:t>systemctl</w:t>
      </w:r>
      <w:proofErr w:type="spellEnd"/>
      <w:r>
        <w:t xml:space="preserve">, man </w:t>
      </w:r>
      <w:proofErr w:type="spellStart"/>
      <w:r>
        <w:t>journalctl</w:t>
      </w:r>
      <w:proofErr w:type="spellEnd"/>
    </w:p>
    <w:p w14:paraId="2D003D84" w14:textId="77777777" w:rsidR="00D1421D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systemd-networkd</w:t>
      </w:r>
      <w:proofErr w:type="spellEnd"/>
      <w:r>
        <w:t xml:space="preserve">: man </w:t>
      </w:r>
      <w:proofErr w:type="spellStart"/>
      <w:proofErr w:type="gramStart"/>
      <w:r>
        <w:t>systemd.network</w:t>
      </w:r>
      <w:proofErr w:type="spellEnd"/>
      <w:proofErr w:type="gramEnd"/>
    </w:p>
    <w:sectPr w:rsidR="00D1421D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F84E2" w14:textId="77777777" w:rsidR="00596153" w:rsidRDefault="00596153">
      <w:r>
        <w:separator/>
      </w:r>
    </w:p>
  </w:endnote>
  <w:endnote w:type="continuationSeparator" w:id="0">
    <w:p w14:paraId="13E2C8AE" w14:textId="77777777" w:rsidR="00596153" w:rsidRDefault="005961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A348E" w14:textId="77777777" w:rsidR="00D1421D" w:rsidRDefault="00000000">
    <w:pPr>
      <w:pBdr>
        <w:top w:val="single" w:sz="4" w:space="4" w:color="CC0066"/>
      </w:pBdr>
      <w:jc w:val="center"/>
    </w:pPr>
    <w:r>
      <w:rPr>
        <w:color w:val="666666"/>
        <w:sz w:val="16"/>
        <w:szCs w:val="16"/>
      </w:rPr>
      <w:t xml:space="preserve">Emertxe Information </w:t>
    </w:r>
    <w:proofErr w:type="gramStart"/>
    <w:r>
      <w:rPr>
        <w:color w:val="666666"/>
        <w:sz w:val="16"/>
        <w:szCs w:val="16"/>
      </w:rPr>
      <w:t>Technologies  •</w:t>
    </w:r>
    <w:proofErr w:type="gramEnd"/>
    <w:r>
      <w:rPr>
        <w:color w:val="666666"/>
        <w:sz w:val="16"/>
        <w:szCs w:val="16"/>
      </w:rPr>
      <w:t xml:space="preserve">  </w:t>
    </w:r>
    <w:proofErr w:type="spellStart"/>
    <w:r>
      <w:rPr>
        <w:color w:val="666666"/>
        <w:sz w:val="16"/>
        <w:szCs w:val="16"/>
      </w:rPr>
      <w:t>Yocto</w:t>
    </w:r>
    <w:proofErr w:type="spellEnd"/>
    <w:r>
      <w:rPr>
        <w:color w:val="666666"/>
        <w:sz w:val="16"/>
        <w:szCs w:val="16"/>
      </w:rPr>
      <w:t xml:space="preserve"> + Embedded Linux </w:t>
    </w:r>
    <w:proofErr w:type="gramStart"/>
    <w:r>
      <w:rPr>
        <w:color w:val="666666"/>
        <w:sz w:val="16"/>
        <w:szCs w:val="16"/>
      </w:rPr>
      <w:t>Training  •</w:t>
    </w:r>
    <w:proofErr w:type="gramEnd"/>
    <w:r>
      <w:rPr>
        <w:color w:val="666666"/>
        <w:sz w:val="16"/>
        <w:szCs w:val="16"/>
      </w:rPr>
      <w:t xml:space="preserve">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BD5C3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284C2" w14:textId="77777777" w:rsidR="00596153" w:rsidRDefault="00596153">
      <w:r>
        <w:separator/>
      </w:r>
    </w:p>
  </w:footnote>
  <w:footnote w:type="continuationSeparator" w:id="0">
    <w:p w14:paraId="5735F2C5" w14:textId="77777777" w:rsidR="00596153" w:rsidRDefault="005961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508A8"/>
    <w:multiLevelType w:val="hybridMultilevel"/>
    <w:tmpl w:val="7F428F4A"/>
    <w:lvl w:ilvl="0" w:tplc="A3DE18B8">
      <w:start w:val="1"/>
      <w:numFmt w:val="bullet"/>
      <w:lvlText w:val="●"/>
      <w:lvlJc w:val="left"/>
      <w:pPr>
        <w:ind w:left="720" w:hanging="360"/>
      </w:pPr>
    </w:lvl>
    <w:lvl w:ilvl="1" w:tplc="900221E6">
      <w:start w:val="1"/>
      <w:numFmt w:val="bullet"/>
      <w:lvlText w:val="○"/>
      <w:lvlJc w:val="left"/>
      <w:pPr>
        <w:ind w:left="1440" w:hanging="360"/>
      </w:pPr>
    </w:lvl>
    <w:lvl w:ilvl="2" w:tplc="D9D8ACE6">
      <w:start w:val="1"/>
      <w:numFmt w:val="bullet"/>
      <w:lvlText w:val="■"/>
      <w:lvlJc w:val="left"/>
      <w:pPr>
        <w:ind w:left="2160" w:hanging="360"/>
      </w:pPr>
    </w:lvl>
    <w:lvl w:ilvl="3" w:tplc="902EE202">
      <w:start w:val="1"/>
      <w:numFmt w:val="bullet"/>
      <w:lvlText w:val="●"/>
      <w:lvlJc w:val="left"/>
      <w:pPr>
        <w:ind w:left="2880" w:hanging="360"/>
      </w:pPr>
    </w:lvl>
    <w:lvl w:ilvl="4" w:tplc="1EDA04DA">
      <w:start w:val="1"/>
      <w:numFmt w:val="bullet"/>
      <w:lvlText w:val="○"/>
      <w:lvlJc w:val="left"/>
      <w:pPr>
        <w:ind w:left="3600" w:hanging="360"/>
      </w:pPr>
    </w:lvl>
    <w:lvl w:ilvl="5" w:tplc="6794353E">
      <w:start w:val="1"/>
      <w:numFmt w:val="bullet"/>
      <w:lvlText w:val="■"/>
      <w:lvlJc w:val="left"/>
      <w:pPr>
        <w:ind w:left="4320" w:hanging="360"/>
      </w:pPr>
    </w:lvl>
    <w:lvl w:ilvl="6" w:tplc="DCEAB164">
      <w:start w:val="1"/>
      <w:numFmt w:val="bullet"/>
      <w:lvlText w:val="●"/>
      <w:lvlJc w:val="left"/>
      <w:pPr>
        <w:ind w:left="5040" w:hanging="360"/>
      </w:pPr>
    </w:lvl>
    <w:lvl w:ilvl="7" w:tplc="D560721E">
      <w:start w:val="1"/>
      <w:numFmt w:val="bullet"/>
      <w:lvlText w:val="●"/>
      <w:lvlJc w:val="left"/>
      <w:pPr>
        <w:ind w:left="5760" w:hanging="360"/>
      </w:pPr>
    </w:lvl>
    <w:lvl w:ilvl="8" w:tplc="7DCC6AB2">
      <w:start w:val="1"/>
      <w:numFmt w:val="bullet"/>
      <w:lvlText w:val="●"/>
      <w:lvlJc w:val="left"/>
      <w:pPr>
        <w:ind w:left="6480" w:hanging="360"/>
      </w:pPr>
    </w:lvl>
  </w:abstractNum>
  <w:num w:numId="1" w16cid:durableId="1024328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21D"/>
    <w:rsid w:val="000D7E68"/>
    <w:rsid w:val="004035FA"/>
    <w:rsid w:val="00596153"/>
    <w:rsid w:val="00664E50"/>
    <w:rsid w:val="00975C50"/>
    <w:rsid w:val="009A38ED"/>
    <w:rsid w:val="00AF4176"/>
    <w:rsid w:val="00BD5C38"/>
    <w:rsid w:val="00D1421D"/>
    <w:rsid w:val="00EE0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A3CEE"/>
  <w15:docId w15:val="{0AB976E5-894C-4ADB-A3F3-86A94A695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2253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biju mk</cp:lastModifiedBy>
  <cp:revision>8</cp:revision>
  <dcterms:created xsi:type="dcterms:W3CDTF">2026-06-11T18:16:00Z</dcterms:created>
  <dcterms:modified xsi:type="dcterms:W3CDTF">2026-06-11T18:37:00Z</dcterms:modified>
</cp:coreProperties>
</file>