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Pre-Class Setup Verification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Complete BEFORE day 1 • tick each box</w:t>
      </w:r>
    </w:p>
    <w:p>
      <w:pPr>
        <w:spacing w:after="100"/>
      </w:pPr>
      <w:r>
        <w:rPr>
          <w:b/>
          <w:bCs/>
          <w:color w:val="333333"/>
          <w:sz w:val="21"/>
          <w:szCs w:val="21"/>
        </w:rPr>
        <w:t xml:space="preserve">Run these five checks in your Ubuntu 22.04 VM. If any fails, raise it at the first break, not at lunch.</w:t>
      </w:r>
    </w:p>
    <w:p>
      <w:pPr>
        <w:pStyle w:val="Heading2"/>
      </w:pPr>
      <w:r>
        <w:t xml:space="preserve">1. Terminal and network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Open a terminal. Confirm you have internet.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ping -c 2 google.com</w:t>
            </w:r>
          </w:p>
        </w:tc>
      </w:tr>
    </w:tbl>
    <w:p>
      <w:pPr>
        <w:pStyle w:val="Heading2"/>
      </w:pPr>
      <w:r>
        <w:t xml:space="preserve">2. Yocto sources are present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ls ~/yocto/poky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should list bitbake/ meta/ meta-poky/ ...</w:t>
            </w:r>
          </w:p>
        </w:tc>
      </w:tr>
    </w:tbl>
    <w:p>
      <w:pPr>
        <w:pStyle w:val="Heading2"/>
      </w:pPr>
      <w:r>
        <w:t xml:space="preserve">3. Build environment sources cleanly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cd ~/yocto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source poky/oe-init-build-env 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bitbake-layers show-layers</w:t>
            </w:r>
          </w:p>
        </w:tc>
      </w:tr>
    </w:tbl>
    <w:p>
      <w:pPr>
        <w:pStyle w:val="Heading2"/>
      </w:pPr>
      <w:r>
        <w:t xml:space="preserve">4. Pre-built image is present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ls tmp/deploy/images/qemux86-64/ | head</w:t>
            </w:r>
          </w:p>
        </w:tc>
      </w:tr>
    </w:tbl>
    <w:p>
      <w:pPr>
        <w:pStyle w:val="Heading2"/>
      </w:pPr>
      <w:r>
        <w:t xml:space="preserve">5. QEMU boots the image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runqemu qemux86-64 nographic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log in as root (no 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exit with: Ctrl-A then 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Hardware needs:  </w:t>
            </w:r>
            <w:r>
              <w:rPr>
                <w:color w:val="333333"/>
                <w:sz w:val="21"/>
                <w:szCs w:val="21"/>
              </w:rPr>
              <w:t xml:space="preserve">8 GB RAM minimum (16 GB recommended), 4 CPU cores, and at least 80 GB free disk for the VM. Yocto builds are disk- and RAM-hungry.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2026-05-28T06:54:42.318Z</dcterms:created>
  <dcterms:modified xsi:type="dcterms:W3CDTF">2026-05-28T06:54:42.318Z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