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BitBake Variable Operators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Where most “why didn't my change take effect?” confusion lives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528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Assign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Unconditional. Last parsed wins. Expanded lazily.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?=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Set only if FOO is not already set.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??=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Weak default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Set only if no = or ?= was seen anywhere.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:=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Immediate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Expand the right-hand side now, at parse time.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+=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Append (parse)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Append with a space, at parse time.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 =+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Prepend (parse)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Prepend with a space, at parse time.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FOO:append 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Append (late)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Append AFTER overrides are resolved. No auto space.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FOO:prepend 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Prepend (late)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Prepend after overrides. No auto space.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FOO:remove = "x"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Remove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Remove a token after overrides.</w:t>
            </w:r>
          </w:p>
        </w:tc>
      </w:tr>
    </w:tbl>
    <w:p>
      <w:pPr>
        <w:pStyle w:val="Heading2"/>
      </w:pPr>
      <w:r>
        <w:t xml:space="preserve">The rule that trips everyone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:append</w:t>
      </w:r>
      <w:r>
        <w:rPr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:prepend</w:t>
      </w:r>
      <w:r>
        <w:rPr>
          <w:color w:val="333333"/>
          <w:sz w:val="21"/>
          <w:szCs w:val="21"/>
        </w:rPr>
        <w:t xml:space="preserve"> happen AFTER overrides are applied — they almost always win.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+=</w:t>
      </w:r>
      <w:r>
        <w:rPr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=+</w:t>
      </w:r>
      <w:r>
        <w:rPr>
          <w:color w:val="333333"/>
          <w:sz w:val="21"/>
          <w:szCs w:val="21"/>
        </w:rPr>
        <w:t xml:space="preserve"> happen at parse time — an override applied later can clobber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When in doubt for override-aware variables (IMAGE_INSTALL, SRC_URI, etc.), prefer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:append</w:t>
      </w:r>
      <w:r>
        <w:rPr>
          <w:color w:val="333333"/>
          <w:sz w:val="21"/>
          <w:szCs w:val="21"/>
        </w:rPr>
        <w:t xml:space="preserve">.</w:t>
      </w:r>
    </w:p>
    <w:p>
      <w:pPr>
        <w:pStyle w:val="Heading2"/>
      </w:pPr>
      <w:r>
        <w:t xml:space="preserve">Overrides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 variable can have different values per context (machine, distro,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EXTRA_OECONF = "--enable-foo"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EXTRA_OECONF:raspberrypi4-64 = "--enable-foo --with-gpu"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IMAGE_INSTALL:append:qemux86-64 = " qemu-tools"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Inspect: 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bitbake -e &lt;recipe&gt; | grep ^VAR=</w:t>
            </w:r>
            <w:r>
              <w:rPr>
                <w:color w:val="333333"/>
                <w:sz w:val="21"/>
                <w:szCs w:val="21"/>
              </w:rPr>
              <w:t xml:space="preserve"> shows the fully resolved value, with history comments above it explaining how it got there.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2026-05-28T06:54:42.392Z</dcterms:created>
  <dcterms:modified xsi:type="dcterms:W3CDTF">2026-05-28T06:54:42.392Z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