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5050" w:rsidRPr="00EE5050" w:rsidRDefault="00EE5050" w:rsidP="00B97EF8">
      <w:pPr>
        <w:jc w:val="center"/>
        <w:rPr>
          <w:b/>
          <w:sz w:val="48"/>
        </w:rPr>
      </w:pPr>
      <w:r w:rsidRPr="00EE5050">
        <w:rPr>
          <w:b/>
          <w:sz w:val="48"/>
        </w:rPr>
        <w:t>Interaction en réalité virtuelle</w:t>
      </w:r>
    </w:p>
    <w:p w:rsidR="00EE5050" w:rsidRPr="00EE5050" w:rsidRDefault="00EE5050" w:rsidP="00EE5050">
      <w:pPr>
        <w:jc w:val="both"/>
        <w:rPr>
          <w:sz w:val="32"/>
          <w:szCs w:val="32"/>
        </w:rPr>
      </w:pPr>
      <w:r w:rsidRPr="00EE5050">
        <w:rPr>
          <w:sz w:val="32"/>
          <w:szCs w:val="32"/>
        </w:rPr>
        <w:t>Bienvenue,</w:t>
      </w:r>
    </w:p>
    <w:p w:rsidR="00ED7F81" w:rsidRPr="00ED7F81" w:rsidRDefault="00EE5050" w:rsidP="00ED7F81">
      <w:pPr>
        <w:jc w:val="both"/>
        <w:rPr>
          <w:sz w:val="32"/>
          <w:szCs w:val="32"/>
        </w:rPr>
      </w:pPr>
      <w:r w:rsidRPr="00EE5050">
        <w:rPr>
          <w:sz w:val="32"/>
          <w:szCs w:val="32"/>
        </w:rPr>
        <w:t>Dans cette activité, vous devrez suivre attentivement les instruct</w:t>
      </w:r>
      <w:r w:rsidR="00ED7F81">
        <w:rPr>
          <w:sz w:val="32"/>
          <w:szCs w:val="32"/>
        </w:rPr>
        <w:t xml:space="preserve">ions pour réaliser trois tâches </w:t>
      </w:r>
      <w:r w:rsidR="00ED7F81" w:rsidRPr="00ED7F81">
        <w:rPr>
          <w:sz w:val="32"/>
          <w:szCs w:val="32"/>
        </w:rPr>
        <w:t>:</w:t>
      </w:r>
    </w:p>
    <w:p w:rsidR="00ED7F81" w:rsidRPr="00ED7F81" w:rsidRDefault="00ED7F81" w:rsidP="00ED7F81">
      <w:pPr>
        <w:pStyle w:val="Paragraphedeliste"/>
        <w:numPr>
          <w:ilvl w:val="0"/>
          <w:numId w:val="1"/>
        </w:numPr>
        <w:jc w:val="both"/>
        <w:rPr>
          <w:sz w:val="32"/>
          <w:szCs w:val="32"/>
        </w:rPr>
      </w:pPr>
      <w:r w:rsidRPr="00ED7F81">
        <w:rPr>
          <w:sz w:val="32"/>
          <w:szCs w:val="32"/>
        </w:rPr>
        <w:t>Saisir des informations </w:t>
      </w:r>
    </w:p>
    <w:p w:rsidR="00ED7F81" w:rsidRPr="00ED7F81" w:rsidRDefault="00ED7F81" w:rsidP="00ED7F81">
      <w:pPr>
        <w:pStyle w:val="Paragraphedeliste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Tracer des lignes </w:t>
      </w:r>
    </w:p>
    <w:p w:rsidR="00ED7F81" w:rsidRPr="00ED7F81" w:rsidRDefault="00ED7F81" w:rsidP="00BC67E2">
      <w:pPr>
        <w:pStyle w:val="Paragraphedeliste"/>
        <w:numPr>
          <w:ilvl w:val="0"/>
          <w:numId w:val="1"/>
        </w:numPr>
        <w:jc w:val="both"/>
        <w:rPr>
          <w:sz w:val="32"/>
          <w:szCs w:val="32"/>
        </w:rPr>
      </w:pPr>
      <w:r w:rsidRPr="00ED7F81">
        <w:rPr>
          <w:sz w:val="32"/>
          <w:szCs w:val="32"/>
        </w:rPr>
        <w:t>Déplacer un objet</w:t>
      </w:r>
    </w:p>
    <w:p w:rsidR="00ED7F81" w:rsidRPr="00ED7F81" w:rsidRDefault="00ED7F81" w:rsidP="00ED7F81">
      <w:pPr>
        <w:jc w:val="both"/>
        <w:rPr>
          <w:sz w:val="32"/>
          <w:szCs w:val="32"/>
        </w:rPr>
      </w:pPr>
      <w:r w:rsidRPr="00ED7F81">
        <w:rPr>
          <w:sz w:val="32"/>
          <w:szCs w:val="32"/>
        </w:rPr>
        <w:t>La tâche peut</w:t>
      </w:r>
      <w:r>
        <w:rPr>
          <w:sz w:val="32"/>
          <w:szCs w:val="32"/>
        </w:rPr>
        <w:t xml:space="preserve"> apparaître quelque part dans la salle</w:t>
      </w:r>
      <w:r w:rsidRPr="00ED7F81">
        <w:rPr>
          <w:sz w:val="32"/>
          <w:szCs w:val="32"/>
        </w:rPr>
        <w:t>; veillez donc à bien regarder autour de vous.</w:t>
      </w:r>
    </w:p>
    <w:p w:rsidR="00ED7F81" w:rsidRDefault="00ED7F81" w:rsidP="00ED7F81">
      <w:pPr>
        <w:jc w:val="both"/>
        <w:rPr>
          <w:sz w:val="32"/>
          <w:szCs w:val="32"/>
        </w:rPr>
      </w:pPr>
      <w:r w:rsidRPr="00ED7F81">
        <w:rPr>
          <w:sz w:val="32"/>
          <w:szCs w:val="32"/>
        </w:rPr>
        <w:t>Ces tâches vous permettront d'explorer différentes modalités d'interaction. À chaque fois, une nouvelle tâche s'activera dans le menu. Cliquez sur le bouton de menu, lancez la tâche et suivez les instructions.</w:t>
      </w:r>
    </w:p>
    <w:p w:rsidR="00B97EF8" w:rsidRDefault="00B97EF8" w:rsidP="00ED7F81">
      <w:pPr>
        <w:jc w:val="both"/>
        <w:rPr>
          <w:sz w:val="32"/>
          <w:szCs w:val="32"/>
        </w:rPr>
      </w:pPr>
      <w:r w:rsidRPr="00B97EF8">
        <w:rPr>
          <w:sz w:val="32"/>
          <w:szCs w:val="32"/>
        </w:rPr>
        <w:t>L'image suivante montre des informations sur les boutons de la manette.</w:t>
      </w:r>
    </w:p>
    <w:p w:rsidR="00B97EF8" w:rsidRDefault="00B97EF8" w:rsidP="00B97EF8">
      <w:pPr>
        <w:ind w:left="708" w:firstLine="708"/>
        <w:jc w:val="both"/>
        <w:rPr>
          <w:sz w:val="32"/>
          <w:szCs w:val="32"/>
        </w:rPr>
      </w:pPr>
      <w:r w:rsidRPr="00EE5050">
        <w:rPr>
          <w:noProof/>
          <w:sz w:val="32"/>
          <w:szCs w:val="32"/>
          <w:lang w:eastAsia="fr-FR"/>
        </w:rPr>
        <w:drawing>
          <wp:inline distT="0" distB="0" distL="0" distR="0" wp14:anchorId="6E743842" wp14:editId="7B9F3402">
            <wp:extent cx="3393440" cy="1995510"/>
            <wp:effectExtent l="0" t="0" r="0" b="508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573" cy="199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7EF8" w:rsidRPr="00ED7F81" w:rsidRDefault="00B97EF8" w:rsidP="00ED7F81">
      <w:pPr>
        <w:jc w:val="both"/>
        <w:rPr>
          <w:sz w:val="32"/>
          <w:szCs w:val="32"/>
        </w:rPr>
      </w:pPr>
    </w:p>
    <w:p w:rsidR="00ED7F81" w:rsidRDefault="00ED7F81" w:rsidP="00ED7F81">
      <w:pPr>
        <w:jc w:val="both"/>
        <w:rPr>
          <w:sz w:val="32"/>
          <w:szCs w:val="32"/>
        </w:rPr>
      </w:pPr>
      <w:r w:rsidRPr="00ED7F81">
        <w:rPr>
          <w:sz w:val="32"/>
          <w:szCs w:val="32"/>
        </w:rPr>
        <w:t xml:space="preserve">Utilisez le joystick de la manette gauche </w:t>
      </w:r>
      <w:r w:rsidR="00687C67">
        <w:rPr>
          <w:sz w:val="32"/>
          <w:szCs w:val="32"/>
        </w:rPr>
        <w:t xml:space="preserve">(dans la direction avant) </w:t>
      </w:r>
      <w:r w:rsidRPr="00ED7F81">
        <w:rPr>
          <w:sz w:val="32"/>
          <w:szCs w:val="32"/>
        </w:rPr>
        <w:t>pour vous téléporter.</w:t>
      </w:r>
    </w:p>
    <w:p w:rsidR="00B97EF8" w:rsidRDefault="00B97EF8" w:rsidP="00ED7F81">
      <w:pPr>
        <w:jc w:val="both"/>
        <w:rPr>
          <w:sz w:val="32"/>
          <w:szCs w:val="32"/>
        </w:rPr>
      </w:pPr>
    </w:p>
    <w:p w:rsidR="00B97EF8" w:rsidRDefault="00B97EF8" w:rsidP="00ED7F81">
      <w:pPr>
        <w:jc w:val="both"/>
        <w:rPr>
          <w:sz w:val="32"/>
          <w:szCs w:val="32"/>
        </w:rPr>
      </w:pPr>
      <w:r>
        <w:rPr>
          <w:noProof/>
          <w:sz w:val="32"/>
          <w:szCs w:val="32"/>
          <w:lang w:eastAsia="fr-FR"/>
        </w:rPr>
        <w:lastRenderedPageBreak/>
        <w:drawing>
          <wp:inline distT="0" distB="0" distL="0" distR="0" wp14:anchorId="7E0B690E" wp14:editId="16CA3E4B">
            <wp:extent cx="3596640" cy="2682240"/>
            <wp:effectExtent l="0" t="0" r="3810" b="381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64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7C0B" w:rsidRDefault="00EE5050" w:rsidP="00EE5050">
      <w:pPr>
        <w:jc w:val="both"/>
        <w:rPr>
          <w:sz w:val="32"/>
          <w:szCs w:val="32"/>
        </w:rPr>
      </w:pPr>
      <w:r w:rsidRPr="00EE5050">
        <w:rPr>
          <w:sz w:val="32"/>
          <w:szCs w:val="32"/>
        </w:rPr>
        <w:t>Projetez un rayon au sol en pointant la manette gauche vers le sol et en appuyant sur le joystick gauche. Un point blanc circulaire apparaîtra, représentant votre point de téléportation.</w:t>
      </w:r>
    </w:p>
    <w:p w:rsidR="00EE5050" w:rsidRDefault="00EE5050" w:rsidP="00EE505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</w:t>
      </w:r>
    </w:p>
    <w:p w:rsidR="00B97EF8" w:rsidRPr="00ED7F81" w:rsidRDefault="00B97EF8" w:rsidP="00B97EF8">
      <w:pPr>
        <w:jc w:val="both"/>
        <w:rPr>
          <w:sz w:val="32"/>
          <w:szCs w:val="32"/>
        </w:rPr>
      </w:pPr>
      <w:r>
        <w:rPr>
          <w:sz w:val="32"/>
          <w:szCs w:val="32"/>
        </w:rPr>
        <w:t>U</w:t>
      </w:r>
      <w:r w:rsidRPr="00687C67">
        <w:rPr>
          <w:sz w:val="32"/>
          <w:szCs w:val="32"/>
        </w:rPr>
        <w:t>tilisez le joystick gauche (directions gauche et droite) pour regarder autour de vous.</w:t>
      </w:r>
    </w:p>
    <w:p w:rsidR="00B97EF8" w:rsidRDefault="00B97EF8" w:rsidP="00EE5050">
      <w:pPr>
        <w:jc w:val="both"/>
        <w:rPr>
          <w:sz w:val="32"/>
          <w:szCs w:val="32"/>
        </w:rPr>
      </w:pPr>
      <w:r>
        <w:rPr>
          <w:noProof/>
          <w:sz w:val="32"/>
          <w:szCs w:val="32"/>
          <w:lang w:eastAsia="fr-FR"/>
        </w:rPr>
        <w:drawing>
          <wp:inline distT="0" distB="0" distL="0" distR="0">
            <wp:extent cx="3637280" cy="2712720"/>
            <wp:effectExtent l="0" t="0" r="127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28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7EF8" w:rsidRDefault="00B97EF8" w:rsidP="00EE5050">
      <w:pPr>
        <w:jc w:val="both"/>
        <w:rPr>
          <w:sz w:val="32"/>
          <w:szCs w:val="32"/>
        </w:rPr>
      </w:pPr>
    </w:p>
    <w:p w:rsidR="00B97EF8" w:rsidRDefault="00B97EF8" w:rsidP="00EE5050">
      <w:pPr>
        <w:jc w:val="both"/>
        <w:rPr>
          <w:sz w:val="32"/>
          <w:szCs w:val="32"/>
        </w:rPr>
      </w:pPr>
    </w:p>
    <w:p w:rsidR="00EE5050" w:rsidRPr="00EE5050" w:rsidRDefault="00EE5050" w:rsidP="00EE5050">
      <w:pPr>
        <w:jc w:val="both"/>
        <w:rPr>
          <w:sz w:val="32"/>
          <w:szCs w:val="32"/>
        </w:rPr>
      </w:pPr>
      <w:bookmarkStart w:id="0" w:name="_GoBack"/>
      <w:bookmarkEnd w:id="0"/>
      <w:r>
        <w:rPr>
          <w:sz w:val="32"/>
          <w:szCs w:val="32"/>
        </w:rPr>
        <w:t xml:space="preserve">               </w:t>
      </w:r>
    </w:p>
    <w:sectPr w:rsidR="00EE5050" w:rsidRPr="00EE50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9078A"/>
    <w:multiLevelType w:val="hybridMultilevel"/>
    <w:tmpl w:val="CCB84A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6D3"/>
    <w:rsid w:val="00077C0B"/>
    <w:rsid w:val="003956D3"/>
    <w:rsid w:val="003D7ECE"/>
    <w:rsid w:val="00687C67"/>
    <w:rsid w:val="00B97EF8"/>
    <w:rsid w:val="00C322F1"/>
    <w:rsid w:val="00ED7F81"/>
    <w:rsid w:val="00EE5050"/>
    <w:rsid w:val="00F043FE"/>
    <w:rsid w:val="00F71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B1892"/>
  <w15:chartTrackingRefBased/>
  <w15:docId w15:val="{4C566E01-E2CD-4120-AD3F-2C3BB88D2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D7F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BARANGE Mukesh</dc:creator>
  <cp:keywords/>
  <dc:description/>
  <cp:lastModifiedBy>BARANGE Mukesh</cp:lastModifiedBy>
  <cp:revision>3</cp:revision>
  <cp:lastPrinted>2025-10-13T08:13:00Z</cp:lastPrinted>
  <dcterms:created xsi:type="dcterms:W3CDTF">2025-10-13T08:12:00Z</dcterms:created>
  <dcterms:modified xsi:type="dcterms:W3CDTF">2025-10-13T08:15:00Z</dcterms:modified>
</cp:coreProperties>
</file>