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846833592"/>
        <w:docPartObj>
          <w:docPartGallery w:val="Cover Pages"/>
          <w:docPartUnique/>
        </w:docPartObj>
      </w:sdtPr>
      <w:sdtEndPr>
        <w:rPr>
          <w:rFonts w:eastAsia="Times New Roman" w:cstheme="minorHAnsi"/>
          <w:sz w:val="24"/>
          <w:szCs w:val="24"/>
        </w:rPr>
      </w:sdtEndPr>
      <w:sdtContent>
        <w:p w14:paraId="49394BFD" w14:textId="1E58EB9D" w:rsidR="00A870A0" w:rsidRDefault="00A870A0">
          <w:pPr>
            <w:pStyle w:val="SemEspaamen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FBD690" wp14:editId="1289B0D1">
                    <wp:simplePos x="0" y="0"/>
                    <wp:positionH relativeFrom="column">
                      <wp:posOffset>284424</wp:posOffset>
                    </wp:positionH>
                    <wp:positionV relativeFrom="paragraph">
                      <wp:posOffset>-130562</wp:posOffset>
                    </wp:positionV>
                    <wp:extent cx="2194560" cy="9125712"/>
                    <wp:effectExtent l="0" t="0" r="0" b="18415"/>
                    <wp:wrapNone/>
                    <wp:docPr id="92" name="Agrupar 9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28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4F78CEA" w14:textId="27918BFD" w:rsidR="00A870A0" w:rsidRDefault="00661DC9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28/10</w:t>
                                      </w:r>
                                      <w:r w:rsidR="00A870A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6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8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58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6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0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1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2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5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7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8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79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DFBD690" id="Agrupar 92" o:spid="_x0000_s1026" style="position:absolute;margin-left:22.4pt;margin-top:-10.3pt;width:172.8pt;height:718.55pt;z-index:-251657216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uiYyQAAOUEAQAOAAAAZHJzL2Uyb0RvYy54bWzsXd2OWzeSvl9g30HoywU21vnRkdQYZxA4&#10;ibFAZiaY9GKuZbXaaoxa0kqy25m32X2VebH9qoo8KopFHsWSM4l9chF1W9XfIeuQVV8Vi+Qf/vjh&#10;aTV4v9jtHzfrlzfFV8ObwWI939w/rt++vPnvu+//c3Iz2B9m6/vZarNevLz5ebG/+ePX//5vf3je&#10;3i7KzXKzul/sBgBZ72+fty9vlofD9vbFi/18uXia7b/abBdrfPmw2T3NDvh19/bF/W72DPSn1Yty&#10;OGxePG9299vdZr7Y7/Gv38qXN18z/sPDYn74y8PDfnEYrF7eoG0H/v+O//+G/v/i6z/Mbt/uZtvl&#10;49w1Y/YRrXiaPa7x0Bbq29lhNni3e4ygnh7nu81+83D4ar55erF5eHicL7gP6E0xPOnN693m3Zb7&#10;8vb2+e22VRNUe6Knj4ad//n96932p+2PO2jiefsWuuDfqC8fHnZP9IlWDj6wyn5uVbb4cBjM8Y9l&#10;Ma1HDTQ7x3fTohyNi1KUOl9C89HfzZffdfzlC//gF0FznrcYIPujDvaX6eCn5Wy7YNXub6GDH3eD&#10;x/uXN1V9M1jPnjBO/7o4/PP/1m/frTYD/CPrhgVbTe1v91DauWoiLVWjSEttX2e3293+8HqxeRrQ&#10;Dy9vdhi5PKBm73/YH/B8iHoReuh+s3q8//5xteJfaLYsXq12g/czjPPDB34F+ItAarUm2fWG/koA&#10;6V+gZd8V/unw82pBcqv1XxcPUAq9Y24IT8njQ2bz+WJ9KOSr5ex+Ic8eDfEf6Yue7pvFvzEgIT/g&#10;+S22A/CSAuKxBcbJ058ueEa3fzzMNUz+uP0LfvJmfWj/+OlxvdlZACv0yj1Z5L2SRDWkpTeb+58x&#10;ZHYbsSf77fz7R7y2H2b7w4+zHQwIJgSMIr5dbnb/uBk8w8C8vNn/z7vZbnEzWP3XGqN3WtQ1WST+&#10;pR6NS/yy09+80d+s3z292uDdFjCn2zn/SPKHlf/xYbd5+hts4Tf0VHw1W8/x7Jc388PO//LqIIYP&#10;1nS++OYbFoMV2s4OP6x/2s4JnLREw+zuw99mu60biwdM9j9v/IyZ3Z4MSZGlv1xvvnl32Dw88ng9&#10;6snpD7OXTMyvMY0x02Qa/4gx+s//fbtZbwYfM4uLumkmI+clTJM3GpXD0ciNF28w/UR1+ltunhY/&#10;rmYHsjeR9mjO0z8HU7WdOXo+9JPaz8tPM6kPH958wLw/jtsrzu92bheTcjLBbzK58cPnM7EddxAa&#10;oXxq4yfj69277WbAk4Vc+y+gHuMGXO9mAIpRl8VwGM3I4WhckwCRkHpaDKtyQlNydtuSkMmwqWEV&#10;BKGYHEmKpyNFNWzKcSUYVYHHlE0wrU/pSKq7ILxie6S7DBJ2lxrGNOuHzfzv+8F682o5W79dfLPf&#10;wumTFSbvc/onARnyFKnlZkVdoPlx/7zNKob1eAy1sYZU75SGUhBHxpYCaVnMqYp+BVM/atX9PcUI&#10;g9Xj+91iAF/qZjIGGVE2trBb1rcotyVzMuGJyw3ePP9pcw/uN4MTY1Pt7bkjwFUzbZySm7JoJiUP&#10;ZbASx2iLadWMHclrpvAbngh5nPk74XjUGu9EMRTuwfB4TNy7kXOHF/XwtAKP+I8Xg+HgeVCUjlS/&#10;bUVABJTIckBkgof8UQTjoRWppjYMBnwrU4zKgQkEVtwKTWobCP1uZaphbQPBFLRC6JONNFZCdTG2&#10;kfDau5GmSgj6sZEKrexxY7ep0OqGpUhAnaPxIlD5JNUqrfNUo7TOR1WiTVrnqbGkVa4ahIndDs7Z&#10;UuIQWIwPazdg8RN4JqJRIeLbzZ7iPRq9sLN33ltDikZ3QliM1l3lbG1eGEohZM+38sLoOAmPz0LG&#10;eCLh6VnCNGS4h+d1Ec5GxM/rZOF6WZzXzcL1swg6ilcH7bj3RMHkaQJkBw7y8uaN2AyEAPR66TXR&#10;j4NneCGYnMES7hR2hf79afN+cbdhicNJVI9nHb9drbVUhSkITcGyOMX6r/3nlsEm0mXYjawYtwlw&#10;sArnyYlNRPv84/ynPHYsqsN8zsL5ToC3kfNIoQnYyL9k/yj/KY+UkXMKNF9t9gvBJv3zQ9p3Qq9S&#10;OY5coJCM/OmNumj5lycOKJz5drZfSjDCzydFzG6Rnlrf80/Lxez+O/fzYfa4kp9ZVS76k2yJItef&#10;LD72ke/hNO69YqzLWRPJArj+/XrRbQMHIgwzoDxsi0i/16Q8SEtMPOWZDkcToTSK8kzqwtPKuhwP&#10;K+bdeO+XUx7YNR5aRz6jfTB5qbJhc01OyhMn2KyWFkzIlccogfud2jAwRy1MNbZxtPOdkvM1mgOT&#10;0OI0CRztewsImUAB3SmYD8Q903QHjbGRArpTDBNKCvhOGkuru2FyEbcq5DvJZgUqT0EFOp8kOqiV&#10;XtjvDv7j+GLKUQJIKz3VIq1zNSYxA3rmZFDD3wFzSjLVwnHEIiCJ5J0vI1qYMkS0yHx8PNGStrVN&#10;86TDfwr5qDDsQZ+meYrSiBRsUZbukGklNGf22NcL9QsfChtzlhwtIhFVFKOehKtEbOodjX+Y/5Se&#10;wlVQ0zyD9l/6z56LISPSc7Ffshbrlz8cw3ILhg3clsHFONq5NhdLJeh8+qnEf56LYTF5Wl0x/xQn&#10;l07JWFGOoxyVpgfsQGMYzcbIf1owmhqwQ49hNDEYE/OxcDQxqIgYxDiaFxSjFJAmBgVnsWIkTQwq&#10;zmJZTQrYWJloVEDGaqSo7O5RmqFlm5Lvi5sVsLGmojyd2S6t8xGTRAMr1DolD00srfdJqo9a89Oa&#10;uJ2JFah+yJTaaJhWPvxPSmNIEx81VlQje0yUeqgjBUFc32obJUxa/WNsJdD0iCeYFJp+A0WVeAXw&#10;cOqZZZNE0++gGKZ6ql9CgRWFVNv0WxgnXkKpX8K0Ts0l8uet1pDENKdlpV/BeJrqZaXfQOp1VvoF&#10;pGcAlYK07SoTL5NKOlqh9MystPY5ER+PWeJmLVTaYCDAPoolTA/lq1qotBVDG45iiQ7WoeIT46HW&#10;ek8habVrS9+HSnYW/fMLlZKRFdlh0PU7WFpJguYT+2RoWdzHMR3imMks7qOBDnFMVhb34U+HOCYk&#10;iwdRYbKrLny5g0U7p6tk0QgdRusscddV2KWzxF1XYXvOEnddhX05R5zsC7UdNuQscdfVOujq5eE1&#10;NQPhNXvsj4+vpS+nefswnoStRH/HXjv+S//pYnAWglV2SvHf+k8Xv4oy4AeyYiWMKh4Jz5MVcwsY&#10;cHZZMVpL5w50LNbIQ0HSsmjFEB4NcMS/8oLkRUkQ1Cov6EaUJ1/JHAHokkNE7lrGnlev/3RqHrpH&#10;g+tkBcfSF9CYrBgWf87RoOtw1/twZrHr7cLbQ3udQ0U00jHuZJh3DGF7LvRrWFes8fzs17DgeYy8&#10;Cc//a+dNKtRGTWT+1pMGYY0rlPF5k3FRk72g2jHEgFjx8s7zojWsmmIslJzB/OgFKs2niQVPRmyT&#10;tQhMf8veEyinXNpA0eELh0JxW3Tw0lCsZ8DoyKWkdacYRgcuRUXRsYEDBbedKqiEKMbRUUvJC2EG&#10;TpAwsdsTpkuGhd2gMFtiNijIlYw4V2K1SGs60aJQ0xQKW0Ba1wkdBQtXk2FC2bRScdQ2pQ5ibWOp&#10;4CiD1thtCjMkNlKQH5mMEvoOsiMUA8dNIjbTNnsCDZhqKrW+Ey3S+k5qCfWdx8dRXtFokR7bDa9d&#10;Gi8OxaZHIAp/DSCt7eRQCnIhlAqJgYJMSJ0a3EEihDOUBpLWdnK+hWkQ26YFWZCiouyMoaUgCYLJ&#10;ZPYu1HcCSKs7ZSC1vpWd7ZMNfbJB6GufbIjqNn8HyYaL0wGwg5QNIPtkJQPoa/BAH+enyhpPxHxQ&#10;6T9dpC9YTT6yJC/EzLMr9mUx2OlsACpg8AtZKYlS4YayUoIFr5eVctWq8LJ5MRhtdNP5hXTk7sXy&#10;HYB1JzA8OxfdO6yuljFWVzfFaHSpTBTbpX5XD9z1Lmlth0dGPodBHhpiHcMsMWL7oL0P2o2N53ax&#10;wxiTwAjaeRJePWhvKmxTkpFdVkWBnzmS9kF7Wde132szxV6bKxaexhH5adDeYG3zJK7XQXvBS2Ax&#10;jCbcNUU3Bo4ObkoudohxYBfaMKlAUG4C6eCG2XYRA2m2XWIx3QTSbFvWZ2MgzbZLLoY1uhaE7mNe&#10;go6RguC94t0xFlSo7oS+g/gdO3nt/pEDU+pMYWmlj/BmTF1RSdwRq068vyCIH3E9h9VHrXjamoWV&#10;cUNfWvVNQXUTBlYYxiPYN7GCQB4oCaxA91LmELcriOVHUyqxtdoV6L5IjImgyGHE8aWFpXWPMWh3&#10;UQ/5ukmpS6te6raNHmrNV6hrMXsYhPQ1l0rEUEFQX6aUFQT1JReEGFDayCTndBDVSwWTAaWHPPZ+&#10;Jjqo1Z6YPEFtA0Xj7vX10XgfjffROOoLrF2U/4po/OLwmjwUxdc0wa34Wt52V3jtSl/qfHhH7ori&#10;o3afvg+//acLw9EiiMEWZoNFt3QL9pIVI84JNDCTrBgtMpEcWEdezq3xglHk5agQC3hgC3k5bLQk&#10;OTCBDjnRytEQe6X5T7dA7pbc4cHzeNisyu3DqM2F5NCuqCXfPLcFAV41i1bDm6Oz8JhZMcrPk1jH&#10;CHDhBjxdFi0cwl5dfSDdB9LnB9KYzEYgzaP42oE0Tk6p3er3GAU2blPAcQfnqKwmmB+8+j2cXjGO&#10;lpI1vbAdhdHZKBoryc+DGETzW16QizeB6qCipFgnRtHUNoGieS1T5BhFBxNYYwevjXqkIwlixzGI&#10;DiOYG/t865e8gfBiIgI9Mw+5hIYQBvlS/0K8rfef4iJpPbpbyjmXtjDTY/hPwep9iz9arz8doPN0&#10;0ESSFgTQ8C1MG6/tW1AtVY3d8C9GVSWVU0ffAtdCOTj2LahivGaOlihazrcIjdcSOm3FezCi2izt&#10;WrDrfzmIQbRrsUG0Z+Ejh2KQwLNIzuu0O9qzcD41RtGexQbRnoX338QgQU5WsjenTQkysuSgBKXP&#10;3dhhu4td76A2CYR4+8DF/oziK8TV0P3Hh9UYD3BUbbG/dz3+U1yQCCHsy4VxLtprR4KH8J8CJSFh&#10;R8l07/J6l3f2gdgJlwfDbbg8zvdc2+WNsC5J6WxMpFEzmeJQRbGXfl2yKUftuiQOkWyG16kmrqYc&#10;x0w5NaG92mlMNZaEkxbRji+Jo30fGXkDR/u+akSVrkA79Rba/WHTqgmk/V9VkBs1gLQHxBZTE0i7&#10;wJIPJjSAtBcseCO20bfAD5ZwlmabAleId2u3iqh+uwhISzA2ltZ4yQt3Vru00nHkZAJLa73kBUUL&#10;S+u9qGhx0lBXsDhZYRu5qfmgwniaapZWfT0sbahgbRKxuNmqYGmy5uJwo4dBjTFXhhodDFcmOWy3&#10;oLTiufDdgtJ6b3iFzIIK9J6Yx6Ue782YVhMtKD3iEwMr2Hc9rmnV20AK1iUTczlYlgRGAkkPd05x&#10;xFaBIul2SoyZi1pt0jpPDM+g1njMVRQWklZ5Qk/BomRS47QzpG05F2QY4yDYcN1wVb7RKEqlt1C8&#10;bm5ABRuuEVLZOg82XDfE/i0orXQpf7BapZWe8jJUPaaanjB8tdY6NuklmqVHelUlRhU2Fx6fWDSJ&#10;WQNueZQqUVNijnU6FKVtPdKhdrtG2pWWqEWwsfRoL3FOhal6Wkxqn1jg/AwbS6u+nFCFh/Eacbq8&#10;wsLZbzaW1n0Fd2Jjad2n/ARtA20bX3GxiNUsrXqOlo3BRWc6HaFSo6vRmldjqw8xf0mImdxy7lKP&#10;d0jFqIg0LY5RCXZ7d9Hxs2l0DC5G90nVjt31Eh72xfq/x2L95CBwi8qXnQyQRncDGE7rnPFOXotG&#10;JBaTzxJ3A7hNa+QHMPkeQod3OQfdLd/ftacId6C7rrY3kHSIu66OzuuqOw/grt0znkd3B/jdwZyr&#10;rl6c+SLfQ6kvci9W7ou/h4p9xiq1Z+NUzueq/KfkrBDY8gtrc9X+a//pxGj7JB6KcwGkr/5r/yli&#10;CEpZDHFnXo6IDOAQU+bl3JkKiBezcogUGQ+xYF6OKD6eizgvK4fTFkkMMVxWDCtlLNaxScXtRaAL&#10;sbLKkzeBuCor5jaggMFnxcB86H1htueeKY90TAZD179O/ymvVeY04pgslqgWMUpWStrV1XpX64TY&#10;Igvmq3VklTnZ/gaUkl5nR3ESTTx+6/lBCabPcuDy2caBxbMceHpWDgxd5FoG4rXvP93kohgB7QO/&#10;zuNNwNlJTs4mTmoFrJnlOuYMGDGLdeTRU+amLxTqC4XOLxTCUDMy2zzeP2Fmu5liNfd0MRc3O/rT&#10;RavheNpO4otOyeB8EZsNnbE+jQdxeyLNcC2iw3BOX0UgQQhOUbOBAvW24SmnKyKUIPjmMwzjtsBp&#10;tCgF560iGB1386YWozGwPi0MHzgo9lT3WsfcstHewAly2VJFFbUnzGRPKNlhIWktI1ODnEKMFOgZ&#10;Ib6NpDUtabQYKdB1Q1tsrDYF2ubUV4yk1V0gEWwjaYUngLTCJ4kWBQls+/WH6esUjta2PTGC3DVl&#10;SpyC4NO+5GqxZChoL8anxYUofLmZEowjxHgX3BpEh3wgVqNhacVqQpw9nUxFakLCO9iacM6OA+/J&#10;zIH5dRTruxp8GNQsj3TlgMUkT19JBcQ2xU8k2aZj9EUbLXty6z+F5LpKCxixbNuE0E985O0x/KfD&#10;4oa1xzH6L/2njm38K/Lf9ay1Z63ns1aMRoO1crR8bdbaDMfjY3n7tAFFZabo6zHqadmWIA4R4flQ&#10;8XLWynNNk7NT1oooO0NaZf09AtFsCgt7KCmPUAIqxUXyEYpmUgkUTaOYbEQgmkQR15CWfH5U43Kn&#10;hzdPe95GF/g8l4hrdewNr/90KQ8MD/iWDqnQy3qE3oT3Jvx8Ew7zEJtwFI3Aol3bhKuSumYynrR3&#10;M3sTjsM/vAlvGrpgF23AnL3YgnNKPmfAUWWRMeAUDkcQ2nzL1bURhjbflHOIMLTxrqloKm6HNt5m&#10;O7Tt5hquGENHv+QAonbo2JcvvYgxglSDCRIkGsiLCMjn50WSQaUkle/8WkF+Dc0OWC/2UBgOcFBQ&#10;/cVBGY8StMd7Ff8p/kmCsvYV+y/9pwhJfNSx4iQ+DPkOmewewX/2scquv8Drq6fLL/Cig90NR8dk&#10;+OqOboKjpmWJFD+MRijMYf/iHZ0+iHoydgn4a3g6SR7kXF0hC8paRGcjycfEIIGz4wx7jKK9Hed9&#10;Y5jA33GKPYbRDo9T2jGMdnmoBUduNIbRPi9xcqz2ekCwcQK/hyJUSzuB50sjaTUX9pm/xH7alQG+&#10;593oWniMFaWhYxVRMqkFYmphAWldk083cLSuOQ0tqu69+u+2YO9iioFRwplfjISLSQYv6CRJhsuc&#10;dlRfuGwtCnByDIJazaUBPi/kCYb/FKKBGo5zxGiiAq0t3vIg/lPAXFK6gyX1QfznvC8O98e/vX27&#10;2/60JRoX/Ijr293lomO4K+Emr3fvthuJ0EgaIq/pb38ECYTLph9/2Mz/vh+sN6+WuHV58c1+u5gf&#10;sAjBg//0T9oHyt/7QHrz8DD4QIsljZsV9QR3+/pbPT1JKaphU6LWind1477R0QT30TONmS//EiE0&#10;9XSKsh/3/XcfDoM5PWJcj6kqmTeGN+Px9CQte9QOtZBo2PN+O/jwtFrjp+3+5c3ycNjevnixny8X&#10;T7P9VXgg/H7MAz9JoQV87thpeFRgC6GcYnzcNV9MJ+2FJEQJr5fxKHxNx9t719m706R17RPoRxHN&#10;UORIyxhGM5RiRHlrA0hzQdzJiQMaYyDNUKohsUEDSDMUYNhImqPUfMe7gaQJYRJJU0Jg2G0KKCGu&#10;oDV7F3BCnGqbgDpH4wEpLPj4SaN/ASukbJOh8oAV8kUgFpDWObFCC0irXKmpp4VfLi2kYcK5J9iV&#10;j+eF7vQ7WJYsm8NFc8S/YDeyYtwmyMEqnCcnNjFJSHFdGj8WszvLNaUYAXM1K4ZJRBwyz1s/PTuk&#10;lzVbbZezwfvZig7Pw3+u3ex2F69W8M3QyX6zerz//nG1or9YrQfPVIpPPwdftH8jcIcPkov85U/Y&#10;7vaHb2f7peDwM6hZs9vd5t36nn9aLmb337mfD7PHlfzMrw8tJjqxZ+pEP73Z3P8MutUfN/SRxw2h&#10;tMbgTZ9kqb/CFkmc9MizYzLFHY/8FMWbJGfGrLKuGiwrufHqCe783f7werF54qH9HlVOPFrawrkj&#10;40Gf2jQJ+7o4k3TKm1xReyqBRvsxjVyLpk0o+VwODBjNmrDP0sTRrGlKmTgDRztw3mZvtEc78GKc&#10;aFDAmXinqYGkORMaYzcp4EwF2J7ZuYA0pbE0aULxqA2lFV6MKUtoaCogTVVqAGid47jXBJTWegpJ&#10;a52P87fapLWeAtJKVw3q+dfvln8lVxVhkcgQ3rUFkLyuiDd9Wf0mzWSiazQCyUweSzStFbfjt2GG&#10;S9qGssocHXKn6EzzyT63pQzGKAvG7YY+3MxhX3+3oR6ELYORYb11ydGWdMDBRGQfS6dokFhLjfzT&#10;/KfWWsc51T2l6ynd4e7D32Y75ASZpQo3db8gA/YrpcJQRWxQOvhqzGaizMg++tTjXvKONM2DbzzH&#10;Hrx5/tPmfvHyZvbusGGD4rlYlGwcDYthhZ2EwDpSOlxqjdhL8oTTcniSJoSx+1hGJ7ZJs7VTQofD&#10;u6QtR1qoGQbO4XgexCiaX4xLcAIDRhM63ucTwwTcgi+bMXA0tWAaFuNoZoErlOz2nDKLGEbzCtSt&#10;mr0KuBwRlBgmIHLET1ynen7yS/jJxT4eL4ZX6jDAP97F001H8HyyOpB0t/Qo8o8yl5Jijsy4S76S&#10;YgKGSlmyN0fPbvnaU7ZwzeJXUtovz1v0mREaDOt3T682SCfB2n7uV9zTrnO9ovTD4/vdAibvU7hR&#10;zJzKp0bKYVmfLilhnW5CiVg55R9nEl4xNyK773OutKndCmHClXKwHsNoX8rH2Bk4gS+VK9J4zU43&#10;J3SmtKRkAGlnyjtd3akCGkh705IXbwwg7U2xEIY0RNyzwJ/yHd4GUOBQcVaXiRS4VGTE7M7RWmub&#10;0ALNSmAFCpdr6eI3FyRHMOwSWFrpcoyd1UWt9YLrqAxtBSdSjiZ8Z5vRLq14WoK09aVV38hVcjEW&#10;WaqjvnB8m4kFp3aUQu9s3QdnUhYourKxtO6bYaKPdNXAsV2SeotHF030VmokF00afdS6x5VzdrP0&#10;kK/HqWZp1Utq0WiV1nw1JRZpjIjgWEp3XV40oYNzKSs+V9SC0oMelxmaHQwOpiyZIVtQgd4TQz44&#10;mbKQ2zRjtdPu0PblcB4vVlVwMiXxZNckcJ42WT1b+vz1MeGDn6yLxIQ2YaVfaBMnipJ5JSgNhO3O&#10;p87zwlALCftVtLwwOk7CvoA8L4wRRcJ+HS8vTJaSpNv1tw5x10esoJ+jETJ4jH5eNx0xvmtPfOpo&#10;jOtpmMdLvx7X1ZZQ59HJ+FDb2zr6DnHX1XZdtEPcvVKJ2jE6O8RdV+Xy3E5xl1u7a/l+Hv13el0e&#10;dIJ0K03wC2IxOCK85Y6jrdxYKFr1+7jJf0qu0m1fB7/Jhll0KimeWXXcNI+zlFhM1uqSQRs4iXSh&#10;4+wl8A2WA6PItg5cQuTajJHvpP90pZiuG2ACeTwYaerH0RB7HP/p8FDUyXLDfD2pT1fDO2ef6zg9&#10;PG9WzCXJ4VWzYu66PHjMrBgdII2+whtmxVyxKzxdVkwMVh+P95UK/+q0NkyHEY+zIQmS16hcuTSt&#10;jZpNpKvFFOAoaQTnNEeOeW38CyyThOM4Pq9lIj47/tF5bbGLOmjVQQpxyTHbCC0Bk9Uy0jMu3RsT&#10;dY9RYHBblJKP2GbN6gfpuCSBotmxHKUVoeiQRE4Pj3oE1bZtIY4da0UHI0etfOEEWyjZJaf/YIqB&#10;zWBwfDyZoYgM3kcGWJIwuEv3OqQoO0IkJb/E3HuofuH1t7HwChtqeCimiNf2UMUQ5+oKh8c+1Bpb&#10;OkIPpa/uQ/L4eh5KDnXVbuHUQ8ltzlpCeyhJxkljj/lkGI3W4svVfRytaxDtoGwQ7Z+w0QE33UUg&#10;gX+SpNlpU7R/Ql7NQtH+iVxlrBPtn+TqvqgpQX5YMkmnTQmyw+TmpENfuJtLJlfsPNLFXpH2V8Ar&#10;Qvcf7xUl/Ow4cliEOs53o9bAJ7YjwQew/lMCWQmfO7ZY9o6zd5y/DceJMW04TjaZ13acKEkq3IHi&#10;td7d6PdH4pZbFC252I5WYttk6kXBHV2fhq34krrRbu3Ue47ROI41j85Ru88kjvagHOHFONqDVg2f&#10;VRC3B10/emJajzQapL0ojrmwO6b9KPbTmUDakZZTcoKGhrQvRSWKjRR405KXDw2owKHSrVRmq4Ll&#10;VlooNptF+bNWU2VZJrC00jH0Elha63QTot0urfdCjtGIX2Cw3FrJ/XHxWKCSnbb1VP5u91HrvuYl&#10;c2M4BMutqS4Gq62yFGlBBWM9MbKCU5RHqR4Gi60lbbwwBkSw1trI7ZKxslD5q5SVmDh0i0KrUVwt&#10;ar/DUus91Sit9TEfpG2oKlhqTSAFK63AsNtESy9tyxMjgcL6VmbMZ1JabQpGu63yYJ013Tut8lTv&#10;Qo3T6rbVJq1xOcImnjThDYBySVs8DuIbAI0hRXsdW02N+PByo1W00NBK4WpGc3RiVekohGtp7Q7S&#10;WkkLxZUAVqu0hal5Y7bVKq11nBSQaJbWe8WFExaW1nuBKz/tLuqxXvIR7QYWFRG3XSx5o5HRx/AG&#10;QN6PZWFpzZc4jsdsV3gDIJylObboKpFjuyaJPtIiVStVJNuldV9xCtbqo9Y9F3RYXdSqr5oE88C1&#10;UMdmyV2/8ZAPbgBEe2xtxTcAClIfqdolHXakmg5sMWQR832559onNePyyHctSc8XGZAjJ0V+sRUP&#10;SUXSPbmkmfZYx7wi+xsAqVjGqtbqbwA8UGkbpcq2s8OSjhMgN8brSnAKVgqNv8fg80UGqW2JXi5f&#10;JYHIlodyO5J9Zsx/SoaMjmekEY/DH6SKzH/tP0UMUSmLdW2BQMgpcnJaUnrhy61pIWDMPhehIuPR&#10;DYS59iEMZDkEenk5bHGk7iKIy8q5x3ZVrPilh46nUkyEhyKwyj7UlaIgaMqKCRhChnOkWgLi36f/&#10;lPcq2kAgk8WSd3DeE5uOWiUKgFkX+RflrwCEhnPvHVf/8etsD5fy3fOf0k2kiVms60QVV6wHMp99&#10;Kmg844GoZ+VA0UUOqYFcL0C/Wa5o9zP45vtPNwvdFREgz1k80GbG66i3AiVmsY5LQr29OX1mvxkJ&#10;73R22x/T8ivu6cV0NzLkbEo+YYZ8NB3Ww9NzWkY4pwVskfYi4Qg0ulRQpvhF+XFKNcjyWC45Xshp&#10;A1pER/OURolBdBKloByKgaLjeIriY5QghqdUk4GiI3jsRbBgdPjuLhLkl6i7pKN3TljFrdGhe1Hx&#10;acmxaoKcuFSGuSqB49pCmBHnzTlGx4KMOB9iEzcpyIcDw1ZRsP0ISXNLR7TEecyXIH1hKpsK9Y9S&#10;lCo22qTVXXCm2OqdVngCSCvcXSQYvbcgD06Z/rhBYRaclvSN9gRbjuyJEaTAFUyfcLGjsj7hkopX&#10;7S0mFxdNYOhTyEej2wr5hH57z5EK+ITjSnVNMqISRor1rBzRJAMGf9V1kaBQdBjULJgLuY6XkXmy&#10;6j+FtJIK8Ew3wZPt9/s6wEmzPXDxZUfEJVId9Fy6iUgj98DwFfmu9dwXOuu5L5/o/GudZ4N5ZHBf&#10;pjJX577YSURunAL1skStyElZZXAdYT1uo+/LuS8H1JoFYpK29IY8PCJ+HnpH7qap7znXERIli1E0&#10;9S258D9qiuZjWKu0UDQZY8oSgeAtGv35/AjL5a4Tb572FF7iOWnhn8Ywj5m065FsSYdU7wj6MsHf&#10;Rpkg4jTDETDzu7ojOJYJ4oaEmlKBbH19maC+1BDXLPi06cV+IA7QT8ymZGi1o9BugHIXEUSQABnD&#10;fMcY2gmYGNoFcMVHjKFdAGVionZoD1CTS4sxdCRObiTC0HG4XAoQbTAL0h4mSJD0ODbk8/NFyeVe&#10;6Bnu4aLzGS72cxgOcHMYAx8fIAKCIiweJUkvJ0Iy1pJCEmqeFRK1tQY+JvKfEvb17rJ3l78Ndwlb&#10;abhLXmO9urtESaFba2yKijxm6C7HOLQALoTPL7vqQaCSDtHu8DRuciv3WuTUY8YggcvkVLac2KJR&#10;tM/kTHYMo70mXzxjNEa7TanpjgI97Thx8Q6SxnFrtOdEohtFjRGM9p1AsHEC7yl3LEZAgf9MI2k1&#10;F3zJYoykFc33DhldC9YMpBw/BtKq5jOzLCCta2IGsY6C6nlOrIuqe27wu02sX0xUMEo4l42RcDFV&#10;4YGbZCEuF9wuqXpm4T9dYhmTBrQHt+Xk8rfUaiJH7fj1IP5TwFwlT5eYO0ULVU65Z5JhwDM7TsXp&#10;GVLPkLoY0vEKQT6bvL1hkf/9+S2dRQNfvJttl4/zb2eHmf6d/+J2UW6Wm9X9Yvf1/wMAAP//AwBQ&#10;SwMEFAAGAAgAAAAhAPJYBaHiAAAACwEAAA8AAABkcnMvZG93bnJldi54bWxMj0FLw0AQhe+C/2EZ&#10;wVu7mzYNGrMppainItgK4m2bTJPQ7GzIbpP03zue7HF4H+99k60n24oBe9840hDNFQikwpUNVRq+&#10;Dm+zJxA+GCpN6wg1XNHDOr+/y0xaupE+cdiHSnAJ+dRoqEPoUil9UaM1fu46JM5Orrcm8NlXsuzN&#10;yOW2lQulEmlNQ7xQmw63NRbn/cVqeB/NuFlGr8PufNpefw6rj+9dhFo/PkybFxABp/APw58+q0PO&#10;Tkd3odKLVkMcs3nQMFuoBAQDy2cVgzgyGUfJCmSeydsf8l8AAAD//wMAUEsBAi0AFAAGAAgAAAAh&#10;ALaDOJL+AAAA4QEAABMAAAAAAAAAAAAAAAAAAAAAAFtDb250ZW50X1R5cGVzXS54bWxQSwECLQAU&#10;AAYACAAAACEAOP0h/9YAAACUAQAACwAAAAAAAAAAAAAAAAAvAQAAX3JlbHMvLnJlbHNQSwECLQAU&#10;AAYACAAAACEAwH2bomMkAADlBAEADgAAAAAAAAAAAAAAAAAuAgAAZHJzL2Uyb0RvYy54bWxQSwEC&#10;LQAUAAYACAAAACEA8lgFoeIAAAALAQAADwAAAAAAAAAAAAAAAAC9JgAAZHJzL2Rvd25yZXYueG1s&#10;UEsFBgAAAAAEAAQA8wAAAMwnAAAAAA==&#10;">
                    <v:rect id="Retângulo 3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M3xwAAANsAAAAPAAAAZHJzL2Rvd25yZXYueG1sRI/dagIx&#10;FITvBd8hHME7zWpLqatRpFCoiBR/KO3dcXPcrG5Olk101z59Uyj0cpiZb5jZorWluFHtC8cKRsME&#10;BHHmdMG5gsP+dfAMwgdkjaVjUnAnD4t5tzPDVLuGt3TbhVxECPsUFZgQqlRKnxmy6IeuIo7eydUW&#10;Q5R1LnWNTYTbUo6T5ElaLDguGKzoxVB22V2tAnf+nhzWzeZy3JtJ9vE1zj9X741S/V67nIII1Ib/&#10;8F/7TSt4eITfL/EHyPkPAAAA//8DAFBLAQItABQABgAIAAAAIQDb4fbL7gAAAIUBAAATAAAAAAAA&#10;AAAAAAAAAAAAAABbQ29udGVudF9UeXBlc10ueG1sUEsBAi0AFAAGAAgAAAAhAFr0LFu/AAAAFQEA&#10;AAsAAAAAAAAAAAAAAAAAHwEAAF9yZWxzLy5yZWxzUEsBAi0AFAAGAAgAAAAhAFdhwzfHAAAA2wAA&#10;AA8AAAAAAAAAAAAAAAAABwIAAGRycy9kb3ducmV2LnhtbFBLBQYAAAAAAwADALcAAAD7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D2rwQAAANsAAAAPAAAAZHJzL2Rvd25yZXYueG1sRI9Bi8Iw&#10;FITvgv8hPMGbpiq6Uo3iCorXrUU8PptnW2xeuk3U+u83grDHYWa+YZbr1lTiQY0rLSsYDSMQxJnV&#10;JecK0uNuMAfhPLLGyjIpeJGD9arbWWKs7ZN/6JH4XAQIuxgVFN7XsZQuK8igG9qaOHhX2xj0QTa5&#10;1A0+A9xUchxFM2mw5LBQYE3bgrJbcjcKzr+X9PTdmnqfpIfqSBF+jaYzpfq9drMA4an1/+FP+6AV&#10;TKbw/hJ+gFz9AQAA//8DAFBLAQItABQABgAIAAAAIQDb4fbL7gAAAIUBAAATAAAAAAAAAAAAAAAA&#10;AAAAAABbQ29udGVudF9UeXBlc10ueG1sUEsBAi0AFAAGAAgAAAAhAFr0LFu/AAAAFQEAAAsAAAAA&#10;AAAAAAAAAAAAHwEAAF9yZWxzLy5yZWxzUEsBAi0AFAAGAAgAAAAhAFIkPavBAAAA2wAAAA8AAAAA&#10;AAAAAAAAAAAABwIAAGRycy9kb3ducmV2LnhtbFBLBQYAAAAAAwADALcAAAD1AgAAAAA=&#10;" adj="18883" fillcolor="#ed7d31 [3205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28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4F78CEA" w14:textId="27918BFD" w:rsidR="00A870A0" w:rsidRDefault="00661DC9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28/10</w:t>
                                </w:r>
                                <w:r w:rsidR="00A870A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o:lock v:ext="edit" aspectratio="t"/>
                        <v:shape id="Forma liv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LKdvQAAANsAAAAPAAAAZHJzL2Rvd25yZXYueG1sRE/LqsIw&#10;EN1f8B/CCG4umiooUo0iolSXvvZDM7bVZlKaWKtfbxaCy8N5z5etKUVDtSssKxgOIhDEqdUFZwrO&#10;p21/CsJ5ZI2lZVLwIgfLRedvjrG2Tz5Qc/SZCCHsYlSQe1/FUro0J4NuYCviwF1tbdAHWGdS1/gM&#10;4aaUoyiaSIMFh4YcK1rnlN6PD6NAv0+JbUySrf8v+811lUx3yc0p1eu2qxkIT63/ib/unVYwDmPD&#10;l/AD5OIDAAD//wMAUEsBAi0AFAAGAAgAAAAhANvh9svuAAAAhQEAABMAAAAAAAAAAAAAAAAAAAAA&#10;AFtDb250ZW50X1R5cGVzXS54bWxQSwECLQAUAAYACAAAACEAWvQsW78AAAAVAQAACwAAAAAAAAAA&#10;AAAAAAAfAQAAX3JlbHMvLnJlbHNQSwECLQAUAAYACAAAACEAMlCynb0AAADbAAAADwAAAAAAAAAA&#10;AAAAAAAHAgAAZHJzL2Rvd25yZXYueG1sUEsFBgAAAAADAAMAtwAAAPEC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1zLxAAAANsAAAAPAAAAZHJzL2Rvd25yZXYueG1sRI/BasMw&#10;EETvhf6D2EJujdyGmOJaDm6gIZcckvYDttbGcmOtjKTEzt9HhUKOw8y8YcrVZHtxIR86xwpe5hkI&#10;4sbpjlsF31+fz28gQkTW2DsmBVcKsKoeH0ostBt5T5dDbEWCcChQgYlxKKQMjSGLYe4G4uQdnbcY&#10;k/St1B7HBLe9fM2yXFrsOC0YHGhtqDkdzlbBWefrzXI5nX5/Rlf74+6j3jqj1Oxpqt9BRJriPfzf&#10;3moF+QL+vqQfIKsbAAAA//8DAFBLAQItABQABgAIAAAAIQDb4fbL7gAAAIUBAAATAAAAAAAAAAAA&#10;AAAAAAAAAABbQ29udGVudF9UeXBlc10ueG1sUEsBAi0AFAAGAAgAAAAhAFr0LFu/AAAAFQEAAAsA&#10;AAAAAAAAAAAAAAAAHwEAAF9yZWxzLy5yZWxzUEsBAi0AFAAGAAgAAAAhAKe3XMvEAAAA2wAAAA8A&#10;AAAAAAAAAAAAAAAABwIAAGRycy9kb3ducmV2LnhtbFBLBQYAAAAAAwADALcAAAD4Ag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0LxAAAANsAAAAPAAAAZHJzL2Rvd25yZXYueG1sRI9Ba8JA&#10;FITvBf/D8oTemo1WpMSsIoJgSqGopdDbI/tM0mbfht3VxH/fFQSPw8x8w+SrwbTiQs43lhVMkhQE&#10;cWl1w5WCr+P25Q2ED8gaW8uk4EoeVsvRU46Ztj3v6XIIlYgQ9hkqqEPoMil9WZNBn9iOOHon6wyG&#10;KF0ltcM+wk0rp2k6lwYbjgs1drSpqfw7nI2Cz9n1F4uz2U9fj2nh8KPbvX//KPU8HtYLEIGG8Ajf&#10;2zutYD6D25f4A+TyHwAA//8DAFBLAQItABQABgAIAAAAIQDb4fbL7gAAAIUBAAATAAAAAAAAAAAA&#10;AAAAAAAAAABbQ29udGVudF9UeXBlc10ueG1sUEsBAi0AFAAGAAgAAAAhAFr0LFu/AAAAFQEAAAsA&#10;AAAAAAAAAAAAAAAAHwEAAF9yZWxzLy5yZWxzUEsBAi0AFAAGAAgAAAAhAPYVrQv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fsvwAAANsAAAAPAAAAZHJzL2Rvd25yZXYueG1sRE9Ni8Iw&#10;EL0L/ocwgjeb1kORaiyyIPawF3UXr0MztsVm0m2y2vrrNwuCx8f73uSDacWdetdYVpBEMQji0uqG&#10;KwVf5/1iBcJ5ZI2tZVIwkoN8O51sMNP2wUe6n3wlQgi7DBXU3neZlK6syaCLbEccuKvtDfoA+0rq&#10;Hh8h3LRyGcepNNhwaKixo4+aytvp1yi4VM+4W/74JDl8j2HYs9HF56jUfDbs1iA8Df4tfrkLrSBN&#10;4f9L+AFy+wcAAP//AwBQSwECLQAUAAYACAAAACEA2+H2y+4AAACFAQAAEwAAAAAAAAAAAAAAAAAA&#10;AAAAW0NvbnRlbnRfVHlwZXNdLnhtbFBLAQItABQABgAIAAAAIQBa9CxbvwAAABUBAAALAAAAAAAA&#10;AAAAAAAAAB8BAABfcmVscy8ucmVsc1BLAQItABQABgAIAAAAIQCaB7fs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dsnwQAAANsAAAAPAAAAZHJzL2Rvd25yZXYueG1sRE/LasJA&#10;FN0X/IfhCt01E4XGNs0oUqiIXTWWgrtr5uZBM3fCzGji3zuLQpeH8y42k+nFlZzvLCtYJCkI4srq&#10;jhsF38ePpxcQPiBr7C2Tght52KxnDwXm2o78RdcyNCKGsM9RQRvCkEvpq5YM+sQOxJGrrTMYInSN&#10;1A7HGG56uUzTTBrsODa0ONB7S9VveTEKrCRX08+qe10eTPYZTrv6+WyUepxP2zcQgabwL/5z77WC&#10;VVwfv8QfINd3AAAA//8DAFBLAQItABQABgAIAAAAIQDb4fbL7gAAAIUBAAATAAAAAAAAAAAAAAAA&#10;AAAAAABbQ29udGVudF9UeXBlc10ueG1sUEsBAi0AFAAGAAgAAAAhAFr0LFu/AAAAFQEAAAsAAAAA&#10;AAAAAAAAAAAAHwEAAF9yZWxzLy5yZWxzUEsBAi0AFAAGAAgAAAAhAJE92yf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B1uwQAAANsAAAAPAAAAZHJzL2Rvd25yZXYueG1sRI9BawIx&#10;FITvhf6H8AreataitmyNUgVBj1rb83Pzugm7eVmSVNd/bwTB4zAz3zCzRe9acaIQrWcFo2EBgrjy&#10;2nKt4PC9fv0AEROyxtYzKbhQhMX8+WmGpfZn3tFpn2qRIRxLVGBS6kopY2XIYRz6jjh7fz44TFmG&#10;WuqA5wx3rXwriql0aDkvGOxoZahq9v9OQTBp2RwmYTluVr/b9dHa44+3Sg1e+q9PEIn69Ajf2xut&#10;4H0Ety/5B8j5FQAA//8DAFBLAQItABQABgAIAAAAIQDb4fbL7gAAAIUBAAATAAAAAAAAAAAAAAAA&#10;AAAAAABbQ29udGVudF9UeXBlc10ueG1sUEsBAi0AFAAGAAgAAAAhAFr0LFu/AAAAFQEAAAsAAAAA&#10;AAAAAAAAAAAAHwEAAF9yZWxzLy5yZWxzUEsBAi0AFAAGAAgAAAAhAMFYHW7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HqTwgAAANsAAAAPAAAAZHJzL2Rvd25yZXYueG1sRI/BasMw&#10;EETvhf6D2EIuIZGbQxMcy6EtNM6t1M4HLNbGNpFWRlId5++rQqHHYWbeMMVhtkZM5MPgWMHzOgNB&#10;3Do9cKfg3HysdiBCRNZoHJOCOwU4lI8PBeba3fiLpjp2IkE45Kigj3HMpQxtTxbD2o3Eybs4bzEm&#10;6TupPd4S3Bq5ybIXaXHgtNDjSO89tdf62yow9dIdm5G6z+lUOXN/qy7kK6UWT/PrHkSkOf6H/9on&#10;rWC7gd8v6QfI8gcAAP//AwBQSwECLQAUAAYACAAAACEA2+H2y+4AAACFAQAAEwAAAAAAAAAAAAAA&#10;AAAAAAAAW0NvbnRlbnRfVHlwZXNdLnhtbFBLAQItABQABgAIAAAAIQBa9CxbvwAAABUBAAALAAAA&#10;AAAAAAAAAAAAAB8BAABfcmVscy8ucmVsc1BLAQItABQABgAIAAAAIQBZ2HqT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Ttv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qAn6/1B8gNz8AAAD//wMAUEsBAi0AFAAGAAgAAAAhANvh9svuAAAAhQEAABMAAAAAAAAAAAAA&#10;AAAAAAAAAFtDb250ZW50X1R5cGVzXS54bWxQSwECLQAUAAYACAAAACEAWvQsW78AAAAVAQAACwAA&#10;AAAAAAAAAAAAAAAfAQAAX3JlbHMvLnJlbHNQSwECLQAUAAYACAAAACEA5KU7b8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vRjxwAAANsAAAAPAAAAZHJzL2Rvd25yZXYueG1sRI9BS8NA&#10;FITvgv9heYIXMRuDqMRsi1SMYhHStAjentlnEpp9G7JrmvjrXUHocZiZb5hsOZlOjDS41rKCqygG&#10;QVxZ3XKtYLd9urwD4Tyyxs4yKZjJwXJxepJhqu2BNzSWvhYBwi5FBY33fSqlqxoy6CLbEwfvyw4G&#10;fZBDLfWAhwA3nUzi+EYabDksNNjTqqFqX34bBW+v/oMviuIz+XnOH/P5PVkXc6LU+dn0cA/C0+SP&#10;4f/2i1Zwew1/X8IPkItfAAAA//8DAFBLAQItABQABgAIAAAAIQDb4fbL7gAAAIUBAAATAAAAAAAA&#10;AAAAAAAAAAAAAABbQ29udGVudF9UeXBlc10ueG1sUEsBAi0AFAAGAAgAAAAhAFr0LFu/AAAAFQEA&#10;AAsAAAAAAAAAAAAAAAAAHwEAAF9yZWxzLy5yZWxzUEsBAi0AFAAGAAgAAAAhADjK9GP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2nxQAAANsAAAAPAAAAZHJzL2Rvd25yZXYueG1sRI9Ba8JA&#10;FITvQv/D8gq96abSWomuokKtnsToId4e2Wc2NPs2Zrca/323IPQ4zMw3zHTe2VpcqfWVYwWvgwQE&#10;ceF0xaWC4+GzPwbhA7LG2jEpuJOH+eypN8VUuxvv6ZqFUkQI+xQVmBCaVEpfGLLoB64hjt7ZtRZD&#10;lG0pdYu3CLe1HCbJSFqsOC4YbGhlqPjOfqyCy2K91V+nt9MuG+/zpbnk6+E2V+rluVtMQATqwn/4&#10;0d5oBR/v8Pcl/gA5+wUAAP//AwBQSwECLQAUAAYACAAAACEA2+H2y+4AAACFAQAAEwAAAAAAAAAA&#10;AAAAAAAAAAAAW0NvbnRlbnRfVHlwZXNdLnhtbFBLAQItABQABgAIAAAAIQBa9CxbvwAAABUBAAAL&#10;AAAAAAAAAAAAAAAAAB8BAABfcmVscy8ucmVsc1BLAQItABQABgAIAAAAIQA6GY2n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8BxQAAANsAAAAPAAAAZHJzL2Rvd25yZXYueG1sRI9PawIx&#10;FMTvBb9DeEJvbtYetG6NiwqCp0LdVujtsXnuHzcva5Lqtp++KQg9DjPzG2aZD6YTV3K+saxgmqQg&#10;iEurG64UvBe7yTMIH5A1dpZJwTd5yFejhyVm2t74ja6HUIkIYZ+hgjqEPpPSlzUZ9IntiaN3ss5g&#10;iNJVUju8Rbjp5FOazqTBhuNCjT1tayrPhy+joN3/8OfrfLO79AtuNlVbfBxdodTjeFi/gAg0hP/w&#10;vb3XCuYz+PsSf4Bc/QIAAP//AwBQSwECLQAUAAYACAAAACEA2+H2y+4AAACFAQAAEwAAAAAAAAAA&#10;AAAAAAAAAAAAW0NvbnRlbnRfVHlwZXNdLnhtbFBLAQItABQABgAIAAAAIQBa9CxbvwAAABUBAAAL&#10;AAAAAAAAAAAAAAAAAB8BAABfcmVscy8ucmVsc1BLAQItABQABgAIAAAAIQAfIR8B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PlsxQAAANsAAAAPAAAAZHJzL2Rvd25yZXYueG1sRI9Ba8JA&#10;FITvQv/D8grezKYeqqRugi2IRShY20tvj+wziWbfprurSf31bkHwOMzMN8yiGEwrzuR8Y1nBU5KC&#10;IC6tbrhS8P21msxB+ICssbVMCv7IQ5E/jBaYadvzJ513oRIRwj5DBXUIXSalL2sy6BPbEUdvb53B&#10;EKWrpHbYR7hp5TRNn6XBhuNCjR291VQedyejwPbl6dX9tPi7PJj1Zf/RTzeXrVLjx2H5AiLQEO7h&#10;W/tdK5jN4P9L/AEyvwIAAP//AwBQSwECLQAUAAYACAAAACEA2+H2y+4AAACFAQAAEwAAAAAAAAAA&#10;AAAAAAAAAAAAW0NvbnRlbnRfVHlwZXNdLnhtbFBLAQItABQABgAIAAAAIQBa9CxbvwAAABUBAAAL&#10;AAAAAAAAAAAAAAAAAB8BAABfcmVscy8ucmVsc1BLAQItABQABgAIAAAAIQDOZPls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o:lock v:ext="edit" aspectratio="t"/>
                        <v:shape id="Forma liv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eIJxwAAANsAAAAPAAAAZHJzL2Rvd25yZXYueG1sRI/NTsMw&#10;EITvSLyDtUi9UQcOBUKcCiG1cKAt/UHiuIqXJBCv09hJDE+PkZB6HM3MN5psHkwjBupcbVnB1TQB&#10;QVxYXXOp4LBfXN6CcB5ZY2OZFHyTg3l+fpZhqu3IWxp2vhQRwi5FBZX3bSqlKyoy6Ka2JY7eh+0M&#10;+ii7UuoOxwg3jbxOkpk0WHNcqLClx4qKr11vFKxXP++bp9d+8fkSzLF/W4flahOUmlyEh3sQnoI/&#10;hf/bz1rBzR38fYk/QOa/AAAA//8DAFBLAQItABQABgAIAAAAIQDb4fbL7gAAAIUBAAATAAAAAAAA&#10;AAAAAAAAAAAAAABbQ29udGVudF9UeXBlc10ueG1sUEsBAi0AFAAGAAgAAAAhAFr0LFu/AAAAFQEA&#10;AAsAAAAAAAAAAAAAAAAAHwEAAF9yZWxzLy5yZWxzUEsBAi0AFAAGAAgAAAAhABbh4gn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VOvQAAANsAAAAPAAAAZHJzL2Rvd25yZXYueG1sRE9LCsIw&#10;EN0L3iGM4EY0raBINYr4QVeK1QMMzdgWm0lpotbbm4Xg8vH+i1VrKvGixpWWFcSjCARxZnXJuYLb&#10;dT+cgXAeWWNlmRR8yMFq2e0sMNH2zRd6pT4XIYRdggoK7+tESpcVZNCNbE0cuLttDPoAm1zqBt8h&#10;3FRyHEVTabDk0FBgTZuCskf6NArSEz/r3YRv5+150JrDNDb3TaxUv9eu5yA8tf4v/rmPWsEsrA9f&#10;wg+Qyy8AAAD//wMAUEsBAi0AFAAGAAgAAAAhANvh9svuAAAAhQEAABMAAAAAAAAAAAAAAAAAAAAA&#10;AFtDb250ZW50X1R5cGVzXS54bWxQSwECLQAUAAYACAAAACEAWvQsW78AAAAVAQAACwAAAAAAAAAA&#10;AAAAAAAfAQAAX3JlbHMvLnJlbHNQSwECLQAUAAYACAAAACEAlBJFTr0AAADbAAAADwAAAAAAAAAA&#10;AAAAAAAHAgAAZHJzL2Rvd25yZXYueG1sUEsFBgAAAAADAAMAtwAAAPE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LDxAAAANsAAAAPAAAAZHJzL2Rvd25yZXYueG1sRI9PawIx&#10;FMTvBb9DeIK3mrWCLKtRpKD2tKjtwePr5u0f3LyETXTXfvpGKPQ4zMxvmNVmMK24U+cbywpm0wQE&#10;cWF1w5WCr8/dawrCB2SNrWVS8CAPm/XoZYWZtj2f6H4OlYgQ9hkqqENwmZS+qMmgn1pHHL3SdgZD&#10;lF0ldYd9hJtWviXJQhpsOC7U6Oi9puJ6vhkF5f54NYdL+ZN+3/rDfJvnbu5ypSbjYbsEEWgI/+G/&#10;9odWkM7g+SX+ALn+BQAA//8DAFBLAQItABQABgAIAAAAIQDb4fbL7gAAAIUBAAATAAAAAAAAAAAA&#10;AAAAAAAAAABbQ29udGVudF9UeXBlc10ueG1sUEsBAi0AFAAGAAgAAAAhAFr0LFu/AAAAFQEAAAsA&#10;AAAAAAAAAAAAAAAAHwEAAF9yZWxzLy5yZWxzUEsBAi0AFAAGAAgAAAAhAGLQAsP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9jwgAAANsAAAAPAAAAZHJzL2Rvd25yZXYueG1sRI/NasMw&#10;EITvgbyD2EBvsRRTUuNGCaGQUgo5ND/3xdpaJtbKWGrsvH0VCOQ4zMw3zGozulZcqQ+NZw2LTIEg&#10;rrxpuNZwOu7mBYgQkQ22nknDjQJs1tPJCkvjB/6h6yHWIkE4lKjBxtiVUobKksOQ+Y44eb++dxiT&#10;7GtpehwS3LUyV2opHTacFix29GGpuhz+nAb+zoPlISiz3Bevt7fPs1rszlq/zMbtO4hIY3yGH+0v&#10;o6HI4f4l/QC5/gcAAP//AwBQSwECLQAUAAYACAAAACEA2+H2y+4AAACFAQAAEwAAAAAAAAAAAAAA&#10;AAAAAAAAW0NvbnRlbnRfVHlwZXNdLnhtbFBLAQItABQABgAIAAAAIQBa9CxbvwAAABUBAAALAAAA&#10;AAAAAAAAAAAAAB8BAABfcmVscy8ucmVsc1BLAQItABQABgAIAAAAIQDBcs9j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VtRxAAAANsAAAAPAAAAZHJzL2Rvd25yZXYueG1sRI9Li8JA&#10;EITvC/6HoQVvm4kKEqKj+GBB9rKuD9Bbk2mTYKYnZGZN/PeOsOCxqKqvqNmiM5W4U+NKywqGUQyC&#10;OLO65FzB8fD1mYBwHlljZZkUPMjBYt77mGGqbcu/dN/7XAQIuxQVFN7XqZQuK8igi2xNHLyrbQz6&#10;IJtc6gbbADeVHMXxRBosOSwUWNO6oOy2/zMK6t1q064v7rs8jZLOP07bn0t+VmrQ75ZTEJ46/w7/&#10;t7daQTKG15fwA+T8CQAA//8DAFBLAQItABQABgAIAAAAIQDb4fbL7gAAAIUBAAATAAAAAAAAAAAA&#10;AAAAAAAAAABbQ29udGVudF9UeXBlc10ueG1sUEsBAi0AFAAGAAgAAAAhAFr0LFu/AAAAFQEAAAsA&#10;AAAAAAAAAAAAAAAAHwEAAF9yZWxzLy5yZWxzUEsBAi0AFAAGAAgAAAAhABiNW1H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alxQAAANsAAAAPAAAAZHJzL2Rvd25yZXYueG1sRI9Ba8JA&#10;FITvBf/D8gRvdVNbRKKbIIIgeJDEFtrbM/tMQrNvw+42Sf99t1DocZiZb5hdPplODOR8a1nB0zIB&#10;QVxZ3XKt4PV6fNyA8AFZY2eZFHyThzybPeww1XbkgoYy1CJC2KeooAmhT6X0VUMG/dL2xNG7W2cw&#10;ROlqqR2OEW46uUqStTTYclxosKdDQ9Vn+WUUvJ0vrterj+Nt/by/vkt71lTclFrMp/0WRKAp/If/&#10;2ietYPMCv1/iD5DZDwAAAP//AwBQSwECLQAUAAYACAAAACEA2+H2y+4AAACFAQAAEwAAAAAAAAAA&#10;AAAAAAAAAAAAW0NvbnRlbnRfVHlwZXNdLnhtbFBLAQItABQABgAIAAAAIQBa9CxbvwAAABUBAAAL&#10;AAAAAAAAAAAAAAAAAB8BAABfcmVscy8ucmVsc1BLAQItABQABgAIAAAAIQDdQkalxQAAANsAAAAP&#10;AAAAAAAAAAAAAAAAAAcCAABkcnMvZG93bnJldi54bWxQSwUGAAAAAAMAAwC3AAAA+Q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1NexQAAANsAAAAPAAAAZHJzL2Rvd25yZXYueG1sRI9PawIx&#10;FMTvhX6H8ArealbRIlujiP8QC0K3vfT22Dw3q5uXZRN19dMbQehxmJnfMONpaytxpsaXjhX0ugkI&#10;4tzpkgsFvz+r9xEIH5A1Vo5JwZU8TCevL2NMtbvwN52zUIgIYZ+iAhNCnUrpc0MWfdfVxNHbu8Zi&#10;iLIppG7wEuG2kv0k+ZAWS44LBmuaG8qP2ckqGMy3p9ty19eLbMD6sP4yvd2fUarz1s4+QQRqw3/4&#10;2d5oBaMhPL7EHyAndwAAAP//AwBQSwECLQAUAAYACAAAACEA2+H2y+4AAACFAQAAEwAAAAAAAAAA&#10;AAAAAAAAAAAAW0NvbnRlbnRfVHlwZXNdLnhtbFBLAQItABQABgAIAAAAIQBa9CxbvwAAABUBAAAL&#10;AAAAAAAAAAAAAAAAAB8BAABfcmVscy8ucmVsc1BLAQItABQABgAIAAAAIQDIh1Ne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6kxAAAANsAAAAPAAAAZHJzL2Rvd25yZXYueG1sRI/NbsIw&#10;EITvlXgHa5F6axwqfkKKQai0Ui49QHiAbbxNosbrEJskfXuMhNTjaHa+2dnsRtOInjpXW1Ywi2IQ&#10;xIXVNZcKzvnnSwLCeWSNjWVS8EcOdtvJ0wZTbQc+Un/ypQgQdikqqLxvUyldUZFBF9mWOHg/tjPo&#10;g+xKqTscAtw08jWOl9JgzaGhwpbeKyp+T1cT3sAPn8xX5YX2/eJwzb/X2Ve9Vup5Ou7fQHga/f/x&#10;I51pBckS7lsCAOT2BgAA//8DAFBLAQItABQABgAIAAAAIQDb4fbL7gAAAIUBAAATAAAAAAAAAAAA&#10;AAAAAAAAAABbQ29udGVudF9UeXBlc10ueG1sUEsBAi0AFAAGAAgAAAAhAFr0LFu/AAAAFQEAAAsA&#10;AAAAAAAAAAAAAAAAHwEAAF9yZWxzLy5yZWxzUEsBAi0AFAAGAAgAAAAhAB6W/qT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nfxAAAANsAAAAPAAAAZHJzL2Rvd25yZXYueG1sRI9BawIx&#10;FITvhf6H8ApeimbtoepqFBGLvZSiBtHbI3ndXbp5WTZx3f77plDwOMzMN8xi1btadNSGyrOC8SgD&#10;QWy8rbhQoI9vwymIEJEt1p5JwQ8FWC0fHxaYW3/jPXWHWIgE4ZCjgjLGJpcymJIchpFviJP35VuH&#10;Mcm2kLbFW4K7Wr5k2at0WHFaKLGhTUnm+3B1CujczT4+L5WZsN5qfaKr3plnpQZP/XoOIlIf7+H/&#10;9rtVMJ3A35f0A+TyFwAA//8DAFBLAQItABQABgAIAAAAIQDb4fbL7gAAAIUBAAATAAAAAAAAAAAA&#10;AAAAAAAAAABbQ29udGVudF9UeXBlc10ueG1sUEsBAi0AFAAGAAgAAAAhAFr0LFu/AAAAFQEAAAsA&#10;AAAAAAAAAAAAAAAAHwEAAF9yZWxzLy5yZWxzUEsBAi0AFAAGAAgAAAAhAIcked/EAAAA2wAAAA8A&#10;AAAAAAAAAAAAAAAABwIAAGRycy9kb3ducmV2LnhtbFBLBQYAAAAAAwADALcAAAD4Ag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TE1vQAAANsAAAAPAAAAZHJzL2Rvd25yZXYueG1sRE/LisIw&#10;FN0P+A/hCu7GVBci1SgiCm4En+DyklybanNTmqjVr58sBlwezns6b10lntSE0rOCQT8DQay9KblQ&#10;cDquf8cgQkQ2WHkmBW8KMJ91fqaYG//iPT0PsRAphEOOCmyMdS5l0JYchr6viRN39Y3DmGBTSNPg&#10;K4W7Sg6zbCQdlpwaLNa0tKTvh4dTUNobbs8fHfAsVyevb7uLpEKpXrddTEBEauNX/O/eGAXjNDZ9&#10;ST9Azv4AAAD//wMAUEsBAi0AFAAGAAgAAAAhANvh9svuAAAAhQEAABMAAAAAAAAAAAAAAAAAAAAA&#10;AFtDb250ZW50X1R5cGVzXS54bWxQSwECLQAUAAYACAAAACEAWvQsW78AAAAVAQAACwAAAAAAAAAA&#10;AAAAAAAfAQAAX3JlbHMvLnJlbHNQSwECLQAUAAYACAAAACEAez0xNb0AAADbAAAADwAAAAAAAAAA&#10;AAAAAAAHAgAAZHJzL2Rvd25yZXYueG1sUEsFBgAAAAADAAMAtwAAAPE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yGwQAAANsAAAAPAAAAZHJzL2Rvd25yZXYueG1sRI9Bi8Iw&#10;FITvC/6H8ARva+oeRKtRVBDEnnQFr8/m2RSbl9Bktf57Iwh7HGbmG2a+7Gwj7tSG2rGC0TADQVw6&#10;XXOl4PS7/Z6ACBFZY+OYFDwpwHLR+5pjrt2DD3Q/xkokCIccFZgYfS5lKA1ZDEPniZN3da3FmGRb&#10;Sd3iI8FtI3+ybCwt1pwWDHraGCpvxz+roFibaV0d9qNiLcf+4ovzbnU6KzXod6sZiEhd/A9/2jut&#10;YDKF95f0A+TiBQAA//8DAFBLAQItABQABgAIAAAAIQDb4fbL7gAAAIUBAAATAAAAAAAAAAAAAAAA&#10;AAAAAABbQ29udGVudF9UeXBlc10ueG1sUEsBAi0AFAAGAAgAAAAhAFr0LFu/AAAAFQEAAAsAAAAA&#10;AAAAAAAAAAAAHwEAAF9yZWxzLy5yZWxzUEsBAi0AFAAGAAgAAAAhAFaHnIbBAAAA2w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9879A8" wp14:editId="2652493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90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EB2875" w14:textId="5FCEB643" w:rsidR="00A870A0" w:rsidRDefault="00A56801">
                                <w:pPr>
                                  <w:pStyle w:val="SemEspaament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870A0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Emilia.mga@gmail.com</w:t>
                                    </w:r>
                                  </w:sdtContent>
                                </w:sdt>
                              </w:p>
                              <w:p w14:paraId="757BE4A5" w14:textId="385CD0D9" w:rsidR="00A870A0" w:rsidRDefault="00A56801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870A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EMÍLIA MARGARETH GONZAGA ALVES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879A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1EB2875" w14:textId="5FCEB643" w:rsidR="00A870A0" w:rsidRDefault="00A56801">
                          <w:pPr>
                            <w:pStyle w:val="SemEspaament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870A0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Emilia.mga@gmail.com</w:t>
                              </w:r>
                            </w:sdtContent>
                          </w:sdt>
                        </w:p>
                        <w:p w14:paraId="757BE4A5" w14:textId="385CD0D9" w:rsidR="00A870A0" w:rsidRDefault="00A56801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870A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EMÍLIA MARGARETH GONZAGA ALVES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F35C685" w14:textId="5453AC3E" w:rsidR="00A870A0" w:rsidRDefault="0050088F">
          <w:pPr>
            <w:rPr>
              <w:rFonts w:eastAsia="Times New Roman" w:cstheme="minorHAnsi"/>
              <w:sz w:val="24"/>
              <w:szCs w:val="24"/>
              <w:lang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E3F3F15" wp14:editId="2903A7EF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1871345</wp:posOffset>
                    </wp:positionV>
                    <wp:extent cx="3657600" cy="1069848"/>
                    <wp:effectExtent l="0" t="0" r="7620" b="2540"/>
                    <wp:wrapNone/>
                    <wp:docPr id="91" name="Caixa de Texto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E3146D" w14:textId="22F9B057" w:rsidR="00A870A0" w:rsidRDefault="00A56801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870A0" w:rsidRPr="00A870A0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Sistema de Gestão Financeira</w:t>
                                    </w:r>
                                  </w:sdtContent>
                                </w:sdt>
                              </w:p>
                              <w:p w14:paraId="3C937FA7" w14:textId="378D8517" w:rsidR="00A870A0" w:rsidRDefault="00A5680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870A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Controle de Despesas de Clientes da RVR Engenharia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3F3F15" id="Caixa de Texto 91" o:spid="_x0000_s1056" type="#_x0000_t202" style="position:absolute;margin-left:236.8pt;margin-top:147.35pt;width:4in;height:84.25pt;z-index:251660288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3j/hC+AAAAAIAQAADwAAAGRycy9kb3ducmV2&#10;LnhtbEyPQUvDQBCF74L/YRnBi9iNSU1rzKYUQQRB1Frxus2OSXB3NmQ3beyvdzzp8c0b3vteuZqc&#10;FXscQudJwdUsAYFUe9NRo2D7dn+5BBGiJqOtJ1TwjQFW1elJqQvjD/SK+01sBIdQKLSCNsa+kDLU&#10;LTodZr5HYu/TD05HlkMjzaAPHO6sTJMkl053xA2t7vGuxfprMzoFo10v/XvwT9vj88PLBR4//GOW&#10;KXV+Nq1vQUSc4t8z/OIzOlTMtPMjmSCsAh4SFaQ38wUItq8XOV92CuZ5loKsSvl/QPUDAAD//wMA&#10;UEsBAi0AFAAGAAgAAAAhALaDOJL+AAAA4QEAABMAAAAAAAAAAAAAAAAAAAAAAFtDb250ZW50X1R5&#10;cGVzXS54bWxQSwECLQAUAAYACAAAACEAOP0h/9YAAACUAQAACwAAAAAAAAAAAAAAAAAvAQAAX3Jl&#10;bHMvLnJlbHNQSwECLQAUAAYACAAAACEAvwV+KGMCAAA1BQAADgAAAAAAAAAAAAAAAAAuAgAAZHJz&#10;L2Uyb0RvYy54bWxQSwECLQAUAAYACAAAACEA3j/hC+AAAAAIAQAADwAAAAAAAAAAAAAAAAC9BAAA&#10;ZHJzL2Rvd25yZXYueG1sUEsFBgAAAAAEAAQA8wAAAMoFAAAAAA==&#10;" filled="f" stroked="f" strokeweight=".5pt">
                    <v:textbox style="mso-fit-shape-to-text:t" inset="0,0,0,0">
                      <w:txbxContent>
                        <w:p w14:paraId="62E3146D" w14:textId="22F9B057" w:rsidR="00A870A0" w:rsidRDefault="00A56801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870A0" w:rsidRPr="00A870A0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Sistema de Gestão Financeira</w:t>
                              </w:r>
                            </w:sdtContent>
                          </w:sdt>
                        </w:p>
                        <w:p w14:paraId="3C937FA7" w14:textId="378D8517" w:rsidR="00A870A0" w:rsidRDefault="00A5680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870A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Controle de Despesas de Clientes da RVR Engenharia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A870A0">
            <w:rPr>
              <w:rFonts w:eastAsia="Times New Roman" w:cstheme="minorHAnsi"/>
              <w:sz w:val="24"/>
              <w:szCs w:val="24"/>
              <w:lang w:eastAsia="pt-BR"/>
            </w:rPr>
            <w:br w:type="page"/>
          </w:r>
        </w:p>
      </w:sdtContent>
    </w:sdt>
    <w:p w14:paraId="31C471E9" w14:textId="77777777" w:rsidR="00EB1151" w:rsidRPr="00EB1151" w:rsidRDefault="00EB1151" w:rsidP="00EB1151">
      <w:pPr>
        <w:pStyle w:val="Ttulo2"/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  <w:b/>
          <w:bCs/>
        </w:rPr>
        <w:lastRenderedPageBreak/>
        <w:t>Apresentação e Propósito do Sistema</w:t>
      </w:r>
    </w:p>
    <w:p w14:paraId="5852C7E4" w14:textId="77777777" w:rsidR="00EB1151" w:rsidRPr="00EB1151" w:rsidRDefault="00EB1151" w:rsidP="00EB1151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O que é</w:t>
      </w:r>
      <w:r w:rsidRPr="00EB1151">
        <w:rPr>
          <w:rFonts w:asciiTheme="minorHAnsi" w:hAnsiTheme="minorHAnsi" w:cstheme="minorHAnsi"/>
        </w:rPr>
        <w:t>: Sistema de Gestão Financeira desenvolvido especificamente para a RVR Engenharia</w:t>
      </w:r>
    </w:p>
    <w:p w14:paraId="7ACB6445" w14:textId="77777777" w:rsidR="00EB1151" w:rsidRPr="00EB1151" w:rsidRDefault="00EB1151" w:rsidP="00EB1151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Para que serve</w:t>
      </w:r>
      <w:r w:rsidRPr="00EB1151">
        <w:rPr>
          <w:rFonts w:asciiTheme="minorHAnsi" w:hAnsiTheme="minorHAnsi" w:cstheme="minorHAnsi"/>
        </w:rPr>
        <w:t>: Controle centralizado de gastos e despesas dos clientes de construção de casas de alto padrão</w:t>
      </w:r>
    </w:p>
    <w:p w14:paraId="67D2A13A" w14:textId="77777777" w:rsidR="00EB1151" w:rsidRPr="00EB1151" w:rsidRDefault="00EB1151" w:rsidP="00EB1151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Objetivo principal</w:t>
      </w:r>
      <w:r w:rsidRPr="00EB1151">
        <w:rPr>
          <w:rFonts w:asciiTheme="minorHAnsi" w:hAnsiTheme="minorHAnsi" w:cstheme="minorHAnsi"/>
        </w:rPr>
        <w:t>: Gerar relatórios quinzenais precisos e facilitar a gestão financeira de múltiplos projetos</w:t>
      </w:r>
    </w:p>
    <w:p w14:paraId="502BC860" w14:textId="77777777" w:rsidR="00EB1151" w:rsidRPr="00EB1151" w:rsidRDefault="00EB1151" w:rsidP="00EB1151">
      <w:pPr>
        <w:pStyle w:val="Ttulo2"/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  <w:b/>
          <w:bCs/>
        </w:rPr>
        <w:t>Visão Geral das Funcionalidades</w:t>
      </w:r>
    </w:p>
    <w:p w14:paraId="7DB4DE5D" w14:textId="2BD7E749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Entrada de Dados</w:t>
      </w:r>
      <w:r w:rsidR="00894E21">
        <w:rPr>
          <w:rFonts w:asciiTheme="minorHAnsi" w:hAnsiTheme="minorHAnsi" w:cstheme="minorHAnsi"/>
          <w:b/>
          <w:bCs/>
        </w:rPr>
        <w:t>:</w:t>
      </w:r>
      <w:r w:rsidRPr="00EB1151">
        <w:rPr>
          <w:rFonts w:asciiTheme="minorHAnsi" w:hAnsiTheme="minorHAnsi" w:cstheme="minorHAnsi"/>
        </w:rPr>
        <w:t xml:space="preserve"> cadastros</w:t>
      </w:r>
      <w:r w:rsidR="008950AA">
        <w:rPr>
          <w:rFonts w:asciiTheme="minorHAnsi" w:hAnsiTheme="minorHAnsi" w:cstheme="minorHAnsi"/>
        </w:rPr>
        <w:t>, gerenciamento</w:t>
      </w:r>
      <w:r w:rsidRPr="00EB1151">
        <w:rPr>
          <w:rFonts w:asciiTheme="minorHAnsi" w:hAnsiTheme="minorHAnsi" w:cstheme="minorHAnsi"/>
        </w:rPr>
        <w:t xml:space="preserve"> e lançamentos</w:t>
      </w:r>
      <w:r>
        <w:rPr>
          <w:rFonts w:asciiTheme="minorHAnsi" w:hAnsiTheme="minorHAnsi" w:cstheme="minorHAnsi"/>
        </w:rPr>
        <w:t xml:space="preserve"> de clientes, fornecedores, faturas, boletos, reembolsos, parcelamentos, </w:t>
      </w:r>
      <w:r w:rsidR="00894E21">
        <w:rPr>
          <w:rFonts w:asciiTheme="minorHAnsi" w:hAnsiTheme="minorHAnsi" w:cstheme="minorHAnsi"/>
        </w:rPr>
        <w:t xml:space="preserve">importação de </w:t>
      </w:r>
      <w:r>
        <w:rPr>
          <w:rFonts w:asciiTheme="minorHAnsi" w:hAnsiTheme="minorHAnsi" w:cstheme="minorHAnsi"/>
        </w:rPr>
        <w:t>folha de pagamentos</w:t>
      </w:r>
      <w:r w:rsidR="008950AA">
        <w:rPr>
          <w:rFonts w:asciiTheme="minorHAnsi" w:hAnsiTheme="minorHAnsi" w:cstheme="minorHAnsi"/>
        </w:rPr>
        <w:t xml:space="preserve"> e de Transporte e Café</w:t>
      </w:r>
      <w:r>
        <w:rPr>
          <w:rFonts w:asciiTheme="minorHAnsi" w:hAnsiTheme="minorHAnsi" w:cstheme="minorHAnsi"/>
        </w:rPr>
        <w:t xml:space="preserve">, diárias de colaboradores, </w:t>
      </w:r>
      <w:r w:rsidR="008950AA">
        <w:rPr>
          <w:rFonts w:asciiTheme="minorHAnsi" w:hAnsiTheme="minorHAnsi" w:cstheme="minorHAnsi"/>
        </w:rPr>
        <w:t xml:space="preserve">importação de arquivo XML, </w:t>
      </w:r>
      <w:r>
        <w:rPr>
          <w:rFonts w:asciiTheme="minorHAnsi" w:hAnsiTheme="minorHAnsi" w:cstheme="minorHAnsi"/>
        </w:rPr>
        <w:t>etc.</w:t>
      </w:r>
    </w:p>
    <w:p w14:paraId="1EC384D5" w14:textId="1DCE2B32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Taxas de Administração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cadastro de contrato de administração de obra, com descrição dos eventos/fases e </w:t>
      </w:r>
      <w:r w:rsidRPr="00EB1151">
        <w:rPr>
          <w:rFonts w:asciiTheme="minorHAnsi" w:hAnsiTheme="minorHAnsi" w:cstheme="minorHAnsi"/>
        </w:rPr>
        <w:t>controle de pagamentos</w:t>
      </w:r>
      <w:r>
        <w:rPr>
          <w:rFonts w:asciiTheme="minorHAnsi" w:hAnsiTheme="minorHAnsi" w:cstheme="minorHAnsi"/>
        </w:rPr>
        <w:t xml:space="preserve"> por percentual de gastos ou parcelas</w:t>
      </w:r>
    </w:p>
    <w:p w14:paraId="4DCB9A59" w14:textId="6011202C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Despesas Rateadas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lançamentos de </w:t>
      </w:r>
      <w:r w:rsidRPr="00EB1151">
        <w:rPr>
          <w:rFonts w:asciiTheme="minorHAnsi" w:hAnsiTheme="minorHAnsi" w:cstheme="minorHAnsi"/>
        </w:rPr>
        <w:t>custos compartilhados</w:t>
      </w:r>
      <w:r>
        <w:rPr>
          <w:rFonts w:asciiTheme="minorHAnsi" w:hAnsiTheme="minorHAnsi" w:cstheme="minorHAnsi"/>
        </w:rPr>
        <w:t xml:space="preserve"> em uma única tela, agilizando a rotina</w:t>
      </w:r>
    </w:p>
    <w:p w14:paraId="16ED204D" w14:textId="0C059E29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Geração de Relatórios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análises quinzenais</w:t>
      </w:r>
      <w:r>
        <w:rPr>
          <w:rFonts w:asciiTheme="minorHAnsi" w:hAnsiTheme="minorHAnsi" w:cstheme="minorHAnsi"/>
        </w:rPr>
        <w:t>, maiores fornecedores, por tipo de despesa, por categoria, acompanhamento de medições de empreiteiros</w:t>
      </w:r>
    </w:p>
    <w:p w14:paraId="21FCE6E4" w14:textId="6B6766FA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Gestão de Medições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c</w:t>
      </w:r>
      <w:r w:rsidR="00894E21">
        <w:rPr>
          <w:rFonts w:asciiTheme="minorHAnsi" w:hAnsiTheme="minorHAnsi" w:cstheme="minorHAnsi"/>
        </w:rPr>
        <w:t>adastro de c</w:t>
      </w:r>
      <w:r w:rsidRPr="00EB1151">
        <w:rPr>
          <w:rFonts w:asciiTheme="minorHAnsi" w:hAnsiTheme="minorHAnsi" w:cstheme="minorHAnsi"/>
        </w:rPr>
        <w:t>ontratos</w:t>
      </w:r>
      <w:r w:rsidR="00894E21">
        <w:rPr>
          <w:rFonts w:asciiTheme="minorHAnsi" w:hAnsiTheme="minorHAnsi" w:cstheme="minorHAnsi"/>
        </w:rPr>
        <w:t>, a</w:t>
      </w:r>
      <w:r w:rsidRPr="00EB1151">
        <w:rPr>
          <w:rFonts w:asciiTheme="minorHAnsi" w:hAnsiTheme="minorHAnsi" w:cstheme="minorHAnsi"/>
        </w:rPr>
        <w:t>com</w:t>
      </w:r>
      <w:r w:rsidR="00894E21">
        <w:rPr>
          <w:rFonts w:asciiTheme="minorHAnsi" w:hAnsiTheme="minorHAnsi" w:cstheme="minorHAnsi"/>
        </w:rPr>
        <w:t>panhamento e lançamentos de medições de</w:t>
      </w:r>
      <w:r w:rsidRPr="00EB1151">
        <w:rPr>
          <w:rFonts w:asciiTheme="minorHAnsi" w:hAnsiTheme="minorHAnsi" w:cstheme="minorHAnsi"/>
        </w:rPr>
        <w:t xml:space="preserve"> empreiteiros</w:t>
      </w:r>
    </w:p>
    <w:p w14:paraId="7E328627" w14:textId="501C1528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Configurações do Sistema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parâmetros básicos</w:t>
      </w:r>
      <w:r w:rsidR="00894E21">
        <w:rPr>
          <w:rFonts w:asciiTheme="minorHAnsi" w:hAnsiTheme="minorHAnsi" w:cstheme="minorHAnsi"/>
        </w:rPr>
        <w:t xml:space="preserve"> (valor de CAFÉ, bancos, categorias</w:t>
      </w:r>
      <w:r w:rsidR="008950AA">
        <w:rPr>
          <w:rFonts w:asciiTheme="minorHAnsi" w:hAnsiTheme="minorHAnsi" w:cstheme="minorHAnsi"/>
        </w:rPr>
        <w:t>, materiais e fases da obra</w:t>
      </w:r>
      <w:r w:rsidR="00DB3898">
        <w:rPr>
          <w:rFonts w:asciiTheme="minorHAnsi" w:hAnsiTheme="minorHAnsi" w:cstheme="minorHAnsi"/>
        </w:rPr>
        <w:t xml:space="preserve"> e índices de correção monetária</w:t>
      </w:r>
      <w:r w:rsidRPr="00EB1151">
        <w:rPr>
          <w:rFonts w:asciiTheme="minorHAnsi" w:hAnsiTheme="minorHAnsi" w:cstheme="minorHAnsi"/>
        </w:rPr>
        <w:t>)</w:t>
      </w:r>
    </w:p>
    <w:p w14:paraId="13C1CDA3" w14:textId="77777777" w:rsidR="00EB1151" w:rsidRPr="00EB1151" w:rsidRDefault="00EB1151" w:rsidP="00EB1151">
      <w:pPr>
        <w:pStyle w:val="Ttulo2"/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  <w:b/>
          <w:bCs/>
        </w:rPr>
        <w:t>Benefícios e Vantagens</w:t>
      </w:r>
    </w:p>
    <w:p w14:paraId="0CFAA695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Automatização</w:t>
      </w:r>
      <w:r w:rsidRPr="00EB1151">
        <w:rPr>
          <w:rFonts w:asciiTheme="minorHAnsi" w:hAnsiTheme="minorHAnsi" w:cstheme="minorHAnsi"/>
        </w:rPr>
        <w:t>: Redução de erros manuais e agilidade nos processos</w:t>
      </w:r>
    </w:p>
    <w:p w14:paraId="06D556BB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Controle</w:t>
      </w:r>
      <w:r w:rsidRPr="00EB1151">
        <w:rPr>
          <w:rFonts w:asciiTheme="minorHAnsi" w:hAnsiTheme="minorHAnsi" w:cstheme="minorHAnsi"/>
        </w:rPr>
        <w:t>: Visibilidade completa dos gastos por cliente e projeto</w:t>
      </w:r>
    </w:p>
    <w:p w14:paraId="416D0B0A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Relatórios</w:t>
      </w:r>
      <w:r w:rsidRPr="00EB1151">
        <w:rPr>
          <w:rFonts w:asciiTheme="minorHAnsi" w:hAnsiTheme="minorHAnsi" w:cstheme="minorHAnsi"/>
        </w:rPr>
        <w:t>: Informações precisas para tomada de decisão</w:t>
      </w:r>
    </w:p>
    <w:p w14:paraId="0F4D66F0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Backup automático</w:t>
      </w:r>
      <w:r w:rsidRPr="00EB1151">
        <w:rPr>
          <w:rFonts w:asciiTheme="minorHAnsi" w:hAnsiTheme="minorHAnsi" w:cstheme="minorHAnsi"/>
        </w:rPr>
        <w:t>: Proteção contra perda de dados</w:t>
      </w:r>
    </w:p>
    <w:p w14:paraId="2772B2AC" w14:textId="6123EE6A" w:rsid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Integração</w:t>
      </w:r>
      <w:r w:rsidRPr="00EB1151">
        <w:rPr>
          <w:rFonts w:asciiTheme="minorHAnsi" w:hAnsiTheme="minorHAnsi" w:cstheme="minorHAnsi"/>
        </w:rPr>
        <w:t>: Importação de dados do sistema DOMÍNIO (RH)</w:t>
      </w:r>
      <w:r w:rsidR="00DB3898">
        <w:rPr>
          <w:rFonts w:asciiTheme="minorHAnsi" w:hAnsiTheme="minorHAnsi" w:cstheme="minorHAnsi"/>
        </w:rPr>
        <w:t xml:space="preserve"> através de planilha eletrônica</w:t>
      </w:r>
    </w:p>
    <w:p w14:paraId="1971EE92" w14:textId="10A2EF3B" w:rsidR="00980CD1" w:rsidRPr="00EB1151" w:rsidRDefault="008950AA" w:rsidP="00980CD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Integração</w:t>
      </w:r>
      <w:r w:rsidRPr="00EB1151">
        <w:rPr>
          <w:rFonts w:asciiTheme="minorHAnsi" w:hAnsiTheme="minorHAnsi" w:cstheme="minorHAnsi"/>
        </w:rPr>
        <w:t xml:space="preserve">: </w:t>
      </w:r>
      <w:r w:rsidR="00980CD1">
        <w:rPr>
          <w:rFonts w:asciiTheme="minorHAnsi" w:hAnsiTheme="minorHAnsi" w:cstheme="minorHAnsi"/>
        </w:rPr>
        <w:t xml:space="preserve">Importação dos dados </w:t>
      </w:r>
      <w:r w:rsidR="00980CD1" w:rsidRPr="008950AA">
        <w:rPr>
          <w:rFonts w:asciiTheme="minorHAnsi" w:hAnsiTheme="minorHAnsi" w:cstheme="minorHAnsi"/>
          <w:b/>
          <w:bCs/>
        </w:rPr>
        <w:t>de</w:t>
      </w:r>
      <w:r w:rsidRPr="008950AA">
        <w:rPr>
          <w:rFonts w:asciiTheme="minorHAnsi" w:hAnsiTheme="minorHAnsi" w:cstheme="minorHAnsi"/>
          <w:b/>
          <w:bCs/>
        </w:rPr>
        <w:t xml:space="preserve"> </w:t>
      </w:r>
      <w:r w:rsidRPr="008950AA">
        <w:rPr>
          <w:rStyle w:val="Forte"/>
          <w:rFonts w:asciiTheme="minorHAnsi" w:hAnsiTheme="minorHAnsi" w:cstheme="minorHAnsi"/>
          <w:b w:val="0"/>
          <w:bCs w:val="0"/>
        </w:rPr>
        <w:t>VT e CAFÉ</w:t>
      </w:r>
      <w:r>
        <w:rPr>
          <w:rFonts w:asciiTheme="minorHAnsi" w:hAnsiTheme="minorHAnsi" w:cstheme="minorHAnsi"/>
        </w:rPr>
        <w:t xml:space="preserve"> de</w:t>
      </w:r>
      <w:r w:rsidR="00980CD1">
        <w:rPr>
          <w:rFonts w:asciiTheme="minorHAnsi" w:hAnsiTheme="minorHAnsi" w:cstheme="minorHAnsi"/>
        </w:rPr>
        <w:t xml:space="preserve"> planilha eletrônica</w:t>
      </w:r>
    </w:p>
    <w:p w14:paraId="3A7E46E1" w14:textId="316D473F" w:rsidR="00980CD1" w:rsidRPr="00EB1151" w:rsidRDefault="008950AA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Integração</w:t>
      </w:r>
      <w:r>
        <w:rPr>
          <w:rStyle w:val="Forte"/>
          <w:rFonts w:asciiTheme="minorHAnsi" w:hAnsiTheme="minorHAnsi" w:cstheme="minorHAnsi"/>
        </w:rPr>
        <w:t xml:space="preserve">: </w:t>
      </w:r>
      <w:r w:rsidRPr="008950AA">
        <w:rPr>
          <w:rStyle w:val="Forte"/>
          <w:rFonts w:asciiTheme="minorHAnsi" w:hAnsiTheme="minorHAnsi" w:cstheme="minorHAnsi"/>
          <w:b w:val="0"/>
          <w:bCs w:val="0"/>
        </w:rPr>
        <w:t>Importação de NF-e a partir de arquivo XML</w:t>
      </w:r>
    </w:p>
    <w:p w14:paraId="71152FA4" w14:textId="7885EAD1" w:rsidR="00894E21" w:rsidRPr="00EB1151" w:rsidRDefault="00894E21" w:rsidP="00894E21">
      <w:pPr>
        <w:pStyle w:val="Ttulo2"/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  <w:b/>
          <w:bCs/>
        </w:rPr>
        <w:t xml:space="preserve">Funcionalidades </w:t>
      </w:r>
      <w:r w:rsidR="003650DF">
        <w:rPr>
          <w:rStyle w:val="Forte"/>
          <w:rFonts w:asciiTheme="minorHAnsi" w:hAnsiTheme="minorHAnsi" w:cstheme="minorHAnsi"/>
          <w:b/>
          <w:bCs/>
        </w:rPr>
        <w:t>possíveis de</w:t>
      </w:r>
      <w:r>
        <w:rPr>
          <w:rStyle w:val="Forte"/>
          <w:rFonts w:asciiTheme="minorHAnsi" w:hAnsiTheme="minorHAnsi" w:cstheme="minorHAnsi"/>
          <w:b/>
          <w:bCs/>
        </w:rPr>
        <w:t xml:space="preserve"> serem desenvolvidas</w:t>
      </w:r>
    </w:p>
    <w:p w14:paraId="07D8D0ED" w14:textId="59E0DE7E" w:rsidR="00894E21" w:rsidRPr="00EB1151" w:rsidRDefault="00894E21" w:rsidP="00894E2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Integração</w:t>
      </w:r>
      <w:r w:rsidRPr="00EB1151">
        <w:rPr>
          <w:rFonts w:asciiTheme="minorHAnsi" w:hAnsiTheme="minorHAnsi" w:cstheme="minorHAnsi"/>
        </w:rPr>
        <w:t xml:space="preserve">: </w:t>
      </w:r>
      <w:r w:rsidR="00826B90">
        <w:rPr>
          <w:rFonts w:asciiTheme="minorHAnsi" w:hAnsiTheme="minorHAnsi" w:cstheme="minorHAnsi"/>
        </w:rPr>
        <w:t>operacionalizar</w:t>
      </w:r>
      <w:r>
        <w:rPr>
          <w:rFonts w:asciiTheme="minorHAnsi" w:hAnsiTheme="minorHAnsi" w:cstheme="minorHAnsi"/>
        </w:rPr>
        <w:t xml:space="preserve"> módulo para importação de </w:t>
      </w:r>
      <w:r w:rsidRPr="00894E21">
        <w:rPr>
          <w:rFonts w:asciiTheme="minorHAnsi" w:hAnsiTheme="minorHAnsi" w:cstheme="minorHAnsi"/>
          <w:b/>
          <w:bCs/>
        </w:rPr>
        <w:t>NFe</w:t>
      </w:r>
      <w:r>
        <w:rPr>
          <w:rFonts w:asciiTheme="minorHAnsi" w:hAnsiTheme="minorHAnsi" w:cstheme="minorHAnsi"/>
        </w:rPr>
        <w:t>, melhorando a eficiência da atividade</w:t>
      </w:r>
    </w:p>
    <w:p w14:paraId="23D3BA50" w14:textId="6376C8CD" w:rsidR="00894E21" w:rsidRPr="00EB1151" w:rsidRDefault="00894E21" w:rsidP="00894E2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Relatórios</w:t>
      </w:r>
      <w:r w:rsidRPr="00EB1151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desenvolver relatório de controle de administração de obras, permitindo o acompanhamento </w:t>
      </w:r>
      <w:r w:rsidR="00826B90">
        <w:rPr>
          <w:rFonts w:asciiTheme="minorHAnsi" w:hAnsiTheme="minorHAnsi" w:cstheme="minorHAnsi"/>
        </w:rPr>
        <w:t xml:space="preserve">integral de serviços e materiais, </w:t>
      </w:r>
      <w:r>
        <w:rPr>
          <w:rFonts w:asciiTheme="minorHAnsi" w:hAnsiTheme="minorHAnsi" w:cstheme="minorHAnsi"/>
        </w:rPr>
        <w:t>através dos eventos/fases da construção</w:t>
      </w:r>
      <w:r w:rsidR="00826B90">
        <w:rPr>
          <w:rFonts w:asciiTheme="minorHAnsi" w:hAnsiTheme="minorHAnsi" w:cstheme="minorHAnsi"/>
        </w:rPr>
        <w:t>, visando a confecção do Manual do Proprietário no encerramento da parceria</w:t>
      </w:r>
    </w:p>
    <w:p w14:paraId="0C9F5AF8" w14:textId="60556E85" w:rsidR="00894E21" w:rsidRPr="00EB1151" w:rsidRDefault="00894E21" w:rsidP="00894E2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</w:rPr>
        <w:t>Correção monetária</w:t>
      </w:r>
      <w:r w:rsidRPr="00EB1151">
        <w:rPr>
          <w:rFonts w:asciiTheme="minorHAnsi" w:hAnsiTheme="minorHAnsi" w:cstheme="minorHAnsi"/>
        </w:rPr>
        <w:t xml:space="preserve">: </w:t>
      </w:r>
      <w:r w:rsidR="00DB3898">
        <w:rPr>
          <w:rFonts w:asciiTheme="minorHAnsi" w:hAnsiTheme="minorHAnsi" w:cstheme="minorHAnsi"/>
        </w:rPr>
        <w:t>inclusão de contratos passíveis de</w:t>
      </w:r>
      <w:r>
        <w:rPr>
          <w:rFonts w:asciiTheme="minorHAnsi" w:hAnsiTheme="minorHAnsi" w:cstheme="minorHAnsi"/>
        </w:rPr>
        <w:t xml:space="preserve"> </w:t>
      </w:r>
      <w:r w:rsidR="00DB3898">
        <w:rPr>
          <w:rFonts w:asciiTheme="minorHAnsi" w:hAnsiTheme="minorHAnsi" w:cstheme="minorHAnsi"/>
        </w:rPr>
        <w:t>correção com</w:t>
      </w:r>
      <w:r>
        <w:rPr>
          <w:rFonts w:asciiTheme="minorHAnsi" w:hAnsiTheme="minorHAnsi" w:cstheme="minorHAnsi"/>
        </w:rPr>
        <w:t xml:space="preserve"> dados oficiais </w:t>
      </w:r>
      <w:r w:rsidR="00DB3898">
        <w:rPr>
          <w:rFonts w:asciiTheme="minorHAnsi" w:hAnsiTheme="minorHAnsi" w:cstheme="minorHAnsi"/>
        </w:rPr>
        <w:t>(IGPM, IPCA, INCC, etc)</w:t>
      </w:r>
    </w:p>
    <w:p w14:paraId="5C7FC629" w14:textId="77777777" w:rsidR="00EB1151" w:rsidRPr="00EB1151" w:rsidRDefault="00EB1151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B115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14:paraId="68A75881" w14:textId="029D02C4" w:rsidR="007D3D1E" w:rsidRPr="007D3D1E" w:rsidRDefault="007D3D1E" w:rsidP="007D3D1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7D3D1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 xml:space="preserve">Guia de </w:t>
      </w:r>
      <w:r w:rsidRPr="00C85A7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Utilização do Sistema de Gestão Financeira </w:t>
      </w:r>
    </w:p>
    <w:p w14:paraId="76FB3769" w14:textId="4F812313" w:rsidR="007D3D1E" w:rsidRPr="00C85A75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documento descreve o processo para 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inclusão de dados financeiros </w:t>
      </w:r>
      <w:r w:rsidR="002A56E5">
        <w:rPr>
          <w:rFonts w:eastAsia="Times New Roman" w:cstheme="minorHAnsi"/>
          <w:sz w:val="24"/>
          <w:szCs w:val="24"/>
          <w:lang w:eastAsia="pt-BR"/>
        </w:rPr>
        <w:t xml:space="preserve">e as novas funcionalidade que foram introduzidas </w:t>
      </w:r>
      <w:r w:rsidR="00ED44CB" w:rsidRPr="00C85A75">
        <w:rPr>
          <w:rFonts w:eastAsia="Times New Roman" w:cstheme="minorHAnsi"/>
          <w:sz w:val="24"/>
          <w:szCs w:val="24"/>
          <w:lang w:eastAsia="pt-BR"/>
        </w:rPr>
        <w:t>n</w:t>
      </w:r>
      <w:r w:rsidR="00ED44CB">
        <w:rPr>
          <w:rFonts w:eastAsia="Times New Roman" w:cstheme="minorHAnsi"/>
          <w:sz w:val="24"/>
          <w:szCs w:val="24"/>
          <w:lang w:eastAsia="pt-BR"/>
        </w:rPr>
        <w:t>essa</w:t>
      </w:r>
      <w:r w:rsidRPr="007D3D1E">
        <w:rPr>
          <w:rFonts w:eastAsia="Times New Roman" w:cstheme="minorHAnsi"/>
          <w:sz w:val="24"/>
          <w:szCs w:val="24"/>
          <w:lang w:eastAsia="pt-BR"/>
        </w:rPr>
        <w:t xml:space="preserve"> versão do Sistema de Gestão Financeira.</w:t>
      </w:r>
    </w:p>
    <w:p w14:paraId="6E59E9E7" w14:textId="1EEFE45F" w:rsidR="00885FA6" w:rsidRPr="00C85A75" w:rsidRDefault="001C4A25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1C4A2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418C449" wp14:editId="0C9A2C61">
            <wp:extent cx="6120130" cy="699579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562" w14:textId="77777777" w:rsidR="00492B98" w:rsidRDefault="00492B9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380CBD2" w14:textId="21AE5A9C" w:rsidR="00C85A75" w:rsidRDefault="00966A84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Evolução d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a</w:t>
      </w:r>
      <w:r w:rsidR="00274314">
        <w:rPr>
          <w:rFonts w:eastAsia="Times New Roman" w:cstheme="minorHAnsi"/>
          <w:sz w:val="24"/>
          <w:szCs w:val="24"/>
          <w:lang w:eastAsia="pt-BR"/>
        </w:rPr>
        <w:t>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 xml:space="preserve"> vers</w:t>
      </w:r>
      <w:r w:rsidR="00274314">
        <w:rPr>
          <w:rFonts w:eastAsia="Times New Roman" w:cstheme="minorHAnsi"/>
          <w:sz w:val="24"/>
          <w:szCs w:val="24"/>
          <w:lang w:eastAsia="pt-BR"/>
        </w:rPr>
        <w:t>ões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: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841"/>
        <w:gridCol w:w="790"/>
        <w:gridCol w:w="1280"/>
        <w:gridCol w:w="5319"/>
      </w:tblGrid>
      <w:tr w:rsidR="00492B98" w:rsidRPr="00492B98" w14:paraId="08613003" w14:textId="77777777" w:rsidTr="00492B98">
        <w:trPr>
          <w:trHeight w:val="405"/>
        </w:trPr>
        <w:tc>
          <w:tcPr>
            <w:tcW w:w="24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74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  <w:t>VERSION_INFO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9D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638E3" w14:textId="77777777" w:rsidR="00492B98" w:rsidRPr="00492B98" w:rsidRDefault="00492B98" w:rsidP="0049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92B98" w:rsidRPr="00492B98" w14:paraId="7527A8E3" w14:textId="77777777" w:rsidTr="00492B98">
        <w:trPr>
          <w:trHeight w:val="330"/>
        </w:trPr>
        <w:tc>
          <w:tcPr>
            <w:tcW w:w="83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7BAA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major</w:t>
            </w:r>
          </w:p>
        </w:tc>
        <w:tc>
          <w:tcPr>
            <w:tcW w:w="841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A5707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minor</w:t>
            </w:r>
          </w:p>
        </w:tc>
        <w:tc>
          <w:tcPr>
            <w:tcW w:w="79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7BFEA1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patch</w:t>
            </w:r>
          </w:p>
        </w:tc>
        <w:tc>
          <w:tcPr>
            <w:tcW w:w="128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845B6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5319" w:type="dxa"/>
            <w:tcBorders>
              <w:top w:val="single" w:sz="8" w:space="0" w:color="A6A6A6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28F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changes</w:t>
            </w:r>
          </w:p>
        </w:tc>
      </w:tr>
      <w:tr w:rsidR="00492B98" w:rsidRPr="00492B98" w14:paraId="57813890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86F65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A5346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5D85A9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8206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26/02/2025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40A00F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Clientes, criando a planilha no caso de novo cliente"</w:t>
            </w:r>
          </w:p>
        </w:tc>
      </w:tr>
      <w:tr w:rsidR="00492B98" w:rsidRPr="00492B98" w14:paraId="63E38D4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63C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42718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E09312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1AEEC7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EB1BE6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Fornecedores, permitindo a criação e edição na mesma aba"</w:t>
            </w:r>
          </w:p>
        </w:tc>
      </w:tr>
      <w:tr w:rsidR="00492B98" w:rsidRPr="00492B98" w14:paraId="069DF536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AEC3C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A99F9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00BF46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ACFB9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83CFC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de RH com escolha da referência do pagamento, padronizando a entrada"</w:t>
            </w:r>
          </w:p>
        </w:tc>
      </w:tr>
      <w:tr w:rsidR="00492B98" w:rsidRPr="00492B98" w14:paraId="39DFB1B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4D4C97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41EA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DE099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23E0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75758E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automático de CAFÉ sempre que for feita a inclusão de TRANSPORTE"</w:t>
            </w:r>
          </w:p>
        </w:tc>
      </w:tr>
      <w:tr w:rsidR="00492B98" w:rsidRPr="00492B98" w14:paraId="4AE18931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B108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A1F1F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CCB4B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3EF4A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83D83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"Campo CATEGORIA aberto para edição"</w:t>
            </w:r>
          </w:p>
        </w:tc>
      </w:tr>
      <w:tr w:rsidR="00492B98" w:rsidRPr="00492B98" w14:paraId="2D42368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58ED3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390938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C79296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36B35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08A85F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"DADOS BANCÁRIOS: permitido alternar entre PIX e TED, quando existirem as opções"</w:t>
            </w:r>
          </w:p>
        </w:tc>
      </w:tr>
      <w:tr w:rsidR="00492B98" w:rsidRPr="00492B98" w14:paraId="3A1E98A8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21B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D42BF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4C969F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DF23F2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16DBDF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"Opção de PARCELAMENTO de despesas"</w:t>
            </w:r>
          </w:p>
        </w:tc>
      </w:tr>
      <w:tr w:rsidR="00492B98" w:rsidRPr="00492B98" w14:paraId="4E6A617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347A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E70138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CAAF2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51955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7F8CA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"Visualizador de Lançamentos que permite edição ou exclusão antes de enviar para a planilha do cliente"</w:t>
            </w:r>
          </w:p>
        </w:tc>
      </w:tr>
      <w:tr w:rsidR="00492B98" w:rsidRPr="00492B98" w14:paraId="46C231B6" w14:textId="77777777" w:rsidTr="00492B98">
        <w:trPr>
          <w:trHeight w:val="9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22977D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BE7E8C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ADAA4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E8FD9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355631D3" w14:textId="0CEE6D04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"Gerador de Relatórios INDIVIDUAL ou em LOTE, com ou sem lançamentos </w:t>
            </w:r>
            <w:r w:rsidR="00966A84"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futuros (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criados no PARCELAMENTO"</w:t>
            </w:r>
          </w:p>
        </w:tc>
      </w:tr>
      <w:tr w:rsidR="00492B98" w:rsidRPr="00492B98" w14:paraId="025208ED" w14:textId="77777777" w:rsidTr="00492B98">
        <w:trPr>
          <w:trHeight w:val="9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F9E6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0FEF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A518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C6A32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double" w:sz="6" w:space="0" w:color="A6A6A6"/>
              <w:right w:val="nil"/>
            </w:tcBorders>
            <w:shd w:val="clear" w:color="auto" w:fill="auto"/>
            <w:vAlign w:val="center"/>
            <w:hideMark/>
          </w:tcPr>
          <w:p w14:paraId="1A6DD35B" w14:textId="3484AC59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"Módulo FINALIZAR QUINZENA para cálculo e lançamento de taxa de administração cobrada po</w:t>
            </w:r>
            <w:r w:rsidR="00B35E59">
              <w:rPr>
                <w:rFonts w:ascii="Calibri" w:eastAsia="Times New Roman" w:hAnsi="Calibri" w:cs="Calibri"/>
                <w:color w:val="000000"/>
                <w:lang w:eastAsia="pt-BR"/>
              </w:rPr>
              <w:t>r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percentual dos gastos na quinzena"</w:t>
            </w:r>
          </w:p>
        </w:tc>
      </w:tr>
      <w:tr w:rsidR="00492B98" w:rsidRPr="00492B98" w14:paraId="72FF4785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02D2EC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068A1D4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14ED1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8C2E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14/03/2025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0BB0D7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despesas com funcionários, no Relatório, separando despesas mensais das eventuais"</w:t>
            </w:r>
          </w:p>
        </w:tc>
      </w:tr>
      <w:tr w:rsidR="00492B98" w:rsidRPr="00492B98" w14:paraId="2A40168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79E3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2EA42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5BB6F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87234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58615D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"Correção do campo percentual e inclusão de dados bancários na Entrada em Gestão de Contrato"</w:t>
            </w:r>
          </w:p>
        </w:tc>
      </w:tr>
      <w:tr w:rsidR="00492B98" w:rsidRPr="00492B98" w14:paraId="6DDD8621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AE4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2FD50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B0497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A3AEB4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162297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Melhoria do layout da tela de Seleção de Cliente"</w:t>
            </w:r>
          </w:p>
        </w:tc>
      </w:tr>
      <w:tr w:rsidR="00492B98" w:rsidRPr="00492B98" w14:paraId="470B8146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6FA0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64295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92EA3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30F4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682AA5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Correção da combobox Banco em Fornecedor"</w:t>
            </w:r>
          </w:p>
        </w:tc>
      </w:tr>
      <w:tr w:rsidR="00492B98" w:rsidRPr="00492B98" w14:paraId="616D1EC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6B3D3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171D5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1CDC1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73711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0C5DA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"Reorganização da aba Fornecedor com funcionalidade de duplo clique"</w:t>
            </w:r>
          </w:p>
        </w:tc>
      </w:tr>
      <w:tr w:rsidR="00492B98" w:rsidRPr="00492B98" w14:paraId="4C919CF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241855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6A623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EBCAD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62DE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70F99F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"Ajuste do layout da aba Entrada de Dados para melhor usabilidade"</w:t>
            </w:r>
          </w:p>
        </w:tc>
      </w:tr>
      <w:tr w:rsidR="00492B98" w:rsidRPr="00492B98" w14:paraId="48F8E025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3EED6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E27053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0056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FE14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41FE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"Adição de preenchimento automático da referência baseado na especificação do fornecedor"</w:t>
            </w:r>
          </w:p>
        </w:tc>
      </w:tr>
      <w:tr w:rsidR="00492B98" w:rsidRPr="00492B98" w14:paraId="7CE3F813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BBD5C5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7049060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239A5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E5429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24/04/2025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3396B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para rateio de despesas comuns a todos os clientes"</w:t>
            </w:r>
          </w:p>
        </w:tc>
      </w:tr>
      <w:tr w:rsidR="00492B98" w:rsidRPr="00492B98" w14:paraId="15D46DBE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0B0EE6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B6EF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B03C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CB2BB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F5909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de controle de medições de empreiteiros"</w:t>
            </w:r>
          </w:p>
        </w:tc>
      </w:tr>
      <w:tr w:rsidR="00492B98" w:rsidRPr="00492B98" w14:paraId="031829B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82C1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E986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C69F47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7D58B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065EEF8A" w14:textId="06A14366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"Ajuste na aba Clientes, permitindo a inclusão do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encerramento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da obra ou do contrato"</w:t>
            </w:r>
          </w:p>
        </w:tc>
      </w:tr>
      <w:tr w:rsidR="00492B98" w:rsidRPr="00492B98" w14:paraId="634B171D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106491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92F0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1ACC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A82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BFA102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uma interface com todos os relatórios"</w:t>
            </w:r>
          </w:p>
        </w:tc>
      </w:tr>
      <w:tr w:rsidR="00492B98" w:rsidRPr="00492B98" w14:paraId="4E130DCF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2C297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293C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10C92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0168A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B17E0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Fornecedores",</w:t>
            </w:r>
          </w:p>
        </w:tc>
      </w:tr>
      <w:tr w:rsidR="00492B98" w:rsidRPr="00492B98" w14:paraId="15A79C28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05AA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6C89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DE79B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F06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C81410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Medições",</w:t>
            </w:r>
          </w:p>
        </w:tc>
      </w:tr>
      <w:tr w:rsidR="00492B98" w:rsidRPr="00492B98" w14:paraId="59CD202A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A1E67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B70943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F38AC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21FCAF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8BB05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Tipos de Despesas"</w:t>
            </w:r>
          </w:p>
        </w:tc>
      </w:tr>
      <w:tr w:rsidR="00492B98" w:rsidRPr="00492B98" w14:paraId="352EA094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D57C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8A694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F4C4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30715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C787BB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relatório de Lançamentos Futuros"</w:t>
            </w:r>
          </w:p>
        </w:tc>
      </w:tr>
      <w:tr w:rsidR="00492B98" w:rsidRPr="00492B98" w14:paraId="0BA8AE91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8D30EB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3E8E1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2FC0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07165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FB2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"Inclusão das etapas de obra nos contratos de administração de obras"</w:t>
            </w:r>
          </w:p>
        </w:tc>
      </w:tr>
      <w:tr w:rsidR="00492B98" w:rsidRPr="00492B98" w14:paraId="2BE3E86C" w14:textId="77777777" w:rsidTr="00492B98">
        <w:trPr>
          <w:trHeight w:val="3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3DA31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A6FFA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AA700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98858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20/05/2025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4473C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verificador de lançamentos iguais"</w:t>
            </w:r>
          </w:p>
        </w:tc>
      </w:tr>
      <w:tr w:rsidR="00492B98" w:rsidRPr="00492B98" w14:paraId="5F500F8B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583D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B38A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CA57C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96751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515C5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"Modificado o campo Dias para permitir 1/2 diária"</w:t>
            </w:r>
          </w:p>
        </w:tc>
      </w:tr>
      <w:tr w:rsidR="00492B98" w:rsidRPr="00492B98" w14:paraId="3EA2F8B0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713B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C0C846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3FD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3E59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10241C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"Adicionado campo com ID do lançamento"</w:t>
            </w:r>
          </w:p>
        </w:tc>
      </w:tr>
      <w:tr w:rsidR="00492B98" w:rsidRPr="00492B98" w14:paraId="36AC7676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2B60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40F386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F3445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91D3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8FB4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"Refeita a verificação se a planilha está aberta"</w:t>
            </w:r>
          </w:p>
        </w:tc>
      </w:tr>
      <w:tr w:rsidR="00492B98" w:rsidRPr="00492B98" w14:paraId="7B82D464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9520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bookmarkStart w:id="0" w:name="_Hlk213746811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4DCA31F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6AA82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C22D2D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29/05/2025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94BC9A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Gerenciador de lançamentos, permitindo edição e exclusão de dados da planilha"</w:t>
            </w:r>
          </w:p>
        </w:tc>
      </w:tr>
      <w:tr w:rsidR="00492B98" w:rsidRPr="00492B98" w14:paraId="4AE4F65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1AF54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4106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7A533E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7C5E9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EA4949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"Adicionados campos na planilha com 'STATUS', 'ID_LANCAMENTO' e 'HISTORICO_ALTERACAO'"</w:t>
            </w:r>
          </w:p>
        </w:tc>
      </w:tr>
      <w:tr w:rsidR="00492B98" w:rsidRPr="00492B98" w14:paraId="3956924B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CA41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6369E4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861E13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E096D9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ABD40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"Modificados todos relatórios para identificar o 'STATUS' dos lançamentos"</w:t>
            </w:r>
          </w:p>
        </w:tc>
      </w:tr>
      <w:tr w:rsidR="00492B98" w:rsidRPr="00492B98" w14:paraId="6FCF8402" w14:textId="77777777" w:rsidTr="00ED44CB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37262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C091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DA8E5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815ED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1F6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"Liberado Relatório por Categoria"</w:t>
            </w:r>
          </w:p>
        </w:tc>
      </w:tr>
      <w:bookmarkEnd w:id="0"/>
      <w:tr w:rsidR="00ED44CB" w:rsidRPr="00492B98" w14:paraId="20F9C60C" w14:textId="77777777" w:rsidTr="002B27D9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3C7FD00" w14:textId="77777777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A41EDFF" w14:textId="77777777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54395D" w14:textId="148875AA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296393" w14:textId="3934EFFD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EDDE07B" w14:textId="77B106CC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color w:val="000000"/>
                <w:lang w:eastAsia="pt-BR"/>
              </w:rPr>
              <w:t>Instalado sistema de Backup Automático contra quedas/travamentos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ED44CB" w:rsidRPr="00492B98" w14:paraId="49155D18" w14:textId="77777777" w:rsidTr="002B27D9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92F7B79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A0A4E1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6E21000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8C95B0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1573191" w14:textId="70288488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lang w:eastAsia="pt-BR"/>
              </w:rPr>
              <w:t>Melhoria no relatório de Tipos de Despesas, mostrando o total geral por tipo e gráfico de linha do tempo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  <w:tr w:rsidR="00ED44CB" w:rsidRPr="00492B98" w14:paraId="046E713E" w14:textId="77777777" w:rsidTr="00BA22E7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785EFA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AE059BD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BDF74FC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97D2C5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DA6A3" w14:textId="7E5EE216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lang w:eastAsia="pt-BR"/>
              </w:rPr>
              <w:t>Melhoria no relatório de Categoria, mostrando o total geral por categoria e gráfico de linha do tempo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  <w:tr w:rsidR="00BA22E7" w:rsidRPr="00492B98" w14:paraId="59B10801" w14:textId="77777777" w:rsidTr="00300959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BB86669" w14:textId="77777777" w:rsidR="00BA22E7" w:rsidRPr="00492B98" w:rsidRDefault="00BA22E7" w:rsidP="00300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C3D88DC" w14:textId="77777777" w:rsidR="00BA22E7" w:rsidRPr="00492B98" w:rsidRDefault="00BA22E7" w:rsidP="00300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B83B09" w14:textId="167F8CD4" w:rsidR="00BA22E7" w:rsidRPr="00492B98" w:rsidRDefault="00BA22E7" w:rsidP="00300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9BD9D4F" w14:textId="38F486E2" w:rsidR="00BA22E7" w:rsidRPr="00492B98" w:rsidRDefault="00BA22E7" w:rsidP="003009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A48E61E" w14:textId="6320FA29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Pr="00BA22E7">
              <w:rPr>
                <w:rFonts w:ascii="Calibri" w:eastAsia="Times New Roman" w:hAnsi="Calibri" w:cs="Calibri"/>
                <w:color w:val="000000"/>
                <w:lang w:eastAsia="pt-BR"/>
              </w:rPr>
              <w:t>Inclusão de Visualizador de Lançamentos de Fornecedor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BA22E7" w:rsidRPr="00492B98" w14:paraId="5B09926E" w14:textId="77777777" w:rsidTr="00BA22E7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8CF8FC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38C797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B4DE95B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FE51D9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596F389" w14:textId="58C141C0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>
              <w:rPr>
                <w:rFonts w:ascii="Calibri" w:eastAsia="Times New Roman" w:hAnsi="Calibri" w:cs="Calibri"/>
                <w:lang w:eastAsia="pt-BR"/>
              </w:rPr>
              <w:t>“</w:t>
            </w:r>
            <w:r w:rsidRPr="00BA22E7">
              <w:rPr>
                <w:rFonts w:ascii="Calibri" w:eastAsia="Times New Roman" w:hAnsi="Calibri" w:cs="Calibri"/>
                <w:lang w:eastAsia="pt-BR"/>
              </w:rPr>
              <w:t>Adição de funcionalidade para cadastro de fornecedor PF sem CPF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  <w:tr w:rsidR="00BA22E7" w:rsidRPr="00492B98" w14:paraId="01D111C4" w14:textId="77777777" w:rsidTr="00BA22E7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4360A0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8DEABB9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6EAAA1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D94B4D6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CEA411F" w14:textId="631C5103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  <w:r w:rsidRPr="00BA22E7">
              <w:rPr>
                <w:rFonts w:ascii="Calibri" w:eastAsia="Times New Roman" w:hAnsi="Calibri" w:cs="Calibri"/>
                <w:lang w:eastAsia="pt-BR"/>
              </w:rPr>
              <w:t>Melhoria no Relatório de Fornecedores que está mostrando quais clientes adquiriram de um dado fornecedor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  <w:tr w:rsidR="00BA22E7" w:rsidRPr="00492B98" w14:paraId="0F098E25" w14:textId="77777777" w:rsidTr="00A7316D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D5AA949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A1D1D28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9F42D86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78324AD" w14:textId="77777777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4" w:space="0" w:color="D9D9D9"/>
              <w:left w:val="nil"/>
              <w:bottom w:val="double" w:sz="4" w:space="0" w:color="A6A6A6"/>
              <w:right w:val="nil"/>
            </w:tcBorders>
            <w:shd w:val="clear" w:color="auto" w:fill="auto"/>
            <w:vAlign w:val="center"/>
          </w:tcPr>
          <w:p w14:paraId="0D22E721" w14:textId="1FD5D8CA" w:rsidR="00BA22E7" w:rsidRPr="00492B98" w:rsidRDefault="00BA22E7" w:rsidP="0030095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BA22E7">
              <w:rPr>
                <w:rFonts w:ascii="Calibri" w:eastAsia="Times New Roman" w:hAnsi="Calibri" w:cs="Calibri"/>
                <w:lang w:eastAsia="pt-BR"/>
              </w:rPr>
              <w:t>"Inclusão de Correção Monetária para contratos de administração, dependendo de teste para ser totalmente implementada"</w:t>
            </w:r>
          </w:p>
        </w:tc>
      </w:tr>
      <w:tr w:rsidR="00D41569" w:rsidRPr="00D41569" w14:paraId="710437F6" w14:textId="77777777" w:rsidTr="00A7316D">
        <w:trPr>
          <w:trHeight w:val="315"/>
        </w:trPr>
        <w:tc>
          <w:tcPr>
            <w:tcW w:w="83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0E4DBDA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6D2D894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1CB8590" w14:textId="53DD12D0" w:rsidR="00D41569" w:rsidRPr="00492B98" w:rsidRDefault="00A7316D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280" w:type="dxa"/>
            <w:tcBorders>
              <w:top w:val="double" w:sz="4" w:space="0" w:color="A6A6A6"/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37CFC034" w14:textId="20169F79" w:rsidR="00D41569" w:rsidRPr="00492B98" w:rsidRDefault="00A7316D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  <w:r w:rsidR="00D41569"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9/0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  <w:r w:rsidR="00D41569"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/2025</w:t>
            </w:r>
          </w:p>
        </w:tc>
        <w:tc>
          <w:tcPr>
            <w:tcW w:w="5319" w:type="dxa"/>
            <w:tcBorders>
              <w:top w:val="double" w:sz="4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380D4B08" w14:textId="11051FFC" w:rsidR="00D41569" w:rsidRPr="00D41569" w:rsidRDefault="00D41569" w:rsidP="00D415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="00A7316D"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Inclusão de Importação de planilha com dados de TRANSPORTE e CAFÉ</w:t>
            </w: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D41569" w:rsidRPr="00D41569" w14:paraId="60E023DC" w14:textId="77777777" w:rsidTr="00D4156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9E3D233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403D5DB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22FF88A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655EB8FF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single" w:sz="4" w:space="0" w:color="D9D9D9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7DEBF9EE" w14:textId="266C8BE7" w:rsidR="00D41569" w:rsidRPr="00D41569" w:rsidRDefault="00D41569" w:rsidP="00D415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="00A7316D"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Alteração do Relatório de Despesas para incluir o PDF Temporário</w:t>
            </w: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D41569" w:rsidRPr="00D41569" w14:paraId="49F8F54B" w14:textId="77777777" w:rsidTr="00D4156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1CC8744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E6DF518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B609F2B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14C6FB6E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single" w:sz="4" w:space="0" w:color="D9D9D9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30A87764" w14:textId="6CC71ADC" w:rsidR="00D41569" w:rsidRPr="00D41569" w:rsidRDefault="00D41569" w:rsidP="00D415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="00A7316D"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Exclusão do ordenamento dos pagamentos de Diaristas para ser pela entrada e não por valor pago</w:t>
            </w: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D41569" w:rsidRPr="00D41569" w14:paraId="1B94BC31" w14:textId="77777777" w:rsidTr="00A7316D">
        <w:trPr>
          <w:trHeight w:val="315"/>
        </w:trPr>
        <w:tc>
          <w:tcPr>
            <w:tcW w:w="830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EE72066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33D2E74F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3D009E16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left w:val="nil"/>
              <w:bottom w:val="double" w:sz="4" w:space="0" w:color="A6A6A6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5BBD8A68" w14:textId="77777777" w:rsidR="00D41569" w:rsidRPr="00492B98" w:rsidRDefault="00D41569" w:rsidP="00D415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single" w:sz="4" w:space="0" w:color="D9D9D9"/>
              <w:left w:val="single" w:sz="8" w:space="0" w:color="A6A6A6"/>
              <w:bottom w:val="double" w:sz="4" w:space="0" w:color="A6A6A6"/>
              <w:right w:val="nil"/>
            </w:tcBorders>
            <w:shd w:val="clear" w:color="auto" w:fill="auto"/>
            <w:vAlign w:val="center"/>
          </w:tcPr>
          <w:p w14:paraId="11739E83" w14:textId="6A695D9D" w:rsidR="00D41569" w:rsidRPr="00D41569" w:rsidRDefault="00D41569" w:rsidP="00D415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="00A7316D"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Exclusão do ordenamento dos pagamentos das despesas pagas pelo Cliente para ser pela entrada e não por data de vencimento</w:t>
            </w:r>
            <w:r w:rsidRPr="00D41569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A7316D" w:rsidRPr="00492B98" w14:paraId="0EFAFBF5" w14:textId="77777777" w:rsidTr="00A7316D">
        <w:trPr>
          <w:trHeight w:val="315"/>
        </w:trPr>
        <w:tc>
          <w:tcPr>
            <w:tcW w:w="83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E1A4235" w14:textId="77777777" w:rsidR="00A7316D" w:rsidRPr="00492B98" w:rsidRDefault="00A7316D" w:rsidP="004165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06AC94A" w14:textId="68300BD6" w:rsidR="00A7316D" w:rsidRPr="00492B98" w:rsidRDefault="00A7316D" w:rsidP="004165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79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BB8F426" w14:textId="25C5A766" w:rsidR="00A7316D" w:rsidRPr="00492B98" w:rsidRDefault="00A7316D" w:rsidP="004165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4" w:space="0" w:color="A6A6A6"/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617B2E98" w14:textId="4C033D7D" w:rsidR="00A7316D" w:rsidRPr="00492B98" w:rsidRDefault="00A7316D" w:rsidP="004165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/2025</w:t>
            </w:r>
          </w:p>
        </w:tc>
        <w:tc>
          <w:tcPr>
            <w:tcW w:w="5319" w:type="dxa"/>
            <w:tcBorders>
              <w:top w:val="double" w:sz="4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4DB7606C" w14:textId="40BBCDB7" w:rsidR="00A7316D" w:rsidRPr="00492B98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Adição de funcionalidade para recálculo de taxa de administração por percentual, sempre que houver inclusão, alteração ou exclusão de lançamento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A7316D" w:rsidRPr="00492B98" w14:paraId="62FF6206" w14:textId="77777777" w:rsidTr="00A7316D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DA0AEFC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865D03E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4F29411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49273D32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single" w:sz="4" w:space="0" w:color="D9D9D9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01638C06" w14:textId="63B48553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“</w:t>
            </w: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Correção do cálculo de taxa de administração, considerando apenas lançamentos do tipo 'ATIVO'"</w:t>
            </w:r>
          </w:p>
        </w:tc>
      </w:tr>
      <w:tr w:rsidR="00A7316D" w:rsidRPr="00492B98" w14:paraId="658A14A3" w14:textId="77777777" w:rsidTr="00A7316D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7A606196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E8CA1E4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42B7EF8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23B2D373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single" w:sz="4" w:space="0" w:color="D9D9D9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1E66B713" w14:textId="4CFC9B2C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"Melhoria na funcionalidade que detecta duplicidade de lançamento"</w:t>
            </w:r>
          </w:p>
        </w:tc>
      </w:tr>
      <w:tr w:rsidR="00A7316D" w:rsidRPr="00492B98" w14:paraId="7DA30C76" w14:textId="77777777" w:rsidTr="00B35E5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7D46AF04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BB52BAF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0599C8A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58D703F1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right w:val="nil"/>
            </w:tcBorders>
            <w:shd w:val="clear" w:color="auto" w:fill="auto"/>
            <w:vAlign w:val="center"/>
          </w:tcPr>
          <w:p w14:paraId="4BBF1C07" w14:textId="459E7FED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do campo 'NF' no Gerenciador de Lançamentos"</w:t>
            </w:r>
          </w:p>
        </w:tc>
      </w:tr>
      <w:tr w:rsidR="00A7316D" w:rsidRPr="00492B98" w14:paraId="401B3FA6" w14:textId="77777777" w:rsidTr="00B35E59">
        <w:trPr>
          <w:trHeight w:val="315"/>
        </w:trPr>
        <w:tc>
          <w:tcPr>
            <w:tcW w:w="830" w:type="dxa"/>
            <w:tcBorders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41691130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76C53161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0604595E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6FE519D3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  <w:vAlign w:val="center"/>
          </w:tcPr>
          <w:p w14:paraId="431CBA13" w14:textId="14BEB59A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botões de 'EXCLUSÃO/RESTAURAÇÃO' de várias despesas no Gerenciador de Lançamentos."</w:t>
            </w:r>
          </w:p>
        </w:tc>
      </w:tr>
      <w:tr w:rsidR="00A7316D" w:rsidRPr="00492B98" w14:paraId="3A1E93F4" w14:textId="77777777" w:rsidTr="00B35E59">
        <w:trPr>
          <w:trHeight w:val="315"/>
        </w:trPr>
        <w:tc>
          <w:tcPr>
            <w:tcW w:w="830" w:type="dxa"/>
            <w:tcBorders>
              <w:top w:val="single" w:sz="4" w:space="0" w:color="A6A6A6" w:themeColor="background1" w:themeShade="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B170BF6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top w:val="single" w:sz="4" w:space="0" w:color="A6A6A6" w:themeColor="background1" w:themeShade="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E32CA49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top w:val="single" w:sz="4" w:space="0" w:color="A6A6A6" w:themeColor="background1" w:themeShade="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D873E58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top w:val="single" w:sz="4" w:space="0" w:color="A6A6A6" w:themeColor="background1" w:themeShade="A6"/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386F7822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4" w:space="0" w:color="A6A6A6" w:themeColor="background1" w:themeShade="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276072BD" w14:textId="79B78534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do campo 'ETAPA DA OBRA' na Entrada de Dados, com manutenção através das Configurações do Sistema."</w:t>
            </w:r>
          </w:p>
        </w:tc>
      </w:tr>
      <w:tr w:rsidR="00A7316D" w:rsidRPr="00492B98" w14:paraId="03DD9663" w14:textId="77777777" w:rsidTr="00A7316D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3598061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B9EF609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C518739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2EBD41EB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2D968E4B" w14:textId="6289DF97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gerenciamento para excluir CPF temporário",</w:t>
            </w:r>
          </w:p>
        </w:tc>
      </w:tr>
      <w:tr w:rsidR="00A7316D" w:rsidRPr="00492B98" w14:paraId="38E52D68" w14:textId="77777777" w:rsidTr="00A7316D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56EC43D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56B3BE3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DE56A99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45376871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79AE905D" w14:textId="6284DB25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campo 'INSUMO' na Entrada de Dados, com manutenção através das Configurações do Sistema"</w:t>
            </w:r>
          </w:p>
        </w:tc>
      </w:tr>
      <w:tr w:rsidR="00A7316D" w:rsidRPr="00492B98" w14:paraId="34A4EE12" w14:textId="77777777" w:rsidTr="00B35E59">
        <w:trPr>
          <w:trHeight w:val="315"/>
        </w:trPr>
        <w:tc>
          <w:tcPr>
            <w:tcW w:w="830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58D1368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02E3FFF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959CA7D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bottom w:val="double" w:sz="4" w:space="0" w:color="A6A6A6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64BA07BB" w14:textId="77777777" w:rsidR="00A7316D" w:rsidRPr="00492B98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double" w:sz="4" w:space="0" w:color="A6A6A6"/>
              <w:right w:val="nil"/>
            </w:tcBorders>
            <w:shd w:val="clear" w:color="auto" w:fill="auto"/>
            <w:vAlign w:val="center"/>
          </w:tcPr>
          <w:p w14:paraId="4FC78778" w14:textId="54F54F7A" w:rsidR="00A7316D" w:rsidRPr="00A7316D" w:rsidRDefault="00A7316D" w:rsidP="0041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funcionalidade para importação de NFe via XML e Chave de Acesso, permitindo salvar dados financeiros e materiais na planilha do cliente"</w:t>
            </w:r>
          </w:p>
        </w:tc>
      </w:tr>
      <w:tr w:rsidR="00A7316D" w:rsidRPr="00A7316D" w14:paraId="0F790C97" w14:textId="77777777" w:rsidTr="00B35E59">
        <w:trPr>
          <w:trHeight w:val="315"/>
        </w:trPr>
        <w:tc>
          <w:tcPr>
            <w:tcW w:w="83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C1D222F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4B516AD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79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233CE21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4" w:space="0" w:color="A6A6A6"/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58779550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28/08/2025</w:t>
            </w:r>
          </w:p>
        </w:tc>
        <w:tc>
          <w:tcPr>
            <w:tcW w:w="5319" w:type="dxa"/>
            <w:tcBorders>
              <w:top w:val="double" w:sz="4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7EA80948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"Melhoria no Visualizador de Lançamentos de Fornecedor que agora possui todas as funcionalidades do Gerenciador de Lançamentos"</w:t>
            </w:r>
          </w:p>
        </w:tc>
      </w:tr>
      <w:tr w:rsidR="00A7316D" w:rsidRPr="00A7316D" w14:paraId="1CB90855" w14:textId="77777777" w:rsidTr="00B35E59">
        <w:trPr>
          <w:trHeight w:val="315"/>
        </w:trPr>
        <w:tc>
          <w:tcPr>
            <w:tcW w:w="830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31E4B30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DB4F9E5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bottom w:val="doub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2E3A4AE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bottom w:val="double" w:sz="4" w:space="0" w:color="A6A6A6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42315C8F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double" w:sz="4" w:space="0" w:color="A6A6A6"/>
              <w:right w:val="nil"/>
            </w:tcBorders>
            <w:shd w:val="clear" w:color="auto" w:fill="auto"/>
            <w:vAlign w:val="center"/>
          </w:tcPr>
          <w:p w14:paraId="7AB8C05F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"Correção na aba Entrada de Dados que não estava limpando corretamente todos os campos"</w:t>
            </w:r>
          </w:p>
        </w:tc>
      </w:tr>
      <w:tr w:rsidR="00A7316D" w:rsidRPr="00A7316D" w14:paraId="64BD8D24" w14:textId="77777777" w:rsidTr="00B35E59">
        <w:trPr>
          <w:trHeight w:val="315"/>
        </w:trPr>
        <w:tc>
          <w:tcPr>
            <w:tcW w:w="83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1815643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9D6F05A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790" w:type="dxa"/>
            <w:tcBorders>
              <w:top w:val="double" w:sz="4" w:space="0" w:color="A6A6A6"/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5CF8663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280" w:type="dxa"/>
            <w:tcBorders>
              <w:top w:val="double" w:sz="4" w:space="0" w:color="A6A6A6"/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2563532A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05/09/2025</w:t>
            </w:r>
          </w:p>
        </w:tc>
        <w:tc>
          <w:tcPr>
            <w:tcW w:w="5319" w:type="dxa"/>
            <w:tcBorders>
              <w:top w:val="double" w:sz="4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6E7A4BDF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autocompletar nos campos 'Etapa da Obra' e 'Insumo' na aba Entrada de Dados"</w:t>
            </w:r>
          </w:p>
        </w:tc>
      </w:tr>
      <w:tr w:rsidR="00A7316D" w:rsidRPr="00A7316D" w14:paraId="1C2B5E99" w14:textId="77777777" w:rsidTr="00B35E5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6DC83E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4BD2F59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8CE61E4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308E4BA2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5DF85D97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"Correção de EXCLUIR/RESTAURAR individual no Gerenciador de Lançamentos"</w:t>
            </w:r>
          </w:p>
        </w:tc>
      </w:tr>
      <w:tr w:rsidR="00A7316D" w:rsidRPr="00A7316D" w14:paraId="30A67BD2" w14:textId="77777777" w:rsidTr="00B35E59">
        <w:trPr>
          <w:trHeight w:val="315"/>
        </w:trPr>
        <w:tc>
          <w:tcPr>
            <w:tcW w:w="830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6D8C6E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5539C62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73A316DE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bottom w:val="double" w:sz="4" w:space="0" w:color="A6A6A6" w:themeColor="background1" w:themeShade="A6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52B1367D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double" w:sz="4" w:space="0" w:color="A6A6A6" w:themeColor="background1" w:themeShade="A6"/>
              <w:right w:val="nil"/>
            </w:tcBorders>
            <w:shd w:val="clear" w:color="auto" w:fill="auto"/>
            <w:vAlign w:val="center"/>
          </w:tcPr>
          <w:p w14:paraId="73842C5A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"Correção do Backup Automático para verificar o Cliente antes de salvar"</w:t>
            </w:r>
          </w:p>
        </w:tc>
      </w:tr>
      <w:tr w:rsidR="00A7316D" w:rsidRPr="00A7316D" w14:paraId="0BA28CFE" w14:textId="77777777" w:rsidTr="00B35E59">
        <w:trPr>
          <w:trHeight w:val="315"/>
        </w:trPr>
        <w:tc>
          <w:tcPr>
            <w:tcW w:w="830" w:type="dxa"/>
            <w:tcBorders>
              <w:top w:val="double" w:sz="4" w:space="0" w:color="A6A6A6" w:themeColor="background1" w:themeShade="A6"/>
              <w:left w:val="nil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7DE8FC54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6E2528EF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790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22A053EF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280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7BC0BC15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24/09/2025</w:t>
            </w:r>
          </w:p>
        </w:tc>
        <w:tc>
          <w:tcPr>
            <w:tcW w:w="5319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nil"/>
            </w:tcBorders>
            <w:shd w:val="clear" w:color="auto" w:fill="auto"/>
            <w:vAlign w:val="center"/>
          </w:tcPr>
          <w:p w14:paraId="2BFC5DAD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da opção Dinheiro em Dados Bancários na entrada de dados"</w:t>
            </w:r>
          </w:p>
        </w:tc>
      </w:tr>
      <w:tr w:rsidR="00A7316D" w:rsidRPr="00A7316D" w14:paraId="7E435B12" w14:textId="77777777" w:rsidTr="00B35E5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7607A943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EF56A00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7F042D0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674003F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1DE53C34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Melhorias no parcelamento, permitindo a entrada de parcelas com diferentes valores"</w:t>
            </w:r>
          </w:p>
        </w:tc>
      </w:tr>
      <w:tr w:rsidR="00A7316D" w:rsidRPr="00A7316D" w14:paraId="78A83570" w14:textId="77777777" w:rsidTr="00B35E59">
        <w:trPr>
          <w:trHeight w:val="315"/>
        </w:trPr>
        <w:tc>
          <w:tcPr>
            <w:tcW w:w="830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7909CCFA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8099460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728DDC99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bottom w:val="double" w:sz="4" w:space="0" w:color="A6A6A6" w:themeColor="background1" w:themeShade="A6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4754BC7D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double" w:sz="4" w:space="0" w:color="A6A6A6" w:themeColor="background1" w:themeShade="A6"/>
              <w:right w:val="nil"/>
            </w:tcBorders>
            <w:shd w:val="clear" w:color="auto" w:fill="auto"/>
            <w:vAlign w:val="center"/>
          </w:tcPr>
          <w:p w14:paraId="18CFD843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Agenda com dados pré-definidos e lançamentos futuros"</w:t>
            </w:r>
          </w:p>
        </w:tc>
      </w:tr>
      <w:tr w:rsidR="00A7316D" w:rsidRPr="00A7316D" w14:paraId="40C83041" w14:textId="77777777" w:rsidTr="00B35E59">
        <w:trPr>
          <w:trHeight w:val="315"/>
        </w:trPr>
        <w:tc>
          <w:tcPr>
            <w:tcW w:w="830" w:type="dxa"/>
            <w:tcBorders>
              <w:top w:val="double" w:sz="4" w:space="0" w:color="A6A6A6" w:themeColor="background1" w:themeShade="A6"/>
              <w:left w:val="nil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6817053E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5631099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790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3249DF8A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280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57118A5F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17/10/2025</w:t>
            </w:r>
          </w:p>
        </w:tc>
        <w:tc>
          <w:tcPr>
            <w:tcW w:w="5319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nil"/>
            </w:tcBorders>
            <w:shd w:val="clear" w:color="auto" w:fill="auto"/>
            <w:vAlign w:val="center"/>
          </w:tcPr>
          <w:p w14:paraId="56F6452A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"Correção do filtro de datas do Gerenciador de Lançamentos, que estava trazendo a data do dia se, outras funcionalidades fossem chamadas."</w:t>
            </w:r>
          </w:p>
        </w:tc>
      </w:tr>
      <w:tr w:rsidR="00A7316D" w:rsidRPr="00A7316D" w14:paraId="31FF14A4" w14:textId="77777777" w:rsidTr="00B35E5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AEFF8D7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32A380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5B46246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342AE954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6D460372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"Correção da compensação de Taxa de Administração caso fossem detectados valores errados em períodos anteriores" </w:t>
            </w:r>
          </w:p>
        </w:tc>
      </w:tr>
      <w:tr w:rsidR="00A7316D" w:rsidRPr="00A7316D" w14:paraId="69FD4D73" w14:textId="77777777" w:rsidTr="00B35E5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1C7A48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2FFBDCB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820B3B1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099A67D2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038D9798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edição de Taxa de Administração do tipo Fixo"</w:t>
            </w:r>
          </w:p>
        </w:tc>
      </w:tr>
      <w:tr w:rsidR="00A7316D" w:rsidRPr="00A7316D" w14:paraId="55C075A3" w14:textId="77777777" w:rsidTr="00B35E5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35912D90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D8DBFA9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1FE81C5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7BC5586D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5CDE4315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"Melhoria no Visualizador de Lançamentos de Pendentes, que elimina registros duplicados ao salvar na planilha"</w:t>
            </w:r>
          </w:p>
        </w:tc>
      </w:tr>
      <w:tr w:rsidR="00A7316D" w:rsidRPr="00A7316D" w14:paraId="5FED3A38" w14:textId="77777777" w:rsidTr="00B35E59">
        <w:trPr>
          <w:trHeight w:val="315"/>
        </w:trPr>
        <w:tc>
          <w:tcPr>
            <w:tcW w:w="830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536DD577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37A31B9C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bottom w:val="double" w:sz="4" w:space="0" w:color="A6A6A6" w:themeColor="background1" w:themeShade="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767004C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bottom w:val="double" w:sz="4" w:space="0" w:color="A6A6A6" w:themeColor="background1" w:themeShade="A6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1583282C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double" w:sz="4" w:space="0" w:color="A6A6A6" w:themeColor="background1" w:themeShade="A6"/>
              <w:right w:val="nil"/>
            </w:tcBorders>
            <w:shd w:val="clear" w:color="auto" w:fill="auto"/>
            <w:vAlign w:val="center"/>
          </w:tcPr>
          <w:p w14:paraId="63A8DB2D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"Correção na importação de dados de RH após mudança de versão do Excel na origem do arquivo"</w:t>
            </w:r>
          </w:p>
        </w:tc>
      </w:tr>
      <w:tr w:rsidR="00A7316D" w:rsidRPr="00A7316D" w14:paraId="7459832A" w14:textId="77777777" w:rsidTr="005E57E8">
        <w:trPr>
          <w:trHeight w:val="315"/>
        </w:trPr>
        <w:tc>
          <w:tcPr>
            <w:tcW w:w="830" w:type="dxa"/>
            <w:tcBorders>
              <w:top w:val="double" w:sz="4" w:space="0" w:color="A6A6A6" w:themeColor="background1" w:themeShade="A6"/>
              <w:left w:val="nil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2ADF4D43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53A3D1CA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790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4EB4130A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280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noWrap/>
            <w:vAlign w:val="center"/>
          </w:tcPr>
          <w:p w14:paraId="6D4B4C9C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27/10/2025</w:t>
            </w:r>
          </w:p>
        </w:tc>
        <w:tc>
          <w:tcPr>
            <w:tcW w:w="5319" w:type="dxa"/>
            <w:tcBorders>
              <w:top w:val="double" w:sz="4" w:space="0" w:color="A6A6A6" w:themeColor="background1" w:themeShade="A6"/>
              <w:left w:val="single" w:sz="4" w:space="0" w:color="A6A6A6" w:themeColor="background1" w:themeShade="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7CC6DEAD" w14:textId="7627E03E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campo para Notas no final do relatório"</w:t>
            </w:r>
          </w:p>
        </w:tc>
      </w:tr>
      <w:tr w:rsidR="00A7316D" w:rsidRPr="00A7316D" w14:paraId="5032C1D4" w14:textId="77777777" w:rsidTr="005E57E8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2909C6E3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771FCA34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199D21A2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3C1FF754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31602330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"Correção para inclusão de lançamentos futuros no relatório"</w:t>
            </w:r>
          </w:p>
        </w:tc>
      </w:tr>
      <w:tr w:rsidR="00A7316D" w:rsidRPr="00A7316D" w14:paraId="5F0B1032" w14:textId="77777777" w:rsidTr="00B35E59">
        <w:trPr>
          <w:trHeight w:val="315"/>
        </w:trPr>
        <w:tc>
          <w:tcPr>
            <w:tcW w:w="83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642B03E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7700648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6FAD9DC5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728A6F72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43E2635F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"Inclusão de vinculação de medições de contratos à despesa lançada",</w:t>
            </w:r>
          </w:p>
        </w:tc>
      </w:tr>
      <w:tr w:rsidR="00A7316D" w:rsidRPr="00A7316D" w14:paraId="5B96FBE7" w14:textId="77777777" w:rsidTr="00A7316D">
        <w:trPr>
          <w:trHeight w:val="315"/>
        </w:trPr>
        <w:tc>
          <w:tcPr>
            <w:tcW w:w="830" w:type="dxa"/>
            <w:tcBorders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46794274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841" w:type="dxa"/>
            <w:tcBorders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34F73262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790" w:type="dxa"/>
            <w:tcBorders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</w:tcPr>
          <w:p w14:paraId="0A54B611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80" w:type="dxa"/>
            <w:tcBorders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</w:tcPr>
          <w:p w14:paraId="6ED96332" w14:textId="77777777" w:rsidR="00A7316D" w:rsidRPr="00A7316D" w:rsidRDefault="00A7316D" w:rsidP="00A731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5319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shd w:val="clear" w:color="auto" w:fill="auto"/>
            <w:vAlign w:val="center"/>
          </w:tcPr>
          <w:p w14:paraId="24BF57C6" w14:textId="77777777" w:rsidR="00A7316D" w:rsidRPr="00A7316D" w:rsidRDefault="00A7316D" w:rsidP="00A73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316D">
              <w:rPr>
                <w:rFonts w:ascii="Calibri" w:eastAsia="Times New Roman" w:hAnsi="Calibri" w:cs="Calibri"/>
                <w:color w:val="000000"/>
                <w:lang w:eastAsia="pt-BR"/>
              </w:rPr>
              <w:t>"Adição de diferenciação visual entre ambientes TESTE e PRODUÇÃO"</w:t>
            </w:r>
          </w:p>
        </w:tc>
      </w:tr>
    </w:tbl>
    <w:p w14:paraId="64893672" w14:textId="77777777" w:rsidR="00492B98" w:rsidRPr="00C85A75" w:rsidRDefault="00492B98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F5955A2" w14:textId="77777777" w:rsidR="00ED44CB" w:rsidRDefault="00ED44CB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1E899C3A" w14:textId="19146AFE" w:rsidR="007D3D1E" w:rsidRPr="007D3D1E" w:rsidRDefault="00AC7ED5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Entrada de Dados</w:t>
      </w:r>
    </w:p>
    <w:p w14:paraId="519A8AA5" w14:textId="2AC77A4D" w:rsidR="007D3D1E" w:rsidRPr="00C85A75" w:rsidRDefault="00AC7ED5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Seleção de Cliente</w:t>
      </w:r>
      <w:r w:rsidR="00B35E59" w:rsidRPr="00B35E5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41ABB19E" wp14:editId="769B8FAA">
            <wp:extent cx="5226908" cy="2564103"/>
            <wp:effectExtent l="0" t="0" r="0" b="825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756" cy="25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D515" w14:textId="484A174F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5D6D03BF" w14:textId="74D698CB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Cliente:</w:t>
      </w:r>
    </w:p>
    <w:p w14:paraId="67B097E2" w14:textId="59944CE9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Nome do Cliente</w:t>
      </w:r>
    </w:p>
    <w:p w14:paraId="2957741E" w14:textId="7E9FBFAB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Endereço</w:t>
      </w:r>
    </w:p>
    <w:p w14:paraId="5188F982" w14:textId="0A588446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– deve ser dia 5 ou dia 20</w:t>
      </w:r>
    </w:p>
    <w:p w14:paraId="00D72117" w14:textId="45A270B0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Observação – qualquer informação que seja útil compartilhar</w:t>
      </w:r>
    </w:p>
    <w:p w14:paraId="03C9F791" w14:textId="38563527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Salvar</w:t>
      </w:r>
    </w:p>
    <w:p w14:paraId="5E41F7A7" w14:textId="0FF723A5" w:rsidR="007D3D1E" w:rsidRPr="00C85A75" w:rsidRDefault="007D3D1E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Nesse momento, adiciona os dados </w:t>
      </w:r>
      <w:r w:rsidR="00AC7ED5" w:rsidRPr="00C85A75">
        <w:rPr>
          <w:rFonts w:eastAsia="Times New Roman" w:cstheme="minorHAnsi"/>
          <w:sz w:val="24"/>
          <w:szCs w:val="24"/>
          <w:lang w:eastAsia="pt-BR"/>
        </w:rPr>
        <w:t>em clientes.xlsx</w:t>
      </w:r>
    </w:p>
    <w:p w14:paraId="171F23F8" w14:textId="48E3611F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Cria arquivo .xlsx com o nome do cliente</w:t>
      </w:r>
    </w:p>
    <w:p w14:paraId="55DBE752" w14:textId="27A640D2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Volta ao menu anterior</w:t>
      </w:r>
    </w:p>
    <w:p w14:paraId="301170B6" w14:textId="1C36B950" w:rsidR="00AC7ED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Cliente</w:t>
      </w:r>
    </w:p>
    <w:p w14:paraId="7A6FFD70" w14:textId="4E2D736C" w:rsidR="00492B98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Edição dos dados</w:t>
      </w:r>
    </w:p>
    <w:p w14:paraId="40B1C330" w14:textId="053D4086" w:rsidR="00492B98" w:rsidRPr="00C85A75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finalização da obra ou encerramento do contrato</w:t>
      </w:r>
    </w:p>
    <w:p w14:paraId="3663453F" w14:textId="7C1EE6B5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Gerir Contratos:</w:t>
      </w:r>
    </w:p>
    <w:p w14:paraId="48859E39" w14:textId="208BCA5A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Cria, Edita ou Exclui contrato de gestão de obra</w:t>
      </w:r>
    </w:p>
    <w:p w14:paraId="2DDEB29E" w14:textId="3F45E64B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Contrato</w:t>
      </w:r>
    </w:p>
    <w:p w14:paraId="77A0A2FC" w14:textId="6FA7FBEB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Dados do contrato: número, data de início e de fim</w:t>
      </w:r>
    </w:p>
    <w:p w14:paraId="1A785305" w14:textId="7F03F800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Administradores: CNPJ/CPF e Nome</w:t>
      </w:r>
    </w:p>
    <w:p w14:paraId="564E202E" w14:textId="136BEDF7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Tipo de contrato: Percentual ou Fixo</w:t>
      </w:r>
    </w:p>
    <w:p w14:paraId="2E94E5B6" w14:textId="6017EA73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 Fixo:</w:t>
      </w:r>
    </w:p>
    <w:p w14:paraId="2E57C857" w14:textId="6228F846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Informar o valor do contrato</w:t>
      </w:r>
    </w:p>
    <w:p w14:paraId="58C97111" w14:textId="410700B1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 tiver entrada, informar o valor e a data de pagamento da entrada</w:t>
      </w:r>
    </w:p>
    <w:p w14:paraId="44B24FBB" w14:textId="4296ECE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Número de parcelas</w:t>
      </w:r>
    </w:p>
    <w:p w14:paraId="330AB547" w14:textId="2B01CBD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do pagamento</w:t>
      </w:r>
    </w:p>
    <w:p w14:paraId="7EF54FC4" w14:textId="16825862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Continuar: vai para a aba </w:t>
      </w:r>
      <w:r w:rsidRPr="00C85A75">
        <w:rPr>
          <w:rFonts w:eastAsia="Times New Roman" w:cstheme="minorHAnsi"/>
          <w:b/>
          <w:bCs/>
          <w:sz w:val="24"/>
          <w:szCs w:val="24"/>
          <w:lang w:eastAsia="pt-BR"/>
        </w:rPr>
        <w:t>Fornecedor</w:t>
      </w:r>
    </w:p>
    <w:p w14:paraId="067C7F87" w14:textId="77777777" w:rsidR="00492B98" w:rsidRDefault="001C3DFF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269503D8" wp14:editId="77A052BF">
            <wp:extent cx="2619375" cy="2608292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735"/>
                    <a:stretch/>
                  </pic:blipFill>
                  <pic:spPr bwMode="auto">
                    <a:xfrm>
                      <a:off x="0" y="0"/>
                      <a:ext cx="2653345" cy="264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1398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435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1373EDE" wp14:editId="5F2F3D13">
            <wp:extent cx="2839361" cy="230924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80"/>
                    <a:stretch/>
                  </pic:blipFill>
                  <pic:spPr bwMode="auto">
                    <a:xfrm>
                      <a:off x="0" y="0"/>
                      <a:ext cx="2859323" cy="232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6B0A" w14:textId="3959EBA4" w:rsidR="005C1A90" w:rsidRPr="00C85A75" w:rsidRDefault="00492B98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92B98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49B1BE8E" wp14:editId="2AF89776">
            <wp:extent cx="5924550" cy="221540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281" cy="22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35F"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22B2CD0F" w14:textId="2FA5B5F4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F3CBB9B" w14:textId="6652D05E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6F51CE6" wp14:editId="694A66B3">
            <wp:extent cx="2705100" cy="2620582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0879" cy="26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0511364" wp14:editId="28DF1AE4">
            <wp:extent cx="2911741" cy="2581267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424" cy="26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07A8" w14:textId="5D16CB49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0E4ED861" wp14:editId="31BA3CFA">
            <wp:extent cx="2645878" cy="2376805"/>
            <wp:effectExtent l="0" t="0" r="254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331" cy="23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58D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0FEB955" wp14:editId="403CB734">
            <wp:extent cx="2880836" cy="2304669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7259" cy="23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958" w14:textId="1DD74D3B" w:rsidR="001C3DFF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E41529A" wp14:editId="51666080">
            <wp:extent cx="2666707" cy="2529840"/>
            <wp:effectExtent l="0" t="0" r="635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7703" cy="25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2B20D0CD" w14:textId="77777777" w:rsidR="0083395A" w:rsidRDefault="0083395A">
      <w:pPr>
        <w:rPr>
          <w:rFonts w:eastAsia="Times New Roman" w:cstheme="minorHAnsi"/>
          <w:sz w:val="24"/>
          <w:szCs w:val="24"/>
          <w:lang w:eastAsia="pt-BR"/>
        </w:rPr>
      </w:pPr>
      <w:r w:rsidRPr="0083395A">
        <w:rPr>
          <w:noProof/>
        </w:rPr>
        <w:drawing>
          <wp:inline distT="0" distB="0" distL="0" distR="0" wp14:anchorId="1FD9DB36" wp14:editId="46759E50">
            <wp:extent cx="6120130" cy="544830"/>
            <wp:effectExtent l="0" t="0" r="0" b="762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8F39" w14:textId="7788EA8E" w:rsidR="00492B98" w:rsidRDefault="0083395A">
      <w:pPr>
        <w:rPr>
          <w:rFonts w:eastAsia="Times New Roman" w:cstheme="minorHAnsi"/>
          <w:sz w:val="24"/>
          <w:szCs w:val="24"/>
          <w:lang w:eastAsia="pt-BR"/>
        </w:rPr>
      </w:pPr>
      <w:r w:rsidRPr="0083395A">
        <w:rPr>
          <w:noProof/>
        </w:rPr>
        <w:drawing>
          <wp:inline distT="0" distB="0" distL="0" distR="0" wp14:anchorId="546D6E74" wp14:editId="4EADAE91">
            <wp:extent cx="6120130" cy="2379345"/>
            <wp:effectExtent l="0" t="0" r="0" b="190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2B98"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77B0C5B" w14:textId="10304575" w:rsidR="00550719" w:rsidRDefault="00550719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Fornecedor</w:t>
      </w:r>
      <w:r w:rsidR="00492B98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</w:p>
    <w:p w14:paraId="26E541AB" w14:textId="5E750300" w:rsidR="00492B98" w:rsidRPr="00492B98" w:rsidRDefault="0083395A" w:rsidP="00201A6A">
      <w:pPr>
        <w:spacing w:before="360" w:after="120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83395A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4A010EA9" wp14:editId="2D08C860">
            <wp:extent cx="4613783" cy="5279667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68" cy="529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649" w14:textId="0038718F" w:rsidR="00550719" w:rsidRPr="00C85A75" w:rsidRDefault="00550719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Busca de fornecedor: digitar qualquer parte do nome e retornará tudo que for encontrado</w:t>
      </w:r>
    </w:p>
    <w:p w14:paraId="10691ACC" w14:textId="3A014A83" w:rsidR="00550719" w:rsidRDefault="00550719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Selecionar e dar duplo clique ou clicar no botão Selecionar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 xml:space="preserve"> para ir para Entrada de Dados</w:t>
      </w:r>
      <w:r w:rsidR="00C33FFD" w:rsidRPr="00C33FFD">
        <w:rPr>
          <w:rFonts w:eastAsia="Times New Roman" w:cstheme="minorHAnsi"/>
          <w:noProof/>
          <w:sz w:val="24"/>
          <w:szCs w:val="24"/>
          <w:lang w:eastAsia="pt-BR"/>
        </w:rPr>
        <w:t xml:space="preserve"> </w:t>
      </w:r>
      <w:r w:rsidR="00E91095">
        <w:rPr>
          <w:rFonts w:eastAsia="Times New Roman" w:cstheme="minorHAnsi"/>
          <w:noProof/>
          <w:sz w:val="24"/>
          <w:szCs w:val="24"/>
          <w:lang w:eastAsia="pt-BR"/>
        </w:rPr>
        <w:tab/>
      </w:r>
      <w:r w:rsidR="00C33FFD" w:rsidRPr="008C19D4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0BF481E" wp14:editId="47BA762D">
            <wp:extent cx="4719955" cy="1936115"/>
            <wp:effectExtent l="0" t="0" r="4445" b="698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CE7F" w14:textId="6E4ABDCC" w:rsidR="0083395A" w:rsidRPr="00C85A75" w:rsidRDefault="0083395A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83395A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Lançamentos</w:t>
      </w:r>
      <w:r>
        <w:rPr>
          <w:rFonts w:eastAsia="Times New Roman" w:cstheme="minorHAnsi"/>
          <w:sz w:val="24"/>
          <w:szCs w:val="24"/>
          <w:lang w:eastAsia="pt-BR"/>
        </w:rPr>
        <w:t>: retorna a lista de pagamentos realizados para esse fornecedor</w:t>
      </w:r>
      <w:r w:rsidR="00C33FFD" w:rsidRPr="00C33FFD">
        <w:rPr>
          <w:rFonts w:eastAsia="Times New Roman" w:cstheme="minorHAnsi"/>
          <w:noProof/>
          <w:sz w:val="24"/>
          <w:szCs w:val="24"/>
          <w:lang w:eastAsia="pt-BR"/>
        </w:rPr>
        <w:t xml:space="preserve"> </w:t>
      </w:r>
      <w:r w:rsidR="00E91095">
        <w:rPr>
          <w:rFonts w:eastAsia="Times New Roman" w:cstheme="minorHAnsi"/>
          <w:noProof/>
          <w:sz w:val="24"/>
          <w:szCs w:val="24"/>
          <w:lang w:eastAsia="pt-BR"/>
        </w:rPr>
        <w:tab/>
      </w:r>
      <w:r w:rsidR="00E91095" w:rsidRPr="008C19D4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4B2C491B" wp14:editId="7CFD6925">
            <wp:extent cx="4672330" cy="2489356"/>
            <wp:effectExtent l="0" t="0" r="0" b="635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3665" cy="24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8795" w14:textId="6CA04956" w:rsidR="0083395A" w:rsidRDefault="00550719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Fornecedor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48EF92AC" w14:textId="2A2751C7" w:rsidR="0083395A" w:rsidRDefault="0083395A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Permite 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>entrar com os dados</w:t>
      </w:r>
      <w:r>
        <w:rPr>
          <w:rFonts w:eastAsia="Times New Roman" w:cstheme="minorHAnsi"/>
          <w:sz w:val="24"/>
          <w:szCs w:val="24"/>
          <w:lang w:eastAsia="pt-BR"/>
        </w:rPr>
        <w:t xml:space="preserve"> necessários para a gestão do sistema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1827B1E5" w14:textId="29DABC15" w:rsidR="00550719" w:rsidRDefault="00184A9A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O campo Especificação alimenta o campo Referência na Entrada de dados</w:t>
      </w:r>
    </w:p>
    <w:p w14:paraId="476E452C" w14:textId="502D20A8" w:rsidR="0083395A" w:rsidRPr="00C33FFD" w:rsidRDefault="00E91095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8C19D4">
        <w:rPr>
          <w:rFonts w:eastAsia="Times New Roman"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64384" behindDoc="0" locked="0" layoutInCell="1" allowOverlap="1" wp14:anchorId="4A4292F1" wp14:editId="4217D2D6">
            <wp:simplePos x="0" y="0"/>
            <wp:positionH relativeFrom="column">
              <wp:posOffset>1812704</wp:posOffset>
            </wp:positionH>
            <wp:positionV relativeFrom="page">
              <wp:posOffset>5282399</wp:posOffset>
            </wp:positionV>
            <wp:extent cx="3209290" cy="3021330"/>
            <wp:effectExtent l="0" t="0" r="0" b="7620"/>
            <wp:wrapTopAndBottom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95A">
        <w:rPr>
          <w:rFonts w:eastAsia="Times New Roman" w:cstheme="minorHAnsi"/>
          <w:sz w:val="24"/>
          <w:szCs w:val="24"/>
          <w:lang w:eastAsia="pt-BR"/>
        </w:rPr>
        <w:t>Obter CPF Criado ou Escolher da Lista: para criar fornecedor PF</w:t>
      </w:r>
      <w:r w:rsidR="002651F3">
        <w:rPr>
          <w:rFonts w:eastAsia="Times New Roman" w:cstheme="minorHAnsi"/>
          <w:sz w:val="24"/>
          <w:szCs w:val="24"/>
          <w:lang w:eastAsia="pt-BR"/>
        </w:rPr>
        <w:t>,</w:t>
      </w:r>
      <w:r w:rsidR="0083395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2651F3">
        <w:rPr>
          <w:rFonts w:eastAsia="Times New Roman" w:cstheme="minorHAnsi"/>
          <w:sz w:val="24"/>
          <w:szCs w:val="24"/>
          <w:lang w:eastAsia="pt-BR"/>
        </w:rPr>
        <w:t xml:space="preserve">temporário ou não, </w:t>
      </w:r>
      <w:r w:rsidR="0083395A">
        <w:rPr>
          <w:rFonts w:eastAsia="Times New Roman" w:cstheme="minorHAnsi"/>
          <w:sz w:val="24"/>
          <w:szCs w:val="24"/>
          <w:lang w:eastAsia="pt-BR"/>
        </w:rPr>
        <w:t>da qual não se tem esse dado, que pode ser excluído quando o dado real for obtido.</w:t>
      </w:r>
      <w:r w:rsidR="002651F3" w:rsidRPr="002651F3">
        <w:rPr>
          <w:noProof/>
        </w:rPr>
        <w:t xml:space="preserve"> </w:t>
      </w:r>
    </w:p>
    <w:p w14:paraId="7F544E6D" w14:textId="36B4C66D" w:rsidR="00C33FFD" w:rsidRPr="00C85A75" w:rsidRDefault="00C33FFD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Fornecedor: incluir ou corrigir informações. Use para preencher o campo Especificação com o texto que apare</w:t>
      </w:r>
      <w:r>
        <w:rPr>
          <w:rFonts w:eastAsia="Times New Roman" w:cstheme="minorHAnsi"/>
          <w:sz w:val="24"/>
          <w:szCs w:val="24"/>
          <w:lang w:eastAsia="pt-BR"/>
        </w:rPr>
        <w:t>cerá no campo Referência d</w:t>
      </w:r>
      <w:r w:rsidRPr="00C85A75">
        <w:rPr>
          <w:rFonts w:eastAsia="Times New Roman" w:cstheme="minorHAnsi"/>
          <w:sz w:val="24"/>
          <w:szCs w:val="24"/>
          <w:lang w:eastAsia="pt-BR"/>
        </w:rPr>
        <w:t>a Entrada de Dados</w:t>
      </w:r>
      <w:r>
        <w:rPr>
          <w:rFonts w:eastAsia="Times New Roman" w:cstheme="minorHAnsi"/>
          <w:sz w:val="24"/>
          <w:szCs w:val="24"/>
          <w:lang w:eastAsia="pt-BR"/>
        </w:rPr>
        <w:t>:</w:t>
      </w:r>
    </w:p>
    <w:p w14:paraId="355116C1" w14:textId="38D6672B" w:rsidR="00184A9A" w:rsidRDefault="00201A6A" w:rsidP="00201A6A">
      <w:pPr>
        <w:spacing w:before="240" w:after="12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ab/>
      </w:r>
      <w:r w:rsidR="00722DC1">
        <w:rPr>
          <w:rFonts w:eastAsia="Times New Roman" w:cstheme="minorHAnsi"/>
          <w:sz w:val="24"/>
          <w:szCs w:val="24"/>
          <w:lang w:eastAsia="pt-BR"/>
        </w:rPr>
        <w:tab/>
      </w:r>
      <w:r w:rsidR="00722DC1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5F455E8" wp14:editId="69908D94">
            <wp:extent cx="3009900" cy="3116884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0716" cy="31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DC1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722DC1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99460F9" wp14:editId="7C59141C">
            <wp:extent cx="1952625" cy="307142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4774" cy="31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65CD" w14:textId="7507673B" w:rsidR="002651F3" w:rsidRDefault="002651F3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Gerenciar CPF’s Criados: exclui Fornecedor PF após o cadastro com os dados reais, evitando erros na base de dados</w:t>
      </w:r>
      <w:r w:rsidRPr="002651F3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81037B2" wp14:editId="607AE533">
            <wp:extent cx="3949217" cy="3632887"/>
            <wp:effectExtent l="0" t="0" r="0" b="571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9251" cy="36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9D04" w14:textId="16E68DD1" w:rsidR="002651F3" w:rsidRDefault="002651F3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Agenda: retorna lista de compromissos recorrentes, com sugestão de fornecedor e valor, substituindo controle manual</w:t>
      </w:r>
      <w:r w:rsidRPr="002651F3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25DB570E" wp14:editId="70D8072F">
            <wp:extent cx="5181017" cy="1372394"/>
            <wp:effectExtent l="0" t="0" r="635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3556" cy="13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E866" w14:textId="3F059401" w:rsidR="00492B98" w:rsidRPr="00C85A75" w:rsidRDefault="00573E65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Gerencia</w:t>
      </w:r>
      <w:r w:rsidR="002651F3">
        <w:rPr>
          <w:rFonts w:eastAsia="Times New Roman" w:cstheme="minorHAnsi"/>
          <w:sz w:val="24"/>
          <w:szCs w:val="24"/>
          <w:lang w:eastAsia="pt-BR"/>
        </w:rPr>
        <w:t>r Lançamentos</w:t>
      </w:r>
      <w:r>
        <w:rPr>
          <w:rFonts w:eastAsia="Times New Roman" w:cstheme="minorHAnsi"/>
          <w:sz w:val="24"/>
          <w:szCs w:val="24"/>
          <w:lang w:eastAsia="pt-BR"/>
        </w:rPr>
        <w:t>: carrega os dados do cliente de acordo com o filtro aplicado. Permite edição, exclusão e restauração de lançamentos. Nenhum lançamento é excluído, mas muda o STATUS de ATIVO para EXCLUÍDO, e</w:t>
      </w:r>
      <w:r w:rsidR="00E91095">
        <w:rPr>
          <w:rFonts w:eastAsia="Times New Roman" w:cstheme="minorHAnsi"/>
          <w:sz w:val="24"/>
          <w:szCs w:val="24"/>
          <w:lang w:eastAsia="pt-BR"/>
        </w:rPr>
        <w:t>,</w:t>
      </w:r>
      <w:r>
        <w:rPr>
          <w:rFonts w:eastAsia="Times New Roman" w:cstheme="minorHAnsi"/>
          <w:sz w:val="24"/>
          <w:szCs w:val="24"/>
          <w:lang w:eastAsia="pt-BR"/>
        </w:rPr>
        <w:t xml:space="preserve"> ser for Restaurado, muda de EXCLUÍDO para ATIVO, mantendo histórico dessas alterações</w:t>
      </w:r>
      <w:r w:rsidR="00E91095"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>.</w:t>
      </w:r>
      <w:r w:rsidR="00722DC1" w:rsidRPr="00722DC1">
        <w:rPr>
          <w:rFonts w:eastAsia="Times New Roman" w:cstheme="minorHAnsi"/>
          <w:noProof/>
          <w:sz w:val="24"/>
          <w:szCs w:val="24"/>
          <w:lang w:eastAsia="pt-BR"/>
        </w:rPr>
        <w:t xml:space="preserve"> </w:t>
      </w:r>
      <w:r w:rsidR="00722DC1" w:rsidRPr="00A02C6C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4033E359" wp14:editId="21A593C4">
            <wp:extent cx="5181600" cy="3808513"/>
            <wp:effectExtent l="0" t="0" r="0" b="190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434" cy="38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D9D4" w14:textId="2A9882F2" w:rsidR="00184A9A" w:rsidRDefault="00184A9A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Funções </w:t>
      </w:r>
      <w:r w:rsidR="00432CA2" w:rsidRPr="00C85A75">
        <w:rPr>
          <w:rFonts w:eastAsia="Times New Roman" w:cstheme="minorHAnsi"/>
          <w:sz w:val="24"/>
          <w:szCs w:val="24"/>
          <w:lang w:eastAsia="pt-BR"/>
        </w:rPr>
        <w:t>Administrativa – ver Gestão de Taxas</w:t>
      </w:r>
    </w:p>
    <w:p w14:paraId="37E454E8" w14:textId="259742BF" w:rsidR="002651F3" w:rsidRDefault="002651F3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Gestão de Materiais da Obra:</w:t>
      </w:r>
    </w:p>
    <w:p w14:paraId="36E86331" w14:textId="0B130C4D" w:rsidR="002651F3" w:rsidRDefault="002B7572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Cadastro de Material: Dados básicos, de compra e de instalação</w:t>
      </w:r>
      <w:r w:rsidR="00722DC1" w:rsidRPr="00722DC1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4CB8D02" wp14:editId="5637C35F">
            <wp:extent cx="4605655" cy="3583981"/>
            <wp:effectExtent l="0" t="0" r="4445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8230" cy="360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2E55" w14:textId="540BB2AB" w:rsidR="002B7572" w:rsidRDefault="002B7572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Consultar Materiais: dados já incluídos na planilha</w:t>
      </w:r>
      <w:r w:rsidR="00E91095">
        <w:rPr>
          <w:rFonts w:eastAsia="Times New Roman" w:cstheme="minorHAnsi"/>
          <w:sz w:val="24"/>
          <w:szCs w:val="24"/>
          <w:lang w:eastAsia="pt-BR"/>
        </w:rPr>
        <w:tab/>
      </w:r>
      <w:r w:rsidR="00722DC1" w:rsidRPr="00722DC1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A96BF99" wp14:editId="4CACF53C">
            <wp:extent cx="4595305" cy="3362325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1099" cy="33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677C" w14:textId="68FB1064" w:rsidR="002B7572" w:rsidRDefault="002B7572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Configurações: acesso direto às Configurações de Sistema</w:t>
      </w:r>
      <w:r w:rsidR="00722DC1" w:rsidRPr="00722DC1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02B0B130" wp14:editId="7ACBB062">
            <wp:extent cx="4548505" cy="3118071"/>
            <wp:effectExtent l="0" t="0" r="4445" b="635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1184" cy="31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3CCF" w14:textId="5FD22ED3" w:rsidR="002B7572" w:rsidRPr="00C85A75" w:rsidRDefault="002B7572" w:rsidP="00201A6A">
      <w:pPr>
        <w:pStyle w:val="PargrafodaLista"/>
        <w:numPr>
          <w:ilvl w:val="2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 xml:space="preserve">Importar NF-e: importa dados de arquivo XML </w:t>
      </w:r>
      <w:r w:rsidR="00E91095">
        <w:rPr>
          <w:rFonts w:eastAsia="Times New Roman" w:cstheme="minorHAnsi"/>
          <w:sz w:val="24"/>
          <w:szCs w:val="24"/>
          <w:lang w:eastAsia="pt-BR"/>
        </w:rPr>
        <w:tab/>
      </w:r>
      <w:r w:rsidR="00722DC1" w:rsidRPr="00722DC1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4433A8A" wp14:editId="61F4C267">
            <wp:extent cx="4517977" cy="3609975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6931" cy="36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12FA" w14:textId="67ABE224" w:rsidR="00432CA2" w:rsidRPr="00C85A75" w:rsidRDefault="00432CA2" w:rsidP="00201A6A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Visualizar Lançamentos: para verificação antes de salvar na planilha</w:t>
      </w:r>
      <w:r w:rsidR="00A4058D">
        <w:rPr>
          <w:rFonts w:eastAsia="Times New Roman" w:cstheme="minorHAnsi"/>
          <w:sz w:val="24"/>
          <w:szCs w:val="24"/>
          <w:lang w:eastAsia="pt-BR"/>
        </w:rPr>
        <w:t>.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 Também permite editar ou remover lançamento.</w:t>
      </w:r>
      <w:r w:rsidR="00583D72" w:rsidRPr="00583D72">
        <w:rPr>
          <w:rFonts w:eastAsia="Times New Roman" w:cstheme="minorHAnsi"/>
          <w:noProof/>
          <w:sz w:val="20"/>
          <w:szCs w:val="20"/>
          <w:lang w:eastAsia="pt-BR"/>
        </w:rPr>
        <w:t xml:space="preserve"> </w:t>
      </w:r>
      <w:r w:rsidR="00583D72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1672E775" wp14:editId="51262BED">
            <wp:extent cx="3269727" cy="2047875"/>
            <wp:effectExtent l="0" t="0" r="6985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5498" cy="20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D72">
        <w:rPr>
          <w:rFonts w:eastAsia="Times New Roman" w:cstheme="minorHAnsi"/>
          <w:noProof/>
          <w:sz w:val="20"/>
          <w:szCs w:val="20"/>
          <w:lang w:eastAsia="pt-BR"/>
        </w:rPr>
        <w:t xml:space="preserve">  </w:t>
      </w:r>
      <w:r w:rsidR="00583D72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30B79EC4" wp14:editId="430D93CE">
            <wp:extent cx="1614114" cy="2104733"/>
            <wp:effectExtent l="0" t="0" r="5715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32016"/>
                    <a:stretch/>
                  </pic:blipFill>
                  <pic:spPr bwMode="auto">
                    <a:xfrm>
                      <a:off x="0" y="0"/>
                      <a:ext cx="1625497" cy="2119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3D72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480F7278" wp14:editId="642B1BE7">
            <wp:extent cx="5031537" cy="777374"/>
            <wp:effectExtent l="0" t="0" r="0" b="381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36885"/>
                    <a:stretch/>
                  </pic:blipFill>
                  <pic:spPr bwMode="auto">
                    <a:xfrm>
                      <a:off x="0" y="0"/>
                      <a:ext cx="5167839" cy="79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7A89E" w14:textId="71C89908" w:rsidR="00432CA2" w:rsidRDefault="002B757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Importar Transporte: permite importar dados de planilha eletrônica, gerando o Café de acordo com o valor registrado na Configurações de Sistema e o número de dias do transporte</w:t>
      </w:r>
      <w:r w:rsidR="00432CA2" w:rsidRPr="00C85A75">
        <w:rPr>
          <w:rFonts w:eastAsia="Times New Roman" w:cstheme="minorHAnsi"/>
          <w:sz w:val="24"/>
          <w:szCs w:val="24"/>
          <w:lang w:eastAsia="pt-BR"/>
        </w:rPr>
        <w:t>.</w:t>
      </w:r>
    </w:p>
    <w:p w14:paraId="7FF7DA7E" w14:textId="77777777" w:rsidR="00E91095" w:rsidRDefault="00A02C6C" w:rsidP="00E91095">
      <w:pPr>
        <w:pStyle w:val="PargrafodaLista"/>
        <w:numPr>
          <w:ilvl w:val="1"/>
          <w:numId w:val="9"/>
        </w:numPr>
        <w:spacing w:before="240" w:after="120" w:line="240" w:lineRule="auto"/>
        <w:contextualSpacing w:val="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Importar Folha RH: permite importar dados gerados na plataforma DOMÍNIO, com poucos cliques, agilizando o processo e evitando erros nos lançamentos. Quando for disponibilizada planilha com dados de TRANSPORTE e CAFÉ, poderemos desenvolver solução semelhante.</w:t>
      </w:r>
    </w:p>
    <w:p w14:paraId="53527003" w14:textId="0B1000B5" w:rsidR="008C19D4" w:rsidRPr="00E91095" w:rsidRDefault="00A02C6C" w:rsidP="00E91095">
      <w:pPr>
        <w:pStyle w:val="PargrafodaLista"/>
        <w:spacing w:before="240" w:after="120" w:line="240" w:lineRule="auto"/>
        <w:ind w:left="1440"/>
        <w:contextualSpacing w:val="0"/>
        <w:rPr>
          <w:rFonts w:eastAsia="Times New Roman" w:cstheme="minorHAnsi"/>
          <w:sz w:val="24"/>
          <w:szCs w:val="24"/>
          <w:lang w:eastAsia="pt-BR"/>
        </w:rPr>
      </w:pPr>
      <w:r w:rsidRPr="00E91095">
        <w:rPr>
          <w:rFonts w:eastAsia="Times New Roman" w:cstheme="minorHAnsi"/>
          <w:sz w:val="24"/>
          <w:szCs w:val="24"/>
          <w:lang w:eastAsia="pt-BR"/>
        </w:rPr>
        <w:tab/>
      </w:r>
      <w:r w:rsidRPr="00E91095">
        <w:rPr>
          <w:rFonts w:eastAsia="Times New Roman" w:cstheme="minorHAnsi"/>
          <w:sz w:val="24"/>
          <w:szCs w:val="24"/>
          <w:lang w:eastAsia="pt-BR"/>
        </w:rPr>
        <w:tab/>
      </w:r>
    </w:p>
    <w:p w14:paraId="61B71F37" w14:textId="42387384" w:rsidR="00432CA2" w:rsidRPr="00C85A75" w:rsidRDefault="00432CA2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Entrada de Dados</w:t>
      </w:r>
    </w:p>
    <w:p w14:paraId="0AB474C9" w14:textId="323A208D" w:rsidR="00432CA2" w:rsidRPr="00C85A75" w:rsidRDefault="00432CA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Categoria: substitua, caso necessário</w:t>
      </w:r>
    </w:p>
    <w:p w14:paraId="7AFF900B" w14:textId="27AEC261" w:rsidR="00432CA2" w:rsidRPr="00C85A75" w:rsidRDefault="00432CA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Forma de Pagamento: PIX/TED</w:t>
      </w:r>
      <w:r w:rsidR="002B7572">
        <w:rPr>
          <w:rFonts w:eastAsia="Times New Roman" w:cstheme="minorHAnsi"/>
          <w:sz w:val="24"/>
          <w:szCs w:val="24"/>
          <w:lang w:eastAsia="pt-BR"/>
        </w:rPr>
        <w:t>/DINHEIRO</w:t>
      </w:r>
      <w:r w:rsidRPr="00C85A75">
        <w:rPr>
          <w:rFonts w:eastAsia="Times New Roman" w:cstheme="minorHAnsi"/>
          <w:sz w:val="24"/>
          <w:szCs w:val="24"/>
          <w:lang w:eastAsia="pt-BR"/>
        </w:rPr>
        <w:t>. Padrão: PIX</w:t>
      </w:r>
    </w:p>
    <w:p w14:paraId="71C4F24C" w14:textId="6C3B4001" w:rsidR="00432CA2" w:rsidRPr="00C85A75" w:rsidRDefault="00432CA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Tipo Despesa: 1 a </w:t>
      </w:r>
      <w:r w:rsidR="002B7572">
        <w:rPr>
          <w:rFonts w:eastAsia="Times New Roman" w:cstheme="minorHAnsi"/>
          <w:sz w:val="24"/>
          <w:szCs w:val="24"/>
          <w:lang w:eastAsia="pt-BR"/>
        </w:rPr>
        <w:t>6</w:t>
      </w:r>
      <w:r w:rsidRPr="00C85A75">
        <w:rPr>
          <w:rFonts w:eastAsia="Times New Roman" w:cstheme="minorHAnsi"/>
          <w:sz w:val="24"/>
          <w:szCs w:val="24"/>
          <w:lang w:eastAsia="pt-BR"/>
        </w:rPr>
        <w:t>. Ao entrar com o valor, vai para campo Referência. Se for 1, escolher na lista, se o campo Especificação no cadastro do Fornecedor estiver preenchido, será refletido aqui</w:t>
      </w:r>
    </w:p>
    <w:p w14:paraId="739F41EA" w14:textId="2296A975" w:rsidR="00432CA2" w:rsidRPr="00C85A75" w:rsidRDefault="00432CA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Referência: campo livre, exceto para T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i</w:t>
      </w:r>
      <w:r w:rsidRPr="00C85A75">
        <w:rPr>
          <w:rFonts w:eastAsia="Times New Roman" w:cstheme="minorHAnsi"/>
          <w:sz w:val="24"/>
          <w:szCs w:val="24"/>
          <w:lang w:eastAsia="pt-BR"/>
        </w:rPr>
        <w:t>po de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 xml:space="preserve"> De</w:t>
      </w:r>
      <w:r w:rsidRPr="00C85A75">
        <w:rPr>
          <w:rFonts w:eastAsia="Times New Roman" w:cstheme="minorHAnsi"/>
          <w:sz w:val="24"/>
          <w:szCs w:val="24"/>
          <w:lang w:eastAsia="pt-BR"/>
        </w:rPr>
        <w:t>spesa = 1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. “</w:t>
      </w:r>
      <w:r w:rsidR="005C1A90" w:rsidRPr="00C85A75">
        <w:rPr>
          <w:rFonts w:eastAsia="Times New Roman" w:cstheme="minorHAnsi"/>
          <w:b/>
          <w:bCs/>
          <w:sz w:val="24"/>
          <w:szCs w:val="24"/>
          <w:lang w:eastAsia="pt-BR"/>
        </w:rPr>
        <w:t>Enter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” move o cursor para Valor Unitário</w:t>
      </w:r>
    </w:p>
    <w:p w14:paraId="75DCFBFA" w14:textId="3982A22E" w:rsidR="005C1A90" w:rsidRDefault="005C1A90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Valor Unitário: campo livre. “</w:t>
      </w:r>
      <w:r w:rsidRPr="00C22852">
        <w:rPr>
          <w:rFonts w:eastAsia="Times New Roman" w:cstheme="minorHAnsi"/>
          <w:b/>
          <w:bCs/>
          <w:sz w:val="24"/>
          <w:szCs w:val="24"/>
          <w:lang w:eastAsia="pt-BR"/>
        </w:rPr>
        <w:t>Enter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” move o cursor para “Dias” se Tipo de Despesa = 1, senão, move para </w:t>
      </w:r>
      <w:r w:rsidR="00C22852">
        <w:rPr>
          <w:rFonts w:eastAsia="Times New Roman" w:cstheme="minorHAnsi"/>
          <w:sz w:val="24"/>
          <w:szCs w:val="24"/>
          <w:lang w:eastAsia="pt-BR"/>
        </w:rPr>
        <w:t>Etapa da Obra</w:t>
      </w:r>
    </w:p>
    <w:p w14:paraId="568451C6" w14:textId="0E5E3585" w:rsidR="002B7572" w:rsidRPr="00C22852" w:rsidRDefault="002B757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22852">
        <w:rPr>
          <w:rFonts w:eastAsia="Times New Roman" w:cstheme="minorHAnsi"/>
          <w:sz w:val="24"/>
          <w:szCs w:val="24"/>
          <w:lang w:eastAsia="pt-BR"/>
        </w:rPr>
        <w:t>Etapa da Obra: escolher ou incluir</w:t>
      </w:r>
      <w:r w:rsidR="00C22852" w:rsidRPr="00C22852">
        <w:rPr>
          <w:rFonts w:eastAsia="Times New Roman" w:cstheme="minorHAnsi"/>
          <w:sz w:val="24"/>
          <w:szCs w:val="24"/>
          <w:lang w:eastAsia="pt-BR"/>
        </w:rPr>
        <w:t xml:space="preserve"> o valor que identifica a fase. “Enter” move o cursor Insumo</w:t>
      </w:r>
    </w:p>
    <w:p w14:paraId="6A155415" w14:textId="77873513" w:rsidR="00C22852" w:rsidRPr="00C22852" w:rsidRDefault="00C2285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Insumo: escolher ou incluir o valor que identifica o material pertinente</w:t>
      </w:r>
      <w:r w:rsidRPr="00C22852">
        <w:rPr>
          <w:rFonts w:eastAsia="Times New Roman" w:cstheme="minorHAnsi"/>
          <w:sz w:val="24"/>
          <w:szCs w:val="24"/>
          <w:lang w:eastAsia="pt-BR"/>
        </w:rPr>
        <w:t xml:space="preserve">. “Enter” move o cursor </w:t>
      </w:r>
      <w:r>
        <w:rPr>
          <w:rFonts w:eastAsia="Times New Roman" w:cstheme="minorHAnsi"/>
          <w:sz w:val="24"/>
          <w:szCs w:val="24"/>
          <w:lang w:eastAsia="pt-BR"/>
        </w:rPr>
        <w:t>NF</w:t>
      </w:r>
    </w:p>
    <w:p w14:paraId="2739D9BA" w14:textId="5CCBB6D6" w:rsidR="005C1A90" w:rsidRPr="00C85A75" w:rsidRDefault="005C1A90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Dias: exclusivo para Tipo de Despesa = 1. “Enter” move o cursor para Data Vencimento</w:t>
      </w:r>
    </w:p>
    <w:p w14:paraId="0E32046A" w14:textId="190C14B6" w:rsidR="005C1A90" w:rsidRDefault="005C1A90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NF: campo livre. “Enter” move o cursor para Data Vencimento</w:t>
      </w:r>
    </w:p>
    <w:p w14:paraId="7F8358DD" w14:textId="552D25CE" w:rsidR="00C22852" w:rsidRPr="00C85A75" w:rsidRDefault="00C22852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Tem materiais: se marcado, abre Gestão de Materiais da Obra</w:t>
      </w:r>
    </w:p>
    <w:p w14:paraId="5A9A9AF7" w14:textId="61ADD62C" w:rsidR="005C1A90" w:rsidRPr="00C85A75" w:rsidRDefault="005C1A90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Vencimento: calendário. Mover entre meses e anos pelas setas antes de escolher o dia. “Enter” move o cursor para Observação</w:t>
      </w:r>
    </w:p>
    <w:p w14:paraId="64FE4AA5" w14:textId="1B541AF8" w:rsidR="005C1A90" w:rsidRPr="00C85A75" w:rsidRDefault="005C1A90" w:rsidP="00201A6A">
      <w:pPr>
        <w:pStyle w:val="PargrafodaLista"/>
        <w:numPr>
          <w:ilvl w:val="1"/>
          <w:numId w:val="9"/>
        </w:numPr>
        <w:spacing w:before="240" w:after="120" w:line="240" w:lineRule="auto"/>
        <w:ind w:left="1434" w:hanging="357"/>
        <w:contextualSpacing w:val="0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Adicionar: adiciona o lançamento a uma lista temporária para posterior envio para a planilha do cliente.</w:t>
      </w:r>
    </w:p>
    <w:p w14:paraId="6B26AF1D" w14:textId="1BDA64E5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="00583D72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="00C33FFD" w:rsidRPr="00C33FFD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494844D0" wp14:editId="294F128A">
            <wp:extent cx="2504054" cy="2848824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6461" cy="28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FFD" w:rsidRPr="00C33FFD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="00C33FFD">
        <w:rPr>
          <w:rFonts w:eastAsia="Times New Roman" w:cstheme="minorHAnsi"/>
          <w:sz w:val="20"/>
          <w:szCs w:val="20"/>
          <w:lang w:eastAsia="pt-BR"/>
        </w:rPr>
        <w:t xml:space="preserve">       </w:t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00C6941" wp14:editId="5E2952E0">
            <wp:extent cx="2761092" cy="2846567"/>
            <wp:effectExtent l="0" t="0" r="127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3616" cy="286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7DA3C1F8" w14:textId="73C85452" w:rsidR="00DF435F" w:rsidRPr="00C85A75" w:rsidRDefault="00583D72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lastRenderedPageBreak/>
        <w:t xml:space="preserve">  </w:t>
      </w:r>
      <w:r>
        <w:rPr>
          <w:rFonts w:eastAsia="Times New Roman" w:cstheme="minorHAnsi"/>
          <w:sz w:val="20"/>
          <w:szCs w:val="20"/>
          <w:lang w:eastAsia="pt-BR"/>
        </w:rPr>
        <w:tab/>
        <w:t xml:space="preserve"> </w:t>
      </w:r>
      <w:r w:rsidR="00DF435F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913670F" wp14:editId="538F2236">
            <wp:extent cx="2645157" cy="2727298"/>
            <wp:effectExtent l="0" t="0" r="317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0714" cy="27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35F"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>
        <w:rPr>
          <w:rFonts w:eastAsia="Times New Roman" w:cstheme="minorHAnsi"/>
          <w:sz w:val="20"/>
          <w:szCs w:val="20"/>
          <w:lang w:eastAsia="pt-BR"/>
        </w:rPr>
        <w:t xml:space="preserve">       </w:t>
      </w:r>
      <w:r w:rsidR="00DF435F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5AC9463" wp14:editId="10931069">
            <wp:extent cx="2615813" cy="270578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5424" cy="27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35F"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612A5AD7" w14:textId="7E5BFECD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C85A75">
        <w:rPr>
          <w:rFonts w:eastAsia="Times New Roman" w:cstheme="minorHAnsi"/>
          <w:sz w:val="20"/>
          <w:szCs w:val="20"/>
          <w:lang w:eastAsia="pt-BR"/>
        </w:rPr>
        <w:tab/>
        <w:t xml:space="preserve"> </w:t>
      </w:r>
    </w:p>
    <w:p w14:paraId="011F4BDD" w14:textId="4F0F14AB" w:rsidR="00B02E8A" w:rsidRDefault="00B02E8A">
      <w:pPr>
        <w:rPr>
          <w:rFonts w:eastAsia="Times New Roman" w:cstheme="minorHAnsi"/>
          <w:sz w:val="20"/>
          <w:szCs w:val="20"/>
          <w:lang w:eastAsia="pt-BR"/>
        </w:rPr>
      </w:pPr>
    </w:p>
    <w:p w14:paraId="5533BFDA" w14:textId="43658E63" w:rsidR="00B02E8A" w:rsidRPr="00B02E8A" w:rsidRDefault="00B02E8A" w:rsidP="00B02E8A">
      <w:pPr>
        <w:pStyle w:val="PargrafodaLista"/>
        <w:numPr>
          <w:ilvl w:val="0"/>
          <w:numId w:val="9"/>
        </w:numPr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B02E8A">
        <w:rPr>
          <w:rFonts w:eastAsia="Times New Roman" w:cstheme="minorHAnsi"/>
          <w:b/>
          <w:bCs/>
          <w:sz w:val="27"/>
          <w:szCs w:val="27"/>
          <w:lang w:eastAsia="pt-BR"/>
        </w:rPr>
        <w:t>Backup Automático contra quedas/travamentos</w:t>
      </w:r>
    </w:p>
    <w:p w14:paraId="224ECD38" w14:textId="433D55DF" w:rsidR="00B02E8A" w:rsidRDefault="00B02E8A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 xml:space="preserve">Após </w:t>
      </w:r>
      <w:r w:rsidR="00C22852">
        <w:rPr>
          <w:rFonts w:eastAsia="Times New Roman" w:cstheme="minorHAnsi"/>
          <w:sz w:val="20"/>
          <w:szCs w:val="20"/>
          <w:lang w:eastAsia="pt-BR"/>
        </w:rPr>
        <w:t>2</w:t>
      </w:r>
      <w:r>
        <w:rPr>
          <w:rFonts w:eastAsia="Times New Roman" w:cstheme="minorHAnsi"/>
          <w:sz w:val="20"/>
          <w:szCs w:val="20"/>
          <w:lang w:eastAsia="pt-BR"/>
        </w:rPr>
        <w:t xml:space="preserve"> minutos de trabalho, o auto salvamento é acionado e um documento, do tipo JSON, é gerado n</w:t>
      </w:r>
      <w:r w:rsidR="00C22852">
        <w:rPr>
          <w:rFonts w:eastAsia="Times New Roman" w:cstheme="minorHAnsi"/>
          <w:sz w:val="20"/>
          <w:szCs w:val="20"/>
          <w:lang w:eastAsia="pt-BR"/>
        </w:rPr>
        <w:t>o Diretório Financeiro/Clientes/Backups_Sistema</w:t>
      </w:r>
      <w:r>
        <w:rPr>
          <w:rFonts w:eastAsia="Times New Roman" w:cstheme="minorHAnsi"/>
          <w:sz w:val="20"/>
          <w:szCs w:val="20"/>
          <w:lang w:eastAsia="pt-BR"/>
        </w:rPr>
        <w:t>, que guarda todos os lançamentos</w:t>
      </w:r>
      <w:r w:rsidR="00C22852">
        <w:rPr>
          <w:rFonts w:eastAsia="Times New Roman" w:cstheme="minorHAnsi"/>
          <w:sz w:val="20"/>
          <w:szCs w:val="20"/>
          <w:lang w:eastAsia="pt-BR"/>
        </w:rPr>
        <w:t xml:space="preserve"> do cliente que ativo</w:t>
      </w:r>
      <w:r>
        <w:rPr>
          <w:rFonts w:eastAsia="Times New Roman" w:cstheme="minorHAnsi"/>
          <w:sz w:val="20"/>
          <w:szCs w:val="20"/>
          <w:lang w:eastAsia="pt-BR"/>
        </w:rPr>
        <w:t xml:space="preserve"> até que sejam enviados para a planilha d</w:t>
      </w:r>
      <w:r w:rsidR="00C22852">
        <w:rPr>
          <w:rFonts w:eastAsia="Times New Roman" w:cstheme="minorHAnsi"/>
          <w:sz w:val="20"/>
          <w:szCs w:val="20"/>
          <w:lang w:eastAsia="pt-BR"/>
        </w:rPr>
        <w:t>ele</w:t>
      </w:r>
      <w:r>
        <w:rPr>
          <w:rFonts w:eastAsia="Times New Roman" w:cstheme="minorHAnsi"/>
          <w:sz w:val="20"/>
          <w:szCs w:val="20"/>
          <w:lang w:eastAsia="pt-BR"/>
        </w:rPr>
        <w:t>:</w:t>
      </w:r>
    </w:p>
    <w:p w14:paraId="662DB5D0" w14:textId="7A9D5F3E" w:rsidR="00B02E8A" w:rsidRDefault="00B02E8A" w:rsidP="00B02E8A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="00C22852" w:rsidRPr="00C22852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31787BF5" wp14:editId="45EAEEB5">
            <wp:extent cx="2482175" cy="674842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5669" cy="68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BD65" w14:textId="147D8683" w:rsidR="00003806" w:rsidRDefault="00003806" w:rsidP="00B02E8A">
      <w:pPr>
        <w:rPr>
          <w:rFonts w:eastAsia="Times New Roman" w:cstheme="minorHAnsi"/>
          <w:sz w:val="20"/>
          <w:szCs w:val="20"/>
          <w:lang w:eastAsia="pt-BR"/>
        </w:rPr>
      </w:pPr>
    </w:p>
    <w:p w14:paraId="2E9E199F" w14:textId="5439DD4A" w:rsidR="00003806" w:rsidRDefault="00003806" w:rsidP="00B02E8A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003806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2E0C274A" wp14:editId="0AA7F844">
            <wp:extent cx="3787494" cy="1161681"/>
            <wp:effectExtent l="0" t="0" r="3810" b="63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1683" cy="11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275" w14:textId="1D00D66E" w:rsidR="00B02E8A" w:rsidRDefault="00B02E8A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Se houver pico de energia ou desligamento da máquina sem que os lançamentos tenham sido gravados, ao reabrir o aplicativo, uma mensagem informa sobre a existência de lançamentos não salvos:</w:t>
      </w:r>
    </w:p>
    <w:p w14:paraId="377B3D2E" w14:textId="442EFD19" w:rsidR="00B02E8A" w:rsidRDefault="00B02E8A" w:rsidP="00B02E8A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B02E8A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28A4E9F" wp14:editId="093E3F3A">
            <wp:extent cx="3285959" cy="1581048"/>
            <wp:effectExtent l="0" t="0" r="0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1165" cy="15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854" w14:textId="6C406B33" w:rsidR="00B02E8A" w:rsidRDefault="00FB0968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Quando “Sim” é escolhido, a “Visualização de Lançamentos Pendentes” é aberto, permitindo a edição, remoção e salvar os dados na Planilha:</w:t>
      </w:r>
    </w:p>
    <w:p w14:paraId="41C5CF0C" w14:textId="7E5D64A2" w:rsidR="00FB0968" w:rsidRDefault="00FB0968" w:rsidP="00FB0968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lastRenderedPageBreak/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FB0968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2AA66E3A" wp14:editId="76B073D0">
            <wp:extent cx="4221817" cy="1809538"/>
            <wp:effectExtent l="0" t="0" r="7620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56994" cy="18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446" w14:textId="09A1D7DE" w:rsidR="00FB0968" w:rsidRDefault="00FB0968" w:rsidP="00FB0968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Após os lançamentos serem salvos, o</w:t>
      </w:r>
      <w:r w:rsidR="00C22852">
        <w:rPr>
          <w:rFonts w:eastAsia="Times New Roman" w:cstheme="minorHAnsi"/>
          <w:sz w:val="20"/>
          <w:szCs w:val="20"/>
          <w:lang w:eastAsia="pt-BR"/>
        </w:rPr>
        <w:t>s</w:t>
      </w:r>
      <w:r>
        <w:rPr>
          <w:rFonts w:eastAsia="Times New Roman" w:cstheme="minorHAnsi"/>
          <w:sz w:val="20"/>
          <w:szCs w:val="20"/>
          <w:lang w:eastAsia="pt-BR"/>
        </w:rPr>
        <w:t xml:space="preserve"> arquivo</w:t>
      </w:r>
      <w:r w:rsidR="00C22852">
        <w:rPr>
          <w:rFonts w:eastAsia="Times New Roman" w:cstheme="minorHAnsi"/>
          <w:sz w:val="20"/>
          <w:szCs w:val="20"/>
          <w:lang w:eastAsia="pt-BR"/>
        </w:rPr>
        <w:t>s</w:t>
      </w:r>
      <w:r>
        <w:rPr>
          <w:rFonts w:eastAsia="Times New Roman" w:cstheme="minorHAnsi"/>
          <w:sz w:val="20"/>
          <w:szCs w:val="20"/>
          <w:lang w:eastAsia="pt-BR"/>
        </w:rPr>
        <w:t xml:space="preserve"> de backup</w:t>
      </w:r>
      <w:r w:rsidR="00C22852">
        <w:rPr>
          <w:rFonts w:eastAsia="Times New Roman" w:cstheme="minorHAnsi"/>
          <w:sz w:val="20"/>
          <w:szCs w:val="20"/>
          <w:lang w:eastAsia="pt-BR"/>
        </w:rPr>
        <w:t xml:space="preserve"> são</w:t>
      </w:r>
      <w:r>
        <w:rPr>
          <w:rFonts w:eastAsia="Times New Roman" w:cstheme="minorHAnsi"/>
          <w:sz w:val="20"/>
          <w:szCs w:val="20"/>
          <w:lang w:eastAsia="pt-BR"/>
        </w:rPr>
        <w:t xml:space="preserve"> eliminado</w:t>
      </w:r>
      <w:r w:rsidR="00C22852">
        <w:rPr>
          <w:rFonts w:eastAsia="Times New Roman" w:cstheme="minorHAnsi"/>
          <w:sz w:val="20"/>
          <w:szCs w:val="20"/>
          <w:lang w:eastAsia="pt-BR"/>
        </w:rPr>
        <w:t>s.</w:t>
      </w:r>
    </w:p>
    <w:p w14:paraId="174810EB" w14:textId="23142122" w:rsidR="00FB0968" w:rsidRPr="00FB0968" w:rsidRDefault="00FB0968" w:rsidP="00FB0968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</w:p>
    <w:p w14:paraId="319E446F" w14:textId="77777777" w:rsidR="00A02C6C" w:rsidRDefault="00A02C6C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161F16" w14:textId="1FB41A83" w:rsidR="00DF435F" w:rsidRDefault="00DF1398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Taxas de Administração</w:t>
      </w:r>
    </w:p>
    <w:p w14:paraId="5B69D24E" w14:textId="0CBEF167" w:rsidR="00A02C6C" w:rsidRDefault="00A02C6C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02C6C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43FAB40" wp14:editId="397BE96A">
            <wp:extent cx="5000625" cy="1085423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5713"/>
                    <a:stretch/>
                  </pic:blipFill>
                  <pic:spPr bwMode="auto">
                    <a:xfrm>
                      <a:off x="0" y="0"/>
                      <a:ext cx="5012421" cy="108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54E6" w14:textId="779B9D97" w:rsidR="00DF435F" w:rsidRPr="00C85A75" w:rsidRDefault="00DF1398" w:rsidP="00DF435F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Controle de Pagamentos de Taxa</w:t>
      </w:r>
    </w:p>
    <w:p w14:paraId="20CCE774" w14:textId="77777777" w:rsidR="00DF435F" w:rsidRPr="00C85A75" w:rsidRDefault="00DF435F" w:rsidP="00DF435F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4FD859D3" w14:textId="04C3EC48" w:rsidR="00DF435F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a(s) parcela(s) a pagar</w:t>
      </w:r>
    </w:p>
    <w:p w14:paraId="6B4C3A61" w14:textId="005BF6B2" w:rsidR="00DF1398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2D15549E" w14:textId="7163FA7D" w:rsidR="00DF1398" w:rsidRPr="00C85A75" w:rsidRDefault="00DF1398" w:rsidP="000B0919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Registre o pagamento</w:t>
      </w:r>
    </w:p>
    <w:p w14:paraId="2DCA0686" w14:textId="5919A973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="00DF1398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2E40455" wp14:editId="2842702D">
            <wp:extent cx="5365850" cy="3081964"/>
            <wp:effectExtent l="0" t="0" r="635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5428"/>
                    <a:stretch/>
                  </pic:blipFill>
                  <pic:spPr bwMode="auto">
                    <a:xfrm>
                      <a:off x="0" y="0"/>
                      <a:ext cx="5378986" cy="308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CB91F" w14:textId="73898DAC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2E2C5E4" wp14:editId="60CEAB2B">
            <wp:extent cx="5419600" cy="310705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5504"/>
                    <a:stretch/>
                  </pic:blipFill>
                  <pic:spPr bwMode="auto">
                    <a:xfrm>
                      <a:off x="0" y="0"/>
                      <a:ext cx="5426094" cy="311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7BD30" w14:textId="14282CF5" w:rsidR="00DF1398" w:rsidRPr="00C85A75" w:rsidRDefault="00DF1398" w:rsidP="00DF1398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Finalização de Quinzena</w:t>
      </w:r>
    </w:p>
    <w:p w14:paraId="13448303" w14:textId="4FE3EB3E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75C48AED" w14:textId="1F0B4CC4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Carregar os clientes com taxa em aberto</w:t>
      </w:r>
    </w:p>
    <w:p w14:paraId="58E2F151" w14:textId="53EEDAA9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o(s) cliente(s) a pagar</w:t>
      </w:r>
    </w:p>
    <w:p w14:paraId="4F19F5C3" w14:textId="744B4CF0" w:rsidR="00DF1398" w:rsidRPr="00D16F6F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Processe os selecionados</w:t>
      </w:r>
    </w:p>
    <w:p w14:paraId="07D399FD" w14:textId="100BCDDF" w:rsidR="00D16F6F" w:rsidRPr="00C85A75" w:rsidRDefault="00D16F6F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Se houver qualquer modificação em lançamentos anteriores ao período </w:t>
      </w:r>
      <w:r w:rsidR="00A57123">
        <w:rPr>
          <w:rFonts w:eastAsia="Times New Roman" w:cstheme="minorHAnsi"/>
          <w:sz w:val="24"/>
          <w:szCs w:val="24"/>
          <w:lang w:eastAsia="pt-BR"/>
        </w:rPr>
        <w:t>do cálculo, o próprio sistema fará a compensação na taxa atual, detalhando o evento</w:t>
      </w:r>
    </w:p>
    <w:p w14:paraId="259FBDA8" w14:textId="794201C8" w:rsidR="00DF1398" w:rsidRPr="00C85A75" w:rsidRDefault="00D16F6F" w:rsidP="00D16F6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0"/>
          <w:szCs w:val="20"/>
          <w:lang w:eastAsia="pt-BR"/>
        </w:rPr>
      </w:pPr>
      <w:r w:rsidRPr="00D16F6F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785E1DFC" wp14:editId="3329904B">
            <wp:extent cx="5388610" cy="3043743"/>
            <wp:effectExtent l="0" t="0" r="254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31" cy="305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555F" w14:textId="77777777" w:rsidR="00DF1398" w:rsidRPr="00C85A75" w:rsidRDefault="00DF1398">
      <w:pPr>
        <w:rPr>
          <w:rFonts w:eastAsia="Times New Roman" w:cstheme="minorHAnsi"/>
          <w:sz w:val="20"/>
          <w:szCs w:val="20"/>
          <w:lang w:eastAsia="pt-BR"/>
        </w:rPr>
      </w:pPr>
    </w:p>
    <w:p w14:paraId="5851AA90" w14:textId="77777777" w:rsidR="00FA06DF" w:rsidRDefault="00FA06D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7DD5CFC9" w14:textId="39BDC89B" w:rsidR="00DF1398" w:rsidRDefault="00FA06D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Despesas Rateadas</w:t>
      </w:r>
    </w:p>
    <w:p w14:paraId="40C5BDB9" w14:textId="0DC334A6" w:rsidR="00F81DEF" w:rsidRDefault="00F81DEF" w:rsidP="00E9109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4C787E5" wp14:editId="4C85748E">
            <wp:extent cx="5335881" cy="5796501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4" cy="580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4D0" w14:textId="3E6AD725" w:rsidR="00FA06DF" w:rsidRPr="00C85A75" w:rsidRDefault="00FA06D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Novo Rateio</w:t>
      </w:r>
    </w:p>
    <w:p w14:paraId="03E404A6" w14:textId="4371B2F8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</w:t>
      </w:r>
      <w:r>
        <w:rPr>
          <w:rFonts w:eastAsia="Times New Roman" w:cstheme="minorHAnsi"/>
          <w:sz w:val="24"/>
          <w:szCs w:val="24"/>
          <w:lang w:eastAsia="pt-BR"/>
        </w:rPr>
        <w:t>o Fornecedor</w:t>
      </w:r>
    </w:p>
    <w:p w14:paraId="5D9319E9" w14:textId="2C8E93C2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Inclua a Referência</w:t>
      </w:r>
    </w:p>
    <w:p w14:paraId="6F55F607" w14:textId="228955C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 valor total a ser rateado</w:t>
      </w:r>
    </w:p>
    <w:p w14:paraId="09ABF39C" w14:textId="4C9ABCD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Data de Referência (pré-preenchido com as data dos relatórios – 5 ou 20)</w:t>
      </w:r>
    </w:p>
    <w:p w14:paraId="674AE190" w14:textId="258590B6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Tipo de Despesa</w:t>
      </w:r>
    </w:p>
    <w:p w14:paraId="100D5E6D" w14:textId="5A9CEEEA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Observações, se houver</w:t>
      </w:r>
    </w:p>
    <w:p w14:paraId="4FCC6A72" w14:textId="23D68B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Modo de Rateio</w:t>
      </w:r>
    </w:p>
    <w:p w14:paraId="78AC02C2" w14:textId="2EB8D5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os Clientes que farão parte do Rateio</w:t>
      </w:r>
    </w:p>
    <w:p w14:paraId="03DCE1FE" w14:textId="3E4C1CCC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Escolher as opções de Ajuste Rápido:</w:t>
      </w:r>
    </w:p>
    <w:p w14:paraId="08F9957B" w14:textId="4F6BB829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Distribuir Igualmente </w:t>
      </w:r>
      <w:r w:rsidR="00F81DEF">
        <w:rPr>
          <w:rFonts w:eastAsia="Times New Roman" w:cstheme="minorHAnsi"/>
          <w:sz w:val="24"/>
          <w:szCs w:val="24"/>
          <w:lang w:eastAsia="pt-BR"/>
        </w:rPr>
        <w:t>–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F81DEF">
        <w:rPr>
          <w:rFonts w:eastAsia="Times New Roman" w:cstheme="minorHAnsi"/>
          <w:sz w:val="24"/>
          <w:szCs w:val="24"/>
          <w:lang w:eastAsia="pt-BR"/>
        </w:rPr>
        <w:t>p.ex.: Motoboy</w:t>
      </w:r>
    </w:p>
    <w:p w14:paraId="2D996548" w14:textId="2AA9A821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Definir Percentual</w:t>
      </w:r>
    </w:p>
    <w:p w14:paraId="49A3BD46" w14:textId="12A02645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Valores Individuais</w:t>
      </w:r>
      <w:r w:rsidR="00F81DEF">
        <w:rPr>
          <w:rFonts w:eastAsia="Times New Roman" w:cstheme="minorHAnsi"/>
          <w:sz w:val="24"/>
          <w:szCs w:val="24"/>
          <w:lang w:eastAsia="pt-BR"/>
        </w:rPr>
        <w:t xml:space="preserve"> – p.ex.: MHS Mensalidade</w:t>
      </w:r>
    </w:p>
    <w:p w14:paraId="24E8EEA6" w14:textId="41EE78EC" w:rsidR="00F81DEF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Calcular Rateio</w:t>
      </w:r>
    </w:p>
    <w:p w14:paraId="74A1C18F" w14:textId="3FFA9012" w:rsidR="00F81DEF" w:rsidRPr="00C85A75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Aplicar Rateio, se o cálculo estiver correto, gravando os dados nos arquivos dos Clientes</w:t>
      </w:r>
    </w:p>
    <w:p w14:paraId="701C73A6" w14:textId="697B8815" w:rsidR="00FA06DF" w:rsidRPr="00C85A75" w:rsidRDefault="00F81DE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Histórico de Rateios</w:t>
      </w:r>
    </w:p>
    <w:p w14:paraId="0E8D9826" w14:textId="367D16D9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Mostra os rateios efetuados</w:t>
      </w:r>
    </w:p>
    <w:p w14:paraId="6912B28F" w14:textId="1E780E80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Detalha os clientes que foram incluídos no Rateio</w:t>
      </w:r>
    </w:p>
    <w:p w14:paraId="271D9879" w14:textId="0CB863B4" w:rsidR="00FA06DF" w:rsidRDefault="00F81DEF" w:rsidP="00E9109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08E2554" wp14:editId="440B9DFA">
            <wp:extent cx="4996016" cy="5462546"/>
            <wp:effectExtent l="0" t="0" r="0" b="508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05567" cy="54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259" w14:textId="77777777" w:rsidR="00F81DEF" w:rsidRDefault="00F81DE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4915DF6B" w14:textId="7ED11472" w:rsidR="00FA06DF" w:rsidRPr="007D3D1E" w:rsidRDefault="00FA06DF" w:rsidP="00FA06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Geração de Relatórios</w:t>
      </w:r>
    </w:p>
    <w:p w14:paraId="0A71C16B" w14:textId="6F05E5FE" w:rsidR="00FA06DF" w:rsidRPr="007D3D1E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ab/>
      </w: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4B04B83F" wp14:editId="0F1D384F">
            <wp:extent cx="2876951" cy="196242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4DA8" w14:textId="05C48D8B" w:rsidR="00DF1398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Relatório </w:t>
      </w:r>
      <w:r w:rsidR="00F81DEF">
        <w:rPr>
          <w:rFonts w:eastAsia="Times New Roman" w:cstheme="minorHAnsi"/>
          <w:b/>
          <w:bCs/>
          <w:sz w:val="27"/>
          <w:szCs w:val="27"/>
          <w:lang w:eastAsia="pt-BR"/>
        </w:rPr>
        <w:t xml:space="preserve">de Despesas </w:t>
      </w:r>
    </w:p>
    <w:p w14:paraId="775CCE6A" w14:textId="59437A7F" w:rsidR="00DF1398" w:rsidRPr="00C85A75" w:rsidRDefault="00583D72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Mantenha ou informe </w:t>
      </w:r>
      <w:r w:rsidR="00F416F0" w:rsidRPr="00C85A75">
        <w:rPr>
          <w:rFonts w:eastAsia="Times New Roman" w:cstheme="minorHAnsi"/>
          <w:sz w:val="24"/>
          <w:szCs w:val="24"/>
          <w:lang w:eastAsia="pt-BR"/>
        </w:rPr>
        <w:t>a Data do relatório</w:t>
      </w:r>
    </w:p>
    <w:p w14:paraId="29BC7618" w14:textId="1BA850C1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 w:rsidR="00583D72">
        <w:rPr>
          <w:rFonts w:eastAsia="Times New Roman" w:cstheme="minorHAnsi"/>
          <w:sz w:val="24"/>
          <w:szCs w:val="24"/>
          <w:lang w:eastAsia="pt-BR"/>
        </w:rPr>
        <w:t>as Opções de Processamento</w:t>
      </w:r>
    </w:p>
    <w:p w14:paraId="654EA369" w14:textId="34259DC1" w:rsidR="00F81DEF" w:rsidRDefault="00F81DEF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</w:t>
      </w:r>
      <w:r w:rsidR="000A16F5">
        <w:rPr>
          <w:rFonts w:eastAsia="Times New Roman" w:cstheme="minorHAnsi"/>
          <w:sz w:val="24"/>
          <w:szCs w:val="24"/>
          <w:lang w:eastAsia="pt-BR"/>
        </w:rPr>
        <w:t>ne o Tipo de Geração</w:t>
      </w:r>
    </w:p>
    <w:p w14:paraId="46F9B7B6" w14:textId="65255AB7" w:rsidR="00F416F0" w:rsidRDefault="00583D72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Gerar com Preview ou Gerar Direto</w:t>
      </w:r>
    </w:p>
    <w:p w14:paraId="65160594" w14:textId="0B91F748" w:rsidR="00E43E6F" w:rsidRDefault="00E43E6F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Processar e Gerar Relatório</w:t>
      </w:r>
    </w:p>
    <w:p w14:paraId="28BE64CD" w14:textId="0D820957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="00583D72" w:rsidRPr="00583D72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0AD018E" wp14:editId="4AC66553">
            <wp:extent cx="2485003" cy="5176158"/>
            <wp:effectExtent l="0" t="0" r="0" b="571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2736" cy="523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DB05" w14:textId="7FC0F3DC" w:rsidR="00F416F0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Contratos e Medições</w:t>
      </w:r>
    </w:p>
    <w:p w14:paraId="375CE593" w14:textId="0B4E1E6A" w:rsidR="00F416F0" w:rsidRPr="00C85A75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bookmarkStart w:id="1" w:name="_Hlk199520838"/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 w:rsidR="000A16F5"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B1D523A" w14:textId="2654527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 w:rsidR="000A16F5"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0BECB757" w14:textId="61511537" w:rsidR="000A16F5" w:rsidRPr="00C85A75" w:rsidRDefault="000A16F5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13BE5381" w14:textId="04B1D33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Gere o relatório </w:t>
      </w:r>
      <w:bookmarkEnd w:id="1"/>
    </w:p>
    <w:p w14:paraId="3500DB4B" w14:textId="4CF6AEB1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56F55DE" wp14:editId="76219F14">
            <wp:extent cx="5147441" cy="29337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39776"/>
                    <a:stretch/>
                  </pic:blipFill>
                  <pic:spPr bwMode="auto">
                    <a:xfrm>
                      <a:off x="0" y="0"/>
                      <a:ext cx="5161653" cy="294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8910C" w14:textId="1EB91528" w:rsidR="000A16F5" w:rsidRP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="00E43E6F" w:rsidRPr="00E43E6F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D6D63CB" wp14:editId="390CC017">
            <wp:extent cx="5049539" cy="4953662"/>
            <wp:effectExtent l="0" t="0" r="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65426" cy="496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25F2" w14:textId="5C00B888" w:rsidR="002A5FD6" w:rsidRPr="00C85A75" w:rsidRDefault="002A5FD6" w:rsidP="002A5FD6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por Categoria e Relatório por Tipo de Despesa</w:t>
      </w:r>
    </w:p>
    <w:p w14:paraId="68C097E6" w14:textId="36F8120E" w:rsidR="00777579" w:rsidRDefault="00777579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Os dois tipos de relatório </w:t>
      </w:r>
      <w:r w:rsidR="00E43E6F">
        <w:rPr>
          <w:rFonts w:eastAsia="Times New Roman" w:cstheme="minorHAnsi"/>
          <w:sz w:val="24"/>
          <w:szCs w:val="24"/>
          <w:lang w:eastAsia="pt-BR"/>
        </w:rPr>
        <w:t>trazem o mesmo</w:t>
      </w:r>
      <w:r>
        <w:rPr>
          <w:rFonts w:eastAsia="Times New Roman" w:cstheme="minorHAnsi"/>
          <w:sz w:val="24"/>
          <w:szCs w:val="24"/>
          <w:lang w:eastAsia="pt-BR"/>
        </w:rPr>
        <w:t xml:space="preserve"> tipo de informação</w:t>
      </w:r>
      <w:r w:rsidR="00E43E6F">
        <w:rPr>
          <w:rFonts w:eastAsia="Times New Roman" w:cstheme="minorHAnsi"/>
          <w:sz w:val="24"/>
          <w:szCs w:val="24"/>
          <w:lang w:eastAsia="pt-BR"/>
        </w:rPr>
        <w:t>, sendo que por Categoria vem agrupado por mês de Vencimento.</w:t>
      </w:r>
    </w:p>
    <w:p w14:paraId="293F7AE6" w14:textId="50B91DFF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35A960F" w14:textId="77777777" w:rsidR="002A5FD6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453B8262" w14:textId="77777777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0314786F" w14:textId="68A6021F" w:rsidR="002A5FD6" w:rsidRPr="002A5FD6" w:rsidRDefault="002A5FD6" w:rsidP="002A5FD6">
      <w:pPr>
        <w:pStyle w:val="PargrafodaLista"/>
        <w:numPr>
          <w:ilvl w:val="1"/>
          <w:numId w:val="16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43AC4E01" w14:textId="6EE073F5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="00E43E6F" w:rsidRPr="00E43E6F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33CD6E66" wp14:editId="30060786">
            <wp:extent cx="4197433" cy="3606447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3198" cy="361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7786" w14:textId="298C16BD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92A4A59" wp14:editId="675B02EC">
            <wp:extent cx="4757882" cy="3781425"/>
            <wp:effectExtent l="0" t="0" r="508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4333" cy="37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25ED" w14:textId="1A5F6F3C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CCC2CAA" wp14:editId="1CCDB32C">
            <wp:extent cx="4800600" cy="2585590"/>
            <wp:effectExtent l="0" t="0" r="0" b="571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8823" cy="25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18E0" w14:textId="70CB48A7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364B3180" wp14:editId="237C40B6">
            <wp:extent cx="4810125" cy="3276954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1697" cy="328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3E5" w14:textId="3936DB62" w:rsidR="002A5FD6" w:rsidRPr="002A5FD6" w:rsidRDefault="00777579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088AFFCB" wp14:editId="767285DD">
            <wp:extent cx="3608890" cy="282892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20556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2AA" w14:textId="33201A8A" w:rsidR="00777579" w:rsidRPr="00C85A75" w:rsidRDefault="00777579" w:rsidP="00777579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Principais Fornecedores</w:t>
      </w:r>
    </w:p>
    <w:p w14:paraId="0D320E93" w14:textId="37381714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Referência, mas permite estabelecer Período de Análise</w:t>
      </w:r>
    </w:p>
    <w:p w14:paraId="5465D692" w14:textId="293B8734" w:rsidR="00777579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 ou todos os clientes</w:t>
      </w:r>
    </w:p>
    <w:p w14:paraId="61E58F94" w14:textId="77777777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6AAB0AD2" w14:textId="1BF0E364" w:rsidR="00777579" w:rsidRPr="00777579" w:rsidRDefault="00777579" w:rsidP="00777579">
      <w:pPr>
        <w:pStyle w:val="PargrafodaLista"/>
        <w:numPr>
          <w:ilvl w:val="1"/>
          <w:numId w:val="18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03503F3C" w14:textId="5E2B457C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252EEFA" wp14:editId="45E7A39E">
            <wp:extent cx="5095875" cy="2899541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02401" cy="29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9158" w14:textId="2B5ED858" w:rsidR="00DF0B16" w:rsidRDefault="00DF0B16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8C19D4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39FD0BD" wp14:editId="128C9E4B">
            <wp:extent cx="5158022" cy="2949352"/>
            <wp:effectExtent l="0" t="0" r="5080" b="381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71905" cy="29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81A8" w14:textId="007A91E7" w:rsidR="00DF0B16" w:rsidRDefault="00DF0B16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8C19D4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414E2F4" wp14:editId="3C14AE96">
            <wp:extent cx="3482064" cy="3743635"/>
            <wp:effectExtent l="0" t="0" r="4445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93893" cy="375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C83" w14:textId="74F06E5F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6E1730D5" wp14:editId="7541B602">
            <wp:extent cx="4829175" cy="5032604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37514" cy="50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3842" w14:textId="0A0200CC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DED6187" wp14:editId="1DB0282D">
            <wp:extent cx="4505325" cy="2323248"/>
            <wp:effectExtent l="0" t="0" r="0" b="127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15215" cy="23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394D" w14:textId="60E302E9" w:rsidR="00777579" w:rsidRPr="00777579" w:rsidRDefault="006D428E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6D428E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FF388D2" wp14:editId="4E368EDA">
            <wp:extent cx="6120130" cy="47879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FC95" w14:textId="60FAB7AB" w:rsidR="00F416F0" w:rsidRPr="00C85A75" w:rsidRDefault="00F416F0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3E225958" w14:textId="79A41263" w:rsidR="00F416F0" w:rsidRDefault="00A4058D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</w:p>
    <w:p w14:paraId="48A1531D" w14:textId="38C506D6" w:rsidR="00A4058D" w:rsidRDefault="00A4058D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</w:p>
    <w:p w14:paraId="6CD8E6FB" w14:textId="725B6F2D" w:rsidR="00885FA6" w:rsidRPr="00C85A75" w:rsidRDefault="00885FA6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0"/>
          <w:szCs w:val="20"/>
          <w:lang w:eastAsia="pt-BR"/>
        </w:rPr>
      </w:pPr>
    </w:p>
    <w:p w14:paraId="7E9E2BE8" w14:textId="793C037C" w:rsidR="006D428E" w:rsidRPr="007D3D1E" w:rsidRDefault="006D428E" w:rsidP="00DF0B16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Gestão de Medição</w:t>
      </w:r>
    </w:p>
    <w:p w14:paraId="43D99B39" w14:textId="4D20F19F" w:rsidR="00684712" w:rsidRDefault="006D428E">
      <w:pPr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</w:t>
      </w:r>
      <w:r w:rsidR="00684712">
        <w:rPr>
          <w:rFonts w:eastAsia="Times New Roman" w:cstheme="minorHAnsi"/>
          <w:sz w:val="24"/>
          <w:szCs w:val="24"/>
          <w:lang w:eastAsia="pt-BR"/>
        </w:rPr>
        <w:t>módulo permite acompanhar contratos de medição ou fornecimento de material individualmente, após selecionar o cliente</w:t>
      </w:r>
      <w:r w:rsidR="00A300A7">
        <w:rPr>
          <w:rFonts w:eastAsia="Times New Roman" w:cstheme="minorHAnsi"/>
          <w:sz w:val="24"/>
          <w:szCs w:val="24"/>
          <w:lang w:eastAsia="pt-BR"/>
        </w:rPr>
        <w:t>. As funcionalidades são</w:t>
      </w:r>
      <w:r w:rsidR="00684712">
        <w:rPr>
          <w:rFonts w:eastAsia="Times New Roman" w:cstheme="minorHAnsi"/>
          <w:sz w:val="24"/>
          <w:szCs w:val="24"/>
          <w:lang w:eastAsia="pt-BR"/>
        </w:rPr>
        <w:t>:</w:t>
      </w:r>
    </w:p>
    <w:p w14:paraId="03E25235" w14:textId="6EF45701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Criar e editar contratos</w:t>
      </w:r>
    </w:p>
    <w:p w14:paraId="2EBAAC36" w14:textId="352DA07F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Inserir novas medições</w:t>
      </w:r>
    </w:p>
    <w:p w14:paraId="3272FC95" w14:textId="6F5C5EF6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medição antes de lançar no cliente</w:t>
      </w:r>
    </w:p>
    <w:p w14:paraId="1B440299" w14:textId="09A146E0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Lançar </w:t>
      </w:r>
      <w:r w:rsidR="00DF0B16">
        <w:rPr>
          <w:rFonts w:eastAsia="Times New Roman" w:cstheme="minorHAnsi"/>
          <w:sz w:val="24"/>
          <w:szCs w:val="24"/>
          <w:lang w:eastAsia="pt-BR"/>
        </w:rPr>
        <w:t xml:space="preserve">ou Vincular </w:t>
      </w:r>
      <w:r w:rsidR="00E43E6F">
        <w:rPr>
          <w:rFonts w:eastAsia="Times New Roman" w:cstheme="minorHAnsi"/>
          <w:sz w:val="24"/>
          <w:szCs w:val="24"/>
          <w:lang w:eastAsia="pt-BR"/>
        </w:rPr>
        <w:t>a medição a uma despesa já lançada, inclusive se o nome do fornecedor for diferente (PF x PJ)</w:t>
      </w:r>
    </w:p>
    <w:p w14:paraId="06C1A7D0" w14:textId="71B98D81" w:rsidR="00A300A7" w:rsidRP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Controle de saldo de contrato</w:t>
      </w:r>
    </w:p>
    <w:p w14:paraId="4D456201" w14:textId="79CDAF8E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</w:p>
    <w:p w14:paraId="62D4C9B4" w14:textId="17C61AAD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C8B17BE" wp14:editId="0DC69EC8">
            <wp:extent cx="6120130" cy="2682240"/>
            <wp:effectExtent l="0" t="0" r="0" b="381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2548" w14:textId="77777777" w:rsidR="00B94A36" w:rsidRDefault="00B94A36">
      <w:pPr>
        <w:rPr>
          <w:rFonts w:eastAsia="Times New Roman" w:cstheme="minorHAnsi"/>
          <w:sz w:val="24"/>
          <w:szCs w:val="24"/>
          <w:lang w:eastAsia="pt-BR"/>
        </w:rPr>
      </w:pPr>
    </w:p>
    <w:p w14:paraId="0A1864FF" w14:textId="68B4EB53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FB4C191" wp14:editId="6686C202">
            <wp:extent cx="6120130" cy="2774315"/>
            <wp:effectExtent l="0" t="0" r="0" b="698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04E" w14:textId="2972FEFF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28A06B67" wp14:editId="61D452A2">
            <wp:extent cx="2828925" cy="2558595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37646" cy="256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1571" w14:textId="77777777" w:rsidR="00DF0B16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ECF9FBE" wp14:editId="48DD803F">
            <wp:extent cx="5703006" cy="6276975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05800" cy="62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28E" w:rsidRPr="007D3D1E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6FD5CD6C" w14:textId="1D1318FA" w:rsidR="006D428E" w:rsidRDefault="00DF0B16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DF0B16">
        <w:rPr>
          <w:rFonts w:eastAsia="Times New Roman" w:cstheme="minorHAnsi"/>
          <w:b/>
          <w:bCs/>
          <w:noProof/>
          <w:sz w:val="36"/>
          <w:szCs w:val="36"/>
          <w:lang w:eastAsia="pt-BR"/>
        </w:rPr>
        <w:lastRenderedPageBreak/>
        <w:drawing>
          <wp:inline distT="0" distB="0" distL="0" distR="0" wp14:anchorId="00B1FDE0" wp14:editId="5C0806BF">
            <wp:extent cx="6120130" cy="6052820"/>
            <wp:effectExtent l="0" t="0" r="0" b="508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28E"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693F79" w14:textId="4D953317" w:rsidR="00885FA6" w:rsidRPr="007D3D1E" w:rsidRDefault="00885FA6" w:rsidP="00885F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Configuração do Sistema</w:t>
      </w:r>
    </w:p>
    <w:p w14:paraId="53B4ACF8" w14:textId="71308023" w:rsidR="00885FA6" w:rsidRPr="005E57E8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 w:rsidRPr="005E57E8">
        <w:rPr>
          <w:rFonts w:eastAsia="Times New Roman" w:cstheme="minorHAnsi"/>
          <w:sz w:val="27"/>
          <w:szCs w:val="27"/>
          <w:lang w:eastAsia="pt-BR"/>
        </w:rPr>
        <w:t>Valor do Café</w:t>
      </w:r>
    </w:p>
    <w:p w14:paraId="58703B14" w14:textId="15BAEA85" w:rsidR="00885FA6" w:rsidRPr="005E57E8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 w:rsidRPr="005E57E8">
        <w:rPr>
          <w:rFonts w:eastAsia="Times New Roman" w:cstheme="minorHAnsi"/>
          <w:sz w:val="27"/>
          <w:szCs w:val="27"/>
          <w:lang w:eastAsia="pt-BR"/>
        </w:rPr>
        <w:t>Bancos</w:t>
      </w:r>
    </w:p>
    <w:p w14:paraId="2A0C1B6D" w14:textId="1B6ECB35" w:rsidR="00885FA6" w:rsidRPr="005E57E8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 w:rsidRPr="005E57E8">
        <w:rPr>
          <w:rFonts w:eastAsia="Times New Roman" w:cstheme="minorHAnsi"/>
          <w:sz w:val="27"/>
          <w:szCs w:val="27"/>
          <w:lang w:eastAsia="pt-BR"/>
        </w:rPr>
        <w:t>Categorias</w:t>
      </w:r>
    </w:p>
    <w:p w14:paraId="04766070" w14:textId="16F415B5" w:rsidR="005E57E8" w:rsidRPr="005E57E8" w:rsidRDefault="005E57E8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 w:rsidRPr="005E57E8">
        <w:rPr>
          <w:rFonts w:eastAsia="Times New Roman" w:cstheme="minorHAnsi"/>
          <w:sz w:val="27"/>
          <w:szCs w:val="27"/>
          <w:lang w:eastAsia="pt-BR"/>
        </w:rPr>
        <w:t>Agenda – Compromissos recorrentes</w:t>
      </w:r>
    </w:p>
    <w:p w14:paraId="2CF18CA8" w14:textId="5516B6E2" w:rsidR="005E57E8" w:rsidRPr="005E57E8" w:rsidRDefault="005E57E8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 w:rsidRPr="005E57E8">
        <w:rPr>
          <w:rFonts w:eastAsia="Times New Roman" w:cstheme="minorHAnsi"/>
          <w:sz w:val="27"/>
          <w:szCs w:val="27"/>
          <w:lang w:eastAsia="pt-BR"/>
        </w:rPr>
        <w:t>Etapas da Obra</w:t>
      </w:r>
    </w:p>
    <w:p w14:paraId="6372EBE5" w14:textId="4FE2ABC1" w:rsidR="005E57E8" w:rsidRPr="005E57E8" w:rsidRDefault="005E57E8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 w:rsidRPr="005E57E8">
        <w:rPr>
          <w:rFonts w:eastAsia="Times New Roman" w:cstheme="minorHAnsi"/>
          <w:sz w:val="27"/>
          <w:szCs w:val="27"/>
          <w:lang w:eastAsia="pt-BR"/>
        </w:rPr>
        <w:t>Insumos</w:t>
      </w:r>
    </w:p>
    <w:p w14:paraId="45E3EAA6" w14:textId="597000DF" w:rsidR="005E57E8" w:rsidRDefault="005E57E8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 w:rsidRPr="005E57E8">
        <w:rPr>
          <w:rFonts w:eastAsia="Times New Roman" w:cstheme="minorHAnsi"/>
          <w:sz w:val="27"/>
          <w:szCs w:val="27"/>
          <w:lang w:eastAsia="pt-BR"/>
        </w:rPr>
        <w:t xml:space="preserve">Correção Monetária (para </w:t>
      </w:r>
      <w:r>
        <w:rPr>
          <w:rFonts w:eastAsia="Times New Roman" w:cstheme="minorHAnsi"/>
          <w:sz w:val="27"/>
          <w:szCs w:val="27"/>
          <w:lang w:eastAsia="pt-BR"/>
        </w:rPr>
        <w:t>contratos com correção)</w:t>
      </w:r>
    </w:p>
    <w:p w14:paraId="38DE5795" w14:textId="3E419CC4" w:rsidR="005E57E8" w:rsidRPr="005E57E8" w:rsidRDefault="005E57E8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sz w:val="27"/>
          <w:szCs w:val="27"/>
          <w:lang w:eastAsia="pt-BR"/>
        </w:rPr>
      </w:pPr>
      <w:r>
        <w:rPr>
          <w:rFonts w:eastAsia="Times New Roman" w:cstheme="minorHAnsi"/>
          <w:sz w:val="27"/>
          <w:szCs w:val="27"/>
          <w:lang w:eastAsia="pt-BR"/>
        </w:rPr>
        <w:t>Parâmetros de Materiais</w:t>
      </w:r>
    </w:p>
    <w:p w14:paraId="4C1FF716" w14:textId="6C315DF0" w:rsidR="00885FA6" w:rsidRPr="00C85A75" w:rsidRDefault="00DF0B16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DF0B1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CEDC09D" wp14:editId="0A099F10">
            <wp:extent cx="4914054" cy="3180522"/>
            <wp:effectExtent l="0" t="0" r="1270" b="127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5358" cy="318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956D" w14:textId="7FE08B37" w:rsidR="005C1A90" w:rsidRPr="00C85A75" w:rsidRDefault="005E57E8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5E57E8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449AFFE" wp14:editId="6A1D136E">
            <wp:extent cx="4933959" cy="2973788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36493" cy="29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359E" w14:textId="3EEA9A4F" w:rsidR="00885FA6" w:rsidRPr="00C85A75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</w:p>
    <w:p w14:paraId="492E8D1C" w14:textId="35D668B7" w:rsidR="00885FA6" w:rsidRDefault="005E57E8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5E57E8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4730FA8A" wp14:editId="401BCDC5">
            <wp:extent cx="4958715" cy="2393343"/>
            <wp:effectExtent l="0" t="0" r="0" b="6985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-529" b="20956"/>
                    <a:stretch/>
                  </pic:blipFill>
                  <pic:spPr bwMode="auto">
                    <a:xfrm>
                      <a:off x="0" y="0"/>
                      <a:ext cx="4970602" cy="239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C0E8A" w14:textId="7177D9A6" w:rsidR="005E57E8" w:rsidRDefault="005E57E8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5E57E8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F26EE97" wp14:editId="13025A1D">
            <wp:extent cx="4922317" cy="2751151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b="10577"/>
                    <a:stretch/>
                  </pic:blipFill>
                  <pic:spPr bwMode="auto">
                    <a:xfrm>
                      <a:off x="0" y="0"/>
                      <a:ext cx="4935612" cy="2758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5BA74" w14:textId="6A7FB9D6" w:rsidR="005E57E8" w:rsidRDefault="005E57E8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5E57E8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22AC253" wp14:editId="284B4416">
            <wp:extent cx="4889192" cy="3124862"/>
            <wp:effectExtent l="0" t="0" r="6985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14621" cy="314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2946" w14:textId="0C7D7839" w:rsidR="005E57E8" w:rsidRDefault="005E57E8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5E57E8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1DAB5C94" wp14:editId="648CE6C1">
            <wp:extent cx="5031758" cy="3212327"/>
            <wp:effectExtent l="0" t="0" r="0" b="762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5624" cy="322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CAB8" w14:textId="521306B6" w:rsidR="005E57E8" w:rsidRDefault="005E57E8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5E57E8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4AF9CE3" wp14:editId="00F8564A">
            <wp:extent cx="4918058" cy="3864334"/>
            <wp:effectExtent l="0" t="0" r="0" b="317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27107" cy="38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45F1" w14:textId="761B2093" w:rsidR="005E57E8" w:rsidRDefault="005E57E8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5E57E8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09BD94E0" wp14:editId="708E1573">
            <wp:extent cx="4546125" cy="2949934"/>
            <wp:effectExtent l="0" t="0" r="6985" b="317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52722" cy="29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87D" w14:textId="77777777" w:rsidR="00C85A75" w:rsidRPr="00C85A75" w:rsidRDefault="00C85A75">
      <w:pPr>
        <w:rPr>
          <w:rFonts w:eastAsia="Times New Roman" w:cstheme="minorHAnsi"/>
          <w:sz w:val="20"/>
          <w:szCs w:val="20"/>
          <w:lang w:eastAsia="pt-BR"/>
        </w:rPr>
      </w:pPr>
    </w:p>
    <w:p w14:paraId="1E17860B" w14:textId="004B5D43" w:rsidR="007D3D1E" w:rsidRPr="007D3D1E" w:rsidRDefault="007D3D1E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7D3D1E">
        <w:rPr>
          <w:rFonts w:eastAsia="Times New Roman" w:cstheme="minorHAnsi"/>
          <w:b/>
          <w:bCs/>
          <w:sz w:val="36"/>
          <w:szCs w:val="36"/>
          <w:lang w:eastAsia="pt-BR"/>
        </w:rPr>
        <w:t>Notas Adicionais</w:t>
      </w:r>
    </w:p>
    <w:p w14:paraId="077E04B4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Esta atualização é compatível com as versões anteriores de dados</w:t>
      </w:r>
    </w:p>
    <w:p w14:paraId="0887236B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Não são necessárias alterações no banco de dados ou arquivos de configuração</w:t>
      </w:r>
    </w:p>
    <w:p w14:paraId="436671EC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Os usuários não precisarão de novo treinamento, pois as melhorias são intuitivas</w:t>
      </w:r>
    </w:p>
    <w:p w14:paraId="4C2D5176" w14:textId="77777777" w:rsidR="007D3D1E" w:rsidRPr="007D3D1E" w:rsidRDefault="00A56801" w:rsidP="007D3D1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3002709F">
          <v:rect id="_x0000_i1025" style="width:0;height:1.5pt" o:hralign="center" o:hrstd="t" o:hr="t" fillcolor="#a0a0a0" stroked="f"/>
        </w:pict>
      </w:r>
    </w:p>
    <w:p w14:paraId="019AF6D6" w14:textId="22D34D14" w:rsidR="007D3D1E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Em caso de dúvidas ou problemas durante a atualização, entre em contato com o suporte técnico.</w:t>
      </w:r>
    </w:p>
    <w:p w14:paraId="1F40CDFC" w14:textId="3A8672A6" w:rsidR="00A300A7" w:rsidRPr="00A300A7" w:rsidRDefault="00A300A7" w:rsidP="00A300A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A300A7">
        <w:rPr>
          <w:rFonts w:eastAsia="Times New Roman" w:cstheme="minorHAnsi"/>
          <w:b/>
          <w:bCs/>
          <w:sz w:val="28"/>
          <w:szCs w:val="28"/>
          <w:lang w:eastAsia="pt-BR"/>
        </w:rPr>
        <w:t>Emília Margareth Gonzaga Alves</w:t>
      </w:r>
    </w:p>
    <w:p w14:paraId="52E92FE8" w14:textId="196099D6" w:rsidR="00A300A7" w:rsidRDefault="00A56801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hyperlink r:id="rId78" w:history="1">
        <w:r w:rsidR="00A300A7" w:rsidRPr="007D668A">
          <w:rPr>
            <w:rStyle w:val="Hyperlink"/>
            <w:rFonts w:eastAsia="Times New Roman" w:cstheme="minorHAnsi"/>
            <w:sz w:val="24"/>
            <w:szCs w:val="24"/>
            <w:lang w:eastAsia="pt-BR"/>
          </w:rPr>
          <w:t>emilia.mga@gmail.com</w:t>
        </w:r>
      </w:hyperlink>
    </w:p>
    <w:p w14:paraId="07F19219" w14:textId="01F00DD0" w:rsidR="00A300A7" w:rsidRDefault="00A300A7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(31) 98764-0939</w:t>
      </w:r>
    </w:p>
    <w:p w14:paraId="3C401CB2" w14:textId="2EBF7CF2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37E4AE48" w14:textId="03D825DF" w:rsidR="00A300A7" w:rsidRDefault="00A300A7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ANEXO</w:t>
      </w:r>
      <w:r w:rsidR="00D16F6F">
        <w:rPr>
          <w:rFonts w:eastAsia="Times New Roman" w:cstheme="minorHAnsi"/>
          <w:sz w:val="24"/>
          <w:szCs w:val="24"/>
          <w:lang w:eastAsia="pt-BR"/>
        </w:rPr>
        <w:t xml:space="preserve"> 1</w:t>
      </w:r>
      <w:r>
        <w:rPr>
          <w:rFonts w:eastAsia="Times New Roman" w:cstheme="minorHAnsi"/>
          <w:sz w:val="24"/>
          <w:szCs w:val="24"/>
          <w:lang w:eastAsia="pt-BR"/>
        </w:rPr>
        <w:t>: RELATÓRIO QUINZENAL DE DESPESAS (com LANÇAMENTOS FUTUROS)</w:t>
      </w:r>
    </w:p>
    <w:p w14:paraId="03292CD4" w14:textId="255E90C5" w:rsidR="006D428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BB5C7D4" wp14:editId="2EA6CE1E">
            <wp:extent cx="5957457" cy="4371975"/>
            <wp:effectExtent l="0" t="0" r="571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68270" cy="43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079" w14:textId="3A4AB35D" w:rsidR="00684712" w:rsidRPr="007D3D1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ECFC229" wp14:editId="79A4753E">
            <wp:extent cx="5966925" cy="42291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85736" cy="424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FB8F" w14:textId="7DDAEAC6" w:rsidR="00684712" w:rsidRDefault="00684712">
      <w:pPr>
        <w:rPr>
          <w:rFonts w:cstheme="minorHAnsi"/>
        </w:rPr>
      </w:pPr>
      <w:r w:rsidRPr="00684712">
        <w:rPr>
          <w:rFonts w:cstheme="minorHAnsi"/>
          <w:noProof/>
        </w:rPr>
        <w:lastRenderedPageBreak/>
        <w:drawing>
          <wp:inline distT="0" distB="0" distL="0" distR="0" wp14:anchorId="5D09E1A7" wp14:editId="4A290AF9">
            <wp:extent cx="6008511" cy="423862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16955" cy="42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F6F">
        <w:rPr>
          <w:rFonts w:cstheme="minorHAnsi"/>
        </w:rPr>
        <w:tab/>
      </w:r>
      <w:r w:rsidRPr="00684712">
        <w:rPr>
          <w:rFonts w:cstheme="minorHAnsi"/>
          <w:noProof/>
        </w:rPr>
        <w:drawing>
          <wp:inline distT="0" distB="0" distL="0" distR="0" wp14:anchorId="531D1578" wp14:editId="4EDBB120">
            <wp:extent cx="5992965" cy="4219575"/>
            <wp:effectExtent l="0" t="0" r="825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05985" cy="42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99D3" w14:textId="51B32312" w:rsidR="00D16F6F" w:rsidRDefault="00D16F6F">
      <w:pPr>
        <w:rPr>
          <w:rFonts w:cstheme="minorHAnsi"/>
        </w:rPr>
      </w:pPr>
      <w:r>
        <w:rPr>
          <w:rFonts w:cstheme="minorHAnsi"/>
        </w:rPr>
        <w:br w:type="page"/>
      </w:r>
    </w:p>
    <w:p w14:paraId="42994B51" w14:textId="111ED86F" w:rsidR="00D16F6F" w:rsidRDefault="00D16F6F" w:rsidP="00D16F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 xml:space="preserve">ANEXO </w:t>
      </w:r>
      <w:r>
        <w:rPr>
          <w:rFonts w:eastAsia="Times New Roman" w:cstheme="minorHAnsi"/>
          <w:sz w:val="24"/>
          <w:szCs w:val="24"/>
          <w:lang w:eastAsia="pt-BR"/>
        </w:rPr>
        <w:t>2</w:t>
      </w:r>
      <w:r>
        <w:rPr>
          <w:rFonts w:eastAsia="Times New Roman" w:cstheme="minorHAnsi"/>
          <w:sz w:val="24"/>
          <w:szCs w:val="24"/>
          <w:lang w:eastAsia="pt-BR"/>
        </w:rPr>
        <w:t xml:space="preserve">: RELATÓRIO QUINZENAL DE DESPESAS (com </w:t>
      </w:r>
      <w:r>
        <w:rPr>
          <w:rFonts w:eastAsia="Times New Roman" w:cstheme="minorHAnsi"/>
          <w:sz w:val="24"/>
          <w:szCs w:val="24"/>
          <w:lang w:eastAsia="pt-BR"/>
        </w:rPr>
        <w:t>NOTAS</w:t>
      </w:r>
      <w:r>
        <w:rPr>
          <w:rFonts w:eastAsia="Times New Roman" w:cstheme="minorHAnsi"/>
          <w:sz w:val="24"/>
          <w:szCs w:val="24"/>
          <w:lang w:eastAsia="pt-BR"/>
        </w:rPr>
        <w:t>)</w:t>
      </w:r>
    </w:p>
    <w:p w14:paraId="60554733" w14:textId="772FE777" w:rsidR="00D16F6F" w:rsidRDefault="00D16F6F">
      <w:pPr>
        <w:rPr>
          <w:rFonts w:cstheme="minorHAnsi"/>
        </w:rPr>
      </w:pPr>
      <w:r w:rsidRPr="00D16F6F">
        <w:rPr>
          <w:rFonts w:cstheme="minorHAnsi"/>
        </w:rPr>
        <w:drawing>
          <wp:inline distT="0" distB="0" distL="0" distR="0" wp14:anchorId="79A090C0" wp14:editId="1CA4BE94">
            <wp:extent cx="6120130" cy="433895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A6D0" w14:textId="1B12CE1C" w:rsidR="00D16F6F" w:rsidRDefault="00D16F6F">
      <w:pPr>
        <w:rPr>
          <w:rFonts w:cstheme="minorHAnsi"/>
        </w:rPr>
      </w:pPr>
      <w:r w:rsidRPr="00D16F6F">
        <w:rPr>
          <w:rFonts w:cstheme="minorHAnsi"/>
        </w:rPr>
        <w:drawing>
          <wp:inline distT="0" distB="0" distL="0" distR="0" wp14:anchorId="00B3397C" wp14:editId="2F8BA3AC">
            <wp:extent cx="6120130" cy="4300220"/>
            <wp:effectExtent l="0" t="0" r="0" b="508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CCBB" w14:textId="158B4C6D" w:rsidR="00D16F6F" w:rsidRPr="00C85A75" w:rsidRDefault="00D16F6F">
      <w:pPr>
        <w:rPr>
          <w:rFonts w:cstheme="minorHAnsi"/>
        </w:rPr>
      </w:pPr>
      <w:r w:rsidRPr="00D16F6F">
        <w:rPr>
          <w:rFonts w:cstheme="minorHAnsi"/>
        </w:rPr>
        <w:lastRenderedPageBreak/>
        <w:drawing>
          <wp:inline distT="0" distB="0" distL="0" distR="0" wp14:anchorId="1BFFBC61" wp14:editId="58BA5BF7">
            <wp:extent cx="6120130" cy="4338320"/>
            <wp:effectExtent l="0" t="0" r="0" b="508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F6F" w:rsidRPr="00C85A75" w:rsidSect="00A870A0">
      <w:footerReference w:type="default" r:id="rId86"/>
      <w:pgSz w:w="11906" w:h="16838"/>
      <w:pgMar w:top="851" w:right="1134" w:bottom="85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22EEA" w14:textId="77777777" w:rsidR="00A56801" w:rsidRDefault="00A56801" w:rsidP="0096152D">
      <w:pPr>
        <w:spacing w:after="0" w:line="240" w:lineRule="auto"/>
      </w:pPr>
      <w:r>
        <w:separator/>
      </w:r>
    </w:p>
  </w:endnote>
  <w:endnote w:type="continuationSeparator" w:id="0">
    <w:p w14:paraId="68425431" w14:textId="77777777" w:rsidR="00A56801" w:rsidRDefault="00A56801" w:rsidP="0096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2745573"/>
      <w:docPartObj>
        <w:docPartGallery w:val="Page Numbers (Bottom of Page)"/>
        <w:docPartUnique/>
      </w:docPartObj>
    </w:sdtPr>
    <w:sdtEndPr/>
    <w:sdtContent>
      <w:p w14:paraId="6CE13A4F" w14:textId="46C08250" w:rsidR="0096152D" w:rsidRDefault="0096152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35B8D6" w14:textId="77777777" w:rsidR="0096152D" w:rsidRDefault="009615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A6D39" w14:textId="77777777" w:rsidR="00A56801" w:rsidRDefault="00A56801" w:rsidP="0096152D">
      <w:pPr>
        <w:spacing w:after="0" w:line="240" w:lineRule="auto"/>
      </w:pPr>
      <w:r>
        <w:separator/>
      </w:r>
    </w:p>
  </w:footnote>
  <w:footnote w:type="continuationSeparator" w:id="0">
    <w:p w14:paraId="225EE002" w14:textId="77777777" w:rsidR="00A56801" w:rsidRDefault="00A56801" w:rsidP="00961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796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67C52"/>
    <w:multiLevelType w:val="multilevel"/>
    <w:tmpl w:val="64C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797A"/>
    <w:multiLevelType w:val="multilevel"/>
    <w:tmpl w:val="04CA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91B0D"/>
    <w:multiLevelType w:val="multilevel"/>
    <w:tmpl w:val="CC0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52A6F"/>
    <w:multiLevelType w:val="multilevel"/>
    <w:tmpl w:val="48C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10CA0"/>
    <w:multiLevelType w:val="hybridMultilevel"/>
    <w:tmpl w:val="0B1819FC"/>
    <w:lvl w:ilvl="0" w:tplc="96DC092A">
      <w:start w:val="1"/>
      <w:numFmt w:val="lowerLetter"/>
      <w:lvlText w:val="%1."/>
      <w:lvlJc w:val="left"/>
      <w:pPr>
        <w:ind w:left="1440" w:hanging="360"/>
      </w:pPr>
      <w:rPr>
        <w:b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45FC8"/>
    <w:multiLevelType w:val="multilevel"/>
    <w:tmpl w:val="70B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422AE"/>
    <w:multiLevelType w:val="multilevel"/>
    <w:tmpl w:val="2D72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804A8B"/>
    <w:multiLevelType w:val="multilevel"/>
    <w:tmpl w:val="000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407AF"/>
    <w:multiLevelType w:val="multilevel"/>
    <w:tmpl w:val="EE82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A55F1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2106A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348C5"/>
    <w:multiLevelType w:val="hybridMultilevel"/>
    <w:tmpl w:val="27E844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6DC092A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5B4171"/>
    <w:multiLevelType w:val="hybridMultilevel"/>
    <w:tmpl w:val="E91A3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E319F"/>
    <w:multiLevelType w:val="hybridMultilevel"/>
    <w:tmpl w:val="38E63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1038F"/>
    <w:multiLevelType w:val="hybridMultilevel"/>
    <w:tmpl w:val="75F8447C"/>
    <w:lvl w:ilvl="0" w:tplc="B7803FBE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360" w:hanging="360"/>
      </w:pPr>
    </w:lvl>
    <w:lvl w:ilvl="2" w:tplc="0416001B" w:tentative="1">
      <w:start w:val="1"/>
      <w:numFmt w:val="lowerRoman"/>
      <w:lvlText w:val="%3."/>
      <w:lvlJc w:val="right"/>
      <w:pPr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5D9D1448"/>
    <w:multiLevelType w:val="multilevel"/>
    <w:tmpl w:val="6BD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237DC"/>
    <w:multiLevelType w:val="multilevel"/>
    <w:tmpl w:val="4A7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84FE6"/>
    <w:multiLevelType w:val="hybridMultilevel"/>
    <w:tmpl w:val="76D68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C83B3C"/>
    <w:multiLevelType w:val="multilevel"/>
    <w:tmpl w:val="56BA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5E10E5"/>
    <w:multiLevelType w:val="hybridMultilevel"/>
    <w:tmpl w:val="4B7C6288"/>
    <w:lvl w:ilvl="0" w:tplc="E95E4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757FB"/>
    <w:multiLevelType w:val="hybridMultilevel"/>
    <w:tmpl w:val="A022B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776656">
    <w:abstractNumId w:val="19"/>
  </w:num>
  <w:num w:numId="2" w16cid:durableId="533739256">
    <w:abstractNumId w:val="16"/>
  </w:num>
  <w:num w:numId="3" w16cid:durableId="2038384189">
    <w:abstractNumId w:val="17"/>
  </w:num>
  <w:num w:numId="4" w16cid:durableId="1174102223">
    <w:abstractNumId w:val="2"/>
  </w:num>
  <w:num w:numId="5" w16cid:durableId="657927767">
    <w:abstractNumId w:val="7"/>
  </w:num>
  <w:num w:numId="6" w16cid:durableId="1943105886">
    <w:abstractNumId w:val="3"/>
  </w:num>
  <w:num w:numId="7" w16cid:durableId="1825387013">
    <w:abstractNumId w:val="9"/>
  </w:num>
  <w:num w:numId="8" w16cid:durableId="684601632">
    <w:abstractNumId w:val="4"/>
  </w:num>
  <w:num w:numId="9" w16cid:durableId="659312573">
    <w:abstractNumId w:val="13"/>
  </w:num>
  <w:num w:numId="10" w16cid:durableId="2060281058">
    <w:abstractNumId w:val="20"/>
  </w:num>
  <w:num w:numId="11" w16cid:durableId="1290626071">
    <w:abstractNumId w:val="10"/>
  </w:num>
  <w:num w:numId="12" w16cid:durableId="328169730">
    <w:abstractNumId w:val="21"/>
  </w:num>
  <w:num w:numId="13" w16cid:durableId="1673143689">
    <w:abstractNumId w:val="11"/>
  </w:num>
  <w:num w:numId="14" w16cid:durableId="2068334047">
    <w:abstractNumId w:val="0"/>
  </w:num>
  <w:num w:numId="15" w16cid:durableId="1659385264">
    <w:abstractNumId w:val="14"/>
  </w:num>
  <w:num w:numId="16" w16cid:durableId="1645616859">
    <w:abstractNumId w:val="12"/>
  </w:num>
  <w:num w:numId="17" w16cid:durableId="1462503294">
    <w:abstractNumId w:val="5"/>
  </w:num>
  <w:num w:numId="18" w16cid:durableId="2011059417">
    <w:abstractNumId w:val="18"/>
  </w:num>
  <w:num w:numId="19" w16cid:durableId="2117360498">
    <w:abstractNumId w:val="15"/>
  </w:num>
  <w:num w:numId="20" w16cid:durableId="303850676">
    <w:abstractNumId w:val="8"/>
  </w:num>
  <w:num w:numId="21" w16cid:durableId="1876768851">
    <w:abstractNumId w:val="6"/>
  </w:num>
  <w:num w:numId="22" w16cid:durableId="130812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1E"/>
    <w:rsid w:val="00003806"/>
    <w:rsid w:val="00063139"/>
    <w:rsid w:val="000A16F5"/>
    <w:rsid w:val="00184A9A"/>
    <w:rsid w:val="001C3DFF"/>
    <w:rsid w:val="001C4A25"/>
    <w:rsid w:val="001C79CD"/>
    <w:rsid w:val="00201A6A"/>
    <w:rsid w:val="002651F3"/>
    <w:rsid w:val="00274314"/>
    <w:rsid w:val="00280653"/>
    <w:rsid w:val="002A56E5"/>
    <w:rsid w:val="002A5FD6"/>
    <w:rsid w:val="002B7572"/>
    <w:rsid w:val="003650DF"/>
    <w:rsid w:val="00373913"/>
    <w:rsid w:val="00432CA2"/>
    <w:rsid w:val="00492B98"/>
    <w:rsid w:val="0050088F"/>
    <w:rsid w:val="00550719"/>
    <w:rsid w:val="005549BC"/>
    <w:rsid w:val="00573E65"/>
    <w:rsid w:val="00583D72"/>
    <w:rsid w:val="005C1A90"/>
    <w:rsid w:val="005E57E8"/>
    <w:rsid w:val="00604ACF"/>
    <w:rsid w:val="00661DC9"/>
    <w:rsid w:val="00682EDE"/>
    <w:rsid w:val="00684712"/>
    <w:rsid w:val="006A5449"/>
    <w:rsid w:val="006D428E"/>
    <w:rsid w:val="006E338F"/>
    <w:rsid w:val="00722DC1"/>
    <w:rsid w:val="00777579"/>
    <w:rsid w:val="007D3D1E"/>
    <w:rsid w:val="00826B90"/>
    <w:rsid w:val="0083395A"/>
    <w:rsid w:val="00885FA6"/>
    <w:rsid w:val="00894E21"/>
    <w:rsid w:val="008950AA"/>
    <w:rsid w:val="008A24DE"/>
    <w:rsid w:val="008C19D4"/>
    <w:rsid w:val="008D711E"/>
    <w:rsid w:val="0096152D"/>
    <w:rsid w:val="00966A84"/>
    <w:rsid w:val="00980CD1"/>
    <w:rsid w:val="00A02C6C"/>
    <w:rsid w:val="00A300A7"/>
    <w:rsid w:val="00A4058D"/>
    <w:rsid w:val="00A56801"/>
    <w:rsid w:val="00A57123"/>
    <w:rsid w:val="00A72B85"/>
    <w:rsid w:val="00A7316D"/>
    <w:rsid w:val="00A870A0"/>
    <w:rsid w:val="00AC7ED5"/>
    <w:rsid w:val="00B02E8A"/>
    <w:rsid w:val="00B35E59"/>
    <w:rsid w:val="00B420CF"/>
    <w:rsid w:val="00B94A36"/>
    <w:rsid w:val="00BA22E7"/>
    <w:rsid w:val="00C22852"/>
    <w:rsid w:val="00C33FFD"/>
    <w:rsid w:val="00C62989"/>
    <w:rsid w:val="00C85A75"/>
    <w:rsid w:val="00D16F6F"/>
    <w:rsid w:val="00D41569"/>
    <w:rsid w:val="00DB3898"/>
    <w:rsid w:val="00DF0B16"/>
    <w:rsid w:val="00DF1398"/>
    <w:rsid w:val="00DF435F"/>
    <w:rsid w:val="00E43E6F"/>
    <w:rsid w:val="00E91095"/>
    <w:rsid w:val="00EB1151"/>
    <w:rsid w:val="00ED44CB"/>
    <w:rsid w:val="00F37FB0"/>
    <w:rsid w:val="00F416F0"/>
    <w:rsid w:val="00F81DEF"/>
    <w:rsid w:val="00FA06DF"/>
    <w:rsid w:val="00FB0968"/>
    <w:rsid w:val="00FB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64700"/>
  <w15:chartTrackingRefBased/>
  <w15:docId w15:val="{F8442FEB-2A8D-44F4-AD82-C558120A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F6F"/>
  </w:style>
  <w:style w:type="paragraph" w:styleId="Ttulo1">
    <w:name w:val="heading 1"/>
    <w:basedOn w:val="Normal"/>
    <w:link w:val="Ttulo1Char"/>
    <w:uiPriority w:val="9"/>
    <w:qFormat/>
    <w:rsid w:val="007D3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3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D3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D1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3D1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D3D1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whitespace-pre-wrap">
    <w:name w:val="whitespace-pre-wrap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hitespace-normal">
    <w:name w:val="whitespace-normal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D3D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3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3D1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-text-200">
    <w:name w:val="text-text-200"/>
    <w:basedOn w:val="Fontepargpadro"/>
    <w:rsid w:val="007D3D1E"/>
  </w:style>
  <w:style w:type="character" w:customStyle="1" w:styleId="token">
    <w:name w:val="token"/>
    <w:basedOn w:val="Fontepargpadro"/>
    <w:rsid w:val="007D3D1E"/>
  </w:style>
  <w:style w:type="character" w:styleId="Forte">
    <w:name w:val="Strong"/>
    <w:basedOn w:val="Fontepargpadro"/>
    <w:uiPriority w:val="22"/>
    <w:qFormat/>
    <w:rsid w:val="007D3D1E"/>
    <w:rPr>
      <w:b/>
      <w:bCs/>
    </w:rPr>
  </w:style>
  <w:style w:type="paragraph" w:styleId="PargrafodaLista">
    <w:name w:val="List Paragraph"/>
    <w:basedOn w:val="Normal"/>
    <w:uiPriority w:val="34"/>
    <w:qFormat/>
    <w:rsid w:val="007D3D1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152D"/>
  </w:style>
  <w:style w:type="paragraph" w:styleId="Rodap">
    <w:name w:val="footer"/>
    <w:basedOn w:val="Normal"/>
    <w:link w:val="Rodap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152D"/>
  </w:style>
  <w:style w:type="character" w:styleId="Hyperlink">
    <w:name w:val="Hyperlink"/>
    <w:basedOn w:val="Fontepargpadro"/>
    <w:uiPriority w:val="99"/>
    <w:unhideWhenUsed/>
    <w:rsid w:val="00A300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00A7"/>
    <w:rPr>
      <w:color w:val="605E5C"/>
      <w:shd w:val="clear" w:color="auto" w:fill="E1DFDD"/>
    </w:rPr>
  </w:style>
  <w:style w:type="paragraph" w:styleId="SemEspaamento">
    <w:name w:val="No Spacing"/>
    <w:link w:val="SemEspaamentoChar"/>
    <w:uiPriority w:val="1"/>
    <w:qFormat/>
    <w:rsid w:val="00A870A0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70A0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8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5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yperlink" Target="mailto:emilia.mga@gmail.com" TargetMode="External"/><Relationship Id="rId81" Type="http://schemas.openxmlformats.org/officeDocument/2006/relationships/image" Target="media/image73.png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40</Pages>
  <Words>2652</Words>
  <Characters>14324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Gestão Financeira</vt:lpstr>
    </vt:vector>
  </TitlesOfParts>
  <Company>EMÍLIA MARGARETH GONZAGA ALVES</Company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Financeira</dc:title>
  <dc:subject>Controle de Despesas de Clientes da RVR Engenharia</dc:subject>
  <dc:creator>Emilia.mga@gmail.com</dc:creator>
  <cp:keywords/>
  <dc:description/>
  <cp:lastModifiedBy>rvr.planejamento@gmail.com</cp:lastModifiedBy>
  <cp:revision>6</cp:revision>
  <cp:lastPrinted>2025-11-11T18:57:00Z</cp:lastPrinted>
  <dcterms:created xsi:type="dcterms:W3CDTF">2025-11-11T18:51:00Z</dcterms:created>
  <dcterms:modified xsi:type="dcterms:W3CDTF">2025-11-12T11:59:00Z</dcterms:modified>
</cp:coreProperties>
</file>