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1F3C" w14:textId="77777777" w:rsidR="00F40A74" w:rsidRDefault="00000000">
      <w:pPr>
        <w:spacing w:before="480" w:after="160"/>
      </w:pPr>
      <w:r>
        <w:rPr>
          <w:rFonts w:ascii="Aptos Display" w:eastAsia="Aptos Display" w:hAnsi="Aptos Display" w:cs="Aptos Display"/>
          <w:b/>
          <w:bCs/>
          <w:color w:val="156082"/>
          <w:sz w:val="56"/>
          <w:szCs w:val="56"/>
        </w:rPr>
        <w:t>Registro de Deuda Técnica</w:t>
      </w:r>
    </w:p>
    <w:p w14:paraId="3BF334F0" w14:textId="77777777" w:rsidR="00F40A74" w:rsidRDefault="00000000">
      <w:pPr>
        <w:spacing w:after="80"/>
      </w:pPr>
      <w:r>
        <w:rPr>
          <w:rFonts w:ascii="Aptos Display" w:eastAsia="Aptos Display" w:hAnsi="Aptos Display" w:cs="Aptos Display"/>
          <w:color w:val="0E2841"/>
          <w:sz w:val="36"/>
          <w:szCs w:val="36"/>
        </w:rPr>
        <w:t>Campus Digital Companion (CDC)</w:t>
      </w:r>
    </w:p>
    <w:p w14:paraId="26F975C7" w14:textId="0D743707" w:rsidR="00F40A74" w:rsidRDefault="00F40A7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0A74" w14:paraId="0823B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0C77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Nombre del Proyecto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FB68" w14:textId="292E3D37" w:rsidR="00F40A74" w:rsidRDefault="006A7F87">
            <w:r>
              <w:rPr>
                <w:color w:val="888888"/>
                <w:sz w:val="20"/>
                <w:szCs w:val="20"/>
              </w:rPr>
              <w:t>CDC</w:t>
            </w:r>
          </w:p>
        </w:tc>
      </w:tr>
      <w:tr w:rsidR="00F40A74" w14:paraId="73A4C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4DB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Versión del Documento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0893" w14:textId="4A16FF26" w:rsidR="00F40A74" w:rsidRDefault="006A7F87">
            <w:r>
              <w:t xml:space="preserve">V.1 </w:t>
            </w:r>
          </w:p>
        </w:tc>
      </w:tr>
      <w:tr w:rsidR="00F40A74" w14:paraId="69015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CD3A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elaboración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DCCD" w14:textId="77777777" w:rsidR="00F40A74" w:rsidRDefault="00000000"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F40A74" w14:paraId="1FBA18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B8E3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Autor(es)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CD4F" w14:textId="77777777" w:rsidR="00F40A74" w:rsidRDefault="00000000">
            <w:r>
              <w:rPr>
                <w:color w:val="888888"/>
                <w:sz w:val="20"/>
                <w:szCs w:val="20"/>
              </w:rPr>
              <w:t>[Nombre completo de los integrantes]</w:t>
            </w:r>
          </w:p>
        </w:tc>
      </w:tr>
      <w:tr w:rsidR="00F40A74" w14:paraId="2A0A6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024B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Grupo / Sección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BD28" w14:textId="77777777" w:rsidR="00F40A74" w:rsidRDefault="00000000">
            <w:r>
              <w:rPr>
                <w:color w:val="888888"/>
                <w:sz w:val="20"/>
                <w:szCs w:val="20"/>
              </w:rPr>
              <w:t>[Grupo o sección asignada]</w:t>
            </w:r>
          </w:p>
        </w:tc>
      </w:tr>
      <w:tr w:rsidR="00F40A74" w14:paraId="74F81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EE3A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Revisor(es)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2B18" w14:textId="77777777" w:rsidR="00F40A74" w:rsidRDefault="00000000">
            <w:r>
              <w:rPr>
                <w:color w:val="888888"/>
                <w:sz w:val="20"/>
                <w:szCs w:val="20"/>
              </w:rPr>
              <w:t>[Nombre del docente o revisor]</w:t>
            </w:r>
          </w:p>
        </w:tc>
      </w:tr>
      <w:tr w:rsidR="00F40A74" w14:paraId="75F8D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E8FF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7E3D" w14:textId="77777777" w:rsidR="00F40A74" w:rsidRDefault="00000000">
            <w:r>
              <w:rPr>
                <w:color w:val="888888"/>
                <w:sz w:val="20"/>
                <w:szCs w:val="20"/>
              </w:rPr>
              <w:t>[Borrador / En revisión / Aprobado]</w:t>
            </w:r>
          </w:p>
        </w:tc>
      </w:tr>
      <w:tr w:rsidR="00F40A74" w14:paraId="4074B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6F6D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9637" w14:textId="77777777" w:rsidR="00F40A74" w:rsidRDefault="00000000">
            <w:r>
              <w:rPr>
                <w:color w:val="111111"/>
                <w:sz w:val="20"/>
                <w:szCs w:val="20"/>
              </w:rPr>
              <w:t>https://github.com/teodolinda-briceno/campus-digital-companion</w:t>
            </w:r>
          </w:p>
        </w:tc>
      </w:tr>
    </w:tbl>
    <w:p w14:paraId="57E5DA18" w14:textId="77777777" w:rsidR="00F40A74" w:rsidRDefault="00F40A74">
      <w:pPr>
        <w:spacing w:before="400"/>
      </w:pPr>
    </w:p>
    <w:p w14:paraId="27ECBD10" w14:textId="77777777" w:rsidR="00F40A74" w:rsidRDefault="00000000">
      <w:r>
        <w:br w:type="page"/>
      </w:r>
    </w:p>
    <w:p w14:paraId="401DC955" w14:textId="77777777" w:rsidR="00F40A74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lastRenderedPageBreak/>
        <w:t>1. Información General del Documento</w:t>
      </w:r>
    </w:p>
    <w:p w14:paraId="51C19666" w14:textId="77777777" w:rsidR="00F40A74" w:rsidRDefault="00F40A74">
      <w:pPr>
        <w:pBdr>
          <w:bottom w:val="single" w:sz="8" w:space="1" w:color="156082"/>
        </w:pBdr>
        <w:spacing w:after="160"/>
      </w:pPr>
    </w:p>
    <w:p w14:paraId="0AB39CB4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1.1 Propósito</w:t>
      </w:r>
    </w:p>
    <w:p w14:paraId="278F4A1B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Explica en 2–3 oraciones qué registra este documento y para qué sirve dentro del proyecto CDC.</w:t>
      </w:r>
    </w:p>
    <w:p w14:paraId="3F1AC7CC" w14:textId="77777777" w:rsidR="00F40A74" w:rsidRDefault="00F40A74">
      <w:pPr>
        <w:spacing w:before="40" w:after="40"/>
      </w:pPr>
    </w:p>
    <w:p w14:paraId="016FBCB9" w14:textId="77777777" w:rsidR="00F40A74" w:rsidRDefault="00F40A74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5A177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7AFFE" w14:textId="77777777" w:rsidR="00F40A74" w:rsidRDefault="00000000">
            <w:r>
              <w:rPr>
                <w:color w:val="888888"/>
                <w:sz w:val="20"/>
                <w:szCs w:val="20"/>
              </w:rPr>
              <w:t>Escribe aquí el propósito del documento según el contexto específico de tu equipo y lo que se les asignó analizar.</w:t>
            </w:r>
          </w:p>
        </w:tc>
      </w:tr>
    </w:tbl>
    <w:p w14:paraId="5086D16C" w14:textId="77777777" w:rsidR="00F40A74" w:rsidRDefault="00F40A74">
      <w:pPr>
        <w:spacing w:before="80"/>
      </w:pPr>
    </w:p>
    <w:p w14:paraId="5F1D03B5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1.2 Alcance</w:t>
      </w:r>
    </w:p>
    <w:p w14:paraId="77243109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Indica qué módulos, componentes o artefactos del CDC cubre este registro. ¿Qué queda fuera?</w:t>
      </w:r>
    </w:p>
    <w:p w14:paraId="427A10E5" w14:textId="77777777" w:rsidR="00F40A74" w:rsidRDefault="00000000">
      <w:pPr>
        <w:spacing w:before="80" w:after="40"/>
      </w:pPr>
      <w:r>
        <w:rPr>
          <w:b/>
          <w:bCs/>
          <w:color w:val="0E2841"/>
        </w:rPr>
        <w:t>Incluye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3836D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6E6F3" w14:textId="77777777" w:rsidR="00F40A74" w:rsidRDefault="00000000">
            <w:r>
              <w:rPr>
                <w:color w:val="888888"/>
                <w:sz w:val="20"/>
                <w:szCs w:val="20"/>
              </w:rPr>
              <w:t>Lista los módulos, componentes o artefactos que analiza este documento.</w:t>
            </w:r>
          </w:p>
        </w:tc>
      </w:tr>
    </w:tbl>
    <w:p w14:paraId="2AC5B375" w14:textId="77777777" w:rsidR="00F40A74" w:rsidRDefault="00F40A74">
      <w:pPr>
        <w:spacing w:before="80"/>
      </w:pPr>
    </w:p>
    <w:p w14:paraId="7D826C69" w14:textId="77777777" w:rsidR="00F40A74" w:rsidRDefault="00000000">
      <w:pPr>
        <w:spacing w:before="80" w:after="40"/>
      </w:pPr>
      <w:r>
        <w:rPr>
          <w:b/>
          <w:bCs/>
          <w:color w:val="0E2841"/>
        </w:rPr>
        <w:t>Excluye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22EE3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60157" w14:textId="77777777" w:rsidR="00F40A74" w:rsidRDefault="00000000">
            <w:r>
              <w:rPr>
                <w:color w:val="888888"/>
                <w:sz w:val="20"/>
                <w:szCs w:val="20"/>
              </w:rPr>
              <w:t>Lista lo que no está dentro del alcance de este registro de deuda técnica.</w:t>
            </w:r>
          </w:p>
        </w:tc>
      </w:tr>
    </w:tbl>
    <w:p w14:paraId="26C9C281" w14:textId="77777777" w:rsidR="00F40A74" w:rsidRDefault="00F40A74">
      <w:pPr>
        <w:spacing w:before="80"/>
      </w:pPr>
    </w:p>
    <w:p w14:paraId="25379F90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1.3 Definiciones y Abreviaturas</w:t>
      </w:r>
    </w:p>
    <w:p w14:paraId="61F122D7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Agrega o elimina filas según los términos que uses en tu análisis. Al menos incluye los del Caso Base.</w:t>
      </w:r>
    </w:p>
    <w:p w14:paraId="7AD26F8A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40A74" w14:paraId="0F693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EE60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D2C9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F40A74" w14:paraId="334039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E2A2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CDC</w:t>
            </w:r>
          </w:p>
        </w:tc>
        <w:tc>
          <w:tcPr>
            <w:tcW w:w="6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31D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Campus Digital Companion — sistema bajo análisis.</w:t>
            </w:r>
          </w:p>
        </w:tc>
      </w:tr>
      <w:tr w:rsidR="00F40A74" w14:paraId="5C452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7FC0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</w:t>
            </w:r>
          </w:p>
        </w:tc>
        <w:tc>
          <w:tcPr>
            <w:tcW w:w="6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B12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Deuda Técnica — ítem identificado en este registro.</w:t>
            </w:r>
          </w:p>
        </w:tc>
      </w:tr>
      <w:tr w:rsidR="00F40A74" w14:paraId="169AE8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6FE8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</w:t>
            </w:r>
          </w:p>
        </w:tc>
        <w:tc>
          <w:tcPr>
            <w:tcW w:w="6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014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Oportunidad de Evolución (OE-01 a OE-10) definida en el Caso Base V1.</w:t>
            </w:r>
          </w:p>
        </w:tc>
      </w:tr>
      <w:tr w:rsidR="00F40A74" w14:paraId="72BA2D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19B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[Agregar término]</w:t>
            </w:r>
          </w:p>
        </w:tc>
        <w:tc>
          <w:tcPr>
            <w:tcW w:w="6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94C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[Definición]</w:t>
            </w:r>
          </w:p>
        </w:tc>
      </w:tr>
      <w:tr w:rsidR="00F40A74" w14:paraId="0DD9F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06E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[Agregar término]</w:t>
            </w:r>
          </w:p>
        </w:tc>
        <w:tc>
          <w:tcPr>
            <w:tcW w:w="6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946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[Definición]</w:t>
            </w:r>
          </w:p>
        </w:tc>
      </w:tr>
    </w:tbl>
    <w:p w14:paraId="15C41F3C" w14:textId="77777777" w:rsidR="00F40A74" w:rsidRDefault="00F40A74">
      <w:pPr>
        <w:spacing w:before="160"/>
      </w:pPr>
    </w:p>
    <w:p w14:paraId="1FEEED4E" w14:textId="77777777" w:rsidR="00F40A74" w:rsidRDefault="00000000">
      <w:r>
        <w:br w:type="page"/>
      </w:r>
    </w:p>
    <w:p w14:paraId="2C129F21" w14:textId="77777777" w:rsidR="00F40A74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2. Análisis del Sistema Actual</w:t>
      </w:r>
    </w:p>
    <w:p w14:paraId="616F8E00" w14:textId="77777777" w:rsidR="00F40A74" w:rsidRDefault="00F40A74">
      <w:pPr>
        <w:pBdr>
          <w:bottom w:val="single" w:sz="8" w:space="1" w:color="156082"/>
        </w:pBdr>
        <w:spacing w:after="160"/>
      </w:pPr>
    </w:p>
    <w:p w14:paraId="0FA78E1D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Esta sección sintetiza el contexto del CDC que es relevante para entender la deuda técnica. No copies el Caso Base: interpreta lo que encontraste al revisar el repositorio y los artefactos heredados.</w:t>
      </w:r>
    </w:p>
    <w:p w14:paraId="2A03A888" w14:textId="77777777" w:rsidR="00F40A74" w:rsidRDefault="00F40A74">
      <w:pPr>
        <w:spacing w:before="80"/>
      </w:pPr>
    </w:p>
    <w:p w14:paraId="69653382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2.1 Estado General del Sistema</w:t>
      </w:r>
    </w:p>
    <w:p w14:paraId="6A75F4B7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¿Qué tan completo está el sistema? ¿Qué funciona bien y qué no? Resume tu diagnóstico inicial tras revisar el repositorio y los documentos disponibles.</w:t>
      </w:r>
    </w:p>
    <w:p w14:paraId="4A39FF4D" w14:textId="77777777" w:rsidR="00F40A74" w:rsidRDefault="00F40A74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697DE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3F940" w14:textId="77777777" w:rsidR="00F40A74" w:rsidRDefault="00000000">
            <w:r>
              <w:rPr>
                <w:color w:val="888888"/>
                <w:sz w:val="20"/>
                <w:szCs w:val="20"/>
              </w:rPr>
              <w:t>Describe el estado general del CDC a partir de tu revisión del repositorio (https://github.com/teodolinda-briceno/campus-digital-companion) y los artefactos heredados. Menciona qué módulos existen, qué encontraste en el código, y cuál es tu impresión general de la calidad técnica y documental.</w:t>
            </w:r>
          </w:p>
        </w:tc>
      </w:tr>
    </w:tbl>
    <w:p w14:paraId="1D6C97FB" w14:textId="77777777" w:rsidR="00F40A74" w:rsidRDefault="00F40A74">
      <w:pPr>
        <w:spacing w:before="80"/>
      </w:pPr>
    </w:p>
    <w:p w14:paraId="6A0F28F6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2.2 Artefactos Revisados</w:t>
      </w:r>
    </w:p>
    <w:p w14:paraId="62A348B8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Indica cuáles de los artefactos heredados revisaste y cuál fue tu evaluación de su calidad y utilidad.</w:t>
      </w:r>
    </w:p>
    <w:p w14:paraId="2D29B581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200"/>
        <w:gridCol w:w="3160"/>
      </w:tblGrid>
      <w:tr w:rsidR="00F40A74" w14:paraId="12F39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D69A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</w:p>
        </w:tc>
        <w:tc>
          <w:tcPr>
            <w:tcW w:w="1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A964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¿Revisado?</w:t>
            </w:r>
          </w:p>
        </w:tc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13D5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Calidad percibida</w:t>
            </w:r>
          </w:p>
        </w:tc>
        <w:tc>
          <w:tcPr>
            <w:tcW w:w="3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9630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F40A74" w14:paraId="4D95AC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80F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Documento de Visión v0.7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3D1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19E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AE5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3EF2F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FE9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Lista preliminar de funcionalidades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6B1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D84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F50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0AA5D4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4F8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Registro parcial de incidencias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914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9F2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316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333A0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CC12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Minutas de reuniones anteriores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7DB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CC8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023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395A9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1C0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Catálogo preliminar de requisitos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3CE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9BB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E35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60A89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EC6F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Prototipos de baja fidelidad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594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FBC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7B8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0A96F8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E83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Repositorio Git (GitHub)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104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3C6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EF4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74CD79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412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Backlog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6A9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EBB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Baja / No </w:t>
            </w:r>
            <w:proofErr w:type="gramStart"/>
            <w:r>
              <w:rPr>
                <w:color w:val="888888"/>
                <w:sz w:val="20"/>
                <w:szCs w:val="20"/>
              </w:rPr>
              <w:t>aplica ]</w:t>
            </w:r>
            <w:proofErr w:type="gramEnd"/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87B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</w:tbl>
    <w:p w14:paraId="71F25A93" w14:textId="77777777" w:rsidR="00F40A74" w:rsidRDefault="00F40A74">
      <w:pPr>
        <w:spacing w:before="80"/>
      </w:pPr>
    </w:p>
    <w:p w14:paraId="33A2410E" w14:textId="16823C63" w:rsidR="00F40A74" w:rsidRDefault="00000000" w:rsidP="006A7F87"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3. Inventario de Deuda Técnica</w:t>
      </w:r>
    </w:p>
    <w:p w14:paraId="72A69684" w14:textId="77777777" w:rsidR="00F40A74" w:rsidRDefault="00F40A74">
      <w:pPr>
        <w:pBdr>
          <w:bottom w:val="single" w:sz="8" w:space="1" w:color="156082"/>
        </w:pBdr>
        <w:spacing w:after="160"/>
      </w:pPr>
    </w:p>
    <w:p w14:paraId="7BE93D63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Registra TODOS los ítems de deuda técnica que tu equipo identificó. Incluye los 6 del Caso Base (DT-01 a DT-06) y agrega los que encontraste en el repositorio o en los artefactos. Mínimo 6 ítems; sin tope máximo.</w:t>
      </w:r>
    </w:p>
    <w:p w14:paraId="3DE4ED7C" w14:textId="77777777" w:rsidR="00F40A74" w:rsidRDefault="00F40A74">
      <w:pPr>
        <w:spacing w:before="80"/>
      </w:pPr>
    </w:p>
    <w:p w14:paraId="127784E4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3.1 Tabla Resumen</w:t>
      </w:r>
    </w:p>
    <w:p w14:paraId="0E31E650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Completa una fila por cada ítem identificado. Agrega o elimina filas según necesites.</w:t>
      </w:r>
    </w:p>
    <w:p w14:paraId="2B5D497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500"/>
        <w:gridCol w:w="1560"/>
        <w:gridCol w:w="1300"/>
      </w:tblGrid>
      <w:tr w:rsidR="00F40A74" w14:paraId="2ED58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B2ED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ED42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5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01E6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 del ítem</w:t>
            </w:r>
          </w:p>
        </w:tc>
        <w:tc>
          <w:tcPr>
            <w:tcW w:w="15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B762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1AEB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40A74" w14:paraId="2CEE0E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8DCB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DT-01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96A3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Documentación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8A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Ausencia de documentación arquitectónica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758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759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375833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32D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DT-02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367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Código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AE06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Reglas de negocio solo en código fuente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15D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988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68B5F5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17DF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DT-03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B79A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Requisitos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76DE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Sin trazabilidad requisitos–funcionalidades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206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FB4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21B35A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B6F3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DT-04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55E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Documentación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5FA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Documentación funcional incompleta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503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852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337B67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18E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DT-05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0DE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Pruebas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B1AE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Sin estrategia de pruebas automatizadas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2F7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88A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24FFAD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5944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DT-06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4F4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Arquitectura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653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Sin documentación de integraciones futuras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6DB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B55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0327F9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5F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DT-07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6B4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[Categoría]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547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 — ítem adicional identificado por el equipo]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58B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306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08B422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1598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DT-08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3D7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[Categoría]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CA0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 — ítem adicional identificado por el equipo]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BA9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1DF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  <w:tr w:rsidR="00F40A74" w14:paraId="798D53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75E2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DT-0N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1E9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[Categoría]</w:t>
            </w:r>
          </w:p>
        </w:tc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74C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[Agregar más filas si es necesario]</w:t>
            </w:r>
          </w:p>
        </w:tc>
        <w:tc>
          <w:tcPr>
            <w:tcW w:w="1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A12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050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</w:tr>
    </w:tbl>
    <w:p w14:paraId="657C40CF" w14:textId="1D535E22" w:rsidR="00F40A74" w:rsidRDefault="00F40A74"/>
    <w:p w14:paraId="4E8E0AEA" w14:textId="77777777" w:rsidR="006A7F87" w:rsidRDefault="006A7F87"/>
    <w:p w14:paraId="183F1DC2" w14:textId="77777777" w:rsidR="006A7F87" w:rsidRDefault="006A7F87"/>
    <w:p w14:paraId="737E4232" w14:textId="77777777" w:rsidR="006A7F87" w:rsidRDefault="006A7F87"/>
    <w:p w14:paraId="1CEBF90B" w14:textId="77777777" w:rsidR="006A7F87" w:rsidRDefault="006A7F87"/>
    <w:p w14:paraId="4347EDE6" w14:textId="77777777" w:rsidR="006A7F87" w:rsidRDefault="006A7F87"/>
    <w:p w14:paraId="3F157546" w14:textId="77777777" w:rsidR="006A7F87" w:rsidRDefault="006A7F87"/>
    <w:p w14:paraId="11C4571D" w14:textId="77777777" w:rsidR="006A7F87" w:rsidRDefault="006A7F87"/>
    <w:p w14:paraId="4BB429DE" w14:textId="77777777" w:rsidR="006A7F87" w:rsidRDefault="006A7F87"/>
    <w:p w14:paraId="167E319E" w14:textId="77777777" w:rsidR="006A7F87" w:rsidRDefault="006A7F87"/>
    <w:p w14:paraId="6935C643" w14:textId="77777777" w:rsidR="006A7F87" w:rsidRPr="006A7F87" w:rsidRDefault="006A7F87" w:rsidP="006A7F87">
      <w:pPr>
        <w:pStyle w:val="Heading3"/>
        <w:rPr>
          <w:rFonts w:ascii="Arial" w:hAnsi="Arial" w:cs="Arial"/>
          <w:color w:val="000000" w:themeColor="text1"/>
        </w:rPr>
      </w:pPr>
      <w:r w:rsidRPr="006A7F87">
        <w:rPr>
          <w:rFonts w:ascii="Arial" w:eastAsia="Aptos Display" w:hAnsi="Arial" w:cs="Arial"/>
          <w:b/>
          <w:bCs/>
          <w:color w:val="000000" w:themeColor="text1"/>
          <w:sz w:val="28"/>
          <w:szCs w:val="28"/>
        </w:rPr>
        <w:t>Detalle de Cada Ítem</w:t>
      </w:r>
    </w:p>
    <w:p w14:paraId="41CF6610" w14:textId="77777777" w:rsidR="006A7F87" w:rsidRDefault="006A7F87"/>
    <w:p w14:paraId="6ACF3D88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DT-01 — [Título breve del ítem de deuda técnica]</w:t>
      </w:r>
    </w:p>
    <w:p w14:paraId="2B787FAC" w14:textId="77777777" w:rsidR="00F40A74" w:rsidRDefault="00F40A74">
      <w:pPr>
        <w:pBdr>
          <w:bottom w:val="single" w:sz="4" w:space="1" w:color="D9D9D9"/>
        </w:pBdr>
        <w:spacing w:after="100"/>
      </w:pPr>
    </w:p>
    <w:p w14:paraId="48C6A74D" w14:textId="77777777" w:rsidR="00F40A74" w:rsidRDefault="00F40A74">
      <w:pPr>
        <w:spacing w:before="80" w:after="80"/>
      </w:pPr>
    </w:p>
    <w:p w14:paraId="080D0932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77267CEE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7F87" w14:paraId="0C24B111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179A" w14:textId="473099C7" w:rsidR="006A7F87" w:rsidRDefault="006A7F87">
            <w:pPr>
              <w:rPr>
                <w:b/>
                <w:bCs/>
                <w:color w:val="0E2841"/>
                <w:sz w:val="20"/>
                <w:szCs w:val="20"/>
              </w:rPr>
            </w:pPr>
            <w:r w:rsidRPr="006A7F87">
              <w:rPr>
                <w:b/>
                <w:bCs/>
                <w:color w:val="FFFFFF" w:themeColor="background1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4D34" w14:textId="158498CB" w:rsidR="006A7F87" w:rsidRDefault="006A7F87">
            <w:pPr>
              <w:spacing w:before="40" w:after="40"/>
              <w:rPr>
                <w:color w:val="888888"/>
                <w:sz w:val="20"/>
                <w:szCs w:val="20"/>
              </w:rPr>
            </w:pPr>
            <w:r w:rsidRPr="002200C8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40A74" w14:paraId="44D9B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B864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869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523E9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A55D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CF6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12E87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C84A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88C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3EE13B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F06A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040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59F43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6912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CB4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  <w:tr w:rsidR="006A7F87" w14:paraId="0DC1CB06" w14:textId="77777777" w:rsidTr="00C939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EB79" w14:textId="77777777" w:rsidR="006A7F87" w:rsidRDefault="006A7F87" w:rsidP="00C939A2">
            <w:r>
              <w:rPr>
                <w:b/>
                <w:bCs/>
                <w:color w:val="0E2841"/>
                <w:sz w:val="20"/>
                <w:szCs w:val="20"/>
              </w:rPr>
              <w:t>Esfuerzo estimado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56D3" w14:textId="77777777" w:rsidR="006A7F87" w:rsidRDefault="006A7F87" w:rsidP="00C939A2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</w:tr>
      <w:tr w:rsidR="006A7F87" w14:paraId="39567D83" w14:textId="77777777" w:rsidTr="00C939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6E15" w14:textId="77777777" w:rsidR="006A7F87" w:rsidRDefault="006A7F87" w:rsidP="00C939A2">
            <w:r>
              <w:rPr>
                <w:b/>
                <w:bCs/>
                <w:color w:val="0E2841"/>
                <w:sz w:val="20"/>
                <w:szCs w:val="20"/>
              </w:rPr>
              <w:t>Responsable sugerido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11B7" w14:textId="77777777" w:rsidR="006A7F87" w:rsidRDefault="006A7F87" w:rsidP="00C939A2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Rol o nombre del </w:t>
            </w:r>
            <w:proofErr w:type="gramStart"/>
            <w:r>
              <w:rPr>
                <w:color w:val="888888"/>
                <w:sz w:val="20"/>
                <w:szCs w:val="20"/>
              </w:rPr>
              <w:t>integrante ]</w:t>
            </w:r>
            <w:proofErr w:type="gramEnd"/>
          </w:p>
        </w:tc>
      </w:tr>
    </w:tbl>
    <w:p w14:paraId="098E8D35" w14:textId="2D8637C3" w:rsidR="00F40A74" w:rsidRPr="006A7F87" w:rsidRDefault="006A7F87">
      <w:pPr>
        <w:spacing w:before="80" w:after="80"/>
        <w:rPr>
          <w:rFonts w:ascii="Arial" w:hAnsi="Arial" w:cs="Arial"/>
          <w:b/>
          <w:bCs/>
          <w:i/>
          <w:iCs/>
          <w:sz w:val="20"/>
          <w:szCs w:val="20"/>
        </w:rPr>
      </w:pPr>
      <w:r w:rsidRPr="006A7F87">
        <w:rPr>
          <w:rFonts w:ascii="Arial" w:hAnsi="Arial" w:cs="Arial"/>
          <w:b/>
          <w:bCs/>
          <w:i/>
          <w:iCs/>
          <w:sz w:val="20"/>
          <w:szCs w:val="20"/>
        </w:rPr>
        <w:t xml:space="preserve">Recomendaciones para llenar los detalles de </w:t>
      </w:r>
      <w:proofErr w:type="spellStart"/>
      <w:r w:rsidRPr="006A7F87">
        <w:rPr>
          <w:rFonts w:ascii="Arial" w:hAnsi="Arial" w:cs="Arial"/>
          <w:b/>
          <w:bCs/>
          <w:i/>
          <w:iCs/>
          <w:sz w:val="20"/>
          <w:szCs w:val="20"/>
        </w:rPr>
        <w:t>item</w:t>
      </w:r>
      <w:proofErr w:type="spellEnd"/>
      <w:r w:rsidRPr="006A7F87">
        <w:rPr>
          <w:rFonts w:ascii="Arial" w:hAnsi="Arial" w:cs="Arial"/>
          <w:b/>
          <w:bCs/>
          <w:i/>
          <w:iCs/>
          <w:sz w:val="20"/>
          <w:szCs w:val="20"/>
        </w:rPr>
        <w:t xml:space="preserve"> (después de completar, </w:t>
      </w:r>
      <w:r w:rsidRPr="006A7F87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eliminar</w:t>
      </w:r>
      <w:r w:rsidRPr="006A7F87">
        <w:rPr>
          <w:rFonts w:ascii="Arial" w:hAnsi="Arial" w:cs="Arial"/>
          <w:b/>
          <w:bCs/>
          <w:i/>
          <w:iCs/>
          <w:sz w:val="20"/>
          <w:szCs w:val="20"/>
        </w:rPr>
        <w:t xml:space="preserve">) </w:t>
      </w:r>
    </w:p>
    <w:p w14:paraId="3CCBE0A7" w14:textId="77777777" w:rsidR="00F40A74" w:rsidRDefault="00000000">
      <w:pPr>
        <w:spacing w:before="80" w:after="40"/>
      </w:pPr>
      <w:r>
        <w:rPr>
          <w:b/>
          <w:bCs/>
          <w:color w:val="0E2841"/>
        </w:rPr>
        <w:t>Descripción del problema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76D7D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63B8F" w14:textId="77777777" w:rsidR="00F40A74" w:rsidRDefault="00000000">
            <w:r>
              <w:rPr>
                <w:color w:val="888888"/>
                <w:sz w:val="20"/>
                <w:szCs w:val="20"/>
              </w:rPr>
              <w:t>Describe qué decisión, atajo u omisión generó esta deuda. ¿Qué quedó pendiente de ordenar, mejorar o documentar? Sé específico y referencia el artefacto o componente afectado (archivo, módulo, documento, backlog, etc.).</w:t>
            </w:r>
          </w:p>
        </w:tc>
      </w:tr>
    </w:tbl>
    <w:p w14:paraId="5123E029" w14:textId="77777777" w:rsidR="00F40A74" w:rsidRDefault="00F40A74">
      <w:pPr>
        <w:spacing w:before="80"/>
      </w:pPr>
    </w:p>
    <w:p w14:paraId="685B60D4" w14:textId="77777777" w:rsidR="00F40A74" w:rsidRDefault="00000000">
      <w:pPr>
        <w:spacing w:before="80" w:after="40"/>
      </w:pPr>
      <w:r>
        <w:rPr>
          <w:b/>
          <w:bCs/>
          <w:color w:val="0E2841"/>
        </w:rPr>
        <w:t>Evidencia encontrada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247A4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EA05A" w14:textId="77777777" w:rsidR="00F40A74" w:rsidRDefault="00000000">
            <w:r>
              <w:rPr>
                <w:color w:val="888888"/>
                <w:sz w:val="20"/>
                <w:szCs w:val="20"/>
              </w:rPr>
              <w:t xml:space="preserve">¿Dónde encontraste esta deuda? Cita la fuente: repositorio Git (nombre del archivo o </w:t>
            </w:r>
            <w:proofErr w:type="spellStart"/>
            <w:r>
              <w:rPr>
                <w:color w:val="888888"/>
                <w:sz w:val="20"/>
                <w:szCs w:val="20"/>
              </w:rPr>
              <w:t>commit</w:t>
            </w:r>
            <w:proofErr w:type="spellEnd"/>
            <w:r>
              <w:rPr>
                <w:color w:val="888888"/>
                <w:sz w:val="20"/>
                <w:szCs w:val="20"/>
              </w:rPr>
              <w:t>), Caso Base V1, documento de visión, entrevistas, backlog, etc. Ejemplo: «Revisando /</w:t>
            </w:r>
            <w:proofErr w:type="spellStart"/>
            <w:r>
              <w:rPr>
                <w:color w:val="888888"/>
                <w:sz w:val="20"/>
                <w:szCs w:val="20"/>
              </w:rPr>
              <w:t>src</w:t>
            </w:r>
            <w:proofErr w:type="spellEnd"/>
            <w:r>
              <w:rPr>
                <w:color w:val="888888"/>
                <w:sz w:val="20"/>
                <w:szCs w:val="20"/>
              </w:rPr>
              <w:t>/</w:t>
            </w:r>
            <w:proofErr w:type="spellStart"/>
            <w:r>
              <w:rPr>
                <w:color w:val="888888"/>
                <w:sz w:val="20"/>
                <w:szCs w:val="20"/>
              </w:rPr>
              <w:t>services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/taskService.js se observa que la validación de fechas no tiene documentación ni </w:t>
            </w:r>
            <w:proofErr w:type="spellStart"/>
            <w:r>
              <w:rPr>
                <w:color w:val="888888"/>
                <w:sz w:val="20"/>
                <w:szCs w:val="20"/>
              </w:rPr>
              <w:t>tests</w:t>
            </w:r>
            <w:proofErr w:type="spellEnd"/>
            <w:r>
              <w:rPr>
                <w:color w:val="888888"/>
                <w:sz w:val="20"/>
                <w:szCs w:val="20"/>
              </w:rPr>
              <w:t>.»</w:t>
            </w:r>
          </w:p>
        </w:tc>
      </w:tr>
    </w:tbl>
    <w:p w14:paraId="0345BAF4" w14:textId="77777777" w:rsidR="00F40A74" w:rsidRDefault="00F40A74">
      <w:pPr>
        <w:spacing w:before="80"/>
      </w:pPr>
    </w:p>
    <w:p w14:paraId="2521D884" w14:textId="77777777" w:rsidR="00F40A74" w:rsidRDefault="00000000">
      <w:pPr>
        <w:spacing w:before="80" w:after="40"/>
      </w:pPr>
      <w:r>
        <w:rPr>
          <w:b/>
          <w:bCs/>
          <w:color w:val="0E2841"/>
        </w:rPr>
        <w:t>Impacto sobre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17A923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C0A70" w14:textId="77777777" w:rsidR="00F40A74" w:rsidRDefault="00000000">
            <w:r>
              <w:rPr>
                <w:color w:val="888888"/>
                <w:sz w:val="20"/>
                <w:szCs w:val="20"/>
              </w:rPr>
              <w:t>¿Qué consecuencias concretas genera esta deuda hoy? Considera: mantenibilidad, escalabilidad, integración con otros sistemas, experiencia del usuario, rendimiento o seguridad.</w:t>
            </w:r>
          </w:p>
        </w:tc>
      </w:tr>
    </w:tbl>
    <w:p w14:paraId="4ED458F9" w14:textId="77777777" w:rsidR="00F40A74" w:rsidRDefault="00F40A74">
      <w:pPr>
        <w:spacing w:before="80"/>
      </w:pPr>
    </w:p>
    <w:p w14:paraId="4366176E" w14:textId="77777777" w:rsidR="00F40A74" w:rsidRDefault="00000000">
      <w:pPr>
        <w:spacing w:before="80" w:after="40"/>
      </w:pPr>
      <w:r>
        <w:rPr>
          <w:b/>
          <w:bCs/>
          <w:color w:val="0E2841"/>
        </w:rPr>
        <w:t>Relación con oportunidades de evolución (OE)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45299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DC209" w14:textId="77777777" w:rsidR="00F40A74" w:rsidRDefault="00000000">
            <w:r>
              <w:rPr>
                <w:color w:val="888888"/>
                <w:sz w:val="20"/>
                <w:szCs w:val="20"/>
              </w:rPr>
              <w:t>¿Qué funcionalidades futuras bloquea o dificulta esta deuda? Referencia los códigos del Caso Base: OE-01 (Moodle), OE-02 (Calendarios institucionales), OE-03 (Google Calendar), OE-04 (Recomendaciones IA), OE-05 (Asistente virtual), OE-06 (Mentorías), OE-07 (Espacios colaborativos), OE-08 (Analítica), OE-09 (Notificaciones), OE-10 (App nueva generación).</w:t>
            </w:r>
          </w:p>
        </w:tc>
      </w:tr>
    </w:tbl>
    <w:p w14:paraId="6861D9AE" w14:textId="77777777" w:rsidR="00F40A74" w:rsidRDefault="00F40A74">
      <w:pPr>
        <w:spacing w:before="80"/>
      </w:pPr>
    </w:p>
    <w:p w14:paraId="649EA554" w14:textId="77777777" w:rsidR="006A7F87" w:rsidRDefault="006A7F87">
      <w:pPr>
        <w:spacing w:before="80"/>
      </w:pPr>
    </w:p>
    <w:p w14:paraId="797A8223" w14:textId="77777777" w:rsidR="006A7F87" w:rsidRDefault="006A7F87">
      <w:pPr>
        <w:spacing w:before="80"/>
      </w:pPr>
    </w:p>
    <w:p w14:paraId="0CE8E63E" w14:textId="77777777" w:rsidR="00F40A74" w:rsidRDefault="00000000">
      <w:pPr>
        <w:spacing w:before="80" w:after="40"/>
      </w:pPr>
      <w:r>
        <w:rPr>
          <w:b/>
          <w:bCs/>
          <w:color w:val="0E2841"/>
        </w:rPr>
        <w:t>Acción de remediación propuesta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67654B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59FEE" w14:textId="77777777" w:rsidR="00F40A74" w:rsidRDefault="00000000">
            <w:r>
              <w:rPr>
                <w:color w:val="888888"/>
                <w:sz w:val="20"/>
                <w:szCs w:val="20"/>
              </w:rPr>
              <w:t>¿Qué acción concreta propones para resolver esta deuda? Describe el entregable esperado (</w:t>
            </w:r>
            <w:proofErr w:type="spellStart"/>
            <w:r>
              <w:rPr>
                <w:color w:val="888888"/>
                <w:sz w:val="20"/>
                <w:szCs w:val="20"/>
              </w:rPr>
              <w:t>ej</w:t>
            </w:r>
            <w:proofErr w:type="spellEnd"/>
            <w:r>
              <w:rPr>
                <w:color w:val="888888"/>
                <w:sz w:val="20"/>
                <w:szCs w:val="20"/>
              </w:rPr>
              <w:t>: «crear diagrama C4 de arquitectura actual», «extraer reglas de negocio a documento de especificación», «agregar pruebas unitarias al módulo X»). Indica si es una acción inmediata (Fase 1) o puede diferirse.</w:t>
            </w:r>
          </w:p>
        </w:tc>
      </w:tr>
    </w:tbl>
    <w:p w14:paraId="34057FCB" w14:textId="77777777" w:rsidR="00F40A74" w:rsidRDefault="00F40A74">
      <w:pPr>
        <w:spacing w:before="80"/>
      </w:pPr>
    </w:p>
    <w:p w14:paraId="5E689F5B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DT-02 — [Título breve del ítem de deuda técnica]</w:t>
      </w:r>
    </w:p>
    <w:p w14:paraId="6EB64883" w14:textId="77777777" w:rsidR="00F40A74" w:rsidRDefault="00F40A74">
      <w:pPr>
        <w:pBdr>
          <w:bottom w:val="single" w:sz="4" w:space="1" w:color="D9D9D9"/>
        </w:pBdr>
        <w:spacing w:after="100"/>
      </w:pPr>
    </w:p>
    <w:p w14:paraId="6208BD5A" w14:textId="77777777" w:rsidR="00F40A74" w:rsidRDefault="00F40A74">
      <w:pPr>
        <w:spacing w:before="80" w:after="80"/>
      </w:pPr>
    </w:p>
    <w:p w14:paraId="045517F7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4F851248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0A74" w14:paraId="5AFB4E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2CCC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636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3B3A9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5655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FEF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6916C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938C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3F7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327C2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41F4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E83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397F8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BF1D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B45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</w:tbl>
    <w:p w14:paraId="6B638A17" w14:textId="77777777" w:rsidR="00F40A74" w:rsidRDefault="00F40A74">
      <w:pPr>
        <w:spacing w:before="80" w:after="80"/>
      </w:pPr>
    </w:p>
    <w:p w14:paraId="60BB967B" w14:textId="492A08E4" w:rsidR="00F40A74" w:rsidRDefault="00F40A74"/>
    <w:p w14:paraId="1788D237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DT-03 — [Título breve del ítem de deuda técnica]</w:t>
      </w:r>
    </w:p>
    <w:p w14:paraId="76F5402C" w14:textId="77777777" w:rsidR="00F40A74" w:rsidRDefault="00F40A74">
      <w:pPr>
        <w:pBdr>
          <w:bottom w:val="single" w:sz="4" w:space="1" w:color="D9D9D9"/>
        </w:pBdr>
        <w:spacing w:after="100"/>
      </w:pPr>
    </w:p>
    <w:p w14:paraId="39ABE107" w14:textId="77777777" w:rsidR="00F40A74" w:rsidRDefault="00F40A74">
      <w:pPr>
        <w:spacing w:before="80" w:after="80"/>
      </w:pPr>
    </w:p>
    <w:p w14:paraId="11E4ABED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0CA46989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0A74" w14:paraId="7A9A0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565B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B3A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3017D3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FA12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2E6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6C455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A117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B1E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649BC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CB23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CAA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645DB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7C2C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7E7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  <w:tr w:rsidR="006A7F87" w14:paraId="28D9194B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2CFB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Esfuerzo estimado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7640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</w:tr>
      <w:tr w:rsidR="006A7F87" w14:paraId="6F9445C2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13E3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Responsable sugerido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BA71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Rol o nombre del </w:t>
            </w:r>
            <w:proofErr w:type="gramStart"/>
            <w:r>
              <w:rPr>
                <w:color w:val="888888"/>
                <w:sz w:val="20"/>
                <w:szCs w:val="20"/>
              </w:rPr>
              <w:t>integrante ]</w:t>
            </w:r>
            <w:proofErr w:type="gramEnd"/>
          </w:p>
        </w:tc>
      </w:tr>
    </w:tbl>
    <w:p w14:paraId="7A6ED7A1" w14:textId="77777777" w:rsidR="00F40A74" w:rsidRDefault="00F40A74">
      <w:pPr>
        <w:spacing w:before="80" w:after="80"/>
      </w:pPr>
    </w:p>
    <w:p w14:paraId="20DB94DA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DT-04 — [Título breve del ítem de deuda técnica]</w:t>
      </w:r>
    </w:p>
    <w:p w14:paraId="22EA2645" w14:textId="77777777" w:rsidR="00F40A74" w:rsidRDefault="00F40A74">
      <w:pPr>
        <w:pBdr>
          <w:bottom w:val="single" w:sz="4" w:space="1" w:color="D9D9D9"/>
        </w:pBdr>
        <w:spacing w:after="100"/>
      </w:pPr>
    </w:p>
    <w:p w14:paraId="0BCAEBF4" w14:textId="77777777" w:rsidR="00F40A74" w:rsidRDefault="00F40A74">
      <w:pPr>
        <w:spacing w:before="80" w:after="80"/>
      </w:pPr>
    </w:p>
    <w:p w14:paraId="02CA9CAD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31E952B2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0A74" w14:paraId="7B8EA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32D5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00C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3586D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8242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F73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0592F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1DD9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90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75850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C650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EA4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0F7C2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D86E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B53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  <w:tr w:rsidR="006A7F87" w14:paraId="1C139FF0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3B0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Esfuerzo estimado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774D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</w:tr>
      <w:tr w:rsidR="006A7F87" w14:paraId="0D8A88B5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814C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Responsable sugerido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028B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Rol o nombre del </w:t>
            </w:r>
            <w:proofErr w:type="gramStart"/>
            <w:r>
              <w:rPr>
                <w:color w:val="888888"/>
                <w:sz w:val="20"/>
                <w:szCs w:val="20"/>
              </w:rPr>
              <w:t>integrante ]</w:t>
            </w:r>
            <w:proofErr w:type="gramEnd"/>
          </w:p>
        </w:tc>
      </w:tr>
    </w:tbl>
    <w:p w14:paraId="29ECCFB2" w14:textId="77777777" w:rsidR="00F40A74" w:rsidRDefault="00F40A74">
      <w:pPr>
        <w:spacing w:before="80" w:after="80"/>
      </w:pPr>
    </w:p>
    <w:p w14:paraId="12C8DE46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DT-05 — [Título breve del ítem de deuda técnica]</w:t>
      </w:r>
    </w:p>
    <w:p w14:paraId="3F03D7CE" w14:textId="77777777" w:rsidR="00F40A74" w:rsidRDefault="00F40A74">
      <w:pPr>
        <w:pBdr>
          <w:bottom w:val="single" w:sz="4" w:space="1" w:color="D9D9D9"/>
        </w:pBdr>
        <w:spacing w:after="100"/>
      </w:pPr>
    </w:p>
    <w:p w14:paraId="117AD268" w14:textId="77777777" w:rsidR="00F40A74" w:rsidRDefault="00F40A74">
      <w:pPr>
        <w:spacing w:before="80" w:after="80"/>
      </w:pPr>
    </w:p>
    <w:p w14:paraId="2FE687B8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39F17091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0A74" w14:paraId="3D508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3287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6CA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01763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4141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45B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5E735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82CE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F08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031D59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0D24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D91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276DF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B267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C7B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</w:tbl>
    <w:p w14:paraId="41D46B84" w14:textId="77777777" w:rsidR="00F40A74" w:rsidRDefault="00F40A74">
      <w:pPr>
        <w:spacing w:before="80" w:after="80"/>
      </w:pPr>
    </w:p>
    <w:p w14:paraId="06115A32" w14:textId="77777777" w:rsidR="006A7F87" w:rsidRDefault="006A7F87">
      <w:pPr>
        <w:spacing w:before="200" w:after="60"/>
        <w:rPr>
          <w:b/>
          <w:bCs/>
          <w:color w:val="0E2841"/>
          <w:sz w:val="24"/>
          <w:szCs w:val="24"/>
        </w:rPr>
      </w:pPr>
    </w:p>
    <w:p w14:paraId="35CF722B" w14:textId="453E6765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DT-06 — [Título breve del ítem de deuda técnica]</w:t>
      </w:r>
    </w:p>
    <w:p w14:paraId="725BBB27" w14:textId="77777777" w:rsidR="00F40A74" w:rsidRDefault="00F40A74">
      <w:pPr>
        <w:pBdr>
          <w:bottom w:val="single" w:sz="4" w:space="1" w:color="D9D9D9"/>
        </w:pBdr>
        <w:spacing w:after="100"/>
      </w:pPr>
    </w:p>
    <w:p w14:paraId="4427B7B6" w14:textId="77777777" w:rsidR="00F40A74" w:rsidRDefault="00F40A74">
      <w:pPr>
        <w:spacing w:before="80" w:after="80"/>
      </w:pPr>
    </w:p>
    <w:p w14:paraId="42BF945D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Asigna un código correlativo (DT-01, DT-02…) y un título descriptivo de máximo 10 palabras.</w:t>
      </w:r>
    </w:p>
    <w:p w14:paraId="4AAB860E" w14:textId="77777777" w:rsidR="00F40A74" w:rsidRDefault="00F40A7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0A74" w14:paraId="3FF05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B1DC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Categoría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188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Documentación / Código / Requisitos / Pruebas / Arquitectura / </w:t>
            </w:r>
            <w:proofErr w:type="gramStart"/>
            <w:r>
              <w:rPr>
                <w:color w:val="888888"/>
                <w:sz w:val="20"/>
                <w:szCs w:val="20"/>
              </w:rPr>
              <w:t>Gestión ]</w:t>
            </w:r>
            <w:proofErr w:type="gramEnd"/>
          </w:p>
        </w:tc>
      </w:tr>
      <w:tr w:rsidR="00F40A74" w14:paraId="5E960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560F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Prioridad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2C9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Alta / Media / </w:t>
            </w:r>
            <w:proofErr w:type="gramStart"/>
            <w:r>
              <w:rPr>
                <w:color w:val="888888"/>
                <w:sz w:val="20"/>
                <w:szCs w:val="20"/>
              </w:rPr>
              <w:t>Baja ]</w:t>
            </w:r>
            <w:proofErr w:type="gramEnd"/>
          </w:p>
        </w:tc>
      </w:tr>
      <w:tr w:rsidR="00F40A74" w14:paraId="0692CC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094D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Estado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A4C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Pendiente / En progreso / Completado / </w:t>
            </w:r>
            <w:proofErr w:type="gramStart"/>
            <w:r>
              <w:rPr>
                <w:color w:val="888888"/>
                <w:sz w:val="20"/>
                <w:szCs w:val="20"/>
              </w:rPr>
              <w:t>Aceptado ]</w:t>
            </w:r>
            <w:proofErr w:type="gramEnd"/>
          </w:p>
        </w:tc>
      </w:tr>
      <w:tr w:rsidR="00F40A74" w14:paraId="07056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5217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Fecha de identificación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1CB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proofErr w:type="gram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 xml:space="preserve"> ]</w:t>
            </w:r>
            <w:proofErr w:type="gramEnd"/>
          </w:p>
        </w:tc>
      </w:tr>
      <w:tr w:rsidR="00F40A74" w14:paraId="1794B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E09E" w14:textId="77777777" w:rsidR="00F40A74" w:rsidRDefault="00000000">
            <w:r>
              <w:rPr>
                <w:b/>
                <w:bCs/>
                <w:color w:val="0E2841"/>
                <w:sz w:val="20"/>
                <w:szCs w:val="20"/>
              </w:rPr>
              <w:t>Identificado por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FC3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Nombre del integrante o </w:t>
            </w:r>
            <w:proofErr w:type="gramStart"/>
            <w:r>
              <w:rPr>
                <w:color w:val="888888"/>
                <w:sz w:val="20"/>
                <w:szCs w:val="20"/>
              </w:rPr>
              <w:t>equipo ]</w:t>
            </w:r>
            <w:proofErr w:type="gramEnd"/>
          </w:p>
        </w:tc>
      </w:tr>
      <w:tr w:rsidR="006A7F87" w14:paraId="776EBD29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F519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Esfuerzo estimado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9E1E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</w:tr>
      <w:tr w:rsidR="006A7F87" w14:paraId="7CE1E8FA" w14:textId="77777777" w:rsidTr="006A7F8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CD0C" w14:textId="77777777" w:rsidR="006A7F87" w:rsidRPr="006A7F87" w:rsidRDefault="006A7F87" w:rsidP="00C939A2">
            <w:pPr>
              <w:rPr>
                <w:b/>
                <w:bCs/>
                <w:color w:val="0E2841"/>
                <w:sz w:val="20"/>
                <w:szCs w:val="20"/>
              </w:rPr>
            </w:pPr>
            <w:r>
              <w:rPr>
                <w:b/>
                <w:bCs/>
                <w:color w:val="0E2841"/>
                <w:sz w:val="20"/>
                <w:szCs w:val="20"/>
              </w:rPr>
              <w:t>Responsable sugerido</w:t>
            </w:r>
          </w:p>
        </w:tc>
        <w:tc>
          <w:tcPr>
            <w:tcW w:w="6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28A3" w14:textId="77777777" w:rsidR="006A7F87" w:rsidRPr="006A7F87" w:rsidRDefault="006A7F87" w:rsidP="00C939A2">
            <w:pPr>
              <w:spacing w:before="40" w:after="40"/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 xml:space="preserve">[ Rol o nombre del </w:t>
            </w:r>
            <w:proofErr w:type="gramStart"/>
            <w:r>
              <w:rPr>
                <w:color w:val="888888"/>
                <w:sz w:val="20"/>
                <w:szCs w:val="20"/>
              </w:rPr>
              <w:t>integrante ]</w:t>
            </w:r>
            <w:proofErr w:type="gramEnd"/>
          </w:p>
        </w:tc>
      </w:tr>
    </w:tbl>
    <w:p w14:paraId="4017D606" w14:textId="77777777" w:rsidR="00F40A74" w:rsidRDefault="00F40A74">
      <w:pPr>
        <w:spacing w:before="80" w:after="80"/>
      </w:pPr>
    </w:p>
    <w:p w14:paraId="44F5F907" w14:textId="77777777" w:rsidR="00F40A74" w:rsidRDefault="00000000">
      <w:pPr>
        <w:spacing w:before="200" w:after="60"/>
      </w:pPr>
      <w:r>
        <w:rPr>
          <w:b/>
          <w:bCs/>
          <w:color w:val="0E2841"/>
          <w:sz w:val="24"/>
          <w:szCs w:val="24"/>
        </w:rPr>
        <w:t>DT-07 en adelante — Ítems adicionales identificados por el equipo</w:t>
      </w:r>
    </w:p>
    <w:p w14:paraId="2B5F5B29" w14:textId="77777777" w:rsidR="00F40A74" w:rsidRDefault="00F40A74">
      <w:pPr>
        <w:pBdr>
          <w:bottom w:val="single" w:sz="4" w:space="1" w:color="D9D9D9"/>
        </w:pBdr>
        <w:spacing w:after="100"/>
      </w:pPr>
    </w:p>
    <w:p w14:paraId="57C6E3AD" w14:textId="77777777" w:rsidR="00F40A74" w:rsidRDefault="00F40A74">
      <w:pPr>
        <w:spacing w:before="200"/>
      </w:pPr>
    </w:p>
    <w:p w14:paraId="04193BAC" w14:textId="77777777" w:rsidR="00F40A74" w:rsidRDefault="00000000">
      <w:r>
        <w:br w:type="page"/>
      </w:r>
    </w:p>
    <w:p w14:paraId="5712D51A" w14:textId="77777777" w:rsidR="00F40A74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4. Matriz de Priorización</w:t>
      </w:r>
    </w:p>
    <w:p w14:paraId="08863950" w14:textId="77777777" w:rsidR="00F40A74" w:rsidRDefault="00F40A74">
      <w:pPr>
        <w:pBdr>
          <w:bottom w:val="single" w:sz="8" w:space="1" w:color="156082"/>
        </w:pBdr>
        <w:spacing w:after="160"/>
      </w:pPr>
    </w:p>
    <w:p w14:paraId="20517700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Ordena los ítems de mayor a menor prioridad según el impacto que tienen sobre la visión estratégica del CDC y el esfuerzo que requiere su remediación. Justifica brevemente el orden.</w:t>
      </w:r>
    </w:p>
    <w:p w14:paraId="704EF2A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300"/>
        <w:gridCol w:w="1300"/>
        <w:gridCol w:w="1760"/>
        <w:gridCol w:w="1300"/>
      </w:tblGrid>
      <w:tr w:rsidR="00F40A74" w14:paraId="2F3BB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88C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06B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 de Deuda Técnica</w:t>
            </w:r>
          </w:p>
        </w:tc>
        <w:tc>
          <w:tcPr>
            <w:tcW w:w="13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7F15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3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406BE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Esfuerzo</w:t>
            </w:r>
          </w:p>
        </w:tc>
        <w:tc>
          <w:tcPr>
            <w:tcW w:w="1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971E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 (1=mayor)</w:t>
            </w:r>
          </w:p>
        </w:tc>
        <w:tc>
          <w:tcPr>
            <w:tcW w:w="13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298C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¿Acción inmediata?</w:t>
            </w:r>
          </w:p>
        </w:tc>
      </w:tr>
      <w:tr w:rsidR="00F40A74" w14:paraId="24D38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7424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4AB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2CD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21BB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90D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1 ]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A11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264145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CFB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504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D75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AC2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FB1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2 ]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527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21261C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2C9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454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57C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8D3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5C1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3 ]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405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049DD2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A97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250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6AF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144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7DC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4 ]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10C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68C3AE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40E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098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720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54E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2F9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5 ]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39A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2480B7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82B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286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D32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A59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2F3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6 ]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A5B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  <w:tr w:rsidR="00F40A74" w14:paraId="447406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927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EE3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774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6FF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Alto / Medio / </w:t>
            </w:r>
            <w:proofErr w:type="gramStart"/>
            <w:r>
              <w:rPr>
                <w:color w:val="888888"/>
                <w:sz w:val="20"/>
                <w:szCs w:val="20"/>
              </w:rPr>
              <w:t>Bajo ]</w:t>
            </w:r>
            <w:proofErr w:type="gramEnd"/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D41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N ]</w:t>
            </w:r>
            <w:proofErr w:type="gramEnd"/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488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Sí / </w:t>
            </w:r>
            <w:proofErr w:type="gramStart"/>
            <w:r>
              <w:rPr>
                <w:color w:val="888888"/>
                <w:sz w:val="20"/>
                <w:szCs w:val="20"/>
              </w:rPr>
              <w:t>No ]</w:t>
            </w:r>
            <w:proofErr w:type="gramEnd"/>
          </w:p>
        </w:tc>
      </w:tr>
    </w:tbl>
    <w:p w14:paraId="323AD8F7" w14:textId="77777777" w:rsidR="00F40A74" w:rsidRDefault="00F40A74">
      <w:pPr>
        <w:spacing w:before="120"/>
      </w:pPr>
    </w:p>
    <w:p w14:paraId="16A242EA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Criterio de impacto: ¿cuántas oportunidades de evolución (OE) bloquea o dificulta este ítem? Alto = 3 o más OE, Medio = 1–2 OE, Bajo = ninguna OE directa.</w:t>
      </w:r>
    </w:p>
    <w:p w14:paraId="69EDD3E9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Criterio de esfuerzo: considera el tiempo y conocimiento necesario para remediarlo. Alto = semanas, Medio = días, Bajo = horas.</w:t>
      </w:r>
    </w:p>
    <w:p w14:paraId="63E787BB" w14:textId="77777777" w:rsidR="00F40A74" w:rsidRDefault="00F40A74">
      <w:pPr>
        <w:spacing w:before="160"/>
      </w:pPr>
    </w:p>
    <w:p w14:paraId="444EF4F7" w14:textId="77777777" w:rsidR="00F40A74" w:rsidRDefault="00000000">
      <w:pPr>
        <w:spacing w:before="80" w:after="40"/>
      </w:pPr>
      <w:r>
        <w:rPr>
          <w:b/>
          <w:bCs/>
          <w:color w:val="0E2841"/>
        </w:rPr>
        <w:t>Justificación del orden de prioridad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58415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86E04" w14:textId="77777777" w:rsidR="00F40A74" w:rsidRDefault="00000000">
            <w:r>
              <w:rPr>
                <w:color w:val="888888"/>
                <w:sz w:val="20"/>
                <w:szCs w:val="20"/>
              </w:rPr>
              <w:t>Explica brevemente por qué priorizaste de esta forma. ¿Qué criterios usó tu equipo? ¿Hubo discrepancias? ¿Cómo las resolvieron?</w:t>
            </w:r>
          </w:p>
        </w:tc>
      </w:tr>
    </w:tbl>
    <w:p w14:paraId="5CDF1D0B" w14:textId="77777777" w:rsidR="00F40A74" w:rsidRDefault="00F40A74">
      <w:pPr>
        <w:spacing w:before="80"/>
      </w:pPr>
    </w:p>
    <w:p w14:paraId="5DBC4195" w14:textId="7E80E86D" w:rsidR="00F40A74" w:rsidRDefault="00000000" w:rsidP="006A7F87">
      <w:r>
        <w:br w:type="page"/>
      </w: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5. Relación con Oportunidades de Evolución</w:t>
      </w:r>
    </w:p>
    <w:p w14:paraId="1A2CEABD" w14:textId="77777777" w:rsidR="00F40A74" w:rsidRDefault="00F40A74">
      <w:pPr>
        <w:pBdr>
          <w:bottom w:val="single" w:sz="8" w:space="1" w:color="156082"/>
        </w:pBdr>
        <w:spacing w:after="160"/>
      </w:pPr>
    </w:p>
    <w:p w14:paraId="483626EE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Para cada oportunidad de evolución del Caso Base (OE-01 a OE-10), identifica qué ítems de deuda técnica la bloquean o dificultan. Si una OE no está afectada por ningún DT, escribe «Ninguno». Esto demuestra por qué es urgente reducir la deuda.</w:t>
      </w:r>
    </w:p>
    <w:p w14:paraId="6080633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2200"/>
        <w:gridCol w:w="3160"/>
      </w:tblGrid>
      <w:tr w:rsidR="00F40A74" w14:paraId="5835C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C86B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OE</w:t>
            </w:r>
          </w:p>
        </w:tc>
        <w:tc>
          <w:tcPr>
            <w:tcW w:w="3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7FA0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Oportunidad</w:t>
            </w:r>
          </w:p>
        </w:tc>
        <w:tc>
          <w:tcPr>
            <w:tcW w:w="2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CCEE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Ítems DT que la impactan</w:t>
            </w:r>
          </w:p>
        </w:tc>
        <w:tc>
          <w:tcPr>
            <w:tcW w:w="31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9BF5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F40A74" w14:paraId="4370B6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44AD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OE-01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595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Integración con Moodle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5D2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BFB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58A3F9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E92E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OE-02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7C93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Integración con calendarios institucionales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FEB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F71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2D5C28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4D0F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OE-03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F54B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Integración con Google Calendar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049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774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5BC351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6F50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OE-04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16B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Sistema de recomendaciones académicas con IA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75B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1A3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17EA0E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16D2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OE-05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7BD0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Asistente virtual basado en IA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A86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B9C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29CBAF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192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OE-06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6CC0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Sistema de mentorías estudiantiles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CB5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3D9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1D9F38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616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OE-07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30CB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Espacios colaborativos para proyectos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BD4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1FF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12D5E2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F012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OE-08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997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Panel de analítica académica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232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5F5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4B8B46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9F7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OE-09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79C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Notificaciones personalizadas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DAC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9D5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  <w:tr w:rsidR="00F40A74" w14:paraId="37D926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886A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OE-10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119E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Aplicación móvil de nueva generación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9C5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[DT-0X, DT-0X]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631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 breve]</w:t>
            </w:r>
          </w:p>
        </w:tc>
      </w:tr>
    </w:tbl>
    <w:p w14:paraId="20AF57FB" w14:textId="77777777" w:rsidR="00F40A74" w:rsidRDefault="00F40A74">
      <w:pPr>
        <w:spacing w:before="160"/>
      </w:pPr>
    </w:p>
    <w:p w14:paraId="01CF0AAF" w14:textId="77777777" w:rsidR="00F40A74" w:rsidRDefault="00000000">
      <w:r>
        <w:br w:type="page"/>
      </w:r>
    </w:p>
    <w:p w14:paraId="7ED98E86" w14:textId="77777777" w:rsidR="00F40A74" w:rsidRDefault="00000000">
      <w:pPr>
        <w:spacing w:before="360" w:after="80"/>
      </w:pP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6. Plan de Remediación Propuesto</w:t>
      </w:r>
    </w:p>
    <w:p w14:paraId="7B3D984D" w14:textId="77777777" w:rsidR="00F40A74" w:rsidRDefault="00F40A74">
      <w:pPr>
        <w:pBdr>
          <w:bottom w:val="single" w:sz="8" w:space="1" w:color="156082"/>
        </w:pBdr>
        <w:spacing w:after="160"/>
      </w:pPr>
    </w:p>
    <w:p w14:paraId="0508A8DA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Propón cómo y cuándo abordar cada ítem de deuda técnica. Organiza las acciones en fases. No es necesario que sea un plan definitivo, pero sí debe ser realista y justificado.</w:t>
      </w:r>
    </w:p>
    <w:p w14:paraId="384275CF" w14:textId="77777777" w:rsidR="00F40A74" w:rsidRDefault="00F40A74">
      <w:pPr>
        <w:spacing w:before="80"/>
      </w:pPr>
    </w:p>
    <w:p w14:paraId="68AE4C08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6.1 Fase 1 — Remediación Inmediata</w:t>
      </w:r>
    </w:p>
    <w:p w14:paraId="01A7B3D7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Ítems marcados como «Acción inmediata: Sí» en la matriz de priorización. Semanas 1–4 (o el plazo que defina tu equipo).</w:t>
      </w:r>
    </w:p>
    <w:p w14:paraId="19AAE5EC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2400"/>
        <w:gridCol w:w="1760"/>
        <w:gridCol w:w="1400"/>
      </w:tblGrid>
      <w:tr w:rsidR="00F40A74" w14:paraId="4D1EE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45A8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DT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28D7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concreta</w:t>
            </w:r>
          </w:p>
        </w:tc>
        <w:tc>
          <w:tcPr>
            <w:tcW w:w="2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AA5B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esperado</w:t>
            </w:r>
          </w:p>
        </w:tc>
        <w:tc>
          <w:tcPr>
            <w:tcW w:w="1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2E44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ABF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 estimado</w:t>
            </w:r>
          </w:p>
        </w:tc>
      </w:tr>
      <w:tr w:rsidR="00F40A74" w14:paraId="3BB21B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9914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6E8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12B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6A6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5B5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  <w:tr w:rsidR="00F40A74" w14:paraId="3D522A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497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39C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982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2E3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EAB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  <w:tr w:rsidR="00F40A74" w14:paraId="76727B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762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A1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E5B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8F0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AD9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</w:tbl>
    <w:p w14:paraId="2100A047" w14:textId="77777777" w:rsidR="00F40A74" w:rsidRDefault="00F40A74">
      <w:pPr>
        <w:spacing w:before="160"/>
      </w:pPr>
    </w:p>
    <w:p w14:paraId="30118F3F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6.2 Fase 2 — Remediación a Corto Plazo</w:t>
      </w:r>
    </w:p>
    <w:p w14:paraId="2CB13A5B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Ítems de alta prioridad que requieren más esfuerzo. Semanas 5–8 (o el plazo que defina tu equipo).</w:t>
      </w:r>
    </w:p>
    <w:p w14:paraId="26188010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2400"/>
        <w:gridCol w:w="1760"/>
        <w:gridCol w:w="1400"/>
      </w:tblGrid>
      <w:tr w:rsidR="00F40A74" w14:paraId="2BC53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B8D6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DT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A71C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concreta</w:t>
            </w:r>
          </w:p>
        </w:tc>
        <w:tc>
          <w:tcPr>
            <w:tcW w:w="2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ADF2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esperado</w:t>
            </w:r>
          </w:p>
        </w:tc>
        <w:tc>
          <w:tcPr>
            <w:tcW w:w="1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EF69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6876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 estimado</w:t>
            </w:r>
          </w:p>
        </w:tc>
      </w:tr>
      <w:tr w:rsidR="00F40A74" w14:paraId="3199D3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2180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F71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84D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61F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C7C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  <w:tr w:rsidR="00F40A74" w14:paraId="7D4C44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226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804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890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4AC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AD3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</w:tbl>
    <w:p w14:paraId="71E663BE" w14:textId="77777777" w:rsidR="00F40A74" w:rsidRDefault="00F40A74">
      <w:pPr>
        <w:spacing w:before="160"/>
      </w:pPr>
    </w:p>
    <w:p w14:paraId="2E8D5B66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6.3 Fase 3 — Remediación a Mediano Plazo</w:t>
      </w:r>
    </w:p>
    <w:p w14:paraId="7FF816C4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Ítems de prioridad media o aceptados conscientemente. Semanas 9–12 en adelante.</w:t>
      </w:r>
    </w:p>
    <w:p w14:paraId="6B8E5EAD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2400"/>
        <w:gridCol w:w="1760"/>
        <w:gridCol w:w="1400"/>
      </w:tblGrid>
      <w:tr w:rsidR="00F40A74" w14:paraId="4F351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0E4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 DT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B3BE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concreta</w:t>
            </w:r>
          </w:p>
        </w:tc>
        <w:tc>
          <w:tcPr>
            <w:tcW w:w="2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1F3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esperado</w:t>
            </w:r>
          </w:p>
        </w:tc>
        <w:tc>
          <w:tcPr>
            <w:tcW w:w="1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1FEB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4FA4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 estimado</w:t>
            </w:r>
          </w:p>
        </w:tc>
      </w:tr>
      <w:tr w:rsidR="00F40A74" w14:paraId="0FC88B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4DF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F44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774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A1B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581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  <w:tr w:rsidR="00F40A74" w14:paraId="315527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88C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DT-0X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A9E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[Describe la acción de remediación]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4B8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[Entregable concreto]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510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[Rol / Integrante]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759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[Semana X]</w:t>
            </w:r>
          </w:p>
        </w:tc>
      </w:tr>
    </w:tbl>
    <w:p w14:paraId="2AC90275" w14:textId="77777777" w:rsidR="00F40A74" w:rsidRDefault="00F40A74">
      <w:pPr>
        <w:spacing w:before="160"/>
      </w:pPr>
    </w:p>
    <w:p w14:paraId="309B95BB" w14:textId="64F29E99" w:rsidR="00F40A74" w:rsidRDefault="00000000" w:rsidP="006A7F87"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7. Seguimiento y Control</w:t>
      </w:r>
    </w:p>
    <w:p w14:paraId="5BCBE3B3" w14:textId="77777777" w:rsidR="00F40A74" w:rsidRDefault="00F40A74">
      <w:pPr>
        <w:pBdr>
          <w:bottom w:val="single" w:sz="8" w:space="1" w:color="156082"/>
        </w:pBdr>
        <w:spacing w:after="160"/>
      </w:pPr>
    </w:p>
    <w:p w14:paraId="37EB2FC8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7.1 Registro de Cambios del Documento</w:t>
      </w:r>
    </w:p>
    <w:p w14:paraId="5494D8C2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Actualiza esta tabla cada vez que el documento sea modificado.</w:t>
      </w:r>
    </w:p>
    <w:p w14:paraId="6D4C60C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4560"/>
        <w:gridCol w:w="2000"/>
      </w:tblGrid>
      <w:tr w:rsidR="00F40A74" w14:paraId="1F545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2F2E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ACB0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5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9F87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AB6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F40A74" w14:paraId="14AAFD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344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EA9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C306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Versión inicial.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A1C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[Equipo]</w:t>
            </w:r>
          </w:p>
        </w:tc>
      </w:tr>
      <w:tr w:rsidR="00F40A74" w14:paraId="7247DC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7FD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[X.X]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422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08E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[Descripción del cambio]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FA1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</w:tr>
      <w:tr w:rsidR="00F40A74" w14:paraId="4E7A90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0CF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[X.X]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0C2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761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[Descripción del cambio]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E0C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</w:tr>
    </w:tbl>
    <w:p w14:paraId="4F093B48" w14:textId="77777777" w:rsidR="00F40A74" w:rsidRDefault="00F40A74">
      <w:pPr>
        <w:spacing w:before="160"/>
      </w:pPr>
    </w:p>
    <w:p w14:paraId="303417DE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7.2 Tabla de Estado de Remediación</w:t>
      </w:r>
    </w:p>
    <w:p w14:paraId="598469E7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Actualiza el estado de cada ítem en cada revisión del documento. Estados posibles: Pendiente / En progreso / Completado / Aceptado.</w:t>
      </w:r>
    </w:p>
    <w:p w14:paraId="47DF9CF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2000"/>
        <w:gridCol w:w="2260"/>
      </w:tblGrid>
      <w:tr w:rsidR="00F40A74" w14:paraId="5A0F3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2FC2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18DD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1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CBFF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DD31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actualización</w:t>
            </w:r>
          </w:p>
        </w:tc>
        <w:tc>
          <w:tcPr>
            <w:tcW w:w="22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5553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F40A74" w14:paraId="1B87B1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0518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342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714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F5A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BB9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47D91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ADAA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316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B2F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FF02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AF9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3CF661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54A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BD1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481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3B9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7BB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0F9DA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3C23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F26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B55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5C2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97E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36CD2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2E2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96B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B5D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6254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01F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053474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899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DT-06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70AB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26A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19BA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E9D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5FB826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864C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DT-07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F5D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FA7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D00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18E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  <w:tr w:rsidR="00F40A74" w14:paraId="61AD56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06AB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DT-0N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A35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[Título]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2210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color w:val="888888"/>
                <w:sz w:val="20"/>
                <w:szCs w:val="20"/>
              </w:rPr>
              <w:t>Pendiente ]</w:t>
            </w:r>
            <w:proofErr w:type="gram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65C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22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46D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[Observación]</w:t>
            </w:r>
          </w:p>
        </w:tc>
      </w:tr>
    </w:tbl>
    <w:p w14:paraId="51E25FD8" w14:textId="77777777" w:rsidR="00F40A74" w:rsidRDefault="00F40A74">
      <w:pPr>
        <w:spacing w:before="160"/>
      </w:pPr>
    </w:p>
    <w:p w14:paraId="7483C220" w14:textId="77777777" w:rsidR="00F40A74" w:rsidRDefault="00000000">
      <w:pPr>
        <w:spacing w:before="240" w:after="80"/>
      </w:pPr>
      <w:r>
        <w:rPr>
          <w:rFonts w:ascii="Aptos Display" w:eastAsia="Aptos Display" w:hAnsi="Aptos Display" w:cs="Aptos Display"/>
          <w:b/>
          <w:bCs/>
          <w:color w:val="156082"/>
          <w:sz w:val="28"/>
          <w:szCs w:val="28"/>
        </w:rPr>
        <w:t>7.3 Lecciones Aprendidas</w:t>
      </w:r>
    </w:p>
    <w:p w14:paraId="7DBB2B99" w14:textId="77777777" w:rsidR="00F40A74" w:rsidRDefault="00000000">
      <w:pPr>
        <w:spacing w:before="40" w:after="40"/>
      </w:pPr>
      <w:r>
        <w:rPr>
          <w:color w:val="888888"/>
          <w:sz w:val="20"/>
          <w:szCs w:val="20"/>
        </w:rPr>
        <w:t>▸ Al cerrar el análisis, reflexiona: ¿qué aprendió el equipo sobre deuda técnica en este ejercicio? ¿Qué haría diferente un equipo que empiece un proyecto desde cero para evitar esta deuda?</w:t>
      </w:r>
    </w:p>
    <w:p w14:paraId="10849508" w14:textId="77777777" w:rsidR="00F40A74" w:rsidRDefault="00F40A74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A74" w14:paraId="0312D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9D9"/>
              <w:left w:val="single" w:sz="12" w:space="0" w:color="156082"/>
              <w:bottom w:val="single" w:sz="4" w:space="0" w:color="D9D9D9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5FE8A" w14:textId="77777777" w:rsidR="00F40A74" w:rsidRDefault="00000000">
            <w:r>
              <w:rPr>
                <w:color w:val="888888"/>
                <w:sz w:val="20"/>
                <w:szCs w:val="20"/>
              </w:rPr>
              <w:t>Documenta aquí las reflexiones del equipo sobre el proceso de identificación y análisis de deuda técnica. Mínimo 3 puntos concretos.</w:t>
            </w:r>
          </w:p>
        </w:tc>
      </w:tr>
    </w:tbl>
    <w:p w14:paraId="057CE3BA" w14:textId="77777777" w:rsidR="00F40A74" w:rsidRDefault="00F40A74">
      <w:pPr>
        <w:spacing w:before="80"/>
      </w:pPr>
    </w:p>
    <w:p w14:paraId="2338F898" w14:textId="77777777" w:rsidR="00F40A74" w:rsidRDefault="00000000">
      <w:r>
        <w:br w:type="page"/>
      </w:r>
    </w:p>
    <w:p w14:paraId="5BA59528" w14:textId="3E0DAE6A" w:rsidR="00F40A74" w:rsidRPr="00130C69" w:rsidRDefault="00000000">
      <w:pPr>
        <w:spacing w:before="360" w:after="80"/>
        <w:rPr>
          <w:color w:val="EE0000"/>
        </w:rPr>
      </w:pPr>
      <w:r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>8. Firmas de Aprobación</w:t>
      </w:r>
      <w:r w:rsidR="00130C69">
        <w:rPr>
          <w:rFonts w:ascii="Aptos Display" w:eastAsia="Aptos Display" w:hAnsi="Aptos Display" w:cs="Aptos Display"/>
          <w:b/>
          <w:bCs/>
          <w:color w:val="156082"/>
          <w:sz w:val="40"/>
          <w:szCs w:val="40"/>
        </w:rPr>
        <w:t xml:space="preserve"> </w:t>
      </w:r>
      <w:r w:rsidR="00130C69" w:rsidRPr="00130C69">
        <w:rPr>
          <w:rFonts w:ascii="Aptos Display" w:eastAsia="Aptos Display" w:hAnsi="Aptos Display" w:cs="Aptos Display"/>
          <w:b/>
          <w:bCs/>
          <w:color w:val="EE0000"/>
          <w:sz w:val="40"/>
          <w:szCs w:val="40"/>
        </w:rPr>
        <w:t>(OPCIONAL)</w:t>
      </w:r>
    </w:p>
    <w:p w14:paraId="65EE530B" w14:textId="77777777" w:rsidR="00F40A74" w:rsidRDefault="00F40A7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1760"/>
      </w:tblGrid>
      <w:tr w:rsidR="00F40A74" w14:paraId="130F2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AD5C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4629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280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8563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 / Aprobación</w:t>
            </w:r>
          </w:p>
        </w:tc>
        <w:tc>
          <w:tcPr>
            <w:tcW w:w="176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0680" w14:textId="77777777" w:rsidR="00F40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F40A74" w14:paraId="18FE8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B44E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Autor principal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FF09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C8E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[Firma o «Aprobado»]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D89C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F40A74" w14:paraId="007AC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2675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Integrante 2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4E9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BD7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[Firma o «Aprobado»]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75B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F40A74" w14:paraId="39B9F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C9B7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Integrante 3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143F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A503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[Firma o «Aprobado»]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59CD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F40A74" w14:paraId="6635F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A1F1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Integrante 4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5691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E578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[Firma o «Aprobado»]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22E7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F40A74" w14:paraId="7D4256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9B59" w14:textId="77777777" w:rsidR="00F40A74" w:rsidRDefault="00000000">
            <w:pPr>
              <w:spacing w:before="40" w:after="40"/>
            </w:pPr>
            <w:r>
              <w:rPr>
                <w:color w:val="111111"/>
                <w:sz w:val="20"/>
                <w:szCs w:val="20"/>
              </w:rPr>
              <w:t>Revisor / Docente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8AB6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38BE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[Firma o «Revisado»]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9595" w14:textId="77777777" w:rsidR="00F40A74" w:rsidRDefault="00000000">
            <w:pPr>
              <w:spacing w:before="40" w:after="40"/>
            </w:pPr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dd</w:t>
            </w:r>
            <w:proofErr w:type="spellEnd"/>
            <w:r>
              <w:rPr>
                <w:color w:val="888888"/>
                <w:sz w:val="20"/>
                <w:szCs w:val="20"/>
              </w:rPr>
              <w:t>/mm/</w:t>
            </w:r>
            <w:proofErr w:type="spellStart"/>
            <w:r>
              <w:rPr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</w:tbl>
    <w:p w14:paraId="75046471" w14:textId="77777777" w:rsidR="00F40A74" w:rsidRDefault="00F40A74">
      <w:pPr>
        <w:spacing w:before="160"/>
      </w:pPr>
    </w:p>
    <w:sectPr w:rsidR="00F40A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EF96" w14:textId="77777777" w:rsidR="008B3DB5" w:rsidRDefault="008B3DB5">
      <w:r>
        <w:separator/>
      </w:r>
    </w:p>
  </w:endnote>
  <w:endnote w:type="continuationSeparator" w:id="0">
    <w:p w14:paraId="1C689A84" w14:textId="77777777" w:rsidR="008B3DB5" w:rsidRDefault="008B3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21857" w14:textId="77777777" w:rsidR="00F40A74" w:rsidRDefault="00000000">
    <w:pPr>
      <w:pBdr>
        <w:top w:val="single" w:sz="6" w:space="4" w:color="156082"/>
      </w:pBdr>
      <w:tabs>
        <w:tab w:val="right" w:pos="9360"/>
      </w:tabs>
      <w:spacing w:before="120"/>
    </w:pPr>
    <w:r>
      <w:rPr>
        <w:color w:val="666666"/>
        <w:sz w:val="18"/>
        <w:szCs w:val="18"/>
      </w:rPr>
      <w:t>Ingeniería de Software — Fase 1</w:t>
    </w:r>
    <w:r>
      <w:rPr>
        <w:color w:val="666666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6A7F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DF59" w14:textId="77777777" w:rsidR="008B3DB5" w:rsidRDefault="008B3DB5">
      <w:r>
        <w:separator/>
      </w:r>
    </w:p>
  </w:footnote>
  <w:footnote w:type="continuationSeparator" w:id="0">
    <w:p w14:paraId="3562B575" w14:textId="77777777" w:rsidR="008B3DB5" w:rsidRDefault="008B3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9F5A" w14:textId="77777777" w:rsidR="00F40A74" w:rsidRDefault="00000000">
    <w:pPr>
      <w:pBdr>
        <w:bottom w:val="single" w:sz="6" w:space="4" w:color="156082"/>
      </w:pBdr>
      <w:tabs>
        <w:tab w:val="right" w:pos="9360"/>
      </w:tabs>
      <w:spacing w:after="120"/>
    </w:pPr>
    <w:r>
      <w:rPr>
        <w:color w:val="666666"/>
        <w:sz w:val="18"/>
        <w:szCs w:val="18"/>
      </w:rPr>
      <w:t>Plantilla de Deuda Técnica — CDC</w:t>
    </w:r>
    <w:r>
      <w:rPr>
        <w:b/>
        <w:bCs/>
        <w:color w:val="156082"/>
        <w:sz w:val="18"/>
        <w:szCs w:val="18"/>
      </w:rPr>
      <w:tab/>
      <w:t xml:space="preserve">Universidad </w:t>
    </w:r>
    <w:proofErr w:type="spellStart"/>
    <w:r>
      <w:rPr>
        <w:b/>
        <w:bCs/>
        <w:color w:val="156082"/>
        <w:sz w:val="18"/>
        <w:szCs w:val="18"/>
      </w:rPr>
      <w:t>NovaTech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44E7A"/>
    <w:multiLevelType w:val="hybridMultilevel"/>
    <w:tmpl w:val="C2F81A58"/>
    <w:lvl w:ilvl="0" w:tplc="022EE95E">
      <w:start w:val="1"/>
      <w:numFmt w:val="bullet"/>
      <w:lvlText w:val="•"/>
      <w:lvlJc w:val="left"/>
      <w:pPr>
        <w:ind w:left="720" w:hanging="360"/>
      </w:pPr>
    </w:lvl>
    <w:lvl w:ilvl="1" w:tplc="5D78278E">
      <w:numFmt w:val="decimal"/>
      <w:lvlText w:val=""/>
      <w:lvlJc w:val="left"/>
    </w:lvl>
    <w:lvl w:ilvl="2" w:tplc="BEAC7210">
      <w:numFmt w:val="decimal"/>
      <w:lvlText w:val=""/>
      <w:lvlJc w:val="left"/>
    </w:lvl>
    <w:lvl w:ilvl="3" w:tplc="41B2BC6E">
      <w:numFmt w:val="decimal"/>
      <w:lvlText w:val=""/>
      <w:lvlJc w:val="left"/>
    </w:lvl>
    <w:lvl w:ilvl="4" w:tplc="62548D40">
      <w:numFmt w:val="decimal"/>
      <w:lvlText w:val=""/>
      <w:lvlJc w:val="left"/>
    </w:lvl>
    <w:lvl w:ilvl="5" w:tplc="75304E02">
      <w:numFmt w:val="decimal"/>
      <w:lvlText w:val=""/>
      <w:lvlJc w:val="left"/>
    </w:lvl>
    <w:lvl w:ilvl="6" w:tplc="FFECAA62">
      <w:numFmt w:val="decimal"/>
      <w:lvlText w:val=""/>
      <w:lvlJc w:val="left"/>
    </w:lvl>
    <w:lvl w:ilvl="7" w:tplc="E1D8CB1E">
      <w:numFmt w:val="decimal"/>
      <w:lvlText w:val=""/>
      <w:lvlJc w:val="left"/>
    </w:lvl>
    <w:lvl w:ilvl="8" w:tplc="D5885910">
      <w:numFmt w:val="decimal"/>
      <w:lvlText w:val=""/>
      <w:lvlJc w:val="left"/>
    </w:lvl>
  </w:abstractNum>
  <w:abstractNum w:abstractNumId="1" w15:restartNumberingAfterBreak="0">
    <w:nsid w:val="5D555058"/>
    <w:multiLevelType w:val="hybridMultilevel"/>
    <w:tmpl w:val="02BE7CC6"/>
    <w:lvl w:ilvl="0" w:tplc="5F1873AA">
      <w:start w:val="1"/>
      <w:numFmt w:val="bullet"/>
      <w:lvlText w:val="●"/>
      <w:lvlJc w:val="left"/>
      <w:pPr>
        <w:ind w:left="720" w:hanging="360"/>
      </w:pPr>
    </w:lvl>
    <w:lvl w:ilvl="1" w:tplc="D062E5E0">
      <w:start w:val="1"/>
      <w:numFmt w:val="bullet"/>
      <w:lvlText w:val="○"/>
      <w:lvlJc w:val="left"/>
      <w:pPr>
        <w:ind w:left="1440" w:hanging="360"/>
      </w:pPr>
    </w:lvl>
    <w:lvl w:ilvl="2" w:tplc="3E385FFA">
      <w:start w:val="1"/>
      <w:numFmt w:val="bullet"/>
      <w:lvlText w:val="■"/>
      <w:lvlJc w:val="left"/>
      <w:pPr>
        <w:ind w:left="2160" w:hanging="360"/>
      </w:pPr>
    </w:lvl>
    <w:lvl w:ilvl="3" w:tplc="7A9EA006">
      <w:start w:val="1"/>
      <w:numFmt w:val="bullet"/>
      <w:lvlText w:val="●"/>
      <w:lvlJc w:val="left"/>
      <w:pPr>
        <w:ind w:left="2880" w:hanging="360"/>
      </w:pPr>
    </w:lvl>
    <w:lvl w:ilvl="4" w:tplc="7D827656">
      <w:start w:val="1"/>
      <w:numFmt w:val="bullet"/>
      <w:lvlText w:val="○"/>
      <w:lvlJc w:val="left"/>
      <w:pPr>
        <w:ind w:left="3600" w:hanging="360"/>
      </w:pPr>
    </w:lvl>
    <w:lvl w:ilvl="5" w:tplc="37425872">
      <w:start w:val="1"/>
      <w:numFmt w:val="bullet"/>
      <w:lvlText w:val="■"/>
      <w:lvlJc w:val="left"/>
      <w:pPr>
        <w:ind w:left="4320" w:hanging="360"/>
      </w:pPr>
    </w:lvl>
    <w:lvl w:ilvl="6" w:tplc="98429ADE">
      <w:start w:val="1"/>
      <w:numFmt w:val="bullet"/>
      <w:lvlText w:val="●"/>
      <w:lvlJc w:val="left"/>
      <w:pPr>
        <w:ind w:left="5040" w:hanging="360"/>
      </w:pPr>
    </w:lvl>
    <w:lvl w:ilvl="7" w:tplc="CB0AF2CC">
      <w:start w:val="1"/>
      <w:numFmt w:val="bullet"/>
      <w:lvlText w:val="●"/>
      <w:lvlJc w:val="left"/>
      <w:pPr>
        <w:ind w:left="5760" w:hanging="360"/>
      </w:pPr>
    </w:lvl>
    <w:lvl w:ilvl="8" w:tplc="2E10AB62">
      <w:start w:val="1"/>
      <w:numFmt w:val="bullet"/>
      <w:lvlText w:val="●"/>
      <w:lvlJc w:val="left"/>
      <w:pPr>
        <w:ind w:left="6480" w:hanging="360"/>
      </w:pPr>
    </w:lvl>
  </w:abstractNum>
  <w:num w:numId="1" w16cid:durableId="19516265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74"/>
    <w:rsid w:val="00130C69"/>
    <w:rsid w:val="006A7F87"/>
    <w:rsid w:val="008B3DB5"/>
    <w:rsid w:val="00F16C95"/>
    <w:rsid w:val="00F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8726"/>
  <w15:docId w15:val="{DC75B9DD-A158-4E94-A378-4BA9D6AE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22222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F8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2258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MORALES</cp:lastModifiedBy>
  <cp:revision>2</cp:revision>
  <dcterms:created xsi:type="dcterms:W3CDTF">2026-06-13T21:24:00Z</dcterms:created>
  <dcterms:modified xsi:type="dcterms:W3CDTF">2026-06-13T21:42:00Z</dcterms:modified>
</cp:coreProperties>
</file>