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F0F6" w14:textId="20C8A767" w:rsidR="00F56EB0" w:rsidRDefault="00F56EB0" w:rsidP="006A33A7">
      <w:pPr>
        <w:pStyle w:val="Ttulo1"/>
      </w:pPr>
      <w:r>
        <w:t xml:space="preserve">REFLEXIÓN </w:t>
      </w:r>
      <w:r w:rsidR="002B10AB">
        <w:t>para fin de Unidad Temática</w:t>
      </w:r>
      <w:r w:rsidR="0052646B">
        <w:t xml:space="preserve"> 8</w:t>
      </w:r>
    </w:p>
    <w:p w14:paraId="3BE7EB41"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4B38E6F1"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61008C95"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6D1E1295"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35BBD1E5" w14:textId="77777777" w:rsidR="00282130" w:rsidRDefault="00282130" w:rsidP="000B69EF">
      <w:pPr>
        <w:spacing w:after="0" w:line="240" w:lineRule="auto"/>
        <w:jc w:val="both"/>
        <w:rPr>
          <w:lang w:val="es-ES"/>
        </w:rPr>
      </w:pPr>
    </w:p>
    <w:p w14:paraId="01700A19" w14:textId="77777777" w:rsidR="002B10AB" w:rsidRDefault="002B10AB" w:rsidP="000B69EF">
      <w:pPr>
        <w:spacing w:after="0" w:line="240" w:lineRule="auto"/>
        <w:jc w:val="both"/>
        <w:rPr>
          <w:lang w:val="es-ES"/>
        </w:rPr>
      </w:pPr>
    </w:p>
    <w:p w14:paraId="424014A2"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1B7D598A" w14:textId="12F4EDA2" w:rsidR="0052646B" w:rsidRPr="0052646B" w:rsidRDefault="0052646B" w:rsidP="0052646B">
      <w:pPr>
        <w:spacing w:after="120" w:line="480" w:lineRule="auto"/>
        <w:jc w:val="both"/>
        <w:rPr>
          <w:lang w:val="es-ES"/>
        </w:rPr>
      </w:pPr>
      <w:r>
        <w:rPr>
          <w:lang w:val="es-ES"/>
        </w:rPr>
        <w:t xml:space="preserve">Ya conociendo grafos dirigidos previamente, me generaba dudas como cambiaría la implementación en grafos no dirigidos. Me generaba curiosidad entender una nueva implementación, y ver para que casos </w:t>
      </w:r>
      <w:proofErr w:type="gramStart"/>
      <w:r>
        <w:rPr>
          <w:lang w:val="es-ES"/>
        </w:rPr>
        <w:t>podría</w:t>
      </w:r>
      <w:proofErr w:type="gramEnd"/>
      <w:r>
        <w:rPr>
          <w:lang w:val="es-ES"/>
        </w:rPr>
        <w:t xml:space="preserve"> ser aplicable.</w:t>
      </w:r>
    </w:p>
    <w:p w14:paraId="2F64637F" w14:textId="77777777" w:rsidR="002D3A4F"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7DD70494" w14:textId="67D3BD23" w:rsidR="0052646B" w:rsidRPr="0052646B" w:rsidRDefault="0052646B" w:rsidP="0052646B">
      <w:pPr>
        <w:spacing w:after="120" w:line="480" w:lineRule="auto"/>
        <w:jc w:val="both"/>
        <w:rPr>
          <w:lang w:val="es-ES"/>
        </w:rPr>
      </w:pPr>
      <w:r>
        <w:rPr>
          <w:lang w:val="es-ES"/>
        </w:rPr>
        <w:t>Creo que sí, si bien no realicé la misma cantidad de ejercicios que con grafos dirigidos, creo que logré entender los temas. Sin dudas ahora voy a realizar ejercicios para practicar para el parcial, y así afianzar los conocimientos de la unidad temática.</w:t>
      </w:r>
    </w:p>
    <w:p w14:paraId="3949B982" w14:textId="77777777" w:rsidR="002B10AB"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7FECBE20" w14:textId="5097CBDA" w:rsidR="0052646B" w:rsidRPr="0052646B" w:rsidRDefault="0052646B" w:rsidP="0052646B">
      <w:pPr>
        <w:spacing w:after="120" w:line="480" w:lineRule="auto"/>
        <w:jc w:val="both"/>
        <w:rPr>
          <w:lang w:val="es-ES"/>
        </w:rPr>
      </w:pPr>
      <w:r>
        <w:rPr>
          <w:lang w:val="es-ES"/>
        </w:rPr>
        <w:t>Aprendí a resolver problemas por medio de grafos dirigidos. Un conocimiento que quiero destacar de esta unidad es la BEA. Ejercicios como el de Kevin Bacon me parecen formas interesantes de aplicar esta estructura y creo que se puede resolver varios problemas de esta forma.</w:t>
      </w:r>
    </w:p>
    <w:p w14:paraId="5C5E76CF" w14:textId="77777777" w:rsidR="002B10AB"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w:t>
      </w:r>
      <w:proofErr w:type="gramStart"/>
      <w:r w:rsidRPr="00B964A6">
        <w:rPr>
          <w:lang w:val="es-ES"/>
        </w:rPr>
        <w:t>Bajo qué condiciones</w:t>
      </w:r>
      <w:proofErr w:type="gramEnd"/>
      <w:r w:rsidRPr="00B964A6">
        <w:rPr>
          <w:lang w:val="es-ES"/>
        </w:rPr>
        <w:t>?</w:t>
      </w:r>
    </w:p>
    <w:p w14:paraId="5881521B" w14:textId="3AFC8FBF" w:rsidR="0052646B" w:rsidRPr="0052646B" w:rsidRDefault="0052646B" w:rsidP="0052646B">
      <w:pPr>
        <w:spacing w:after="120" w:line="480" w:lineRule="auto"/>
        <w:jc w:val="both"/>
        <w:rPr>
          <w:lang w:val="es-ES"/>
        </w:rPr>
      </w:pPr>
      <w:r>
        <w:rPr>
          <w:lang w:val="es-ES"/>
        </w:rPr>
        <w:lastRenderedPageBreak/>
        <w:t>Aprendí mucho en los TA de esta unidad, ya que mis compañeros me ayudaron mucho explicándome los conceptos y ayudándome a entender ciertos algoritmos. Creo que sin trabajo en equipo me podría haber costado un poco más.</w:t>
      </w:r>
    </w:p>
    <w:p w14:paraId="4AFC3352" w14:textId="77777777" w:rsidR="002B10AB"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1710095A" w14:textId="151E00E2" w:rsidR="0052646B" w:rsidRPr="0052646B" w:rsidRDefault="0052646B" w:rsidP="0052646B">
      <w:pPr>
        <w:spacing w:after="120" w:line="480" w:lineRule="auto"/>
        <w:jc w:val="both"/>
        <w:rPr>
          <w:lang w:val="es-ES"/>
        </w:rPr>
      </w:pPr>
      <w:r>
        <w:rPr>
          <w:lang w:val="es-ES"/>
        </w:rPr>
        <w:t>Lo que aprendí complementa a mi conocimiento sobre algoritmos y estructuras de datos. Son nuevas estructuras de datos que voy incorporando y espero seguir incorporando más.</w:t>
      </w:r>
    </w:p>
    <w:p w14:paraId="4849B1D2" w14:textId="77777777" w:rsid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21E1ECC1" w14:textId="370F898D" w:rsidR="0052646B" w:rsidRPr="0052646B" w:rsidRDefault="0052646B" w:rsidP="0052646B">
      <w:pPr>
        <w:spacing w:after="120" w:line="480" w:lineRule="auto"/>
        <w:jc w:val="both"/>
        <w:rPr>
          <w:lang w:val="es-ES"/>
        </w:rPr>
      </w:pPr>
      <w:r>
        <w:rPr>
          <w:lang w:val="es-ES"/>
        </w:rPr>
        <w:t>Como en otras unidades, sigo fomentando mi desarrollo intelectual. Sigo entrenando mi capacidad de razonar y entender al realizar ejercicios de este porte. Creo que es fundamental entrenar la mente.</w:t>
      </w:r>
    </w:p>
    <w:p w14:paraId="482B17CA" w14:textId="77777777" w:rsid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6AC1E5D6" w14:textId="33F3873D" w:rsidR="0052646B" w:rsidRPr="0052646B" w:rsidRDefault="0052646B" w:rsidP="0052646B">
      <w:pPr>
        <w:spacing w:after="120" w:line="480" w:lineRule="auto"/>
        <w:jc w:val="both"/>
        <w:rPr>
          <w:lang w:val="es-ES"/>
        </w:rPr>
      </w:pPr>
      <w:r>
        <w:rPr>
          <w:lang w:val="es-ES"/>
        </w:rPr>
        <w:t>Como vimos en clase, hay diversos problemas que pueden ser resueltos por medio de grafos, por lo que pienso que son un tema muy relevante que vale la pena incorporar.</w:t>
      </w:r>
    </w:p>
    <w:p w14:paraId="383C6C36" w14:textId="77777777" w:rsid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0153B10F" w14:textId="1469AC9F" w:rsidR="0052646B" w:rsidRPr="0052646B" w:rsidRDefault="0052646B" w:rsidP="0052646B">
      <w:pPr>
        <w:spacing w:after="120" w:line="480" w:lineRule="auto"/>
        <w:jc w:val="both"/>
        <w:rPr>
          <w:lang w:val="es-ES"/>
        </w:rPr>
      </w:pPr>
      <w:r>
        <w:rPr>
          <w:lang w:val="es-ES"/>
        </w:rPr>
        <w:t>Esta vez fui sorprendido por la cantidad de usos que puede tener un grafo. Muchos problemas que alguna vez se me ocurrieron pueden ser resueltos por medio de grafos, cosa que nunca se me hubiese ocurrido.</w:t>
      </w:r>
    </w:p>
    <w:p w14:paraId="01102691"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63A43F12" w14:textId="200E5E87" w:rsidR="00F56EB0" w:rsidRPr="000B69EF" w:rsidRDefault="0052646B" w:rsidP="0052646B">
      <w:pPr>
        <w:spacing w:after="120" w:line="480" w:lineRule="auto"/>
        <w:jc w:val="both"/>
        <w:rPr>
          <w:lang w:val="es-ES"/>
        </w:rPr>
      </w:pPr>
      <w:r>
        <w:rPr>
          <w:lang w:val="es-ES"/>
        </w:rPr>
        <w:t>Va a ser valioso a la hora de resolver problemas que puedan ser pasados a grafo. Ahí sin dudas lo voy a hacer valer.</w:t>
      </w:r>
    </w:p>
    <w:sectPr w:rsidR="00F56EB0" w:rsidRPr="000B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730521">
    <w:abstractNumId w:val="0"/>
  </w:num>
  <w:num w:numId="2" w16cid:durableId="2080323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A717A"/>
    <w:rsid w:val="00282130"/>
    <w:rsid w:val="002B10AB"/>
    <w:rsid w:val="002D3A4F"/>
    <w:rsid w:val="0052646B"/>
    <w:rsid w:val="00534E01"/>
    <w:rsid w:val="006A33A7"/>
    <w:rsid w:val="00913BE6"/>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BFB2"/>
  <w15:docId w15:val="{0E2EB472-A1D5-4E23-A9C8-EFD5DE8D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EMILIANO LABARTHE</cp:lastModifiedBy>
  <cp:revision>2</cp:revision>
  <dcterms:created xsi:type="dcterms:W3CDTF">2023-06-14T14:34:00Z</dcterms:created>
  <dcterms:modified xsi:type="dcterms:W3CDTF">2023-06-14T14:34:00Z</dcterms:modified>
</cp:coreProperties>
</file>