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31285" w14:textId="5C51F44A" w:rsidR="00973D93" w:rsidRPr="00973D93" w:rsidRDefault="00973D93" w:rsidP="00973D93">
      <w:pPr>
        <w:jc w:val="center"/>
        <w:rPr>
          <w:b/>
          <w:bCs/>
          <w:sz w:val="28"/>
          <w:szCs w:val="28"/>
        </w:rPr>
      </w:pPr>
      <w:r w:rsidRPr="00973D93">
        <w:rPr>
          <w:b/>
          <w:bCs/>
          <w:sz w:val="28"/>
          <w:szCs w:val="28"/>
        </w:rPr>
        <w:t>Avaliação Somativa 2 – Projeto</w:t>
      </w:r>
    </w:p>
    <w:p w14:paraId="44E148C8" w14:textId="3228A515" w:rsidR="00973D93" w:rsidRPr="00973D93" w:rsidRDefault="00973D93" w:rsidP="00973D93">
      <w:pPr>
        <w:jc w:val="center"/>
        <w:rPr>
          <w:b/>
          <w:bCs/>
          <w:sz w:val="28"/>
          <w:szCs w:val="28"/>
        </w:rPr>
      </w:pPr>
      <w:r w:rsidRPr="00973D93">
        <w:rPr>
          <w:b/>
          <w:bCs/>
          <w:sz w:val="28"/>
          <w:szCs w:val="28"/>
        </w:rPr>
        <w:t>Disciplina: CSC</w:t>
      </w:r>
    </w:p>
    <w:p w14:paraId="4AD77A21" w14:textId="77777777" w:rsidR="00973D93" w:rsidRDefault="00973D93" w:rsidP="009A70DF">
      <w:pPr>
        <w:rPr>
          <w:b/>
          <w:bCs/>
          <w:sz w:val="24"/>
          <w:szCs w:val="24"/>
        </w:rPr>
      </w:pPr>
    </w:p>
    <w:p w14:paraId="2AC78A67" w14:textId="745A64BC" w:rsidR="009A70DF" w:rsidRPr="009A70DF" w:rsidRDefault="009A70DF" w:rsidP="009A70DF">
      <w:pPr>
        <w:rPr>
          <w:b/>
          <w:bCs/>
          <w:sz w:val="24"/>
          <w:szCs w:val="24"/>
        </w:rPr>
      </w:pPr>
      <w:r w:rsidRPr="009A70DF">
        <w:rPr>
          <w:b/>
          <w:bCs/>
          <w:sz w:val="24"/>
          <w:szCs w:val="24"/>
        </w:rPr>
        <w:t>1. Identificação do Projeto</w:t>
      </w:r>
    </w:p>
    <w:p w14:paraId="44156197" w14:textId="713FE3F7" w:rsidR="009A70DF" w:rsidRPr="009A70DF" w:rsidRDefault="009A70DF" w:rsidP="009A70DF">
      <w:r>
        <w:t>Título</w:t>
      </w:r>
      <w:r w:rsidRPr="009A70DF">
        <w:t xml:space="preserve"> do Projeto:</w:t>
      </w:r>
      <w:r w:rsidR="001B351C">
        <w:t xml:space="preserve"> </w:t>
      </w:r>
      <w:r w:rsidR="001B351C" w:rsidRPr="001B351C">
        <w:t>Sistema de Atualização de Firmware para Dispositivos IoT</w:t>
      </w:r>
    </w:p>
    <w:p w14:paraId="195820F1" w14:textId="4FD8F81C" w:rsidR="009A70DF" w:rsidRPr="009A70DF" w:rsidRDefault="009A70DF" w:rsidP="009A70DF">
      <w:r w:rsidRPr="009A70DF">
        <w:t>Integrantes:</w:t>
      </w:r>
      <w:r w:rsidR="001B351C">
        <w:t xml:space="preserve"> Emidio, </w:t>
      </w:r>
      <w:proofErr w:type="spellStart"/>
      <w:r w:rsidR="001B351C">
        <w:t>Julio</w:t>
      </w:r>
      <w:proofErr w:type="spellEnd"/>
      <w:r w:rsidR="001B351C">
        <w:t xml:space="preserve"> Cezar, William </w:t>
      </w:r>
      <w:proofErr w:type="spellStart"/>
      <w:r w:rsidR="001B351C">
        <w:t>Wosch</w:t>
      </w:r>
      <w:proofErr w:type="spellEnd"/>
      <w:r w:rsidR="001B351C">
        <w:t xml:space="preserve">, Mateus </w:t>
      </w:r>
      <w:proofErr w:type="spellStart"/>
      <w:r w:rsidR="001B351C">
        <w:t>Glowaski</w:t>
      </w:r>
      <w:proofErr w:type="spellEnd"/>
    </w:p>
    <w:p w14:paraId="063063B1" w14:textId="77777777" w:rsidR="001B351C" w:rsidRDefault="001B351C" w:rsidP="009A70DF">
      <w:pPr>
        <w:rPr>
          <w:b/>
          <w:bCs/>
          <w:sz w:val="24"/>
          <w:szCs w:val="24"/>
        </w:rPr>
      </w:pPr>
    </w:p>
    <w:p w14:paraId="50BB7A79" w14:textId="3B2E9C56" w:rsidR="009A70DF" w:rsidRPr="009A70DF" w:rsidRDefault="009A70DF" w:rsidP="009A70DF">
      <w:pPr>
        <w:rPr>
          <w:b/>
          <w:bCs/>
          <w:sz w:val="24"/>
          <w:szCs w:val="24"/>
        </w:rPr>
      </w:pPr>
      <w:r w:rsidRPr="009A70DF">
        <w:rPr>
          <w:b/>
          <w:bCs/>
          <w:sz w:val="24"/>
          <w:szCs w:val="24"/>
        </w:rPr>
        <w:t>2. Descrição Geral do Projeto</w:t>
      </w:r>
    </w:p>
    <w:p w14:paraId="606962FD" w14:textId="51B32E20" w:rsidR="009A70DF" w:rsidRPr="009A70DF" w:rsidRDefault="001B351C" w:rsidP="009A70DF">
      <w:r w:rsidRPr="001B351C">
        <w:t xml:space="preserve">O projeto simula um sistema de atualização de firmware para dispositivos IoT utilizando UDP </w:t>
      </w:r>
      <w:proofErr w:type="spellStart"/>
      <w:r w:rsidRPr="001B351C">
        <w:t>Multicast</w:t>
      </w:r>
      <w:proofErr w:type="spellEnd"/>
      <w:r w:rsidRPr="001B351C">
        <w:t xml:space="preserve">. Um servidor central transmite mensagens no formato ATUALIZAÇÃO N para um grupo </w:t>
      </w:r>
      <w:proofErr w:type="spellStart"/>
      <w:r w:rsidRPr="001B351C">
        <w:t>multicast</w:t>
      </w:r>
      <w:proofErr w:type="spellEnd"/>
      <w:r w:rsidRPr="001B351C">
        <w:t>, e todos os clientes inscritos nesse grupo recebem a mensagem simultaneamente.</w:t>
      </w:r>
    </w:p>
    <w:p w14:paraId="3B48C73C" w14:textId="77777777" w:rsidR="001B351C" w:rsidRDefault="001B351C" w:rsidP="009A70DF">
      <w:pPr>
        <w:rPr>
          <w:b/>
          <w:bCs/>
          <w:sz w:val="24"/>
          <w:szCs w:val="24"/>
        </w:rPr>
      </w:pPr>
    </w:p>
    <w:p w14:paraId="4607634B" w14:textId="096D259E" w:rsidR="009A70DF" w:rsidRPr="009A70DF" w:rsidRDefault="009A70DF" w:rsidP="009A70DF">
      <w:pPr>
        <w:rPr>
          <w:b/>
          <w:bCs/>
          <w:sz w:val="24"/>
          <w:szCs w:val="24"/>
        </w:rPr>
      </w:pPr>
      <w:r w:rsidRPr="009A70DF">
        <w:rPr>
          <w:b/>
          <w:bCs/>
          <w:sz w:val="24"/>
          <w:szCs w:val="24"/>
        </w:rPr>
        <w:t>3. Escolha do Protocolo de Transporte</w:t>
      </w:r>
    </w:p>
    <w:p w14:paraId="247916DB" w14:textId="414FC6FC" w:rsidR="009A70DF" w:rsidRPr="001B351C" w:rsidRDefault="009A70DF" w:rsidP="009A70DF">
      <w:r w:rsidRPr="009A70DF">
        <w:t>Protocolo escolhido</w:t>
      </w:r>
      <w:r w:rsidR="001B351C" w:rsidRPr="001B351C">
        <w:t>:</w:t>
      </w:r>
      <w:r w:rsidR="001B351C">
        <w:t xml:space="preserve"> UDP</w:t>
      </w:r>
    </w:p>
    <w:p w14:paraId="33FD56F8" w14:textId="61FD674D" w:rsidR="009A70DF" w:rsidRDefault="009A70DF" w:rsidP="001B351C">
      <w:r w:rsidRPr="009A70DF">
        <w:t>Justificativa técnica:</w:t>
      </w:r>
      <w:r w:rsidR="007C6697">
        <w:t xml:space="preserve"> </w:t>
      </w:r>
      <w:r w:rsidR="001B351C" w:rsidRPr="001B351C">
        <w:t xml:space="preserve">O protocolo UDP foi escolhido nesta versão por ser o único que suporta comunicação </w:t>
      </w:r>
      <w:proofErr w:type="spellStart"/>
      <w:r w:rsidR="001B351C" w:rsidRPr="001B351C">
        <w:t>multicast</w:t>
      </w:r>
      <w:proofErr w:type="spellEnd"/>
      <w:r w:rsidR="001B351C" w:rsidRPr="001B351C">
        <w:t xml:space="preserve"> nativa no nível de transporte. Com TCP, o servidor precisava manter uma conexão individual com cada cliente e enviar a mesma mensagem repetidamente para cada um</w:t>
      </w:r>
      <w:r w:rsidR="001B351C">
        <w:t xml:space="preserve">, </w:t>
      </w:r>
      <w:r w:rsidR="001B351C" w:rsidRPr="001B351C">
        <w:t>o que é chamado de broadcast lógico.</w:t>
      </w:r>
    </w:p>
    <w:p w14:paraId="31011A78" w14:textId="72102269" w:rsidR="009A70DF" w:rsidRPr="009A70DF" w:rsidRDefault="009A70DF" w:rsidP="009A70DF">
      <w:pPr>
        <w:rPr>
          <w:b/>
          <w:bCs/>
          <w:sz w:val="24"/>
          <w:szCs w:val="24"/>
        </w:rPr>
      </w:pPr>
      <w:r w:rsidRPr="009A70DF">
        <w:rPr>
          <w:b/>
          <w:bCs/>
          <w:sz w:val="24"/>
          <w:szCs w:val="24"/>
        </w:rPr>
        <w:t>4. Modelo de Comunicação</w:t>
      </w:r>
    </w:p>
    <w:p w14:paraId="126132AE" w14:textId="57108A96" w:rsidR="009A70DF" w:rsidRPr="009A70DF" w:rsidRDefault="009A70DF" w:rsidP="009A70DF">
      <w:r w:rsidRPr="009A70DF">
        <w:t>Modelo escolhido: </w:t>
      </w:r>
      <w:proofErr w:type="spellStart"/>
      <w:r w:rsidR="001B351C">
        <w:t>Multicast</w:t>
      </w:r>
      <w:proofErr w:type="spellEnd"/>
    </w:p>
    <w:p w14:paraId="0D549E87" w14:textId="1B51263C" w:rsidR="009A70DF" w:rsidRDefault="009A70DF" w:rsidP="001B351C">
      <w:r w:rsidRPr="009A70DF">
        <w:t>Justificativa técnica:</w:t>
      </w:r>
      <w:r w:rsidR="001B351C" w:rsidRPr="001B351C">
        <w:rPr>
          <w:rFonts w:ascii="Georgia" w:hAnsi="Georgia"/>
          <w:color w:val="D6D5D4"/>
        </w:rPr>
        <w:t xml:space="preserve"> </w:t>
      </w:r>
      <w:proofErr w:type="spellStart"/>
      <w:r w:rsidR="001B351C" w:rsidRPr="001B351C">
        <w:t>Multicast</w:t>
      </w:r>
      <w:proofErr w:type="spellEnd"/>
      <w:r w:rsidR="001B351C" w:rsidRPr="001B351C">
        <w:t xml:space="preserve"> (224.1.1.1:5000) foi escolhido por permitir envio eficiente de um servidor para vários clientes, com entrada e saída dinâmica sem controle do servidor. É adequado para IoT e usa TTL 2 para limitar o alcance a até dois roteadores.</w:t>
      </w:r>
    </w:p>
    <w:p w14:paraId="67D35C0A" w14:textId="09DBD843" w:rsidR="009A70DF" w:rsidRPr="009A70DF" w:rsidRDefault="009A70DF" w:rsidP="009A70DF">
      <w:pPr>
        <w:rPr>
          <w:b/>
          <w:bCs/>
          <w:sz w:val="28"/>
          <w:szCs w:val="28"/>
        </w:rPr>
      </w:pPr>
      <w:r w:rsidRPr="009A70DF">
        <w:rPr>
          <w:b/>
          <w:bCs/>
          <w:sz w:val="28"/>
          <w:szCs w:val="28"/>
        </w:rPr>
        <w:t>5. Testes Realizados</w:t>
      </w:r>
    </w:p>
    <w:p w14:paraId="327ECF83" w14:textId="6F800A36" w:rsidR="009A70DF" w:rsidRPr="009A70DF" w:rsidRDefault="009A70DF" w:rsidP="009A70DF">
      <w:r>
        <w:t>Coloque prints de tela que indiquem evidências da operação do seu sistema</w:t>
      </w:r>
    </w:p>
    <w:p w14:paraId="45EBB34D" w14:textId="77777777" w:rsidR="009A70DF" w:rsidRDefault="009A70DF" w:rsidP="009A70DF">
      <w:r w:rsidRPr="009A70DF">
        <w:t>Testes com múltiplos clientes.</w:t>
      </w:r>
    </w:p>
    <w:p w14:paraId="7AD6ACF9" w14:textId="449EDAE2" w:rsidR="001B351C" w:rsidRDefault="001B351C" w:rsidP="009A70DF">
      <w:r w:rsidRPr="001B351C">
        <w:drawing>
          <wp:inline distT="0" distB="0" distL="0" distR="0" wp14:anchorId="6B03A6BA" wp14:editId="7EFCBD0B">
            <wp:extent cx="6188710" cy="1511935"/>
            <wp:effectExtent l="0" t="0" r="2540" b="0"/>
            <wp:docPr id="9972147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147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6B602522" w14:textId="5BD47645" w:rsidR="001B351C" w:rsidRDefault="001B351C" w:rsidP="009A70DF">
      <w:r w:rsidRPr="001B351C">
        <w:lastRenderedPageBreak/>
        <w:drawing>
          <wp:inline distT="0" distB="0" distL="0" distR="0" wp14:anchorId="00CA2D7B" wp14:editId="501E0CE2">
            <wp:extent cx="6188710" cy="1215390"/>
            <wp:effectExtent l="0" t="0" r="2540" b="3810"/>
            <wp:docPr id="20956646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64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94E84" w14:textId="7C6ADB2F" w:rsidR="001B351C" w:rsidRPr="009A70DF" w:rsidRDefault="001B351C" w:rsidP="009A70DF">
      <w:r w:rsidRPr="001B351C">
        <w:drawing>
          <wp:inline distT="0" distB="0" distL="0" distR="0" wp14:anchorId="1812A05E" wp14:editId="09A290C1">
            <wp:extent cx="6188710" cy="1633855"/>
            <wp:effectExtent l="0" t="0" r="2540" b="4445"/>
            <wp:docPr id="15261405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40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351C">
        <w:drawing>
          <wp:inline distT="0" distB="0" distL="0" distR="0" wp14:anchorId="2A6799E7" wp14:editId="3B192CD0">
            <wp:extent cx="6188710" cy="2894965"/>
            <wp:effectExtent l="0" t="0" r="2540" b="635"/>
            <wp:docPr id="14999610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610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351C" w:rsidRPr="009A70DF" w:rsidSect="009A70DF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3236"/>
    <w:multiLevelType w:val="multilevel"/>
    <w:tmpl w:val="F812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D2005D"/>
    <w:multiLevelType w:val="multilevel"/>
    <w:tmpl w:val="3EE0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C011FB"/>
    <w:multiLevelType w:val="multilevel"/>
    <w:tmpl w:val="0CF4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394C08"/>
    <w:multiLevelType w:val="multilevel"/>
    <w:tmpl w:val="1D10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FB0E40"/>
    <w:multiLevelType w:val="multilevel"/>
    <w:tmpl w:val="C882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62A53B0"/>
    <w:multiLevelType w:val="multilevel"/>
    <w:tmpl w:val="BB76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6751420">
    <w:abstractNumId w:val="5"/>
  </w:num>
  <w:num w:numId="2" w16cid:durableId="662271381">
    <w:abstractNumId w:val="0"/>
  </w:num>
  <w:num w:numId="3" w16cid:durableId="480081793">
    <w:abstractNumId w:val="2"/>
  </w:num>
  <w:num w:numId="4" w16cid:durableId="761529433">
    <w:abstractNumId w:val="1"/>
  </w:num>
  <w:num w:numId="5" w16cid:durableId="433328650">
    <w:abstractNumId w:val="3"/>
  </w:num>
  <w:num w:numId="6" w16cid:durableId="2558652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0DF"/>
    <w:rsid w:val="00175A02"/>
    <w:rsid w:val="001B351C"/>
    <w:rsid w:val="005063E5"/>
    <w:rsid w:val="005075B9"/>
    <w:rsid w:val="006134DE"/>
    <w:rsid w:val="00782175"/>
    <w:rsid w:val="007C6697"/>
    <w:rsid w:val="00906FFF"/>
    <w:rsid w:val="00973D93"/>
    <w:rsid w:val="009A70DF"/>
    <w:rsid w:val="00DD6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A57EC"/>
  <w15:chartTrackingRefBased/>
  <w15:docId w15:val="{D384C19C-7EF0-48CC-9C3D-049691569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A7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A7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A7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A7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A7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A7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A7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A7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A7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A7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A7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A7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A70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A70D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A70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A70D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A70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A70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A7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A7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A7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A7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A7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A70D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A70D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A70D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A7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A70D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A70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19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0812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  <w:div w:id="199945431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  <w:div w:id="26334217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  <w:div w:id="178992915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  <w:div w:id="203210734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162820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765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  <w:div w:id="165605947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  <w:div w:id="2020294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  <w:div w:id="163436265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  <w:div w:id="81449271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a1ef6c3-8324-4103-bf4a-1328c5dc3653}" enabled="0" method="" siteId="{8a1ef6c3-8324-4103-bf4a-1328c5dc36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Cassiano Nabhen</dc:creator>
  <cp:keywords/>
  <dc:description/>
  <cp:lastModifiedBy>Emidio Angelotti</cp:lastModifiedBy>
  <cp:revision>6</cp:revision>
  <dcterms:created xsi:type="dcterms:W3CDTF">2025-05-20T10:58:00Z</dcterms:created>
  <dcterms:modified xsi:type="dcterms:W3CDTF">2026-06-15T21:58:00Z</dcterms:modified>
</cp:coreProperties>
</file>