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EA65A" w14:textId="65BAF634" w:rsidR="006F1031" w:rsidRPr="006F1031" w:rsidRDefault="006F1031" w:rsidP="00677AB9">
      <w:pPr>
        <w:ind w:firstLine="720"/>
        <w:rPr>
          <w:lang w:val="bg-BG"/>
        </w:rPr>
      </w:pPr>
    </w:p>
    <w:p w14:paraId="3CAA2277" w14:textId="65F90492" w:rsidR="006F1031" w:rsidRPr="006F1031" w:rsidRDefault="006F1031" w:rsidP="006F1031">
      <w:pPr>
        <w:jc w:val="center"/>
        <w:rPr>
          <w:rFonts w:cstheme="minorHAnsi"/>
          <w:b/>
          <w:bCs/>
          <w:sz w:val="24"/>
          <w:szCs w:val="24"/>
        </w:rPr>
      </w:pPr>
      <w:r w:rsidRPr="006F1031">
        <w:rPr>
          <w:rFonts w:cstheme="minorHAnsi"/>
          <w:b/>
          <w:bCs/>
          <w:sz w:val="24"/>
          <w:szCs w:val="24"/>
        </w:rPr>
        <w:t>The BookClub – Angluar Project</w:t>
      </w:r>
    </w:p>
    <w:p w14:paraId="7E695F64" w14:textId="08D0ABE2" w:rsidR="00677AB9" w:rsidRDefault="00677AB9" w:rsidP="00677AB9">
      <w:pPr>
        <w:ind w:firstLine="720"/>
      </w:pPr>
      <w:r>
        <w:t>Проектът представлява уеб сайт за любителите на разнообразни четива.</w:t>
      </w:r>
    </w:p>
    <w:p w14:paraId="71BA99F0" w14:textId="3485F4A7" w:rsidR="00E31FD9" w:rsidRDefault="004233FD" w:rsidP="00677AB9">
      <w:r>
        <w:rPr>
          <w:lang w:val="bg-BG"/>
        </w:rPr>
        <w:t>Той започва с н</w:t>
      </w:r>
      <w:r w:rsidR="00677AB9">
        <w:t>ачална страница</w:t>
      </w:r>
      <w:r>
        <w:t xml:space="preserve">, </w:t>
      </w:r>
      <w:r>
        <w:rPr>
          <w:lang w:val="bg-BG"/>
        </w:rPr>
        <w:t>която</w:t>
      </w:r>
      <w:r w:rsidR="00677AB9">
        <w:t xml:space="preserve"> е достъпна за всички посетители:</w:t>
      </w:r>
    </w:p>
    <w:p w14:paraId="2C24CC67" w14:textId="7A63418B" w:rsidR="00677AB9" w:rsidRDefault="00677AB9" w:rsidP="00677AB9">
      <w:r>
        <w:rPr>
          <w:noProof/>
        </w:rPr>
        <w:drawing>
          <wp:inline distT="0" distB="0" distL="0" distR="0" wp14:anchorId="4CD6784B" wp14:editId="0A3C47D5">
            <wp:extent cx="5943600" cy="2976245"/>
            <wp:effectExtent l="0" t="0" r="0" b="0"/>
            <wp:docPr id="152122213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22134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A64E" w14:textId="6F13ACC8" w:rsidR="006675F9" w:rsidRDefault="00677AB9" w:rsidP="006F1031">
      <w:r>
        <w:rPr>
          <w:lang w:val="bg-BG"/>
        </w:rPr>
        <w:t xml:space="preserve">Всеки посетител може да достъпи страниците </w:t>
      </w:r>
      <w:r>
        <w:t xml:space="preserve">Catalog, About, </w:t>
      </w:r>
      <w:r>
        <w:rPr>
          <w:lang w:val="bg-BG"/>
        </w:rPr>
        <w:t xml:space="preserve">както и съответните страници за </w:t>
      </w:r>
      <w:r>
        <w:t xml:space="preserve">Login </w:t>
      </w:r>
      <w:r>
        <w:rPr>
          <w:lang w:val="bg-BG"/>
        </w:rPr>
        <w:t xml:space="preserve">и </w:t>
      </w:r>
      <w:r>
        <w:t>Register.</w:t>
      </w:r>
      <w:r w:rsidR="006F1031">
        <w:t xml:space="preserve"> </w:t>
      </w:r>
      <w:r>
        <w:rPr>
          <w:lang w:val="bg-BG"/>
        </w:rPr>
        <w:t>Ако все още няма регистрация</w:t>
      </w:r>
      <w:r>
        <w:t xml:space="preserve">, </w:t>
      </w:r>
      <w:r>
        <w:rPr>
          <w:lang w:val="bg-BG"/>
        </w:rPr>
        <w:t xml:space="preserve">посетителят може да направи такава като за целта трябва да предостави </w:t>
      </w:r>
      <w:r>
        <w:t xml:space="preserve">username, email, </w:t>
      </w:r>
      <w:r>
        <w:rPr>
          <w:lang w:val="bg-BG"/>
        </w:rPr>
        <w:t>първо име и фамилия, както и да въведе две съответстващи си пароли</w:t>
      </w:r>
      <w:r w:rsidR="006675F9">
        <w:t>:</w:t>
      </w:r>
    </w:p>
    <w:p w14:paraId="39FE3BE4" w14:textId="77E547A1" w:rsidR="006675F9" w:rsidRDefault="006675F9" w:rsidP="006675F9">
      <w:r>
        <w:rPr>
          <w:noProof/>
        </w:rPr>
        <w:drawing>
          <wp:inline distT="0" distB="0" distL="0" distR="0" wp14:anchorId="31F9E52C" wp14:editId="0024DC6C">
            <wp:extent cx="5943600" cy="2959100"/>
            <wp:effectExtent l="0" t="0" r="0" b="0"/>
            <wp:docPr id="120584987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49878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6703" w14:textId="77777777" w:rsidR="006675F9" w:rsidRDefault="006675F9" w:rsidP="006675F9">
      <w:pPr>
        <w:ind w:firstLine="720"/>
        <w:rPr>
          <w:lang w:val="bg-BG"/>
        </w:rPr>
      </w:pPr>
    </w:p>
    <w:p w14:paraId="54F343E6" w14:textId="2128C01A" w:rsidR="00677AB9" w:rsidRDefault="003C4AB4" w:rsidP="006675F9">
      <w:pPr>
        <w:ind w:firstLine="720"/>
      </w:pPr>
      <w:r>
        <w:rPr>
          <w:lang w:val="bg-BG"/>
        </w:rPr>
        <w:t>При пропускане на някое от полетата</w:t>
      </w:r>
      <w:r>
        <w:t>(</w:t>
      </w:r>
      <w:r>
        <w:rPr>
          <w:lang w:val="bg-BG"/>
        </w:rPr>
        <w:t>всички са задължителни</w:t>
      </w:r>
      <w:r>
        <w:t xml:space="preserve">), </w:t>
      </w:r>
      <w:r>
        <w:rPr>
          <w:lang w:val="bg-BG"/>
        </w:rPr>
        <w:t>регистрацията бива неуспешна и клиентът получава отговора от сървъра на екрана</w:t>
      </w:r>
      <w:r>
        <w:t>:</w:t>
      </w:r>
    </w:p>
    <w:p w14:paraId="33B24493" w14:textId="5A877BA2" w:rsidR="003C4AB4" w:rsidRDefault="003C4AB4" w:rsidP="003C4AB4">
      <w:r>
        <w:rPr>
          <w:noProof/>
        </w:rPr>
        <w:drawing>
          <wp:inline distT="0" distB="0" distL="0" distR="0" wp14:anchorId="1A9EDDC8" wp14:editId="5477782D">
            <wp:extent cx="5943600" cy="2954655"/>
            <wp:effectExtent l="0" t="0" r="0" b="0"/>
            <wp:docPr id="10515651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65149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C25E" w14:textId="5F3167F6" w:rsidR="006675F9" w:rsidRDefault="003C4AB4" w:rsidP="003C4AB4">
      <w:r>
        <w:tab/>
      </w:r>
      <w:r>
        <w:rPr>
          <w:lang w:val="bg-BG"/>
        </w:rPr>
        <w:t>Ако клиентът попълни всички полета и двете пароли съвпадат</w:t>
      </w:r>
      <w:r>
        <w:t xml:space="preserve">, </w:t>
      </w:r>
      <w:r>
        <w:rPr>
          <w:lang w:val="bg-BG"/>
        </w:rPr>
        <w:t xml:space="preserve">то регистрацията е успешна и той е директно аутентикиран и пратен към </w:t>
      </w:r>
      <w:r>
        <w:t xml:space="preserve">home page </w:t>
      </w:r>
      <w:r>
        <w:rPr>
          <w:lang w:val="bg-BG"/>
        </w:rPr>
        <w:t>на приложението.</w:t>
      </w:r>
      <w:r w:rsidR="006675F9">
        <w:t xml:space="preserve"> </w:t>
      </w:r>
      <w:r w:rsidR="006675F9">
        <w:rPr>
          <w:lang w:val="bg-BG"/>
        </w:rPr>
        <w:t xml:space="preserve">Аналогично е редиректването към </w:t>
      </w:r>
      <w:r w:rsidR="006675F9">
        <w:t xml:space="preserve">home page </w:t>
      </w:r>
      <w:r w:rsidR="006675F9">
        <w:rPr>
          <w:lang w:val="bg-BG"/>
        </w:rPr>
        <w:t xml:space="preserve">и при успешен </w:t>
      </w:r>
      <w:r w:rsidR="006675F9">
        <w:t>Login,</w:t>
      </w:r>
      <w:r w:rsidR="006675F9">
        <w:rPr>
          <w:lang w:val="bg-BG"/>
        </w:rPr>
        <w:t xml:space="preserve"> за който са нужни коректно въведени </w:t>
      </w:r>
      <w:r w:rsidR="006675F9">
        <w:t xml:space="preserve">username </w:t>
      </w:r>
      <w:r w:rsidR="006675F9">
        <w:rPr>
          <w:lang w:val="bg-BG"/>
        </w:rPr>
        <w:t>и парола</w:t>
      </w:r>
      <w:r w:rsidR="006675F9">
        <w:t>:</w:t>
      </w:r>
    </w:p>
    <w:p w14:paraId="72366278" w14:textId="7C79EA5B" w:rsidR="006675F9" w:rsidRDefault="006675F9" w:rsidP="003C4AB4">
      <w:r>
        <w:rPr>
          <w:noProof/>
        </w:rPr>
        <w:drawing>
          <wp:inline distT="0" distB="0" distL="0" distR="0" wp14:anchorId="6C20B19F" wp14:editId="6E585F3C">
            <wp:extent cx="5943600" cy="2961005"/>
            <wp:effectExtent l="0" t="0" r="0" b="0"/>
            <wp:docPr id="2025775170" name="Picture 7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75170" name="Picture 7" descr="A screenshot of a login p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97DF" w14:textId="434C37D3" w:rsidR="006675F9" w:rsidRDefault="006675F9" w:rsidP="003C4AB4">
      <w:pPr>
        <w:rPr>
          <w:lang w:val="bg-BG"/>
        </w:rPr>
      </w:pPr>
      <w:r>
        <w:rPr>
          <w:lang w:val="bg-BG"/>
        </w:rPr>
        <w:lastRenderedPageBreak/>
        <w:t>Тук отново клиентът получава съобщения при докосване на полето</w:t>
      </w:r>
      <w:r>
        <w:t xml:space="preserve">, </w:t>
      </w:r>
      <w:r>
        <w:rPr>
          <w:lang w:val="bg-BG"/>
        </w:rPr>
        <w:t>че то трябва да бъде попълнено задължително.</w:t>
      </w:r>
      <w:r>
        <w:t xml:space="preserve"> </w:t>
      </w:r>
      <w:r>
        <w:rPr>
          <w:lang w:val="bg-BG"/>
        </w:rPr>
        <w:t xml:space="preserve">Формата за логин има линк към </w:t>
      </w:r>
      <w:r>
        <w:t xml:space="preserve">register page </w:t>
      </w:r>
      <w:r>
        <w:rPr>
          <w:lang w:val="bg-BG"/>
        </w:rPr>
        <w:t>и обратното за удобство на потребителя.</w:t>
      </w:r>
    </w:p>
    <w:p w14:paraId="06079808" w14:textId="2D1DA826" w:rsidR="006675F9" w:rsidRDefault="006675F9" w:rsidP="003C4AB4">
      <w:r>
        <w:rPr>
          <w:lang w:val="bg-BG"/>
        </w:rPr>
        <w:t>Вече логнатият клиент има достъп до повече менюта</w:t>
      </w:r>
      <w:r>
        <w:t xml:space="preserve">, </w:t>
      </w:r>
      <w:r>
        <w:rPr>
          <w:lang w:val="bg-BG"/>
        </w:rPr>
        <w:t xml:space="preserve">като </w:t>
      </w:r>
      <w:r>
        <w:t xml:space="preserve">Login </w:t>
      </w:r>
      <w:r>
        <w:rPr>
          <w:lang w:val="bg-BG"/>
        </w:rPr>
        <w:t xml:space="preserve">и </w:t>
      </w:r>
      <w:r>
        <w:t xml:space="preserve">Register </w:t>
      </w:r>
      <w:r>
        <w:rPr>
          <w:lang w:val="bg-BG"/>
        </w:rPr>
        <w:t>логично не са сред тях</w:t>
      </w:r>
      <w:r w:rsidR="006B7A72">
        <w:rPr>
          <w:lang w:val="bg-BG"/>
        </w:rPr>
        <w:t xml:space="preserve">( </w:t>
      </w:r>
      <w:r w:rsidR="006B7A72">
        <w:t xml:space="preserve">Catalog page, About, Add Book, Profile </w:t>
      </w:r>
      <w:r w:rsidR="006B7A72">
        <w:rPr>
          <w:lang w:val="bg-BG"/>
        </w:rPr>
        <w:t xml:space="preserve">и </w:t>
      </w:r>
      <w:r w:rsidR="006B7A72">
        <w:t>Logout</w:t>
      </w:r>
      <w:r w:rsidR="000352C3">
        <w:t>)</w:t>
      </w:r>
      <w:r w:rsidR="006B7A72">
        <w:t>:</w:t>
      </w:r>
    </w:p>
    <w:p w14:paraId="0481E981" w14:textId="00B836DE" w:rsidR="006B7A72" w:rsidRDefault="006B7A72" w:rsidP="003C4AB4">
      <w:r>
        <w:rPr>
          <w:noProof/>
        </w:rPr>
        <w:drawing>
          <wp:inline distT="0" distB="0" distL="0" distR="0" wp14:anchorId="361D9B5F" wp14:editId="41F2EC00">
            <wp:extent cx="5943600" cy="2967355"/>
            <wp:effectExtent l="0" t="0" r="0" b="4445"/>
            <wp:docPr id="28678102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81023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5D89" w14:textId="06E17DBA" w:rsidR="006B7A72" w:rsidRDefault="006B7A72" w:rsidP="003C4AB4">
      <w:pPr>
        <w:rPr>
          <w:lang w:val="bg-BG"/>
        </w:rPr>
      </w:pPr>
      <w:r>
        <w:tab/>
      </w:r>
      <w:r>
        <w:rPr>
          <w:lang w:val="bg-BG"/>
        </w:rPr>
        <w:t>Ако клиентът желае да напусне сайта и преди това да излезе от своя профил</w:t>
      </w:r>
      <w:r>
        <w:t xml:space="preserve">, </w:t>
      </w:r>
      <w:r>
        <w:rPr>
          <w:lang w:val="bg-BG"/>
        </w:rPr>
        <w:t>то единственото нещо</w:t>
      </w:r>
      <w:r>
        <w:t xml:space="preserve">, </w:t>
      </w:r>
      <w:r>
        <w:rPr>
          <w:lang w:val="bg-BG"/>
        </w:rPr>
        <w:t xml:space="preserve">което трябва да направи е да натисне </w:t>
      </w:r>
      <w:r>
        <w:t>Logout</w:t>
      </w:r>
      <w:r>
        <w:rPr>
          <w:lang w:val="bg-BG"/>
        </w:rPr>
        <w:t xml:space="preserve">. Тогава той бива редиректнат до </w:t>
      </w:r>
      <w:r>
        <w:t>Login page.</w:t>
      </w:r>
      <w:r>
        <w:rPr>
          <w:lang w:val="bg-BG"/>
        </w:rPr>
        <w:t xml:space="preserve"> </w:t>
      </w:r>
    </w:p>
    <w:p w14:paraId="2322DC53" w14:textId="1BDC75C8" w:rsidR="006B7A72" w:rsidRDefault="006B7A72" w:rsidP="003C4AB4">
      <w:r>
        <w:rPr>
          <w:lang w:val="bg-BG"/>
        </w:rPr>
        <w:tab/>
        <w:t>Всеки потребител има достъп до каталога</w:t>
      </w:r>
      <w:r>
        <w:t xml:space="preserve">, </w:t>
      </w:r>
      <w:r>
        <w:rPr>
          <w:lang w:val="bg-BG"/>
        </w:rPr>
        <w:t>на който динамично се визуализират въведените от потребителите четива</w:t>
      </w:r>
      <w:r>
        <w:t>:</w:t>
      </w:r>
    </w:p>
    <w:p w14:paraId="3F846124" w14:textId="6EB5FB94" w:rsidR="006B7A72" w:rsidRDefault="006B7A72" w:rsidP="003C4AB4">
      <w:r>
        <w:rPr>
          <w:noProof/>
        </w:rPr>
        <w:lastRenderedPageBreak/>
        <w:drawing>
          <wp:inline distT="0" distB="0" distL="0" distR="0" wp14:anchorId="56813E79" wp14:editId="196A49EC">
            <wp:extent cx="5943600" cy="2954655"/>
            <wp:effectExtent l="0" t="0" r="0" b="0"/>
            <wp:docPr id="1318441385" name="Picture 9" descr="A screenshot of a book clu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41385" name="Picture 9" descr="A screenshot of a book club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C264" w14:textId="03FEEF2A" w:rsidR="006B7A72" w:rsidRDefault="006B7A72" w:rsidP="003C4AB4">
      <w:r>
        <w:tab/>
      </w:r>
      <w:r>
        <w:rPr>
          <w:lang w:val="bg-BG"/>
        </w:rPr>
        <w:t xml:space="preserve">Регистрираният потребител може да добавя книги от </w:t>
      </w:r>
      <w:r>
        <w:t xml:space="preserve">Add Book </w:t>
      </w:r>
      <w:r>
        <w:rPr>
          <w:lang w:val="bg-BG"/>
        </w:rPr>
        <w:t xml:space="preserve">опцията. За целта той трябва да въведе име на произведението, автор, година, жанр, описание и да добави линк към изображение на четивото. При попълване на всяко едно от полетата и натискане на </w:t>
      </w:r>
      <w:r>
        <w:t xml:space="preserve">Add Book, </w:t>
      </w:r>
      <w:r>
        <w:rPr>
          <w:lang w:val="bg-BG"/>
        </w:rPr>
        <w:t>клиентът е редиректнат към каталога и в него вече е нововъденето произведение</w:t>
      </w:r>
      <w:r>
        <w:t>:</w:t>
      </w:r>
    </w:p>
    <w:p w14:paraId="0160C7AE" w14:textId="53A6B27E" w:rsidR="006B7A72" w:rsidRDefault="006F1031" w:rsidP="003C4AB4">
      <w:r>
        <w:rPr>
          <w:noProof/>
        </w:rPr>
        <w:drawing>
          <wp:inline distT="0" distB="0" distL="0" distR="0" wp14:anchorId="3D1A8130" wp14:editId="012E2A4A">
            <wp:extent cx="5943600" cy="2959100"/>
            <wp:effectExtent l="0" t="0" r="0" b="0"/>
            <wp:docPr id="31607446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74463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80EC" w14:textId="5E365633" w:rsidR="006F1031" w:rsidRDefault="006F1031" w:rsidP="003C4AB4">
      <w:r>
        <w:rPr>
          <w:noProof/>
        </w:rPr>
        <w:lastRenderedPageBreak/>
        <w:drawing>
          <wp:inline distT="0" distB="0" distL="0" distR="0" wp14:anchorId="6595C308" wp14:editId="1C453B7C">
            <wp:extent cx="5943600" cy="2953385"/>
            <wp:effectExtent l="0" t="0" r="0" b="0"/>
            <wp:docPr id="55319752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97525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A2B3" w14:textId="6DEA0AF6" w:rsidR="006F1031" w:rsidRDefault="006F1031" w:rsidP="003C4AB4">
      <w:pPr>
        <w:rPr>
          <w:lang w:val="bg-BG"/>
        </w:rPr>
      </w:pPr>
      <w:r>
        <w:rPr>
          <w:lang w:val="bg-BG"/>
        </w:rPr>
        <w:t xml:space="preserve">Всеки от потребителите има достъп до </w:t>
      </w:r>
      <w:r>
        <w:t xml:space="preserve">About page, </w:t>
      </w:r>
      <w:r>
        <w:rPr>
          <w:lang w:val="bg-BG"/>
        </w:rPr>
        <w:t>статична страница</w:t>
      </w:r>
      <w:r>
        <w:t xml:space="preserve">, </w:t>
      </w:r>
      <w:r>
        <w:rPr>
          <w:lang w:val="bg-BG"/>
        </w:rPr>
        <w:t xml:space="preserve">описваща уеб сайта. </w:t>
      </w:r>
    </w:p>
    <w:p w14:paraId="6E883D57" w14:textId="414E2160" w:rsidR="006F1031" w:rsidRDefault="006F1031" w:rsidP="006F1031">
      <w:pPr>
        <w:ind w:firstLine="720"/>
        <w:rPr>
          <w:lang w:val="bg-BG"/>
        </w:rPr>
      </w:pPr>
      <w:r>
        <w:rPr>
          <w:lang w:val="bg-BG"/>
        </w:rPr>
        <w:t xml:space="preserve">Само регистрираните потребители могат до достъпят </w:t>
      </w:r>
      <w:r>
        <w:t xml:space="preserve">Profile page, </w:t>
      </w:r>
      <w:r>
        <w:rPr>
          <w:lang w:val="bg-BG"/>
        </w:rPr>
        <w:t xml:space="preserve">който съдържа информация за логнатия потребител. При натискане на </w:t>
      </w:r>
      <w:r>
        <w:t xml:space="preserve">Edit, </w:t>
      </w:r>
      <w:r>
        <w:rPr>
          <w:lang w:val="bg-BG"/>
        </w:rPr>
        <w:t xml:space="preserve">аутентикираният клиент може да промени своето потребителско име или </w:t>
      </w:r>
      <w:r>
        <w:t xml:space="preserve">email. </w:t>
      </w:r>
      <w:r>
        <w:rPr>
          <w:lang w:val="bg-BG"/>
        </w:rPr>
        <w:t>При промяна на потребителското име то той трябва да използва новото такова при опит за логване:</w:t>
      </w:r>
    </w:p>
    <w:p w14:paraId="100391AD" w14:textId="19B52411" w:rsidR="006F1031" w:rsidRDefault="006F1031" w:rsidP="006F1031">
      <w:r>
        <w:rPr>
          <w:noProof/>
        </w:rPr>
        <w:drawing>
          <wp:inline distT="0" distB="0" distL="0" distR="0" wp14:anchorId="553556F3" wp14:editId="398DAF25">
            <wp:extent cx="5943600" cy="2947035"/>
            <wp:effectExtent l="0" t="0" r="0" b="5715"/>
            <wp:docPr id="5232047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04715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4605" w14:textId="31AB53BC" w:rsidR="006F1031" w:rsidRDefault="006F1031" w:rsidP="006F1031">
      <w:r>
        <w:rPr>
          <w:noProof/>
        </w:rPr>
        <w:lastRenderedPageBreak/>
        <w:drawing>
          <wp:inline distT="0" distB="0" distL="0" distR="0" wp14:anchorId="14B82951" wp14:editId="50B51545">
            <wp:extent cx="5943600" cy="2965450"/>
            <wp:effectExtent l="0" t="0" r="0" b="6350"/>
            <wp:docPr id="27108853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88536" name="Picture 1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A316" w14:textId="070B44EF" w:rsidR="006F1031" w:rsidRPr="006F1031" w:rsidRDefault="006F1031" w:rsidP="006F1031">
      <w:r>
        <w:rPr>
          <w:noProof/>
        </w:rPr>
        <w:drawing>
          <wp:inline distT="0" distB="0" distL="0" distR="0" wp14:anchorId="56602DBC" wp14:editId="64795083">
            <wp:extent cx="5943600" cy="2940685"/>
            <wp:effectExtent l="0" t="0" r="0" b="0"/>
            <wp:docPr id="51363864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38648" name="Picture 1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031" w:rsidRPr="006F1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417"/>
    <w:rsid w:val="000352C3"/>
    <w:rsid w:val="003C4AB4"/>
    <w:rsid w:val="004233FD"/>
    <w:rsid w:val="006675F9"/>
    <w:rsid w:val="00677AB9"/>
    <w:rsid w:val="006B7A72"/>
    <w:rsid w:val="006F1031"/>
    <w:rsid w:val="00B07417"/>
    <w:rsid w:val="00E31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A3913"/>
  <w15:chartTrackingRefBased/>
  <w15:docId w15:val="{FB4980D9-2FBE-458B-9EEE-2F5B289C4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4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Popovski</dc:creator>
  <cp:keywords/>
  <dc:description/>
  <cp:lastModifiedBy>Emil Popovski</cp:lastModifiedBy>
  <cp:revision>4</cp:revision>
  <dcterms:created xsi:type="dcterms:W3CDTF">2023-08-20T04:23:00Z</dcterms:created>
  <dcterms:modified xsi:type="dcterms:W3CDTF">2023-08-20T05:18:00Z</dcterms:modified>
</cp:coreProperties>
</file>