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0E1D65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0E1D65">
        <w:t>Consuming Remote Data with JS and REST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087172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Create "</w:t>
      </w:r>
      <w:r w:rsidR="00EC3563">
        <w:rPr>
          <w:noProof/>
          <w:lang w:val="en-GB"/>
        </w:rPr>
        <w:t>Books</w:t>
      </w:r>
      <w:r>
        <w:rPr>
          <w:noProof/>
          <w:lang w:val="en-GB"/>
        </w:rPr>
        <w:t>"</w:t>
      </w:r>
      <w:r w:rsidR="000B0ED8">
        <w:rPr>
          <w:noProof/>
          <w:lang w:val="en-GB"/>
        </w:rPr>
        <w:t xml:space="preserve"> REST Service</w:t>
      </w:r>
    </w:p>
    <w:p w:rsidR="000E1D65" w:rsidRDefault="00EC3563" w:rsidP="00710558">
      <w:r>
        <w:t xml:space="preserve">Register at </w:t>
      </w:r>
      <w:r w:rsidR="00710558">
        <w:rPr>
          <w:b/>
          <w:bCs/>
        </w:rPr>
        <w:t>kinvey</w:t>
      </w:r>
      <w:r w:rsidRPr="00DC0AA5">
        <w:rPr>
          <w:b/>
          <w:bCs/>
        </w:rPr>
        <w:t>.com</w:t>
      </w:r>
      <w:r>
        <w:t xml:space="preserve"> and create an application. Create a class </w:t>
      </w:r>
      <w:r>
        <w:rPr>
          <w:b/>
          <w:bCs/>
          <w:noProof/>
        </w:rPr>
        <w:t>Book</w:t>
      </w:r>
      <w:r w:rsidRPr="001D154B">
        <w:rPr>
          <w:b/>
          <w:bCs/>
          <w:noProof/>
        </w:rPr>
        <w:t>(</w:t>
      </w:r>
      <w:r>
        <w:rPr>
          <w:b/>
          <w:bCs/>
          <w:noProof/>
        </w:rPr>
        <w:t>title, author, isbn</w:t>
      </w:r>
      <w:r w:rsidRPr="001D154B">
        <w:rPr>
          <w:b/>
          <w:bCs/>
          <w:noProof/>
        </w:rPr>
        <w:t>)</w:t>
      </w:r>
      <w:r>
        <w:rPr>
          <w:noProof/>
        </w:rPr>
        <w:t xml:space="preserve"> to hold book objects</w:t>
      </w:r>
      <w:r>
        <w:t>. Fill a few sample books:</w:t>
      </w:r>
    </w:p>
    <w:p w:rsidR="00710558" w:rsidRDefault="004612E0" w:rsidP="00710558">
      <w:r>
        <w:rPr>
          <w:noProof/>
        </w:rPr>
        <w:drawing>
          <wp:inline distT="0" distB="0" distL="0" distR="0">
            <wp:extent cx="6629400" cy="3177540"/>
            <wp:effectExtent l="0" t="0" r="0" b="3810"/>
            <wp:docPr id="7" name="Picture 1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65" w:rsidRDefault="00827F1E" w:rsidP="000E1D65">
      <w:r>
        <w:t>kinvey</w:t>
      </w:r>
      <w:r w:rsidR="000E1D65">
        <w:t>.com will automatically create the following REST services to access your data:</w:t>
      </w:r>
    </w:p>
    <w:p w:rsidR="000E1D65" w:rsidRPr="00B86796" w:rsidRDefault="000E1D65" w:rsidP="001F2CBF">
      <w:pPr>
        <w:numPr>
          <w:ilvl w:val="0"/>
          <w:numId w:val="43"/>
        </w:numPr>
        <w:spacing w:before="120" w:after="120" w:line="240" w:lineRule="auto"/>
        <w:jc w:val="both"/>
      </w:pPr>
      <w:r w:rsidRPr="00371577">
        <w:rPr>
          <w:b/>
          <w:bCs/>
        </w:rPr>
        <w:t xml:space="preserve">List All </w:t>
      </w:r>
      <w:r w:rsidR="001F2CBF">
        <w:rPr>
          <w:b/>
          <w:bCs/>
        </w:rPr>
        <w:t>Books</w:t>
      </w:r>
    </w:p>
    <w:p w:rsidR="00710558" w:rsidRPr="00710558" w:rsidRDefault="000E1D65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E4B80">
        <w:t xml:space="preserve">Endpoint: </w:t>
      </w:r>
      <w:hyperlink r:id="rId10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</w:t>
        </w:r>
      </w:hyperlink>
    </w:p>
    <w:p w:rsidR="000E1D65" w:rsidRPr="00710558" w:rsidRDefault="000E1D65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GET</w:t>
      </w:r>
    </w:p>
    <w:p w:rsidR="00710558" w:rsidRPr="00710558" w:rsidRDefault="00710558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 xml:space="preserve">Headers: </w:t>
      </w:r>
    </w:p>
    <w:p w:rsidR="00710558" w:rsidRPr="000E4B80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Basic Authorization with</w:t>
      </w:r>
      <w:r w:rsidRPr="00710558">
        <w:rPr>
          <w:rFonts w:cs="Consolas"/>
          <w:b/>
        </w:rPr>
        <w:t xml:space="preserve"> user credentials</w:t>
      </w:r>
    </w:p>
    <w:p w:rsidR="000E1D65" w:rsidRPr="001F2CBF" w:rsidRDefault="000E1D65" w:rsidP="00E51315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rPr>
          <w:noProof/>
        </w:rPr>
        <w:t>Returns (JSON</w:t>
      </w:r>
      <w:r w:rsidR="00710558">
        <w:rPr>
          <w:noProof/>
        </w:rPr>
        <w:t>)</w:t>
      </w:r>
    </w:p>
    <w:p w:rsidR="001F2CBF" w:rsidRPr="00B86796" w:rsidRDefault="001F2CBF" w:rsidP="00E51315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 xml:space="preserve">Create a </w:t>
      </w:r>
      <w:r w:rsidR="00E51315">
        <w:rPr>
          <w:b/>
          <w:bCs/>
        </w:rPr>
        <w:t>N</w:t>
      </w:r>
      <w:r>
        <w:rPr>
          <w:b/>
          <w:bCs/>
        </w:rPr>
        <w:t>ew</w:t>
      </w:r>
      <w:r w:rsidRPr="00371577">
        <w:rPr>
          <w:b/>
          <w:bCs/>
        </w:rPr>
        <w:t xml:space="preserve"> </w:t>
      </w:r>
      <w:r>
        <w:rPr>
          <w:b/>
          <w:bCs/>
        </w:rPr>
        <w:t>Book</w:t>
      </w:r>
    </w:p>
    <w:p w:rsidR="00710558" w:rsidRPr="00710558" w:rsidRDefault="001F2CBF" w:rsidP="00710558">
      <w:pPr>
        <w:numPr>
          <w:ilvl w:val="1"/>
          <w:numId w:val="43"/>
        </w:numPr>
        <w:spacing w:before="60" w:after="60" w:line="240" w:lineRule="auto"/>
        <w:ind w:left="1434" w:hanging="357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E4B80">
        <w:t xml:space="preserve">Endpoint: </w:t>
      </w:r>
      <w:hyperlink r:id="rId11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</w:t>
        </w:r>
      </w:hyperlink>
    </w:p>
    <w:p w:rsidR="001F2CBF" w:rsidRPr="00710558" w:rsidRDefault="001F2CBF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POST</w:t>
      </w:r>
    </w:p>
    <w:p w:rsidR="00710558" w:rsidRPr="00710558" w:rsidRDefault="00710558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710558" w:rsidRPr="00710558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710558" w:rsidRPr="001F2CBF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Content-type: application/json</w:t>
      </w:r>
    </w:p>
    <w:p w:rsidR="001F2CBF" w:rsidRPr="00ED5058" w:rsidRDefault="001F2CBF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>
        <w:rPr>
          <w:rFonts w:ascii="Consolas" w:hAnsi="Consolas" w:cs="Consolas"/>
          <w:noProof/>
        </w:rPr>
        <w:t>{"title":"…", "author":"…", "isbn":"…"}</w:t>
      </w:r>
    </w:p>
    <w:p w:rsidR="00ED5058" w:rsidRPr="00B86796" w:rsidRDefault="00ED5058" w:rsidP="00E51315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 xml:space="preserve">Update </w:t>
      </w:r>
      <w:r w:rsidR="00E51315">
        <w:rPr>
          <w:b/>
          <w:bCs/>
        </w:rPr>
        <w:t>a</w:t>
      </w:r>
      <w:r w:rsidRPr="00371577">
        <w:rPr>
          <w:b/>
          <w:bCs/>
        </w:rPr>
        <w:t xml:space="preserve"> </w:t>
      </w:r>
      <w:r>
        <w:rPr>
          <w:b/>
          <w:bCs/>
        </w:rPr>
        <w:t>Book</w:t>
      </w:r>
    </w:p>
    <w:p w:rsidR="00710558" w:rsidRPr="00710558" w:rsidRDefault="00ED5058" w:rsidP="00ED5058">
      <w:pPr>
        <w:numPr>
          <w:ilvl w:val="1"/>
          <w:numId w:val="43"/>
        </w:numPr>
        <w:spacing w:before="60" w:after="60" w:line="240" w:lineRule="auto"/>
        <w:ind w:left="1434" w:hanging="357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E4B80">
        <w:t xml:space="preserve">Endpoint: </w:t>
      </w:r>
      <w:hyperlink r:id="rId12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https://baas.kinvey.com/apdata/[:appId]/books/[:bookId]</w:t>
        </w:r>
      </w:hyperlink>
      <w:r w:rsidRPr="00ED5058">
        <w:rPr>
          <w:rStyle w:val="HTMLCode"/>
          <w:rFonts w:eastAsiaTheme="minorHAnsi" w:cs="Consolas"/>
          <w:color w:val="000000"/>
        </w:rPr>
        <w:t xml:space="preserve"> </w:t>
      </w:r>
    </w:p>
    <w:p w:rsidR="00ED5058" w:rsidRPr="00710558" w:rsidRDefault="00ED5058" w:rsidP="00ED50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PUT</w:t>
      </w:r>
    </w:p>
    <w:p w:rsidR="00710558" w:rsidRPr="00710558" w:rsidRDefault="00710558" w:rsidP="007105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lastRenderedPageBreak/>
        <w:t>Headers:</w:t>
      </w:r>
    </w:p>
    <w:p w:rsidR="00710558" w:rsidRPr="00710558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710558" w:rsidRPr="001F2CBF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Content-type: application/json</w:t>
      </w:r>
    </w:p>
    <w:p w:rsidR="00ED5058" w:rsidRPr="000E4B80" w:rsidRDefault="00ED5058" w:rsidP="004F415B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 w:rsidRPr="00ED5058">
        <w:rPr>
          <w:rFonts w:ascii="Consolas" w:hAnsi="Consolas" w:cs="Consolas"/>
          <w:noProof/>
        </w:rPr>
        <w:t>{"title":"…", "author":"…", "isbn":"…"}</w:t>
      </w:r>
    </w:p>
    <w:p w:rsidR="00ED5058" w:rsidRPr="00B86796" w:rsidRDefault="00ED5058" w:rsidP="00ED5058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>Delete a Book</w:t>
      </w:r>
    </w:p>
    <w:p w:rsidR="00710558" w:rsidRPr="00710558" w:rsidRDefault="00ED5058" w:rsidP="00D219B9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3" w:history="1">
        <w:r w:rsidR="00710558" w:rsidRPr="003658DA">
          <w:rPr>
            <w:rStyle w:val="Hyperlink"/>
            <w:rFonts w:ascii="Consolas" w:hAnsi="Consolas" w:cs="Consolas"/>
          </w:rPr>
          <w:t>https://baas.kinvey.com/apdata/[:appId]/books/[:bookId]</w:t>
        </w:r>
      </w:hyperlink>
    </w:p>
    <w:p w:rsidR="00ED5058" w:rsidRPr="00710558" w:rsidRDefault="00ED5058" w:rsidP="00D219B9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 w:rsidRPr="00ED5058">
        <w:rPr>
          <w:rFonts w:cs="Consolas"/>
        </w:rPr>
        <w:t>DELETE</w:t>
      </w:r>
    </w:p>
    <w:p w:rsidR="00710558" w:rsidRPr="00710558" w:rsidRDefault="00710558" w:rsidP="007105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710558" w:rsidRPr="00710558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710558" w:rsidRPr="000E4B80" w:rsidRDefault="00710558" w:rsidP="00710558">
      <w:pPr>
        <w:numPr>
          <w:ilvl w:val="2"/>
          <w:numId w:val="43"/>
        </w:numPr>
        <w:spacing w:before="60" w:after="60" w:line="240" w:lineRule="auto"/>
        <w:jc w:val="both"/>
      </w:pPr>
      <w:r>
        <w:rPr>
          <w:rFonts w:cs="Consolas"/>
        </w:rPr>
        <w:t>Content-type: application/json</w:t>
      </w:r>
    </w:p>
    <w:p w:rsidR="000E1D65" w:rsidRDefault="000E1D65" w:rsidP="000E1D65">
      <w:pPr>
        <w:spacing w:before="120" w:after="120"/>
      </w:pPr>
      <w:r>
        <w:t xml:space="preserve">To view your </w:t>
      </w:r>
      <w:r w:rsidR="00710558">
        <w:t>kinvey</w:t>
      </w:r>
      <w:r>
        <w:t xml:space="preserve">.com access keys, go to </w:t>
      </w:r>
      <w:r w:rsidR="00710558">
        <w:t>y</w:t>
      </w:r>
      <w:r>
        <w:t xml:space="preserve">our </w:t>
      </w:r>
      <w:r w:rsidR="00710558">
        <w:t xml:space="preserve">application dashboard </w:t>
      </w:r>
      <w:r>
        <w:sym w:font="Wingdings" w:char="F0E0"/>
      </w:r>
      <w:r>
        <w:t xml:space="preserve"> </w:t>
      </w:r>
      <w:r w:rsidR="00710558">
        <w:t xml:space="preserve">bottom-right menu </w:t>
      </w:r>
      <w:r w:rsidR="00710558">
        <w:sym w:font="Wingdings" w:char="F0E0"/>
      </w:r>
      <w:r w:rsidR="00710558">
        <w:t xml:space="preserve"> API keys</w:t>
      </w:r>
      <w:r>
        <w:t>:</w:t>
      </w:r>
    </w:p>
    <w:p w:rsidR="000E1D65" w:rsidRDefault="004612E0" w:rsidP="000E1D65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6621780" cy="3177540"/>
            <wp:effectExtent l="0" t="0" r="7620" b="3810"/>
            <wp:docPr id="6" name="Picture 2" descr="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2D" w:rsidRPr="007B5A83" w:rsidRDefault="007F0D2D" w:rsidP="007F0D2D">
      <w:r>
        <w:t xml:space="preserve">Test your REST Service, e.g. using </w:t>
      </w:r>
      <w:r w:rsidRPr="00715366">
        <w:rPr>
          <w:b/>
          <w:bCs/>
        </w:rPr>
        <w:t>Postman</w:t>
      </w:r>
      <w:r>
        <w:t xml:space="preserve"> Chrome Extension (</w:t>
      </w:r>
      <w:hyperlink r:id="rId15" w:history="1">
        <w:r w:rsidRPr="00375316">
          <w:rPr>
            <w:rStyle w:val="Hyperlink"/>
          </w:rPr>
          <w:t>http://www.getpostman.com</w:t>
        </w:r>
      </w:hyperlink>
      <w:r>
        <w:t xml:space="preserve">). Try to list all books in JSON format with an HTTP GET request to the REST API of </w:t>
      </w:r>
      <w:r w:rsidR="00C16E9A">
        <w:t>kinvey</w:t>
      </w:r>
      <w:r>
        <w:t>.com.</w:t>
      </w:r>
    </w:p>
    <w:p w:rsidR="007F0D2D" w:rsidRDefault="004612E0" w:rsidP="007F0D2D">
      <w:pPr>
        <w:jc w:val="center"/>
      </w:pPr>
      <w:r>
        <w:rPr>
          <w:noProof/>
        </w:rPr>
        <w:drawing>
          <wp:inline distT="0" distB="0" distL="0" distR="0">
            <wp:extent cx="6621780" cy="2842260"/>
            <wp:effectExtent l="0" t="0" r="7620" b="0"/>
            <wp:docPr id="5" name="Picture 3" descr="get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Boo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2D" w:rsidRDefault="007F0D2D" w:rsidP="001373A0">
      <w:pPr>
        <w:pStyle w:val="Heading2"/>
      </w:pPr>
      <w:r>
        <w:lastRenderedPageBreak/>
        <w:t>List All Books</w:t>
      </w:r>
    </w:p>
    <w:p w:rsidR="007F0D2D" w:rsidRDefault="007F0D2D" w:rsidP="007F0D2D">
      <w:pPr>
        <w:spacing w:after="120"/>
      </w:pPr>
      <w:r>
        <w:t xml:space="preserve">Create a HTML5 project consisting of HTML, CSS and JS files. Add an AJAX call that takes all books from your application in </w:t>
      </w:r>
      <w:r w:rsidR="00C16E9A">
        <w:t>kinvey</w:t>
      </w:r>
      <w:r>
        <w:t>.com as JSON object and displays them at page load.</w:t>
      </w:r>
    </w:p>
    <w:p w:rsidR="003F7303" w:rsidRDefault="00AA1DA2" w:rsidP="003F7303">
      <w:pPr>
        <w:pStyle w:val="Heading2"/>
      </w:pPr>
      <w:r>
        <w:t>Create</w:t>
      </w:r>
      <w:r w:rsidR="003F7303">
        <w:t xml:space="preserve"> a Book</w:t>
      </w:r>
    </w:p>
    <w:p w:rsidR="003F7303" w:rsidRDefault="003F7303" w:rsidP="00C04EA9">
      <w:r>
        <w:t xml:space="preserve">Add a HTML form with submit button for adding a new book. When the button is pressed, create a new book at </w:t>
      </w:r>
      <w:r w:rsidR="00C16E9A">
        <w:t>kinvey</w:t>
      </w:r>
      <w:r>
        <w:t>.com</w:t>
      </w:r>
      <w:r>
        <w:rPr>
          <w:lang w:val="bg-BG"/>
        </w:rPr>
        <w:t xml:space="preserve"> </w:t>
      </w:r>
      <w:r>
        <w:t>using its REST API</w:t>
      </w:r>
      <w:r w:rsidR="00C04EA9" w:rsidRPr="00C04EA9">
        <w:t xml:space="preserve"> </w:t>
      </w:r>
      <w:r w:rsidR="00C04EA9">
        <w:t>with an AJAX request</w:t>
      </w:r>
      <w:r>
        <w:t>.</w:t>
      </w:r>
    </w:p>
    <w:p w:rsidR="003F7303" w:rsidRDefault="003F7303" w:rsidP="003F7303">
      <w:pPr>
        <w:pStyle w:val="Heading2"/>
      </w:pPr>
      <w:r>
        <w:t>Edit a Book</w:t>
      </w:r>
    </w:p>
    <w:p w:rsidR="003F7303" w:rsidRDefault="003F7303" w:rsidP="006F4A11">
      <w:r>
        <w:t xml:space="preserve">Implement "Edit a Book" functionality. Clicking on a book should load its data in a HTML form. </w:t>
      </w:r>
      <w:r w:rsidR="006F4A11">
        <w:t xml:space="preserve">By clicking the submit button, the book data at </w:t>
      </w:r>
      <w:r w:rsidR="00C16E9A">
        <w:t>kinvey</w:t>
      </w:r>
      <w:r w:rsidR="006F4A11">
        <w:t>.com should be updated at the server side with and AJAX request.</w:t>
      </w:r>
    </w:p>
    <w:p w:rsidR="00AA1DA2" w:rsidRDefault="00AA1DA2" w:rsidP="00AA1DA2">
      <w:pPr>
        <w:pStyle w:val="Heading2"/>
      </w:pPr>
      <w:r>
        <w:t>Delete a Book</w:t>
      </w:r>
    </w:p>
    <w:p w:rsidR="003F7303" w:rsidRDefault="00AA1DA2" w:rsidP="004E5D93">
      <w:r>
        <w:t>Implement "Delete a Book" functionality. Each book should have "Delete" button. Clicking on it should delete the book at the server side with and AJAX request to the REST service.</w:t>
      </w:r>
    </w:p>
    <w:p w:rsidR="00AC4A61" w:rsidRDefault="00AC4A61" w:rsidP="00AC4A61">
      <w:pPr>
        <w:pStyle w:val="Heading2"/>
      </w:pPr>
      <w:r>
        <w:t>* Add Tags for Each Book</w:t>
      </w:r>
    </w:p>
    <w:p w:rsidR="00AC4A61" w:rsidRPr="00AC4A61" w:rsidRDefault="00AC4A61" w:rsidP="00AC4A61">
      <w:r>
        <w:t xml:space="preserve">Implement tags for the books. Tags should be stored at </w:t>
      </w:r>
      <w:r w:rsidR="00C16E9A">
        <w:t>kinvey</w:t>
      </w:r>
      <w:r>
        <w:t>.com in the Book class in a column "</w:t>
      </w:r>
      <w:r w:rsidRPr="00AC4A61">
        <w:rPr>
          <w:b/>
          <w:bCs/>
        </w:rPr>
        <w:t>tags</w:t>
      </w:r>
      <w:r>
        <w:t>" as arrays of strings. List the tags for each book. Implement add / edit / delete for tags when a book is created / updated.</w:t>
      </w:r>
    </w:p>
    <w:p w:rsidR="004E5D93" w:rsidRPr="007F0D2D" w:rsidRDefault="004E5D93" w:rsidP="004E5D93"/>
    <w:sectPr w:rsidR="004E5D93" w:rsidRPr="007F0D2D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FD4" w:rsidRDefault="00523FD4" w:rsidP="008068A2">
      <w:pPr>
        <w:spacing w:after="0" w:line="240" w:lineRule="auto"/>
      </w:pPr>
      <w:r>
        <w:separator/>
      </w:r>
    </w:p>
  </w:endnote>
  <w:endnote w:type="continuationSeparator" w:id="0">
    <w:p w:rsidR="00523FD4" w:rsidRDefault="00523F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2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2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2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2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2F4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FD4" w:rsidRDefault="00523FD4" w:rsidP="008068A2">
      <w:pPr>
        <w:spacing w:after="0" w:line="240" w:lineRule="auto"/>
      </w:pPr>
      <w:r>
        <w:separator/>
      </w:r>
    </w:p>
  </w:footnote>
  <w:footnote w:type="continuationSeparator" w:id="0">
    <w:p w:rsidR="00523FD4" w:rsidRDefault="00523F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3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9"/>
  </w:num>
  <w:num w:numId="14">
    <w:abstractNumId w:val="4"/>
  </w:num>
  <w:num w:numId="15">
    <w:abstractNumId w:val="39"/>
  </w:num>
  <w:num w:numId="16">
    <w:abstractNumId w:val="3"/>
  </w:num>
  <w:num w:numId="17">
    <w:abstractNumId w:val="7"/>
  </w:num>
  <w:num w:numId="18">
    <w:abstractNumId w:val="30"/>
  </w:num>
  <w:num w:numId="19">
    <w:abstractNumId w:val="42"/>
  </w:num>
  <w:num w:numId="20">
    <w:abstractNumId w:val="25"/>
  </w:num>
  <w:num w:numId="21">
    <w:abstractNumId w:val="32"/>
  </w:num>
  <w:num w:numId="22">
    <w:abstractNumId w:val="12"/>
  </w:num>
  <w:num w:numId="23">
    <w:abstractNumId w:val="14"/>
  </w:num>
  <w:num w:numId="24">
    <w:abstractNumId w:val="31"/>
  </w:num>
  <w:num w:numId="25">
    <w:abstractNumId w:val="15"/>
  </w:num>
  <w:num w:numId="26">
    <w:abstractNumId w:val="26"/>
  </w:num>
  <w:num w:numId="27">
    <w:abstractNumId w:val="2"/>
  </w:num>
  <w:num w:numId="28">
    <w:abstractNumId w:val="24"/>
  </w:num>
  <w:num w:numId="29">
    <w:abstractNumId w:val="8"/>
  </w:num>
  <w:num w:numId="30">
    <w:abstractNumId w:val="37"/>
  </w:num>
  <w:num w:numId="31">
    <w:abstractNumId w:val="5"/>
  </w:num>
  <w:num w:numId="32">
    <w:abstractNumId w:val="6"/>
  </w:num>
  <w:num w:numId="33">
    <w:abstractNumId w:val="23"/>
  </w:num>
  <w:num w:numId="34">
    <w:abstractNumId w:val="17"/>
  </w:num>
  <w:num w:numId="35">
    <w:abstractNumId w:val="18"/>
  </w:num>
  <w:num w:numId="36">
    <w:abstractNumId w:val="22"/>
  </w:num>
  <w:num w:numId="37">
    <w:abstractNumId w:val="21"/>
  </w:num>
  <w:num w:numId="38">
    <w:abstractNumId w:val="19"/>
  </w:num>
  <w:num w:numId="39">
    <w:abstractNumId w:val="36"/>
  </w:num>
  <w:num w:numId="40">
    <w:abstractNumId w:val="40"/>
  </w:num>
  <w:num w:numId="41">
    <w:abstractNumId w:val="11"/>
  </w:num>
  <w:num w:numId="42">
    <w:abstractNumId w:val="1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72"/>
    <w:rsid w:val="00091BBD"/>
    <w:rsid w:val="000B056F"/>
    <w:rsid w:val="000B0ED8"/>
    <w:rsid w:val="000B56F0"/>
    <w:rsid w:val="000C7EF7"/>
    <w:rsid w:val="000D5E27"/>
    <w:rsid w:val="000E1D65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373A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2CBF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3F7303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2E0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3A40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E5D93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3FD4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A11"/>
    <w:rsid w:val="006F56EE"/>
    <w:rsid w:val="007016F4"/>
    <w:rsid w:val="00703385"/>
    <w:rsid w:val="00704432"/>
    <w:rsid w:val="007051DF"/>
    <w:rsid w:val="0070660D"/>
    <w:rsid w:val="007072BE"/>
    <w:rsid w:val="00710558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0D2D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27F1E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1213"/>
    <w:rsid w:val="00AA1DA2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4A61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26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4EA9"/>
    <w:rsid w:val="00C05580"/>
    <w:rsid w:val="00C072ED"/>
    <w:rsid w:val="00C07904"/>
    <w:rsid w:val="00C13D6F"/>
    <w:rsid w:val="00C148D1"/>
    <w:rsid w:val="00C14C80"/>
    <w:rsid w:val="00C14F16"/>
    <w:rsid w:val="00C16E9A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315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63"/>
    <w:rsid w:val="00EC569F"/>
    <w:rsid w:val="00ED0DEA"/>
    <w:rsid w:val="00ED5058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EF6793-F146-495E-B8C3-8C76A26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hyperlink" Target="https://baas.kinvey.com/apdata/%5b:appId%5d/books/%5b:bookId%5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as.kinvey.com/apdata/%5b:appId%5d/books/%5b:bookId%5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apdata/%5b:appId%5d/boo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etpostman.com" TargetMode="External"/><Relationship Id="rId10" Type="http://schemas.openxmlformats.org/officeDocument/2006/relationships/hyperlink" Target="https://baas.kinvey.com/apdata/%5b:appId%5d/book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F53C9-A98D-4BA6-85E6-55F51E4E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Homework</vt:lpstr>
      <vt:lpstr>JavaScript Basics - Homework</vt:lpstr>
    </vt:vector>
  </TitlesOfParts>
  <Company>Software University Foundation - http://softuni.org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2016-03-07T16:19:00Z</dcterms:created>
  <dcterms:modified xsi:type="dcterms:W3CDTF">2016-03-07T16:19:00Z</dcterms:modified>
  <cp:category>programming, education, software engineering, software development</cp:category>
</cp:coreProperties>
</file>