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31CBF">
        <w:rPr>
          <w:lang w:val="en-US"/>
        </w:rPr>
        <w:t>3</w:t>
      </w:r>
      <w:r w:rsidR="00F6170B">
        <w:rPr>
          <w:lang w:val="en-US"/>
        </w:rPr>
        <w:t xml:space="preserve"> –</w:t>
      </w:r>
      <w:r w:rsidR="000079D2">
        <w:rPr>
          <w:lang w:val="en-US"/>
        </w:rPr>
        <w:t xml:space="preserve"> Article Parser</w:t>
      </w:r>
      <w:r w:rsidR="00483C06">
        <w:rPr>
          <w:lang w:val="en-US"/>
        </w:rPr>
        <w:t xml:space="preserve"> </w:t>
      </w:r>
    </w:p>
    <w:p w:rsidR="006B51A5" w:rsidRDefault="006B51A5" w:rsidP="00CA319C">
      <w:pPr>
        <w:rPr>
          <w:noProof/>
          <w:lang w:val="en-US"/>
        </w:rPr>
      </w:pPr>
      <w:r>
        <w:rPr>
          <w:lang w:val="en-US"/>
        </w:rPr>
        <w:t>Write a PHP program that reads</w:t>
      </w:r>
      <w:r w:rsidR="00950354">
        <w:rPr>
          <w:lang w:val="en-US"/>
        </w:rPr>
        <w:t xml:space="preserve"> </w:t>
      </w:r>
      <w:r w:rsidRPr="006B51A5">
        <w:rPr>
          <w:b/>
          <w:lang w:val="en-US"/>
        </w:rPr>
        <w:t xml:space="preserve">several </w:t>
      </w:r>
      <w:r w:rsidR="00950354">
        <w:rPr>
          <w:b/>
          <w:lang w:val="en-US"/>
        </w:rPr>
        <w:t>articles</w:t>
      </w:r>
      <w:r>
        <w:rPr>
          <w:lang w:val="en-US"/>
        </w:rPr>
        <w:t xml:space="preserve"> from a </w:t>
      </w:r>
      <w:r>
        <w:rPr>
          <w:noProof/>
          <w:lang w:val="en-US"/>
        </w:rPr>
        <w:t>textarea</w:t>
      </w:r>
      <w:r w:rsidR="00950354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079D2">
        <w:rPr>
          <w:b/>
          <w:lang w:val="en-US"/>
        </w:rPr>
        <w:t>converts</w:t>
      </w:r>
      <w:r w:rsidR="00013F1D">
        <w:rPr>
          <w:b/>
          <w:lang w:val="en-US"/>
        </w:rPr>
        <w:t xml:space="preserve"> the valid ones</w:t>
      </w:r>
      <w:r w:rsidR="000079D2">
        <w:rPr>
          <w:b/>
          <w:lang w:val="en-US"/>
        </w:rPr>
        <w:t xml:space="preserve"> into HTML</w:t>
      </w:r>
      <w:r w:rsidRPr="006B51A5">
        <w:rPr>
          <w:b/>
          <w:lang w:val="en-US"/>
        </w:rPr>
        <w:t xml:space="preserve"> description boxes</w:t>
      </w:r>
      <w:r>
        <w:rPr>
          <w:lang w:val="en-US"/>
        </w:rPr>
        <w:t xml:space="preserve">. </w:t>
      </w:r>
      <w:r w:rsidR="00013F1D">
        <w:rPr>
          <w:lang w:val="en-US"/>
        </w:rPr>
        <w:t>A valid</w:t>
      </w:r>
      <w:r>
        <w:rPr>
          <w:lang w:val="en-US"/>
        </w:rPr>
        <w:t xml:space="preserve"> </w:t>
      </w:r>
      <w:r w:rsidR="00950354">
        <w:rPr>
          <w:lang w:val="en-US"/>
        </w:rPr>
        <w:t>article</w:t>
      </w:r>
      <w:r>
        <w:rPr>
          <w:lang w:val="en-US"/>
        </w:rPr>
        <w:t xml:space="preserve"> is any sequence of characters in the format </w:t>
      </w:r>
      <w:r>
        <w:rPr>
          <w:b/>
          <w:noProof/>
          <w:lang w:val="en-US"/>
        </w:rPr>
        <w:t>[article</w:t>
      </w:r>
      <w:r w:rsidRPr="006B51A5">
        <w:rPr>
          <w:b/>
          <w:noProof/>
          <w:lang w:val="en-US"/>
        </w:rPr>
        <w:t>Name]%[author];[dd-mm-YYYY]-[articleSummary]</w:t>
      </w:r>
      <w:r>
        <w:rPr>
          <w:noProof/>
          <w:lang w:val="en-US"/>
        </w:rPr>
        <w:t xml:space="preserve">. The data should be extracted and put inside </w:t>
      </w:r>
      <w:r w:rsidRPr="008B2CA6">
        <w:rPr>
          <w:b/>
          <w:noProof/>
          <w:lang w:val="en-US"/>
        </w:rPr>
        <w:t>&lt;div&gt;&lt;/div&gt;</w:t>
      </w:r>
      <w:r>
        <w:rPr>
          <w:noProof/>
          <w:lang w:val="en-US"/>
        </w:rPr>
        <w:t xml:space="preserve"> tags in the following format:</w:t>
      </w:r>
    </w:p>
    <w:p w:rsidR="006B51A5" w:rsidRPr="006B51A5" w:rsidRDefault="006B51A5" w:rsidP="006B51A5">
      <w:pPr>
        <w:spacing w:after="0" w:line="240" w:lineRule="auto"/>
        <w:ind w:left="720"/>
        <w:rPr>
          <w:rFonts w:ascii="Consolas" w:hAnsi="Consolas" w:cs="Consolas"/>
          <w:noProof/>
          <w:lang w:val="en-US"/>
        </w:rPr>
      </w:pPr>
      <w:r w:rsidRPr="006B51A5">
        <w:rPr>
          <w:rFonts w:ascii="Consolas" w:hAnsi="Consolas" w:cs="Consolas"/>
          <w:noProof/>
          <w:lang w:val="en-US"/>
        </w:rPr>
        <w:t>&lt;div&gt;</w:t>
      </w:r>
    </w:p>
    <w:p w:rsidR="006B51A5" w:rsidRPr="006B51A5" w:rsidRDefault="006B51A5" w:rsidP="006B51A5">
      <w:pPr>
        <w:spacing w:after="0" w:line="240" w:lineRule="auto"/>
        <w:ind w:left="720"/>
        <w:rPr>
          <w:rFonts w:ascii="Consolas" w:hAnsi="Consolas" w:cs="Consolas"/>
          <w:noProof/>
          <w:lang w:val="en-US"/>
        </w:rPr>
      </w:pPr>
      <w:r w:rsidRPr="006B51A5">
        <w:rPr>
          <w:rFonts w:ascii="Consolas" w:hAnsi="Consolas" w:cs="Consolas"/>
          <w:noProof/>
          <w:lang w:val="en-US"/>
        </w:rPr>
        <w:t xml:space="preserve">Topic: </w:t>
      </w:r>
      <w:r w:rsidRPr="006B51A5">
        <w:rPr>
          <w:rFonts w:ascii="Consolas" w:hAnsi="Consolas" w:cs="Consolas"/>
          <w:b/>
          <w:noProof/>
          <w:lang w:val="en-US"/>
        </w:rPr>
        <w:t>[articleName]</w:t>
      </w:r>
    </w:p>
    <w:p w:rsidR="00E83B4A" w:rsidRPr="006B51A5" w:rsidRDefault="006B51A5" w:rsidP="006B51A5">
      <w:pPr>
        <w:spacing w:after="0" w:line="240" w:lineRule="auto"/>
        <w:ind w:left="720"/>
        <w:rPr>
          <w:rFonts w:ascii="Consolas" w:hAnsi="Consolas" w:cs="Consolas"/>
          <w:noProof/>
          <w:lang w:val="en-US"/>
        </w:rPr>
      </w:pPr>
      <w:r w:rsidRPr="006B51A5">
        <w:rPr>
          <w:rFonts w:ascii="Consolas" w:hAnsi="Consolas" w:cs="Consolas"/>
          <w:noProof/>
          <w:lang w:val="en-US"/>
        </w:rPr>
        <w:t xml:space="preserve">Author: </w:t>
      </w:r>
      <w:r w:rsidRPr="006B51A5">
        <w:rPr>
          <w:rFonts w:ascii="Consolas" w:hAnsi="Consolas" w:cs="Consolas"/>
          <w:b/>
          <w:noProof/>
          <w:lang w:val="en-US"/>
        </w:rPr>
        <w:t>[author]</w:t>
      </w:r>
    </w:p>
    <w:p w:rsidR="006B51A5" w:rsidRPr="006B51A5" w:rsidRDefault="006B51A5" w:rsidP="006B51A5">
      <w:pPr>
        <w:spacing w:after="0" w:line="240" w:lineRule="auto"/>
        <w:ind w:left="720"/>
        <w:rPr>
          <w:rFonts w:ascii="Consolas" w:hAnsi="Consolas" w:cs="Consolas"/>
          <w:b/>
          <w:noProof/>
          <w:lang w:val="en-US"/>
        </w:rPr>
      </w:pPr>
      <w:r w:rsidRPr="006B51A5">
        <w:rPr>
          <w:rFonts w:ascii="Consolas" w:hAnsi="Consolas" w:cs="Consolas"/>
          <w:noProof/>
          <w:lang w:val="en-US"/>
        </w:rPr>
        <w:t xml:space="preserve">When: </w:t>
      </w:r>
      <w:r w:rsidRPr="006B51A5">
        <w:rPr>
          <w:rFonts w:ascii="Consolas" w:hAnsi="Consolas" w:cs="Consolas"/>
          <w:b/>
          <w:noProof/>
          <w:lang w:val="en-US"/>
        </w:rPr>
        <w:t>[monthAsWord]</w:t>
      </w:r>
    </w:p>
    <w:p w:rsidR="006B51A5" w:rsidRPr="006B51A5" w:rsidRDefault="006B51A5" w:rsidP="006B51A5">
      <w:pPr>
        <w:spacing w:after="0" w:line="240" w:lineRule="auto"/>
        <w:ind w:left="720"/>
        <w:rPr>
          <w:rFonts w:ascii="Consolas" w:hAnsi="Consolas" w:cs="Consolas"/>
          <w:noProof/>
          <w:lang w:val="en-US"/>
        </w:rPr>
      </w:pPr>
      <w:r w:rsidRPr="006B51A5">
        <w:rPr>
          <w:rFonts w:ascii="Consolas" w:hAnsi="Consolas" w:cs="Consolas"/>
          <w:noProof/>
          <w:lang w:val="en-US"/>
        </w:rPr>
        <w:t xml:space="preserve">Summary: </w:t>
      </w:r>
      <w:r w:rsidRPr="006B51A5">
        <w:rPr>
          <w:rFonts w:ascii="Consolas" w:hAnsi="Consolas" w:cs="Consolas"/>
          <w:b/>
          <w:noProof/>
          <w:lang w:val="en-US"/>
        </w:rPr>
        <w:t>[articleSummary]</w:t>
      </w:r>
    </w:p>
    <w:p w:rsidR="006B51A5" w:rsidRPr="006B51A5" w:rsidRDefault="006B51A5" w:rsidP="00950354">
      <w:pPr>
        <w:spacing w:after="0" w:line="480" w:lineRule="auto"/>
        <w:ind w:left="720"/>
        <w:rPr>
          <w:rFonts w:ascii="Consolas" w:hAnsi="Consolas" w:cs="Consolas"/>
          <w:noProof/>
          <w:lang w:val="en-US"/>
        </w:rPr>
      </w:pPr>
      <w:r w:rsidRPr="006B51A5">
        <w:rPr>
          <w:rFonts w:ascii="Consolas" w:hAnsi="Consolas" w:cs="Consolas"/>
          <w:noProof/>
          <w:lang w:val="en-US"/>
        </w:rPr>
        <w:t>&lt;/div&gt;</w:t>
      </w:r>
    </w:p>
    <w:p w:rsidR="00950354" w:rsidRDefault="00950354" w:rsidP="00950354">
      <w:pPr>
        <w:rPr>
          <w:lang w:val="en-US"/>
        </w:rPr>
      </w:pPr>
      <w:r w:rsidRPr="00950354">
        <w:rPr>
          <w:b/>
          <w:noProof/>
          <w:lang w:val="en-US"/>
        </w:rPr>
        <w:t>monthAsWord</w:t>
      </w:r>
      <w:r>
        <w:rPr>
          <w:b/>
          <w:lang w:val="en-US"/>
        </w:rPr>
        <w:t xml:space="preserve"> </w:t>
      </w:r>
      <w:r>
        <w:rPr>
          <w:lang w:val="en-US"/>
        </w:rPr>
        <w:t>denotes the given month, displayed as</w:t>
      </w:r>
      <w:r w:rsidR="009E0F04">
        <w:rPr>
          <w:lang w:val="en-US"/>
        </w:rPr>
        <w:t xml:space="preserve"> </w:t>
      </w:r>
      <w:r w:rsidR="0060227D">
        <w:rPr>
          <w:lang w:val="en-US"/>
        </w:rPr>
        <w:t xml:space="preserve">English </w:t>
      </w:r>
      <w:r w:rsidR="009E0F04">
        <w:rPr>
          <w:lang w:val="en-US"/>
        </w:rPr>
        <w:t>word</w:t>
      </w:r>
      <w:r>
        <w:rPr>
          <w:lang w:val="en-US"/>
        </w:rPr>
        <w:t xml:space="preserve"> (e.g. 06 is </w:t>
      </w:r>
      <w:r w:rsidRPr="00950354">
        <w:rPr>
          <w:b/>
          <w:lang w:val="en-US"/>
        </w:rPr>
        <w:t>June</w:t>
      </w:r>
      <w:r w:rsidR="00D33FDA">
        <w:rPr>
          <w:lang w:val="en-US"/>
        </w:rPr>
        <w:t xml:space="preserve">, 03 is </w:t>
      </w:r>
      <w:r w:rsidR="00D33FDA" w:rsidRPr="00D33FDA">
        <w:rPr>
          <w:b/>
          <w:lang w:val="en-US"/>
        </w:rPr>
        <w:t>March</w:t>
      </w:r>
      <w:r>
        <w:rPr>
          <w:lang w:val="en-US"/>
        </w:rPr>
        <w:t xml:space="preserve">). </w:t>
      </w:r>
      <w:r w:rsidRPr="00950354">
        <w:rPr>
          <w:b/>
          <w:noProof/>
          <w:lang w:val="en-US"/>
        </w:rPr>
        <w:t>articleSummary</w:t>
      </w:r>
      <w:r>
        <w:rPr>
          <w:lang w:val="en-US"/>
        </w:rPr>
        <w:t xml:space="preserve"> denotes the summary part of the article. For example, we are given the following article:</w:t>
      </w:r>
    </w:p>
    <w:p w:rsidR="00950354" w:rsidRPr="00950354" w:rsidRDefault="00950354" w:rsidP="00950354">
      <w:pPr>
        <w:ind w:left="720"/>
        <w:rPr>
          <w:i/>
          <w:noProof/>
          <w:lang w:val="en-US"/>
        </w:rPr>
      </w:pPr>
      <w:r w:rsidRPr="008B2CA6">
        <w:rPr>
          <w:b/>
          <w:i/>
          <w:noProof/>
          <w:highlight w:val="lightGray"/>
          <w:lang w:val="en-US"/>
        </w:rPr>
        <w:t>The dangers of smoking</w:t>
      </w:r>
      <w:r w:rsidRPr="00950354">
        <w:rPr>
          <w:i/>
          <w:noProof/>
          <w:lang w:val="en-US"/>
        </w:rPr>
        <w:t>%</w:t>
      </w:r>
      <w:r w:rsidRPr="008B2CA6">
        <w:rPr>
          <w:b/>
          <w:i/>
          <w:noProof/>
          <w:highlight w:val="lightGray"/>
          <w:lang w:val="en-US"/>
        </w:rPr>
        <w:t>Dr. Elliot Hawking</w:t>
      </w:r>
      <w:r w:rsidRPr="00950354">
        <w:rPr>
          <w:i/>
          <w:noProof/>
          <w:lang w:val="en-US"/>
        </w:rPr>
        <w:t>;</w:t>
      </w:r>
      <w:r w:rsidRPr="008B2CA6">
        <w:rPr>
          <w:b/>
          <w:i/>
          <w:noProof/>
          <w:highlight w:val="lightGray"/>
          <w:lang w:val="en-US"/>
        </w:rPr>
        <w:t>13-06-2014</w:t>
      </w:r>
      <w:r w:rsidRPr="00950354">
        <w:rPr>
          <w:i/>
          <w:noProof/>
          <w:lang w:val="en-US"/>
        </w:rPr>
        <w:t>-</w:t>
      </w:r>
      <w:r w:rsidR="00C60EE6">
        <w:rPr>
          <w:i/>
          <w:noProof/>
          <w:lang w:val="en-US"/>
        </w:rPr>
        <w:t xml:space="preserve">   </w:t>
      </w:r>
      <w:r w:rsidR="005D7624">
        <w:rPr>
          <w:i/>
          <w:noProof/>
          <w:lang w:val="en-US"/>
        </w:rPr>
        <w:t xml:space="preserve">      </w:t>
      </w:r>
      <w:r w:rsidRPr="008B2CA6">
        <w:rPr>
          <w:b/>
          <w:i/>
          <w:noProof/>
          <w:highlight w:val="lightGray"/>
          <w:lang w:val="en-US"/>
        </w:rPr>
        <w:t>Recent research has proven that about 80% of all smokers, who smoke on a regular daily basis, are de</w:t>
      </w:r>
      <w:r w:rsidRPr="00950354">
        <w:rPr>
          <w:i/>
          <w:noProof/>
          <w:lang w:val="en-US"/>
        </w:rPr>
        <w:t>veloping...</w:t>
      </w:r>
    </w:p>
    <w:p w:rsidR="00950354" w:rsidRPr="00BB50A2" w:rsidRDefault="00950354" w:rsidP="00BB50A2">
      <w:pPr>
        <w:spacing w:after="0"/>
        <w:rPr>
          <w:rFonts w:cs="Consolas"/>
          <w:lang w:val="en-US"/>
        </w:rPr>
      </w:pPr>
      <w:r>
        <w:rPr>
          <w:noProof/>
          <w:lang w:val="en-US"/>
        </w:rPr>
        <w:t xml:space="preserve">The </w:t>
      </w:r>
      <w:r w:rsidR="008B2CA6">
        <w:rPr>
          <w:noProof/>
          <w:lang w:val="en-US"/>
        </w:rPr>
        <w:t>colored</w:t>
      </w:r>
      <w:r>
        <w:rPr>
          <w:noProof/>
          <w:lang w:val="en-US"/>
        </w:rPr>
        <w:t xml:space="preserve"> parts denote the </w:t>
      </w:r>
      <w:r w:rsidR="008B2CA6">
        <w:rPr>
          <w:noProof/>
          <w:lang w:val="en-US"/>
        </w:rPr>
        <w:t>necessary</w:t>
      </w:r>
      <w:r>
        <w:rPr>
          <w:noProof/>
          <w:lang w:val="en-US"/>
        </w:rPr>
        <w:t xml:space="preserve"> information. </w:t>
      </w:r>
      <w:r w:rsidR="00BB50A2" w:rsidRPr="00730A76">
        <w:rPr>
          <w:rFonts w:cs="Consolas"/>
          <w:lang w:val="en-US"/>
        </w:rPr>
        <w:t xml:space="preserve">Any unnecessary </w:t>
      </w:r>
      <w:r w:rsidR="00BB50A2" w:rsidRPr="004A2856">
        <w:rPr>
          <w:rFonts w:cs="Consolas"/>
          <w:b/>
          <w:lang w:val="en-US"/>
        </w:rPr>
        <w:t>whitespace</w:t>
      </w:r>
      <w:r w:rsidR="00BB50A2" w:rsidRPr="00730A76">
        <w:rPr>
          <w:rFonts w:cs="Consolas"/>
          <w:lang w:val="en-US"/>
        </w:rPr>
        <w:t xml:space="preserve"> on the left </w:t>
      </w:r>
      <w:r w:rsidR="001625E9">
        <w:rPr>
          <w:rFonts w:cs="Consolas"/>
          <w:lang w:val="en-US"/>
        </w:rPr>
        <w:t xml:space="preserve">or right </w:t>
      </w:r>
      <w:r w:rsidR="00BB50A2" w:rsidRPr="004A2856">
        <w:rPr>
          <w:rFonts w:cs="Consolas"/>
          <w:b/>
          <w:u w:val="single"/>
          <w:lang w:val="en-US"/>
        </w:rPr>
        <w:t xml:space="preserve">should be </w:t>
      </w:r>
      <w:r w:rsidR="00BB50A2" w:rsidRPr="000324A7">
        <w:rPr>
          <w:rFonts w:cs="Consolas"/>
          <w:b/>
          <w:u w:val="single"/>
          <w:lang w:val="en-US"/>
        </w:rPr>
        <w:t>removed</w:t>
      </w:r>
      <w:r w:rsidR="00BB50A2" w:rsidRPr="00730A76">
        <w:rPr>
          <w:rFonts w:cs="Consolas"/>
          <w:lang w:val="en-US"/>
        </w:rPr>
        <w:t>.</w:t>
      </w:r>
      <w:r w:rsidR="00BB50A2">
        <w:rPr>
          <w:rFonts w:cs="Consolas"/>
          <w:lang w:val="en-US"/>
        </w:rPr>
        <w:t xml:space="preserve"> </w:t>
      </w:r>
      <w:r>
        <w:rPr>
          <w:noProof/>
          <w:lang w:val="en-US"/>
        </w:rPr>
        <w:t xml:space="preserve">Note that </w:t>
      </w:r>
      <w:r w:rsidR="008B2CA6">
        <w:rPr>
          <w:noProof/>
          <w:lang w:val="en-US"/>
        </w:rPr>
        <w:t xml:space="preserve">the </w:t>
      </w:r>
      <w:r w:rsidR="008B2CA6" w:rsidRPr="008B2CA6">
        <w:rPr>
          <w:b/>
          <w:noProof/>
          <w:lang w:val="en-US"/>
        </w:rPr>
        <w:t>extracted summary</w:t>
      </w:r>
      <w:r w:rsidR="008B2CA6">
        <w:rPr>
          <w:noProof/>
          <w:lang w:val="en-US"/>
        </w:rPr>
        <w:t xml:space="preserve"> is only </w:t>
      </w:r>
      <w:r w:rsidR="008B2CA6" w:rsidRPr="008B2CA6">
        <w:rPr>
          <w:b/>
          <w:noProof/>
          <w:lang w:val="en-US"/>
        </w:rPr>
        <w:t>part</w:t>
      </w:r>
      <w:r w:rsidR="008B2CA6">
        <w:rPr>
          <w:noProof/>
          <w:lang w:val="en-US"/>
        </w:rPr>
        <w:t xml:space="preserve"> of the entire summary. Only the </w:t>
      </w:r>
      <w:r w:rsidR="008B2CA6" w:rsidRPr="00430C6B">
        <w:rPr>
          <w:b/>
          <w:noProof/>
          <w:lang w:val="en-US"/>
        </w:rPr>
        <w:t>first 100 characters of the entire summary</w:t>
      </w:r>
      <w:r w:rsidR="008B2CA6">
        <w:rPr>
          <w:noProof/>
          <w:lang w:val="en-US"/>
        </w:rPr>
        <w:t xml:space="preserve"> should be taken</w:t>
      </w:r>
      <w:r w:rsidR="00430C6B">
        <w:rPr>
          <w:noProof/>
          <w:lang w:val="en-US"/>
        </w:rPr>
        <w:t xml:space="preserve"> (</w:t>
      </w:r>
      <w:r w:rsidR="00D33FDA">
        <w:rPr>
          <w:noProof/>
          <w:lang w:val="en-US"/>
        </w:rPr>
        <w:t>without counting leading whitespace</w:t>
      </w:r>
      <w:r w:rsidR="00430C6B">
        <w:rPr>
          <w:noProof/>
          <w:lang w:val="en-US"/>
        </w:rPr>
        <w:t>)</w:t>
      </w:r>
      <w:r w:rsidR="008B2CA6">
        <w:rPr>
          <w:noProof/>
          <w:lang w:val="en-US"/>
        </w:rPr>
        <w:t xml:space="preserve">. If the original summary is less than 100 characters long, it should be printed as </w:t>
      </w:r>
      <w:r w:rsidR="00CE662C">
        <w:rPr>
          <w:noProof/>
          <w:lang w:val="en-US"/>
        </w:rPr>
        <w:t>it is</w:t>
      </w:r>
      <w:r w:rsidR="008B2CA6">
        <w:rPr>
          <w:noProof/>
          <w:lang w:val="en-US"/>
        </w:rPr>
        <w:t>. In either case,</w:t>
      </w:r>
      <w:r w:rsidR="00CE662C">
        <w:rPr>
          <w:noProof/>
          <w:lang w:val="en-US"/>
        </w:rPr>
        <w:t xml:space="preserve"> whitespaces should be stripped and</w:t>
      </w:r>
      <w:r w:rsidR="008B2CA6">
        <w:rPr>
          <w:noProof/>
          <w:lang w:val="en-US"/>
        </w:rPr>
        <w:t xml:space="preserve"> 3 trailing dots </w:t>
      </w:r>
      <w:r w:rsidR="008B2CA6" w:rsidRPr="008B2CA6">
        <w:rPr>
          <w:noProof/>
          <w:lang w:val="en-US"/>
        </w:rPr>
        <w:t>"</w:t>
      </w:r>
      <w:r w:rsidR="001625E9">
        <w:rPr>
          <w:b/>
          <w:noProof/>
          <w:lang w:val="en-US"/>
        </w:rPr>
        <w:t>…</w:t>
      </w:r>
      <w:r w:rsidR="008B2CA6" w:rsidRPr="008B2CA6">
        <w:rPr>
          <w:noProof/>
          <w:lang w:val="en-US"/>
        </w:rPr>
        <w:t>"</w:t>
      </w:r>
      <w:r w:rsidR="008B2CA6">
        <w:rPr>
          <w:noProof/>
          <w:lang w:val="en-US"/>
        </w:rPr>
        <w:t xml:space="preserve"> should be added.</w:t>
      </w:r>
      <w:r w:rsidR="008B2CA6">
        <w:rPr>
          <w:lang w:val="en-US"/>
        </w:rPr>
        <w:t xml:space="preserve"> The result is:</w:t>
      </w:r>
    </w:p>
    <w:p w:rsidR="001625E9" w:rsidRPr="0060227D" w:rsidRDefault="001625E9" w:rsidP="001625E9">
      <w:pPr>
        <w:spacing w:after="0" w:line="240" w:lineRule="auto"/>
        <w:ind w:left="720"/>
        <w:rPr>
          <w:rFonts w:ascii="Consolas" w:hAnsi="Consolas" w:cs="Consolas"/>
          <w:b/>
          <w:noProof/>
          <w:lang w:val="en-US"/>
        </w:rPr>
      </w:pPr>
      <w:r w:rsidRPr="0060227D">
        <w:rPr>
          <w:rFonts w:ascii="Consolas" w:hAnsi="Consolas" w:cs="Consolas"/>
          <w:b/>
          <w:noProof/>
          <w:lang w:val="en-US"/>
        </w:rPr>
        <w:t>&lt;div&gt;</w:t>
      </w:r>
    </w:p>
    <w:p w:rsidR="001625E9" w:rsidRPr="0060227D" w:rsidRDefault="001625E9" w:rsidP="001625E9">
      <w:pPr>
        <w:spacing w:after="0" w:line="240" w:lineRule="auto"/>
        <w:ind w:left="720"/>
        <w:rPr>
          <w:rFonts w:ascii="Consolas" w:hAnsi="Consolas" w:cs="Consolas"/>
          <w:noProof/>
          <w:lang w:val="en-US"/>
        </w:rPr>
      </w:pPr>
      <w:r w:rsidRPr="0060227D">
        <w:rPr>
          <w:rFonts w:ascii="Consolas" w:hAnsi="Consolas" w:cs="Consolas"/>
          <w:b/>
          <w:noProof/>
          <w:lang w:val="en-US"/>
        </w:rPr>
        <w:t>&lt;b&gt;</w:t>
      </w:r>
      <w:r w:rsidRPr="0060227D">
        <w:rPr>
          <w:rFonts w:ascii="Consolas" w:hAnsi="Consolas" w:cs="Consolas"/>
          <w:noProof/>
          <w:lang w:val="en-US"/>
        </w:rPr>
        <w:t>Topic</w:t>
      </w:r>
      <w:r w:rsidRPr="0060227D">
        <w:rPr>
          <w:rFonts w:ascii="Consolas" w:hAnsi="Consolas" w:cs="Consolas"/>
          <w:b/>
          <w:noProof/>
          <w:lang w:val="en-US"/>
        </w:rPr>
        <w:t>:&lt;/b&gt; &lt;span&gt;</w:t>
      </w:r>
      <w:r w:rsidRPr="0060227D">
        <w:rPr>
          <w:rFonts w:ascii="Consolas" w:hAnsi="Consolas" w:cs="Consolas"/>
          <w:noProof/>
          <w:lang w:val="en-US"/>
        </w:rPr>
        <w:t>The dangers of smoking</w:t>
      </w:r>
      <w:r w:rsidRPr="0060227D">
        <w:rPr>
          <w:rFonts w:ascii="Consolas" w:hAnsi="Consolas" w:cs="Consolas"/>
          <w:b/>
          <w:noProof/>
          <w:lang w:val="en-US"/>
        </w:rPr>
        <w:t>&lt;/span&gt;</w:t>
      </w:r>
    </w:p>
    <w:p w:rsidR="001625E9" w:rsidRPr="0060227D" w:rsidRDefault="001625E9" w:rsidP="001625E9">
      <w:pPr>
        <w:spacing w:after="0" w:line="240" w:lineRule="auto"/>
        <w:ind w:left="720"/>
        <w:rPr>
          <w:rFonts w:ascii="Consolas" w:hAnsi="Consolas" w:cs="Consolas"/>
          <w:noProof/>
          <w:lang w:val="en-US"/>
        </w:rPr>
      </w:pPr>
      <w:r w:rsidRPr="0060227D">
        <w:rPr>
          <w:rFonts w:ascii="Consolas" w:hAnsi="Consolas" w:cs="Consolas"/>
          <w:b/>
          <w:noProof/>
          <w:lang w:val="en-US"/>
        </w:rPr>
        <w:t>&lt;b&gt;</w:t>
      </w:r>
      <w:r w:rsidRPr="0060227D">
        <w:rPr>
          <w:rFonts w:ascii="Consolas" w:hAnsi="Consolas" w:cs="Consolas"/>
          <w:noProof/>
          <w:lang w:val="en-US"/>
        </w:rPr>
        <w:t>Author:</w:t>
      </w:r>
      <w:r w:rsidRPr="0060227D">
        <w:rPr>
          <w:rFonts w:ascii="Consolas" w:hAnsi="Consolas" w:cs="Consolas"/>
          <w:b/>
          <w:noProof/>
          <w:lang w:val="en-US"/>
        </w:rPr>
        <w:t>&lt;/b&gt; &lt;span&gt;</w:t>
      </w:r>
      <w:r w:rsidRPr="0060227D">
        <w:rPr>
          <w:rFonts w:ascii="Consolas" w:hAnsi="Consolas" w:cs="Consolas"/>
          <w:noProof/>
          <w:lang w:val="en-US"/>
        </w:rPr>
        <w:t>Dr. Elliot Hawking</w:t>
      </w:r>
      <w:r w:rsidRPr="0060227D">
        <w:rPr>
          <w:rFonts w:ascii="Consolas" w:hAnsi="Consolas" w:cs="Consolas"/>
          <w:b/>
          <w:noProof/>
          <w:lang w:val="en-US"/>
        </w:rPr>
        <w:t>&lt;/span&gt;</w:t>
      </w:r>
    </w:p>
    <w:p w:rsidR="001625E9" w:rsidRPr="0060227D" w:rsidRDefault="001625E9" w:rsidP="001625E9">
      <w:pPr>
        <w:spacing w:after="0" w:line="240" w:lineRule="auto"/>
        <w:ind w:left="720"/>
        <w:rPr>
          <w:rFonts w:ascii="Consolas" w:hAnsi="Consolas" w:cs="Consolas"/>
          <w:noProof/>
          <w:lang w:val="en-US"/>
        </w:rPr>
      </w:pPr>
      <w:r w:rsidRPr="0060227D">
        <w:rPr>
          <w:rFonts w:ascii="Consolas" w:hAnsi="Consolas" w:cs="Consolas"/>
          <w:b/>
          <w:noProof/>
          <w:lang w:val="en-US"/>
        </w:rPr>
        <w:t>&lt;b&gt;</w:t>
      </w:r>
      <w:r w:rsidRPr="0060227D">
        <w:rPr>
          <w:rFonts w:ascii="Consolas" w:hAnsi="Consolas" w:cs="Consolas"/>
          <w:noProof/>
          <w:lang w:val="en-US"/>
        </w:rPr>
        <w:t>When:</w:t>
      </w:r>
      <w:r w:rsidRPr="0060227D">
        <w:rPr>
          <w:rFonts w:ascii="Consolas" w:hAnsi="Consolas" w:cs="Consolas"/>
          <w:b/>
          <w:noProof/>
          <w:lang w:val="en-US"/>
        </w:rPr>
        <w:t>&lt;/b&gt; &lt;span&gt;</w:t>
      </w:r>
      <w:r w:rsidRPr="0060227D">
        <w:rPr>
          <w:rFonts w:ascii="Consolas" w:hAnsi="Consolas" w:cs="Consolas"/>
          <w:noProof/>
          <w:lang w:val="en-US"/>
        </w:rPr>
        <w:t>June</w:t>
      </w:r>
      <w:r w:rsidRPr="0060227D">
        <w:rPr>
          <w:rFonts w:ascii="Consolas" w:hAnsi="Consolas" w:cs="Consolas"/>
          <w:b/>
          <w:noProof/>
          <w:lang w:val="en-US"/>
        </w:rPr>
        <w:t>&lt;/span&gt;</w:t>
      </w:r>
    </w:p>
    <w:p w:rsidR="001625E9" w:rsidRPr="0060227D" w:rsidRDefault="001625E9" w:rsidP="001625E9">
      <w:pPr>
        <w:spacing w:after="0" w:line="240" w:lineRule="auto"/>
        <w:ind w:left="720"/>
        <w:rPr>
          <w:rFonts w:ascii="Consolas" w:hAnsi="Consolas" w:cs="Consolas"/>
          <w:noProof/>
          <w:lang w:val="en-US"/>
        </w:rPr>
      </w:pPr>
      <w:r w:rsidRPr="0060227D">
        <w:rPr>
          <w:rFonts w:ascii="Consolas" w:hAnsi="Consolas" w:cs="Consolas"/>
          <w:b/>
          <w:noProof/>
          <w:lang w:val="en-US"/>
        </w:rPr>
        <w:t>&lt;b&gt;</w:t>
      </w:r>
      <w:r w:rsidR="0060227D" w:rsidRPr="0060227D">
        <w:rPr>
          <w:rFonts w:ascii="Consolas" w:hAnsi="Consolas" w:cs="Consolas"/>
          <w:noProof/>
          <w:lang w:val="en-US"/>
        </w:rPr>
        <w:t>Summary</w:t>
      </w:r>
      <w:r w:rsidRPr="0060227D">
        <w:rPr>
          <w:rFonts w:ascii="Consolas" w:hAnsi="Consolas" w:cs="Consolas"/>
          <w:noProof/>
          <w:lang w:val="en-US"/>
        </w:rPr>
        <w:t>:</w:t>
      </w:r>
      <w:r w:rsidRPr="0060227D">
        <w:rPr>
          <w:rFonts w:ascii="Consolas" w:hAnsi="Consolas" w:cs="Consolas"/>
          <w:b/>
          <w:noProof/>
          <w:lang w:val="en-US"/>
        </w:rPr>
        <w:t>&lt;/b&gt; &lt;span&gt;</w:t>
      </w:r>
      <w:r w:rsidRPr="0060227D">
        <w:rPr>
          <w:rFonts w:ascii="Consolas" w:hAnsi="Consolas" w:cs="Consolas"/>
          <w:noProof/>
          <w:lang w:val="en-US"/>
        </w:rPr>
        <w:t>Recent research has proven that about 80% of all smokers, who smoke on a regular daily basis, are de...</w:t>
      </w:r>
      <w:r w:rsidRPr="0060227D">
        <w:rPr>
          <w:rFonts w:ascii="Consolas" w:hAnsi="Consolas" w:cs="Consolas"/>
          <w:b/>
          <w:noProof/>
          <w:lang w:val="en-US"/>
        </w:rPr>
        <w:t>&lt;/span&gt;</w:t>
      </w:r>
    </w:p>
    <w:p w:rsidR="001625E9" w:rsidRPr="0060227D" w:rsidRDefault="001625E9" w:rsidP="001625E9">
      <w:pPr>
        <w:spacing w:after="0" w:line="240" w:lineRule="auto"/>
        <w:ind w:left="720"/>
        <w:rPr>
          <w:rFonts w:ascii="Consolas" w:hAnsi="Consolas" w:cs="Consolas"/>
          <w:b/>
          <w:noProof/>
          <w:lang w:val="en-US"/>
        </w:rPr>
      </w:pPr>
      <w:r w:rsidRPr="0060227D">
        <w:rPr>
          <w:rFonts w:ascii="Consolas" w:hAnsi="Consolas" w:cs="Consolas"/>
          <w:b/>
          <w:noProof/>
          <w:lang w:val="en-US"/>
        </w:rPr>
        <w:t>&lt;/div&gt;</w:t>
      </w:r>
    </w:p>
    <w:p w:rsidR="00DF5424" w:rsidRDefault="00B73536" w:rsidP="001625E9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329C9" w:rsidRDefault="001329C9" w:rsidP="001329C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text</w:t>
      </w:r>
      <w:r>
        <w:rPr>
          <w:lang w:val="en-US"/>
        </w:rPr>
        <w:t xml:space="preserve"> will </w:t>
      </w:r>
      <w:r w:rsidR="0060227D">
        <w:rPr>
          <w:lang w:val="en-US"/>
        </w:rPr>
        <w:t>come</w:t>
      </w:r>
      <w:r>
        <w:rPr>
          <w:lang w:val="en-US"/>
        </w:rPr>
        <w:t xml:space="preserve"> f</w:t>
      </w:r>
      <w:r w:rsidR="00CA319C">
        <w:rPr>
          <w:lang w:val="en-US"/>
        </w:rPr>
        <w:t>rom a</w:t>
      </w:r>
      <w:r w:rsidR="00D47B3A">
        <w:rPr>
          <w:lang w:val="en-US"/>
        </w:rPr>
        <w:t xml:space="preserve"> </w:t>
      </w:r>
      <w:r w:rsidR="008B2CA6">
        <w:rPr>
          <w:b/>
          <w:noProof/>
          <w:lang w:val="en-US"/>
        </w:rPr>
        <w:t>textarea</w:t>
      </w:r>
      <w:r w:rsidR="008B2CA6">
        <w:rPr>
          <w:b/>
          <w:lang w:val="en-US"/>
        </w:rPr>
        <w:t xml:space="preserve"> </w:t>
      </w:r>
      <w:r w:rsidRPr="00CA319C">
        <w:rPr>
          <w:b/>
          <w:lang w:val="en-US"/>
        </w:rPr>
        <w:t>'text'</w:t>
      </w:r>
      <w:r w:rsidR="008B2CA6">
        <w:rPr>
          <w:lang w:val="en-US"/>
        </w:rPr>
        <w:t xml:space="preserve">, holding </w:t>
      </w:r>
      <w:r w:rsidR="008B2CA6" w:rsidRPr="008B2CA6">
        <w:rPr>
          <w:b/>
          <w:lang w:val="en-US"/>
        </w:rPr>
        <w:t>each article on a separate line</w:t>
      </w:r>
      <w:r w:rsidR="008B2CA6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D430CB" w:rsidRDefault="008B2CA6" w:rsidP="004D5BF6">
      <w:pPr>
        <w:spacing w:after="120"/>
        <w:rPr>
          <w:lang w:val="en-US"/>
        </w:rPr>
      </w:pPr>
      <w:r>
        <w:rPr>
          <w:lang w:val="en-US"/>
        </w:rPr>
        <w:t xml:space="preserve">Each article should be printed in its own </w:t>
      </w:r>
      <w:r w:rsidRPr="008B2CA6">
        <w:rPr>
          <w:b/>
          <w:lang w:val="en-US"/>
        </w:rPr>
        <w:t>&lt;div&gt;&lt;/div&gt;</w:t>
      </w:r>
      <w:r>
        <w:rPr>
          <w:lang w:val="en-US"/>
        </w:rPr>
        <w:t xml:space="preserve"> tags</w:t>
      </w:r>
      <w:r w:rsidR="004A2856">
        <w:rPr>
          <w:lang w:val="en-US"/>
        </w:rPr>
        <w:t>, on a separate line</w:t>
      </w:r>
      <w:r>
        <w:rPr>
          <w:lang w:val="en-US"/>
        </w:rPr>
        <w:t>. The output should be exactly like in the example</w:t>
      </w:r>
      <w:r w:rsidR="004A2856">
        <w:rPr>
          <w:lang w:val="en-US"/>
        </w:rPr>
        <w:t>s</w:t>
      </w:r>
      <w:r>
        <w:rPr>
          <w:lang w:val="en-US"/>
        </w:rPr>
        <w:t xml:space="preserve"> below.</w:t>
      </w:r>
      <w:r w:rsidR="00E823A8">
        <w:rPr>
          <w:lang w:val="en-US"/>
        </w:rPr>
        <w:t xml:space="preserve"> </w:t>
      </w:r>
      <w:r w:rsidR="00E823A8" w:rsidRPr="00E823A8">
        <w:rPr>
          <w:b/>
          <w:noProof/>
          <w:lang w:val="en-US"/>
        </w:rPr>
        <w:t>Topic</w:t>
      </w:r>
      <w:r w:rsidR="000952E2">
        <w:rPr>
          <w:b/>
          <w:noProof/>
          <w:lang w:val="en-US"/>
        </w:rPr>
        <w:t>:</w:t>
      </w:r>
      <w:r w:rsidR="00E823A8">
        <w:rPr>
          <w:noProof/>
          <w:lang w:val="en-US"/>
        </w:rPr>
        <w:t xml:space="preserve">, </w:t>
      </w:r>
      <w:r w:rsidR="00E823A8" w:rsidRPr="00E823A8">
        <w:rPr>
          <w:b/>
          <w:noProof/>
          <w:lang w:val="en-US"/>
        </w:rPr>
        <w:t>Author</w:t>
      </w:r>
      <w:r w:rsidR="000952E2">
        <w:rPr>
          <w:b/>
          <w:noProof/>
          <w:lang w:val="en-US"/>
        </w:rPr>
        <w:t>:</w:t>
      </w:r>
      <w:r w:rsidR="00E823A8">
        <w:rPr>
          <w:noProof/>
          <w:lang w:val="en-US"/>
        </w:rPr>
        <w:t xml:space="preserve">, </w:t>
      </w:r>
      <w:r w:rsidR="00E823A8" w:rsidRPr="00E823A8">
        <w:rPr>
          <w:b/>
          <w:noProof/>
          <w:lang w:val="en-US"/>
        </w:rPr>
        <w:t>When</w:t>
      </w:r>
      <w:r w:rsidR="000952E2">
        <w:rPr>
          <w:b/>
          <w:lang w:val="en-US"/>
        </w:rPr>
        <w:t>:</w:t>
      </w:r>
      <w:r w:rsidR="00E823A8">
        <w:rPr>
          <w:lang w:val="en-US"/>
        </w:rPr>
        <w:t xml:space="preserve"> and </w:t>
      </w:r>
      <w:r w:rsidR="0060227D">
        <w:rPr>
          <w:b/>
          <w:lang w:val="en-US"/>
        </w:rPr>
        <w:t>Summary</w:t>
      </w:r>
      <w:r w:rsidR="000952E2">
        <w:rPr>
          <w:b/>
          <w:lang w:val="en-US"/>
        </w:rPr>
        <w:t>:</w:t>
      </w:r>
      <w:r w:rsidR="00E823A8">
        <w:rPr>
          <w:lang w:val="en-US"/>
        </w:rPr>
        <w:t xml:space="preserve"> should be printed in </w:t>
      </w:r>
      <w:r w:rsidR="00E823A8" w:rsidRPr="00E823A8">
        <w:rPr>
          <w:b/>
          <w:lang w:val="en-US"/>
        </w:rPr>
        <w:t>&lt;b&gt;&lt;/b&gt;</w:t>
      </w:r>
      <w:r w:rsidR="00E823A8">
        <w:rPr>
          <w:lang w:val="en-US"/>
        </w:rPr>
        <w:t xml:space="preserve"> tags, followed by a space and the respective information in </w:t>
      </w:r>
      <w:r w:rsidR="00E823A8" w:rsidRPr="00E823A8">
        <w:rPr>
          <w:b/>
          <w:lang w:val="en-US"/>
        </w:rPr>
        <w:t>&lt;span&gt;&lt;/span&gt;</w:t>
      </w:r>
      <w:r w:rsidR="00E823A8">
        <w:rPr>
          <w:lang w:val="en-US"/>
        </w:rPr>
        <w:t xml:space="preserve"> tags.</w:t>
      </w:r>
      <w:r w:rsidR="00D430CB">
        <w:t xml:space="preserve"> </w:t>
      </w:r>
      <w:r w:rsidR="00D430CB">
        <w:rPr>
          <w:lang w:val="en-US"/>
        </w:rPr>
        <w:t xml:space="preserve">Ensure all HTML special characters are correctly encoded by </w:t>
      </w:r>
      <w:r w:rsidR="00D430CB" w:rsidRPr="00D430CB">
        <w:rPr>
          <w:b/>
          <w:noProof/>
          <w:lang w:val="en-US"/>
        </w:rPr>
        <w:t>htmlspecialshars()</w:t>
      </w:r>
      <w:r w:rsidR="00D430CB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C1583" w:rsidRDefault="009C1583" w:rsidP="00CA319C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 valid article will always be in the format </w:t>
      </w:r>
      <w:r>
        <w:rPr>
          <w:b/>
          <w:noProof/>
          <w:lang w:val="en-US"/>
        </w:rPr>
        <w:t>[article</w:t>
      </w:r>
      <w:r w:rsidRPr="006B51A5">
        <w:rPr>
          <w:b/>
          <w:noProof/>
          <w:lang w:val="en-US"/>
        </w:rPr>
        <w:t>Name]%[author];[dd-mm-YYYY]-[articleSummary]</w:t>
      </w:r>
    </w:p>
    <w:p w:rsidR="00BB50A2" w:rsidRPr="00BB50A2" w:rsidRDefault="00BB50A2" w:rsidP="00635CF5">
      <w:pPr>
        <w:numPr>
          <w:ilvl w:val="1"/>
          <w:numId w:val="19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BB50A2">
        <w:rPr>
          <w:b/>
          <w:lang w:val="en-US"/>
        </w:rPr>
        <w:t>article name</w:t>
      </w:r>
      <w:r>
        <w:rPr>
          <w:lang w:val="en-US"/>
        </w:rPr>
        <w:t xml:space="preserve"> will contain 1 or more </w:t>
      </w:r>
      <w:r w:rsidRPr="00BB50A2">
        <w:rPr>
          <w:b/>
          <w:lang w:val="en-US"/>
        </w:rPr>
        <w:t>letters</w:t>
      </w:r>
      <w:r>
        <w:rPr>
          <w:lang w:val="en-US"/>
        </w:rPr>
        <w:t xml:space="preserve">, </w:t>
      </w:r>
      <w:r w:rsidRPr="00BB50A2">
        <w:rPr>
          <w:b/>
          <w:lang w:val="en-US"/>
        </w:rPr>
        <w:t>spaces</w:t>
      </w:r>
      <w:r>
        <w:rPr>
          <w:lang w:val="en-US"/>
        </w:rPr>
        <w:t xml:space="preserve"> and </w:t>
      </w:r>
      <w:r w:rsidR="0060227D">
        <w:rPr>
          <w:b/>
          <w:lang w:val="en-US"/>
        </w:rPr>
        <w:t>-</w:t>
      </w:r>
    </w:p>
    <w:p w:rsidR="00BB50A2" w:rsidRPr="00FD4B40" w:rsidRDefault="00BB50A2" w:rsidP="00635CF5">
      <w:pPr>
        <w:numPr>
          <w:ilvl w:val="1"/>
          <w:numId w:val="19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FD4B40" w:rsidRPr="00FD4B40">
        <w:rPr>
          <w:b/>
          <w:lang w:val="en-US"/>
        </w:rPr>
        <w:t>author’s name</w:t>
      </w:r>
      <w:r w:rsidR="00FD4B40">
        <w:rPr>
          <w:lang w:val="en-US"/>
        </w:rPr>
        <w:t xml:space="preserve"> will contain 1 or more </w:t>
      </w:r>
      <w:r w:rsidR="00FD4B40" w:rsidRPr="00FD4B40">
        <w:rPr>
          <w:b/>
          <w:noProof/>
          <w:lang w:val="en-US"/>
        </w:rPr>
        <w:t>letters</w:t>
      </w:r>
      <w:r w:rsidR="00FD4B40">
        <w:rPr>
          <w:noProof/>
          <w:lang w:val="en-US"/>
        </w:rPr>
        <w:t xml:space="preserve">, </w:t>
      </w:r>
      <w:r w:rsidR="00FD4B40" w:rsidRPr="00FD4B40">
        <w:rPr>
          <w:b/>
          <w:noProof/>
          <w:lang w:val="en-US"/>
        </w:rPr>
        <w:t>spaces</w:t>
      </w:r>
      <w:r w:rsidR="00FD4B40">
        <w:rPr>
          <w:noProof/>
          <w:lang w:val="en-US"/>
        </w:rPr>
        <w:t xml:space="preserve">, </w:t>
      </w:r>
      <w:r w:rsidR="00FD4B40" w:rsidRPr="00FD4B40">
        <w:rPr>
          <w:b/>
          <w:noProof/>
          <w:lang w:val="en-US"/>
        </w:rPr>
        <w:t>.</w:t>
      </w:r>
      <w:r w:rsidR="00FD4B40">
        <w:rPr>
          <w:lang w:val="en-US"/>
        </w:rPr>
        <w:t xml:space="preserve"> and </w:t>
      </w:r>
      <w:r w:rsidR="0060227D">
        <w:rPr>
          <w:b/>
          <w:lang w:val="en-US"/>
        </w:rPr>
        <w:t>-</w:t>
      </w:r>
    </w:p>
    <w:p w:rsidR="00FD4B40" w:rsidRPr="00FD4B40" w:rsidRDefault="00FD4B40" w:rsidP="00635CF5">
      <w:pPr>
        <w:numPr>
          <w:ilvl w:val="1"/>
          <w:numId w:val="19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FD4B40">
        <w:rPr>
          <w:b/>
          <w:lang w:val="en-US"/>
        </w:rPr>
        <w:t>date</w:t>
      </w:r>
      <w:r>
        <w:rPr>
          <w:lang w:val="en-US"/>
        </w:rPr>
        <w:t xml:space="preserve"> will always be in the format </w:t>
      </w:r>
      <w:r w:rsidRPr="00FD4B40">
        <w:rPr>
          <w:b/>
          <w:noProof/>
          <w:lang w:val="en-US"/>
        </w:rPr>
        <w:t>dd-mm-YYYY</w:t>
      </w:r>
    </w:p>
    <w:p w:rsidR="00FD4B40" w:rsidRDefault="00FD4B40" w:rsidP="00635CF5">
      <w:pPr>
        <w:numPr>
          <w:ilvl w:val="1"/>
          <w:numId w:val="19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B15800">
        <w:rPr>
          <w:b/>
          <w:noProof/>
          <w:lang w:val="en-US"/>
        </w:rPr>
        <w:t>article</w:t>
      </w:r>
      <w:r>
        <w:rPr>
          <w:noProof/>
          <w:lang w:val="en-US"/>
        </w:rPr>
        <w:t xml:space="preserve"> summary will contain </w:t>
      </w:r>
      <w:r w:rsidR="00B15800" w:rsidRPr="00B15800">
        <w:rPr>
          <w:b/>
          <w:noProof/>
          <w:lang w:val="en-US"/>
        </w:rPr>
        <w:t>any characters</w:t>
      </w:r>
      <w:r w:rsidR="00B15800">
        <w:rPr>
          <w:noProof/>
          <w:lang w:val="en-US"/>
        </w:rPr>
        <w:t>,</w:t>
      </w:r>
      <w:r w:rsidR="009C1583">
        <w:rPr>
          <w:noProof/>
          <w:lang w:val="en-US"/>
        </w:rPr>
        <w:t xml:space="preserve"> except for new line,</w:t>
      </w:r>
      <w:r w:rsidR="00B15800">
        <w:rPr>
          <w:noProof/>
          <w:lang w:val="en-US"/>
        </w:rPr>
        <w:t xml:space="preserve"> 1 or more</w:t>
      </w:r>
      <w:r w:rsidR="009C1583">
        <w:rPr>
          <w:noProof/>
          <w:lang w:val="en-US"/>
        </w:rPr>
        <w:t xml:space="preserve"> times</w:t>
      </w:r>
    </w:p>
    <w:p w:rsidR="00CA319C" w:rsidRPr="00394BDC" w:rsidRDefault="00394BDC" w:rsidP="00394BDC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If an article does not follow the rules above, it is invalid and should </w:t>
      </w:r>
      <w:r w:rsidR="00D41930" w:rsidRPr="0060227D">
        <w:rPr>
          <w:b/>
          <w:i/>
          <w:lang w:val="en-US"/>
        </w:rPr>
        <w:t>NOT</w:t>
      </w:r>
      <w:r w:rsidRPr="0060227D">
        <w:rPr>
          <w:b/>
          <w:lang w:val="en-US"/>
        </w:rPr>
        <w:t xml:space="preserve"> be printed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4111"/>
        <w:gridCol w:w="5573"/>
      </w:tblGrid>
      <w:tr w:rsidR="00CA319C" w:rsidRPr="00C02108" w:rsidTr="0060227D">
        <w:trPr>
          <w:trHeight w:val="201"/>
        </w:trPr>
        <w:tc>
          <w:tcPr>
            <w:tcW w:w="4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72D2B" w:rsidRPr="000C4544" w:rsidTr="0060227D">
        <w:trPr>
          <w:trHeight w:val="1886"/>
        </w:trPr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72D2B" w:rsidRP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  <w:p w:rsidR="00C72D2B" w:rsidRPr="009A1341" w:rsidRDefault="00C72D2B" w:rsidP="009A1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0C4544" w:rsidRDefault="004A2856" w:rsidP="006022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36B35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>The dangers of smoking</w:t>
            </w:r>
            <w:r w:rsidRPr="00336B35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%</w:t>
            </w:r>
            <w:r w:rsidR="00D33FDA">
              <w:rPr>
                <w:i/>
                <w:noProof/>
                <w:lang w:val="en-US"/>
              </w:rPr>
              <w:t xml:space="preserve">         </w:t>
            </w:r>
            <w:r w:rsidRPr="00336B35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>Dr. Elliot Hawking</w:t>
            </w:r>
            <w:r w:rsidRPr="00336B35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;</w:t>
            </w:r>
            <w:r w:rsidRPr="00336B35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>13-06-2014</w:t>
            </w:r>
            <w:r w:rsidRPr="00336B35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-</w:t>
            </w:r>
            <w:r w:rsidRPr="00336B35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>Recent research has proven that about 80% of all smokers, who smoke on a regular daily basis, are de</w:t>
            </w:r>
            <w:r w:rsidRPr="00336B35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veloping</w:t>
            </w:r>
            <w:r w:rsidR="0060227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B184C" w:rsidRPr="000B184C" w:rsidRDefault="000B184C" w:rsidP="000B184C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B184C">
              <w:rPr>
                <w:rFonts w:ascii="Consolas" w:hAnsi="Consolas" w:cs="Consolas"/>
                <w:sz w:val="20"/>
                <w:szCs w:val="20"/>
                <w:lang w:val="en-US"/>
              </w:rPr>
              <w:t>&lt;div&gt;</w:t>
            </w:r>
          </w:p>
          <w:p w:rsidR="000B184C" w:rsidRPr="000B184C" w:rsidRDefault="000B184C" w:rsidP="000B184C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B184C">
              <w:rPr>
                <w:rFonts w:ascii="Consolas" w:hAnsi="Consolas" w:cs="Consolas"/>
                <w:sz w:val="20"/>
                <w:szCs w:val="20"/>
                <w:lang w:val="en-US"/>
              </w:rPr>
              <w:t>&lt;b&gt;Topic:&lt;/b&gt; &lt;span&gt;The dangers of smoking&lt;/span&gt;</w:t>
            </w:r>
          </w:p>
          <w:p w:rsidR="000B184C" w:rsidRPr="000B184C" w:rsidRDefault="000B184C" w:rsidP="000B184C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B184C">
              <w:rPr>
                <w:rFonts w:ascii="Consolas" w:hAnsi="Consolas" w:cs="Consolas"/>
                <w:sz w:val="20"/>
                <w:szCs w:val="20"/>
                <w:lang w:val="en-US"/>
              </w:rPr>
              <w:t>&lt;b&gt;Author:&lt;/b&gt; &lt;span&gt;Dr. Elliot Hawking&lt;/span&gt;</w:t>
            </w:r>
          </w:p>
          <w:p w:rsidR="000B184C" w:rsidRPr="000B184C" w:rsidRDefault="000B184C" w:rsidP="000B184C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B184C">
              <w:rPr>
                <w:rFonts w:ascii="Consolas" w:hAnsi="Consolas" w:cs="Consolas"/>
                <w:sz w:val="20"/>
                <w:szCs w:val="20"/>
                <w:lang w:val="en-US"/>
              </w:rPr>
              <w:t>&lt;b&gt;When:&lt;/b&gt; &lt;span&gt;June&lt;/span&gt;</w:t>
            </w:r>
          </w:p>
          <w:p w:rsidR="000B184C" w:rsidRPr="000B184C" w:rsidRDefault="000B184C" w:rsidP="000B184C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B184C">
              <w:rPr>
                <w:rFonts w:ascii="Consolas" w:hAnsi="Consolas" w:cs="Consolas"/>
                <w:sz w:val="20"/>
                <w:szCs w:val="20"/>
                <w:lang w:val="en-US"/>
              </w:rPr>
              <w:t>&lt;b&gt;</w:t>
            </w:r>
            <w:r w:rsidR="0060227D">
              <w:rPr>
                <w:rFonts w:ascii="Consolas" w:hAnsi="Consolas" w:cs="Consolas"/>
                <w:sz w:val="20"/>
                <w:szCs w:val="20"/>
                <w:lang w:val="en-US"/>
              </w:rPr>
              <w:t>Summary</w:t>
            </w:r>
            <w:r w:rsidRPr="000B184C">
              <w:rPr>
                <w:rFonts w:ascii="Consolas" w:hAnsi="Consolas" w:cs="Consolas"/>
                <w:sz w:val="20"/>
                <w:szCs w:val="20"/>
                <w:lang w:val="en-US"/>
              </w:rPr>
              <w:t>:&lt;/b&gt; &lt;span&gt;Recent research has proven that about 80% of all smokers, who smoke on a regular daily basis, are de...&lt;/span&gt;</w:t>
            </w:r>
          </w:p>
          <w:p w:rsidR="00C72D2B" w:rsidRPr="000C4544" w:rsidRDefault="000B184C" w:rsidP="000B184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B184C">
              <w:rPr>
                <w:rFonts w:ascii="Consolas" w:hAnsi="Consolas" w:cs="Consolas"/>
                <w:sz w:val="20"/>
                <w:szCs w:val="20"/>
                <w:lang w:val="en-US"/>
              </w:rPr>
              <w:t>&lt;/div&gt;</w:t>
            </w:r>
          </w:p>
        </w:tc>
      </w:tr>
      <w:tr w:rsidR="004A2856" w:rsidRPr="00C02108" w:rsidTr="0060227D">
        <w:trPr>
          <w:trHeight w:val="201"/>
        </w:trPr>
        <w:tc>
          <w:tcPr>
            <w:tcW w:w="4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A2856" w:rsidRPr="00C02108" w:rsidRDefault="004A2856" w:rsidP="0081049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A2856" w:rsidRPr="00C02108" w:rsidRDefault="004A2856" w:rsidP="0081049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2856" w:rsidRPr="000C4544" w:rsidTr="0060227D">
        <w:trPr>
          <w:trHeight w:val="1886"/>
        </w:trPr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2856" w:rsidRPr="00C72D2B" w:rsidRDefault="004A2856" w:rsidP="0081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  <w:p w:rsidR="004A2856" w:rsidRPr="009A1341" w:rsidRDefault="004A2856" w:rsidP="00810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F0269" w:rsidRPr="00336B35" w:rsidRDefault="003F0269" w:rsidP="003F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336B35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The dangers of </w:t>
            </w:r>
            <w:r w:rsidRPr="00336B35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smoking</w:t>
            </w:r>
            <w:r w:rsidRPr="00336B3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%</w:t>
            </w:r>
            <w:r w:rsidRPr="00336B35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Dr. Elliot Hawking</w:t>
            </w:r>
            <w:r w:rsidRPr="00336B3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;</w:t>
            </w:r>
            <w:r w:rsidRPr="00336B35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13-06-2014</w:t>
            </w:r>
            <w:r w:rsidRPr="00336B3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-</w:t>
            </w:r>
            <w:r w:rsidRPr="00336B35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Recent research has proven that about 80% of all smokers, who smoke on a regular daily basis, are de</w:t>
            </w:r>
            <w:r w:rsidRPr="00336B3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veloping...</w:t>
            </w:r>
          </w:p>
          <w:p w:rsidR="004A2856" w:rsidRPr="003F0269" w:rsidRDefault="003F0269" w:rsidP="003F02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336B35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Writing a quality CV</w:t>
            </w:r>
            <w:r w:rsidRPr="00336B3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%  </w:t>
            </w:r>
            <w:r w:rsidRPr="00336B35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Dr. Svetlin Nakov</w:t>
            </w:r>
            <w:r w:rsidRPr="00336B3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;</w:t>
            </w:r>
            <w:r w:rsidRPr="00336B35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18-12-2014</w:t>
            </w:r>
            <w:r w:rsidRPr="00336B3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-  </w:t>
            </w:r>
            <w:r w:rsidRPr="00336B35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Curriculum half-day free seminar to search and apply for a job(CV + cover letter) as a software engi</w:t>
            </w:r>
            <w:r w:rsidRPr="00336B35">
              <w:rPr>
                <w:rFonts w:ascii="Consolas" w:hAnsi="Consolas" w:cs="Consolas"/>
                <w:sz w:val="20"/>
                <w:szCs w:val="20"/>
                <w:lang w:val="en-US"/>
              </w:rPr>
              <w:t>neer</w:t>
            </w:r>
            <w:r w:rsidRPr="003F026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or IT specialist includes the most important issues involving the search for jobs, prepare application documents , application, preparation for interview and sitting for a job interview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&lt;div&gt;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&lt;b&gt;Topic:&lt;/b&gt; &lt;span&gt;The dangers of smoking&lt;/span&gt;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&lt;b&gt;Author:&lt;/b&gt; &lt;span&gt;Dr. Elliot Hawking&lt;/span&gt;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&lt;b&gt;When:&lt;/b&gt; &lt;span&gt;June&lt;/span&gt;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&lt;b&gt;</w:t>
            </w:r>
            <w:r w:rsidR="0060227D">
              <w:rPr>
                <w:rFonts w:ascii="Consolas" w:hAnsi="Consolas" w:cs="Consolas"/>
                <w:sz w:val="20"/>
                <w:szCs w:val="20"/>
                <w:lang w:val="en-US"/>
              </w:rPr>
              <w:t>Summary</w:t>
            </w: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:&lt;/b&gt; &lt;span&gt;Recent research has proven that about 80% of all smokers, who smoke on a regular daily basis, are de...&lt;/span&gt;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&lt;div&gt;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&lt;b&gt;Topic:&lt;/b&gt; &lt;span&gt;Writing a quality CV&lt;/span&gt;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&lt;b&gt;Author:&lt;/b&gt; &lt;span&gt;Dr. </w:t>
            </w:r>
            <w:r w:rsidRPr="000952E2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Svetlin Nakov&lt;/span&gt;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&lt;b&gt;When:&lt;/b&gt; &lt;span&gt;December&lt;/span&gt;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&lt;b&gt;</w:t>
            </w:r>
            <w:r w:rsidR="0060227D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Summary</w:t>
            </w:r>
            <w:r w:rsidRPr="000952E2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:&lt;/b&gt; &lt;span&gt;Curriculum half-day free seminar to search and apply for a job(CV + cover letter) as a software engi...&lt;/</w:t>
            </w: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span&gt;</w:t>
            </w:r>
          </w:p>
          <w:p w:rsidR="004A2856" w:rsidRPr="000C4544" w:rsidRDefault="000952E2" w:rsidP="000952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&lt;/div&gt;</w:t>
            </w:r>
          </w:p>
        </w:tc>
      </w:tr>
      <w:tr w:rsidR="00430C6B" w:rsidRPr="00C02108" w:rsidTr="0060227D">
        <w:trPr>
          <w:trHeight w:val="201"/>
        </w:trPr>
        <w:tc>
          <w:tcPr>
            <w:tcW w:w="4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30C6B" w:rsidRPr="00C02108" w:rsidRDefault="00430C6B" w:rsidP="0081049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30C6B" w:rsidRPr="00C02108" w:rsidRDefault="00430C6B" w:rsidP="0081049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30C6B" w:rsidRPr="000C4544" w:rsidTr="0060227D">
        <w:trPr>
          <w:trHeight w:val="1886"/>
        </w:trPr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30C6B" w:rsidRPr="00C72D2B" w:rsidRDefault="00430C6B" w:rsidP="0081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  <w:p w:rsidR="00430C6B" w:rsidRPr="009A1341" w:rsidRDefault="00430C6B" w:rsidP="00810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30C6B" w:rsidRDefault="00430C6B" w:rsidP="00430C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336B35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>Network Security and why it is important</w:t>
            </w:r>
            <w:r w:rsidRPr="00336B35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%</w:t>
            </w:r>
            <w:r w:rsidRPr="00336B35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>Dennis Ritchie</w:t>
            </w:r>
            <w:r w:rsidRPr="00336B35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;</w:t>
            </w:r>
            <w:r w:rsidRPr="00336B35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>26-03-1998</w:t>
            </w:r>
            <w:r w:rsidRPr="00336B35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-</w:t>
            </w:r>
            <w:r w:rsidRPr="00336B35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>No information yet</w:t>
            </w:r>
          </w:p>
          <w:p w:rsidR="00D41930" w:rsidRPr="00D41930" w:rsidRDefault="00D41930" w:rsidP="00430C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Article#2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&lt;div&gt;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&lt;b&gt;Topic:&lt;/b&gt; &lt;span&gt;Network Security and why it is important&lt;/span&gt;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&lt;b&gt;Author:&lt;/b&gt; &lt;span&gt;Dennis Ritchie&lt;/span&gt;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&lt;b&gt;When:&lt;/b&gt; &lt;span&gt;March&lt;/span&gt;</w:t>
            </w:r>
          </w:p>
          <w:p w:rsidR="000952E2" w:rsidRPr="000952E2" w:rsidRDefault="000952E2" w:rsidP="000952E2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&lt;b&gt;</w:t>
            </w:r>
            <w:r w:rsidR="0060227D">
              <w:rPr>
                <w:rFonts w:ascii="Consolas" w:hAnsi="Consolas" w:cs="Consolas"/>
                <w:sz w:val="20"/>
                <w:szCs w:val="20"/>
                <w:lang w:val="en-US"/>
              </w:rPr>
              <w:t>Summary</w:t>
            </w: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:&lt;/b&gt; &lt;span&gt;No information yet...&lt;/span&gt;</w:t>
            </w:r>
          </w:p>
          <w:p w:rsidR="00430C6B" w:rsidRPr="000C4544" w:rsidRDefault="000952E2" w:rsidP="000952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952E2">
              <w:rPr>
                <w:rFonts w:ascii="Consolas" w:hAnsi="Consolas" w:cs="Consolas"/>
                <w:sz w:val="20"/>
                <w:szCs w:val="20"/>
                <w:lang w:val="en-US"/>
              </w:rPr>
              <w:t>&lt;/div&gt;</w:t>
            </w: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  <w:bookmarkStart w:id="0" w:name="_GoBack"/>
      <w:bookmarkEnd w:id="0"/>
    </w:p>
    <w:sectPr w:rsidR="00255156" w:rsidRPr="00CA319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921" w:rsidRDefault="00772921" w:rsidP="008068A2">
      <w:pPr>
        <w:spacing w:after="0" w:line="240" w:lineRule="auto"/>
      </w:pPr>
      <w:r>
        <w:separator/>
      </w:r>
    </w:p>
  </w:endnote>
  <w:endnote w:type="continuationSeparator" w:id="0">
    <w:p w:rsidR="00772921" w:rsidRDefault="00772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430C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430C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430C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430CB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565D6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921" w:rsidRDefault="00772921" w:rsidP="008068A2">
      <w:pPr>
        <w:spacing w:after="0" w:line="240" w:lineRule="auto"/>
      </w:pPr>
      <w:r>
        <w:separator/>
      </w:r>
    </w:p>
  </w:footnote>
  <w:footnote w:type="continuationSeparator" w:id="0">
    <w:p w:rsidR="00772921" w:rsidRDefault="00772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D22A2"/>
    <w:multiLevelType w:val="multilevel"/>
    <w:tmpl w:val="B4E64C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7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5"/>
  </w:num>
  <w:num w:numId="17">
    <w:abstractNumId w:val="7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9D2"/>
    <w:rsid w:val="00013F1D"/>
    <w:rsid w:val="00025F04"/>
    <w:rsid w:val="000324A7"/>
    <w:rsid w:val="00064D15"/>
    <w:rsid w:val="000743FA"/>
    <w:rsid w:val="00086727"/>
    <w:rsid w:val="00090E1D"/>
    <w:rsid w:val="000952E2"/>
    <w:rsid w:val="000B184C"/>
    <w:rsid w:val="000B56F0"/>
    <w:rsid w:val="000C4544"/>
    <w:rsid w:val="00103906"/>
    <w:rsid w:val="00107339"/>
    <w:rsid w:val="0011295F"/>
    <w:rsid w:val="00112D67"/>
    <w:rsid w:val="0012751F"/>
    <w:rsid w:val="001275B9"/>
    <w:rsid w:val="001329C9"/>
    <w:rsid w:val="00147044"/>
    <w:rsid w:val="001619DF"/>
    <w:rsid w:val="001625E9"/>
    <w:rsid w:val="00164CDC"/>
    <w:rsid w:val="00167CF1"/>
    <w:rsid w:val="00171021"/>
    <w:rsid w:val="00171470"/>
    <w:rsid w:val="001739F7"/>
    <w:rsid w:val="00183A2C"/>
    <w:rsid w:val="00184031"/>
    <w:rsid w:val="00192770"/>
    <w:rsid w:val="0019775F"/>
    <w:rsid w:val="001A0C77"/>
    <w:rsid w:val="001B12FF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CBF"/>
    <w:rsid w:val="00247880"/>
    <w:rsid w:val="00255156"/>
    <w:rsid w:val="00255F72"/>
    <w:rsid w:val="00264287"/>
    <w:rsid w:val="0026589D"/>
    <w:rsid w:val="002664E1"/>
    <w:rsid w:val="002862CF"/>
    <w:rsid w:val="00286544"/>
    <w:rsid w:val="002A2D2D"/>
    <w:rsid w:val="002C2EDD"/>
    <w:rsid w:val="002D3BE6"/>
    <w:rsid w:val="002D73DE"/>
    <w:rsid w:val="002F5015"/>
    <w:rsid w:val="003079E7"/>
    <w:rsid w:val="0033212E"/>
    <w:rsid w:val="0033490F"/>
    <w:rsid w:val="00336B35"/>
    <w:rsid w:val="003817EF"/>
    <w:rsid w:val="00382A45"/>
    <w:rsid w:val="0038653F"/>
    <w:rsid w:val="003928FE"/>
    <w:rsid w:val="00394BDC"/>
    <w:rsid w:val="003A1601"/>
    <w:rsid w:val="003A5602"/>
    <w:rsid w:val="003B6A53"/>
    <w:rsid w:val="003C02ED"/>
    <w:rsid w:val="003C7524"/>
    <w:rsid w:val="003E1586"/>
    <w:rsid w:val="003E167F"/>
    <w:rsid w:val="003E6BFB"/>
    <w:rsid w:val="003F0269"/>
    <w:rsid w:val="003F1864"/>
    <w:rsid w:val="003F7BCE"/>
    <w:rsid w:val="00407708"/>
    <w:rsid w:val="00430C6B"/>
    <w:rsid w:val="004311CA"/>
    <w:rsid w:val="00436A38"/>
    <w:rsid w:val="0047331A"/>
    <w:rsid w:val="00476D4B"/>
    <w:rsid w:val="00483C06"/>
    <w:rsid w:val="004851C0"/>
    <w:rsid w:val="004A2856"/>
    <w:rsid w:val="004A7E77"/>
    <w:rsid w:val="004C2F42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D7624"/>
    <w:rsid w:val="005E04CE"/>
    <w:rsid w:val="005E39C5"/>
    <w:rsid w:val="005E46EA"/>
    <w:rsid w:val="005E6CC9"/>
    <w:rsid w:val="005F10AD"/>
    <w:rsid w:val="0060227D"/>
    <w:rsid w:val="00604363"/>
    <w:rsid w:val="00607F37"/>
    <w:rsid w:val="00624DCF"/>
    <w:rsid w:val="0063342B"/>
    <w:rsid w:val="00635CF5"/>
    <w:rsid w:val="00670041"/>
    <w:rsid w:val="00671FE2"/>
    <w:rsid w:val="006917F6"/>
    <w:rsid w:val="00695634"/>
    <w:rsid w:val="006A7655"/>
    <w:rsid w:val="006B4C14"/>
    <w:rsid w:val="006B51A5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27F5D"/>
    <w:rsid w:val="00730A76"/>
    <w:rsid w:val="00734597"/>
    <w:rsid w:val="007470EE"/>
    <w:rsid w:val="00767B96"/>
    <w:rsid w:val="00772921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B9B"/>
    <w:rsid w:val="007D3323"/>
    <w:rsid w:val="007E0960"/>
    <w:rsid w:val="007E645D"/>
    <w:rsid w:val="008068A2"/>
    <w:rsid w:val="00807A0F"/>
    <w:rsid w:val="008105A0"/>
    <w:rsid w:val="008135C7"/>
    <w:rsid w:val="008151C7"/>
    <w:rsid w:val="00820C5F"/>
    <w:rsid w:val="008369F4"/>
    <w:rsid w:val="008410A3"/>
    <w:rsid w:val="00861625"/>
    <w:rsid w:val="008617B5"/>
    <w:rsid w:val="008701E2"/>
    <w:rsid w:val="00870828"/>
    <w:rsid w:val="008776A8"/>
    <w:rsid w:val="0088080B"/>
    <w:rsid w:val="0088459F"/>
    <w:rsid w:val="00891753"/>
    <w:rsid w:val="00891A92"/>
    <w:rsid w:val="008A4DCB"/>
    <w:rsid w:val="008B2CA6"/>
    <w:rsid w:val="008C2B83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50354"/>
    <w:rsid w:val="00995E48"/>
    <w:rsid w:val="009A1341"/>
    <w:rsid w:val="009A53A0"/>
    <w:rsid w:val="009B3FEC"/>
    <w:rsid w:val="009B4984"/>
    <w:rsid w:val="009C0C39"/>
    <w:rsid w:val="009C1583"/>
    <w:rsid w:val="009C1753"/>
    <w:rsid w:val="009D1805"/>
    <w:rsid w:val="009E0F04"/>
    <w:rsid w:val="009E5D45"/>
    <w:rsid w:val="009E7CA2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EDA"/>
    <w:rsid w:val="00B148DD"/>
    <w:rsid w:val="00B15800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B50A2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02EF"/>
    <w:rsid w:val="00C311A5"/>
    <w:rsid w:val="00C32573"/>
    <w:rsid w:val="00C355A5"/>
    <w:rsid w:val="00C43B64"/>
    <w:rsid w:val="00C53F37"/>
    <w:rsid w:val="00C60EE6"/>
    <w:rsid w:val="00C62A0F"/>
    <w:rsid w:val="00C67C1C"/>
    <w:rsid w:val="00C70ED0"/>
    <w:rsid w:val="00C72D2B"/>
    <w:rsid w:val="00C82862"/>
    <w:rsid w:val="00C84E4D"/>
    <w:rsid w:val="00C92D98"/>
    <w:rsid w:val="00CA319C"/>
    <w:rsid w:val="00CD3615"/>
    <w:rsid w:val="00CD7485"/>
    <w:rsid w:val="00CE662C"/>
    <w:rsid w:val="00D03F3D"/>
    <w:rsid w:val="00D22895"/>
    <w:rsid w:val="00D33FDA"/>
    <w:rsid w:val="00D35C84"/>
    <w:rsid w:val="00D41930"/>
    <w:rsid w:val="00D430CB"/>
    <w:rsid w:val="00D4354E"/>
    <w:rsid w:val="00D44344"/>
    <w:rsid w:val="00D44870"/>
    <w:rsid w:val="00D46357"/>
    <w:rsid w:val="00D47B3A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23A8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E2598"/>
    <w:rsid w:val="00EF2675"/>
    <w:rsid w:val="00F056CD"/>
    <w:rsid w:val="00F10DAE"/>
    <w:rsid w:val="00F147ED"/>
    <w:rsid w:val="00F20B48"/>
    <w:rsid w:val="00F27437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D4B40"/>
    <w:rsid w:val="00FD7524"/>
    <w:rsid w:val="00FE038F"/>
    <w:rsid w:val="00FE47B1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9312AC-50FE-4BBC-82E4-DDB4B0B6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CDEE5-3028-4089-A94A-D9FF7F4C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120</cp:revision>
  <cp:lastPrinted>2014-02-12T16:33:00Z</cp:lastPrinted>
  <dcterms:created xsi:type="dcterms:W3CDTF">2013-11-06T12:04:00Z</dcterms:created>
  <dcterms:modified xsi:type="dcterms:W3CDTF">2014-08-28T14:06:00Z</dcterms:modified>
  <cp:category>programming, education, software engineering, software development</cp:category>
</cp:coreProperties>
</file>