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pacing w:before="240" w:after="240"/>
        <w:rPr/>
      </w:pPr>
      <w:r>
        <w:rPr/>
        <w:t>A05 · Objetivos, alcance, interesados y backlog priorizado</w:t>
      </w:r>
    </w:p>
    <w:p>
      <w:pPr>
        <w:pStyle w:val="Normal"/>
        <w:pBdr/>
        <w:rPr>
          <w:b/>
          <w:bCs/>
        </w:rPr>
      </w:pPr>
      <w:r>
        <w:rPr>
          <w:b/>
          <w:bCs/>
        </w:rPr>
        <w:t>Proyecto Integrador I (E-PIN1-1) · Unidad II. Planificación del proyecto</w:t>
      </w:r>
    </w:p>
    <w:p>
      <w:pPr>
        <w:pStyle w:val="Normal"/>
        <w:pBdr/>
        <w:rPr>
          <w:b/>
          <w:bCs/>
        </w:rPr>
      </w:pPr>
      <w:r>
        <w:rPr>
          <w:b/>
          <w:bCs/>
        </w:rPr>
        <w:t>Equipo 01 · SushiCode Solutions</w:t>
      </w:r>
    </w:p>
    <w:p>
      <w:pPr>
        <w:pStyle w:val="Normal"/>
        <w:pBdr/>
        <w:rPr/>
      </w:pPr>
      <w:r>
        <w:rPr>
          <w:b/>
          <w:bCs/>
        </w:rPr>
        <w:t>Proyecto:</w:t>
      </w:r>
      <w:r>
        <w:rPr/>
        <w:t xml:space="preserve"> Sistema de escritorio para gestión de menú y control de pedidos de sushi</w:t>
      </w:r>
    </w:p>
    <w:p>
      <w:pPr>
        <w:pStyle w:val="Normal"/>
        <w:pBdr/>
        <w:rPr/>
      </w:pPr>
      <w:r>
        <w:rPr>
          <w:b/>
          <w:bCs/>
        </w:rPr>
        <w:t>Fecha de entrega:</w:t>
      </w:r>
      <w:r>
        <w:rPr/>
        <w:t xml:space="preserve"> 19 de octubre de 2026</w:t>
      </w:r>
    </w:p>
    <w:p>
      <w:pPr>
        <w:pStyle w:val="Normal"/>
        <w:pBdr/>
        <w:spacing w:before="0" w:after="225"/>
        <w:rPr/>
      </w:pPr>
      <w:r>
        <w:rPr/>
      </w:r>
    </w:p>
    <w:p>
      <w:pPr>
        <w:pStyle w:val="Heading2"/>
        <w:spacing w:before="225" w:after="240"/>
        <w:rPr/>
      </w:pPr>
      <w:r>
        <w:rPr/>
        <w:t>1. Objetivos</w:t>
      </w:r>
    </w:p>
    <w:p>
      <w:pPr>
        <w:pStyle w:val="Heading3"/>
        <w:pBdr/>
        <w:spacing w:before="0" w:after="240"/>
        <w:rPr/>
      </w:pPr>
      <w:r>
        <w:rPr/>
        <w:t>Objetivo general</w:t>
      </w:r>
    </w:p>
    <w:p>
      <w:pPr>
        <w:pStyle w:val="Normal"/>
        <w:pBdr/>
        <w:spacing w:before="0" w:after="240"/>
        <w:rPr/>
      </w:pPr>
      <w:r>
        <w:rPr/>
        <w:t>Desarrollar, en 15 semanas y mediante el marco ágil Scrum, un prototipo de sistema de escritorio para la gestión de menú y el control de pedidos de SushiCode Sushi, para reducir a la mitad los pedidos con errores o aclaraciones (de 65 % a menos de 32.5 %) y acortar la actualización del menú, mediante un menú central, una comanda digital con modificaciones y alergias visibles y una vista de cocina con estados del pedido.</w:t>
      </w:r>
    </w:p>
    <w:p>
      <w:pPr>
        <w:pStyle w:val="Heading3"/>
        <w:pBdr/>
        <w:spacing w:before="0" w:after="240"/>
        <w:rPr/>
      </w:pPr>
      <w:r>
        <w:rPr/>
        <w:t>Objetivos específicos</w:t>
      </w:r>
    </w:p>
    <w:tbl>
      <w:tblPr>
        <w:tblStyle w:val="a"/>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Objetivo específico</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OE1</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Implementar, a más tardar al final del Sprint 1 (semana 8), una base de datos local y un módulo de administración central del menú (alta, baja y cambio de platillos y precios, con historial de cambios) que permita actualizar un precio en menos de 3 minutos.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OE2</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Implementar, a más tardar al final del Sprint 2 (semana 10), un módulo de comanda digital con botones de modificación rápida, notas y alergias resaltadas que, en la prueba piloto de la semana 14, reduzca los pedidos con errores o aclaraciones de 65 % a menos de 32.5 %.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OE3</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Implementar, a más tardar al final del Sprint 3 (semana 12), una vista de cocina con estados del pedido (recibido, en preparación, listo) y confirmación de lectura de modificaciones y alergias, para que al menos 80 % de las comandas se gestionen de forma digital y los problemas de comunicación caja-cocina bajen de 60 % a 30 % o menos.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OE4</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Implementar, a más tardar al final del Sprint 3 (semana 12), inicio de sesión con roles (cajero, cocina y administrador), respaldo local y exportación diaria de los pedidos, sin ningún acceso sin credenciales en las pruebas y con recuperación completa de los pedidos de prueba.</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OE5</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Entregar, a más tardar en la semana 15, el anteproyecto completo y la demo del prototipo con una guía de uso de una página, logrando que el interesado acepte al menos 90 % de las historias Must.</w:t>
            </w:r>
          </w:p>
        </w:tc>
      </w:tr>
    </w:tbl>
    <w:p>
      <w:pPr>
        <w:pStyle w:val="Normal"/>
        <w:pBdr/>
        <w:spacing w:before="0" w:after="240"/>
        <w:rPr/>
      </w:pPr>
      <w:r>
        <w:rPr/>
      </w:r>
    </w:p>
    <w:p>
      <w:pPr>
        <w:pStyle w:val="Heading3"/>
        <w:pBdr/>
        <w:rPr/>
      </w:pPr>
      <w:r>
        <w:rPr/>
        <w:t>Verificación SMART</w:t>
      </w:r>
    </w:p>
    <w:tbl>
      <w:tblPr>
        <w:tblStyle w:val="a0"/>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1560"/>
        <w:gridCol w:w="1559"/>
        <w:gridCol w:w="1561"/>
        <w:gridCol w:w="1560"/>
        <w:gridCol w:w="1559"/>
        <w:gridCol w:w="1561"/>
      </w:tblGrid>
      <w:tr>
        <w:trPr>
          <w:tblHeader w:val="true"/>
        </w:trPr>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S · Específico</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M · Medible</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A · Alcanzable</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R · Relevante</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T · Con fecha</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OE1</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Base de datos local y menú central con altas, bajas, cambios e historial</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Actualizar un precio en menos de 3 minutos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Son funciones básicas con una base de datos local (SQLite)</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75 % dice que actualizar el menú es tardado (A02)</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Fin del Sprint 1 (semana 8)</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OE2</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Comanda con modificaciones rápidas, notas y alergias resaltadas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De 65 % a menos de 32.5 % de pedidos con errores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Reducir a la mitad, no a cero; con piloto controlado</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65 % corrige o aclara pedidos (A02); propuesta A ganó en A03</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Módulo: semana 10. Medición: semana 14</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OE3</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Vista de cocina con estados y confirmación de lectura</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80 % de comandas digitales; comunicación de 60 % a 30 % o menos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Es una pantalla del mismo sistema, sin integraciones externas</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60 % reporta mala comunicación (A02); idea C de A03</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Fin del Sprint 3 (semana 12)</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OE4</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Roles, respaldo local y exportación diaria</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0 accesos sin credenciales; 100 % de pedidos de prueba recuperables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Autenticación básica y copia local de la base de datos</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Riesgos de A04: fuga de datos y falla de equipo</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Fin del Sprint 3 (semana 12)</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OE5</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Anteproyecto, demo y guía de una página</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90 % o más de historias Must aceptadas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La decisión “anteproyecto y prototipo” de A04 lo hace viable</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Cierra el ciclo y servirá para verificar en A15</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Semana 15</w:t>
            </w:r>
          </w:p>
        </w:tc>
      </w:tr>
    </w:tbl>
    <w:p>
      <w:pPr>
        <w:pStyle w:val="Normal"/>
        <w:pBdr/>
        <w:spacing w:before="0" w:after="225"/>
        <w:rPr/>
      </w:pPr>
      <w:r>
        <w:rPr/>
      </w:r>
    </w:p>
    <w:p>
      <w:pPr>
        <w:pStyle w:val="Heading2"/>
        <w:pBdr/>
        <w:rPr/>
      </w:pPr>
      <w:r>
        <w:rPr/>
        <w:t>2. Metas</w:t>
      </w:r>
    </w:p>
    <w:tbl>
      <w:tblPr>
        <w:tblStyle w:val="a1"/>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Meta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Objetivo relacionado</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Indicador</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Valor meta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Fecha</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M1</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OE1</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Tiempo para actualizar un precio en el sistema (línea base actual: 12 min)</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Menos de 3 minutos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8 (fin Sprint 1)</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M2</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OE1</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Lugares donde hay que editar un precio para que se refleje en todo el sistema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 solo lugar</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8 (fin Sprint 1)</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M3</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OE2</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Pedidos con corrección o aclaración en la prueba piloto (línea base A02: 65 %)</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Menos de 32.5 %</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14</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M4</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OE2</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Pedidos de prueba con alergias y notas registradas como campo estructurado y resaltado</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100 %</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10 (fin Sprint 2)</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M5</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OE2</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Tiempo de captura de un pedido típico (línea base actual: 4 min)</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Menos de 2 minutos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10 (fin Sprint 2)</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M6</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OE3</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Comandas gestionadas de forma digital al terminar el Sprint 3</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80 % o más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12 (fin Sprint 3)</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M7</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OE3</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Personal que reporta problemas de comunicación caja-cocina (línea base A02: 60 %)</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30 % o menos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14</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M8</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OE3</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Comandas con modificaciones o alergias que cocina confirma como leídas, en 30 pedidos de prueba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100 %</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12 (fin Sprint 3)</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M9</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OE4</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Accesos sin credenciales válidas en las pruebas de seguridad</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0</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12 (fin Sprint 3)</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M10</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OE4</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Pedidos de prueba recuperados desde el respaldo local</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100 %</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12 (fin Sprint 3)</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M11</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OE5</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Historias Must aceptadas por el interesado en la demo final</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90 % o más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Semana 15</w:t>
            </w:r>
          </w:p>
        </w:tc>
      </w:tr>
    </w:tbl>
    <w:p>
      <w:pPr>
        <w:pStyle w:val="Normal"/>
        <w:pBdr/>
        <w:spacing w:before="0" w:after="225"/>
        <w:rPr/>
      </w:pPr>
      <w:r>
        <w:rPr/>
      </w:r>
    </w:p>
    <w:p>
      <w:pPr>
        <w:pStyle w:val="Heading2"/>
        <w:pBdr/>
        <w:rPr/>
      </w:pPr>
      <w:r>
        <w:rPr/>
        <w:t>3. Alcance y limitaciones</w:t>
      </w:r>
    </w:p>
    <w:tbl>
      <w:tblPr>
        <w:tblStyle w:val="a2"/>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Incluye</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No incluye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numPr>
                <w:ilvl w:val="0"/>
                <w:numId w:val="1"/>
              </w:numPr>
              <w:pBdr/>
              <w:rPr/>
            </w:pPr>
            <w:r>
              <w:rPr/>
              <w:t>Administración del menú: altas, ediciones, bajas, categorías y precios en un solo lugar.</w:t>
            </w:r>
          </w:p>
          <w:p>
            <w:pPr>
              <w:pStyle w:val="Normal"/>
              <w:numPr>
                <w:ilvl w:val="0"/>
                <w:numId w:val="1"/>
              </w:numPr>
              <w:pBdr/>
              <w:rPr/>
            </w:pPr>
            <w:r>
              <w:rPr/>
              <w:t>Registro de pedidos con platillos, cantidades, modificaciones y notas de alergias resaltadas.</w:t>
            </w:r>
          </w:p>
          <w:p>
            <w:pPr>
              <w:pStyle w:val="Normal"/>
              <w:numPr>
                <w:ilvl w:val="0"/>
                <w:numId w:val="1"/>
              </w:numPr>
              <w:pBdr/>
              <w:rPr/>
            </w:pPr>
            <w:r>
              <w:rPr/>
              <w:t>Comanda digital enviada a cocina y cambios de estado del pedido (recibido, en preparación, listo).</w:t>
            </w:r>
          </w:p>
          <w:p>
            <w:pPr>
              <w:pStyle w:val="Normal"/>
              <w:numPr>
                <w:ilvl w:val="0"/>
                <w:numId w:val="1"/>
              </w:numPr>
              <w:pBdr/>
              <w:rPr/>
            </w:pPr>
            <w:r>
              <w:rPr/>
              <w:t>Comanda y ticket electrónicos para reducir el uso de papel.</w:t>
            </w:r>
          </w:p>
          <w:p>
            <w:pPr>
              <w:pStyle w:val="Normal"/>
              <w:numPr>
                <w:ilvl w:val="0"/>
                <w:numId w:val="1"/>
              </w:numPr>
              <w:pBdr/>
              <w:rPr/>
            </w:pPr>
            <w:r>
              <w:rPr/>
              <w:t>Usuarios con roles (Cajero, Cocina, Administrador) y almacenamiento local con historial de ventas.</w:t>
            </w:r>
          </w:p>
          <w:p>
            <w:pPr>
              <w:pStyle w:val="Normal"/>
              <w:numPr>
                <w:ilvl w:val="0"/>
                <w:numId w:val="1"/>
              </w:numPr>
              <w:pBdr/>
              <w:rPr/>
            </w:pPr>
            <w:r>
              <w:rPr/>
              <w:t>Respaldo local y exportación diaria de pedidos en CSV/JSON.</w:t>
            </w:r>
          </w:p>
        </w:tc>
        <w:tc>
          <w:tcPr>
            <w:tcW w:w="4680" w:type="dxa"/>
            <w:tcBorders>
              <w:top w:val="single" w:sz="8" w:space="0" w:color="000000"/>
              <w:start w:val="single" w:sz="8" w:space="0" w:color="000000"/>
              <w:bottom w:val="single" w:sz="8" w:space="0" w:color="000000"/>
              <w:end w:val="single" w:sz="8" w:space="0" w:color="000000"/>
            </w:tcBorders>
          </w:tcPr>
          <w:p>
            <w:pPr>
              <w:pStyle w:val="Normal"/>
              <w:numPr>
                <w:ilvl w:val="0"/>
                <w:numId w:val="2"/>
              </w:numPr>
              <w:pBdr/>
              <w:rPr/>
            </w:pPr>
            <w:r>
              <w:rPr/>
              <w:t>Pagos en línea o cobro integrado con terminal de tarjeta.</w:t>
            </w:r>
          </w:p>
          <w:p>
            <w:pPr>
              <w:pStyle w:val="Normal"/>
              <w:numPr>
                <w:ilvl w:val="0"/>
                <w:numId w:val="2"/>
              </w:numPr>
              <w:pBdr/>
              <w:rPr/>
            </w:pPr>
            <w:r>
              <w:rPr/>
              <w:t>Aplicación móvil o pedidos hechos por el cliente por internet.</w:t>
            </w:r>
          </w:p>
          <w:p>
            <w:pPr>
              <w:pStyle w:val="Normal"/>
              <w:numPr>
                <w:ilvl w:val="0"/>
                <w:numId w:val="2"/>
              </w:numPr>
              <w:pBdr/>
              <w:rPr/>
            </w:pPr>
            <w:r>
              <w:rPr/>
              <w:t>Control de inventario de ingredientes, insumos y proveedores.</w:t>
            </w:r>
          </w:p>
          <w:p>
            <w:pPr>
              <w:pStyle w:val="Normal"/>
              <w:numPr>
                <w:ilvl w:val="0"/>
                <w:numId w:val="2"/>
              </w:numPr>
              <w:pBdr/>
              <w:rPr/>
            </w:pPr>
            <w:r>
              <w:rPr/>
              <w:t>Facturación fiscal (CFDI) e integración con apps de entrega a domicilio.</w:t>
            </w:r>
          </w:p>
          <w:p>
            <w:pPr>
              <w:pStyle w:val="Normal"/>
              <w:numPr>
                <w:ilvl w:val="0"/>
                <w:numId w:val="2"/>
              </w:numPr>
              <w:pBdr/>
              <w:rPr/>
            </w:pPr>
            <w:r>
              <w:rPr/>
              <w:t>Gestión multisucursal.</w:t>
            </w:r>
          </w:p>
        </w:tc>
      </w:tr>
    </w:tbl>
    <w:p>
      <w:pPr>
        <w:pStyle w:val="Normal"/>
        <w:pBdr/>
        <w:spacing w:before="0" w:after="240"/>
        <w:rPr/>
      </w:pPr>
      <w:r>
        <w:rPr/>
      </w:r>
    </w:p>
    <w:p>
      <w:pPr>
        <w:pStyle w:val="Heading3"/>
        <w:pBdr/>
        <w:rPr/>
      </w:pPr>
      <w:r>
        <w:rPr/>
        <w:t>Limitaciones</w:t>
      </w:r>
    </w:p>
    <w:tbl>
      <w:tblPr>
        <w:tblStyle w:val="a3"/>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Limitación</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Tipo</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Cómo la manejaremos</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Solo hay 15 semanas y el desarrollo ocurre en 3 sprints (semanas 7 a 12).</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Tiempo</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Priorizar con MoSCoW y dejar lo no esencial como Could o Won’t.</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El equipo tiene nivel intermedio en redes (3 a 4 de 5 en A01) y no ha construido un sistema de este tipo previamente.</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Conocimientos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Mantener el sistema local y simple; consultar documentación y al experto; compartir tareas según fortalezas.</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No hay presupuesto ni un restaurante real que use el sistema; el contexto es SushiCode Sushi (microempresa de prueba).</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Recursos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Usar herramientas gratuitas (Python/SQLite) y un entorno de pruebas con pedidos simulados.</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Los resultados de A02 provienen de un escenario de trabajo de 20 encuestados.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Información</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Validar el flujo con un encargado real de restaurante durante la semana 4-5 para afinar detalles operativos.</w:t>
            </w:r>
          </w:p>
        </w:tc>
      </w:tr>
    </w:tbl>
    <w:p>
      <w:pPr>
        <w:pStyle w:val="Normal"/>
        <w:pBdr/>
        <w:spacing w:before="0" w:after="225"/>
        <w:rPr/>
      </w:pPr>
      <w:r>
        <w:rPr/>
      </w:r>
    </w:p>
    <w:p>
      <w:pPr>
        <w:pStyle w:val="Heading2"/>
        <w:pBdr/>
        <w:rPr/>
      </w:pPr>
      <w:r>
        <w:rPr/>
        <w:t>4. Interesados y usuarios</w:t>
      </w:r>
    </w:p>
    <w:tbl>
      <w:tblPr>
        <w:tblStyle w:val="a4"/>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1560"/>
        <w:gridCol w:w="1559"/>
        <w:gridCol w:w="1561"/>
        <w:gridCol w:w="1560"/>
        <w:gridCol w:w="1559"/>
        <w:gridCol w:w="1561"/>
      </w:tblGrid>
      <w:tr>
        <w:trPr>
          <w:tblHeader w:val="true"/>
        </w:trPr>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Interesado</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Rol</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Interés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Influencia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Expectativas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Estrategia</w:t>
            </w:r>
          </w:p>
        </w:tc>
      </w:tr>
      <w:tr>
        <w:trPr>
          <w:trHeight w:val="717" w:hRule="atLeast"/>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Encargado / administrador</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Administra y decide</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Menú y precios actualizados; control de ventas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Alta</w:t>
            </w:r>
          </w:p>
        </w:tc>
        <w:tc>
          <w:tcPr>
            <w:tcW w:w="1559" w:type="dxa"/>
            <w:tcBorders>
              <w:top w:val="single" w:sz="8" w:space="0" w:color="000000"/>
              <w:start w:val="single" w:sz="8" w:space="0" w:color="000000"/>
              <w:bottom w:val="single" w:sz="8" w:space="0" w:color="000000"/>
              <w:end w:val="single" w:sz="8" w:space="0" w:color="000000"/>
            </w:tcBorders>
          </w:tcPr>
          <w:p>
            <w:pPr>
              <w:pStyle w:val="BodyText"/>
              <w:pBdr/>
              <w:spacing w:before="0" w:after="140"/>
              <w:rPr/>
            </w:pPr>
            <w:r>
              <w:rPr/>
              <w:t>Actualizar precios y proteger datos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M</w:t>
            </w:r>
            <w:r>
              <w:rPr/>
              <w:t>ostrar avances cada sprint</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Cajeros / meseros</w:t>
            </w:r>
          </w:p>
        </w:tc>
        <w:tc>
          <w:tcPr>
            <w:tcW w:w="1559" w:type="dxa"/>
            <w:tcBorders>
              <w:top w:val="single" w:sz="8" w:space="0" w:color="000000"/>
              <w:start w:val="single" w:sz="8" w:space="0" w:color="000000"/>
              <w:bottom w:val="single" w:sz="8" w:space="0" w:color="000000"/>
              <w:end w:val="single" w:sz="8" w:space="0" w:color="000000"/>
            </w:tcBorders>
          </w:tcPr>
          <w:p>
            <w:pPr>
              <w:pStyle w:val="BodyText"/>
              <w:pBdr/>
              <w:rPr/>
            </w:pPr>
            <w:r>
              <w:rPr/>
              <w:t>Registran pedidos</w:t>
            </w:r>
          </w:p>
          <w:p>
            <w:pPr>
              <w:pStyle w:val="Normal"/>
              <w:pBdr/>
              <w:rPr/>
            </w:pPr>
            <w:r>
              <w:rPr/>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Registrar pedidos sin errores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Baja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Captura rápida y clara, con notas para modificaciones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I</w:t>
            </w:r>
            <w:r>
              <w:rPr/>
              <w:t>nvolucrar en pruebas</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Personal de cocina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Preparan comida</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Recibir la comanda completa</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Baja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Platillo, cantidad, cambios y observaciones sin preguntar de nuevo</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P</w:t>
            </w:r>
            <w:r>
              <w:rPr/>
              <w:t>robar la pantalla de cocina</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Clientes</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Beneficiarios indirectos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Que el pedido salga correcto</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Baja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Respeto a sus indicaciones y alergias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R</w:t>
            </w:r>
            <w:r>
              <w:rPr/>
              <w:t>eflejar sus necesidades en las notas del pedido</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Docente asesor</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Evalúa el proyecto</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Cumplimiento de la actividad</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Alta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Entregables completos y bien fundamentados</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Mantener satisfecho</w:t>
            </w:r>
          </w:p>
        </w:tc>
      </w:tr>
      <w:tr>
        <w:trPr/>
        <w:tc>
          <w:tcPr>
            <w:tcW w:w="156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Experto en puntos de venta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Asesor técnico</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Que el sistema siga buenas prácticas</w:t>
            </w:r>
          </w:p>
        </w:tc>
        <w:tc>
          <w:tcPr>
            <w:tcW w:w="1560" w:type="dxa"/>
            <w:tcBorders>
              <w:top w:val="single" w:sz="8" w:space="0" w:color="000000"/>
              <w:start w:val="single" w:sz="8" w:space="0" w:color="000000"/>
              <w:bottom w:val="single" w:sz="8" w:space="0" w:color="000000"/>
              <w:end w:val="single" w:sz="8" w:space="0" w:color="000000"/>
            </w:tcBorders>
          </w:tcPr>
          <w:p>
            <w:pPr>
              <w:pStyle w:val="Normal"/>
              <w:pBdr/>
              <w:rPr/>
            </w:pPr>
            <w:r>
              <w:rPr/>
              <w:t>Baja</w:t>
            </w:r>
          </w:p>
        </w:tc>
        <w:tc>
          <w:tcPr>
            <w:tcW w:w="1559" w:type="dxa"/>
            <w:tcBorders>
              <w:top w:val="single" w:sz="8" w:space="0" w:color="000000"/>
              <w:start w:val="single" w:sz="8" w:space="0" w:color="000000"/>
              <w:bottom w:val="single" w:sz="8" w:space="0" w:color="000000"/>
              <w:end w:val="single" w:sz="8" w:space="0" w:color="000000"/>
            </w:tcBorders>
          </w:tcPr>
          <w:p>
            <w:pPr>
              <w:pStyle w:val="Normal"/>
              <w:pBdr/>
              <w:rPr/>
            </w:pPr>
            <w:r>
              <w:rPr/>
              <w:t>Seguridad y menú centralizado</w:t>
            </w:r>
          </w:p>
        </w:tc>
        <w:tc>
          <w:tcPr>
            <w:tcW w:w="1561" w:type="dxa"/>
            <w:tcBorders>
              <w:top w:val="single" w:sz="8" w:space="0" w:color="000000"/>
              <w:start w:val="single" w:sz="8" w:space="0" w:color="000000"/>
              <w:bottom w:val="single" w:sz="8" w:space="0" w:color="000000"/>
              <w:end w:val="single" w:sz="8" w:space="0" w:color="000000"/>
            </w:tcBorders>
          </w:tcPr>
          <w:p>
            <w:pPr>
              <w:pStyle w:val="Normal"/>
              <w:pBdr/>
              <w:rPr/>
            </w:pPr>
            <w:r>
              <w:rPr/>
              <w:t>C</w:t>
            </w:r>
            <w:r>
              <w:rPr/>
              <w:t>onsultar de nuevo si hay dudas técnicas</w:t>
            </w:r>
          </w:p>
        </w:tc>
      </w:tr>
    </w:tbl>
    <w:p>
      <w:pPr>
        <w:pStyle w:val="Normal"/>
        <w:pBdr/>
        <w:spacing w:before="0" w:after="240"/>
        <w:rPr/>
      </w:pPr>
      <w:r>
        <w:rPr/>
      </w:r>
    </w:p>
    <w:p>
      <w:pPr>
        <w:pStyle w:val="Heading3"/>
        <w:pBdr/>
        <w:rPr/>
      </w:pPr>
      <w:r>
        <w:rPr/>
        <w:t>Matriz poder-interés</w:t>
      </w:r>
    </w:p>
    <w:tbl>
      <w:tblPr>
        <w:tblStyle w:val="a5"/>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tcPr>
          <w:p>
            <w:pPr>
              <w:pStyle w:val="Normal"/>
              <w:pBdr/>
              <w:spacing w:lineRule="auto" w:line="276"/>
              <w:rPr/>
            </w:pPr>
            <w:r>
              <w:rPr/>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Poco interés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Mucho interés</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Mucho poder</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b/>
                <w:bCs/>
              </w:rPr>
              <w:t>Mantener satisfecho:</w:t>
            </w:r>
            <w:r>
              <w:rPr/>
              <w:t xml:space="preserve"> Docente asesor</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b/>
                <w:bCs/>
              </w:rPr>
              <w:t>Gestionar de cerca:</w:t>
            </w:r>
            <w:r>
              <w:rPr/>
              <w:t xml:space="preserve"> Encargado / administrador</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Poco poder</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b/>
                <w:bCs/>
              </w:rPr>
              <w:t>Monitorear:</w:t>
            </w:r>
            <w:r>
              <w:rPr/>
              <w:t xml:space="preserve"> Clientes · Experto en puntos de venta</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b/>
                <w:bCs/>
              </w:rPr>
              <w:t>Mantener informado:</w:t>
            </w:r>
            <w:r>
              <w:rPr/>
              <w:t xml:space="preserve"> Cajeros / meseros · Personal de cocina</w:t>
            </w:r>
          </w:p>
        </w:tc>
      </w:tr>
    </w:tbl>
    <w:p>
      <w:pPr>
        <w:pStyle w:val="Normal"/>
        <w:pBdr/>
        <w:spacing w:before="0" w:after="240"/>
        <w:rPr/>
      </w:pPr>
      <w:r>
        <w:rPr/>
      </w:r>
    </w:p>
    <w:p>
      <w:pPr>
        <w:pStyle w:val="Heading3"/>
        <w:pBdr/>
        <w:rPr/>
      </w:pPr>
      <w:r>
        <w:rPr/>
        <w:t>Perfiles de usuario (Personas)</w:t>
      </w:r>
    </w:p>
    <w:tbl>
      <w:tblPr>
        <w:tblStyle w:val="a6"/>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Perfil 1: Cajera / Mesera (Mariana, 24 años)</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Perfil 2: Encargado / Administrador (Don Ricardo, 45 años)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b/>
                <w:bCs/>
              </w:rPr>
              <w:t>Ocupación:</w:t>
            </w:r>
            <w:r>
              <w:rPr/>
              <w:t xml:space="preserve"> Mesera y cajera en restaurante de sushi.</w:t>
            </w:r>
          </w:p>
          <w:p>
            <w:pPr>
              <w:pStyle w:val="Normal"/>
              <w:pBdr/>
              <w:rPr/>
            </w:pPr>
            <w:r>
              <w:rPr>
                <w:b/>
                <w:bCs/>
              </w:rPr>
              <w:t>Habilidades digitales:</w:t>
            </w:r>
            <w:r>
              <w:rPr/>
              <w:t xml:space="preserve"> Nivel medio (usa smartphone y POS táctil diariamente).</w:t>
            </w:r>
          </w:p>
          <w:p>
            <w:pPr>
              <w:pStyle w:val="Normal"/>
              <w:pBdr/>
              <w:rPr/>
            </w:pPr>
            <w:r>
              <w:rPr>
                <w:b/>
                <w:bCs/>
              </w:rPr>
              <w:t>Necesidades:</w:t>
            </w:r>
            <w:r>
              <w:rPr/>
              <w:t xml:space="preserve"> Registrar pedidos rápido y con claridad en modificaciones/alergias para evitar dobles vueltas a cocina.</w:t>
            </w:r>
          </w:p>
          <w:p>
            <w:pPr>
              <w:pStyle w:val="Normal"/>
              <w:pBdr/>
              <w:rPr/>
            </w:pPr>
            <w:r>
              <w:rPr>
                <w:b/>
                <w:bCs/>
              </w:rPr>
              <w:t>Frustraciones:</w:t>
            </w:r>
            <w:r>
              <w:rPr/>
              <w:t xml:space="preserve"> "Cuando el cliente cambia ingredientes tenemos que avisar de nuevo a cocina."</w:t>
            </w:r>
          </w:p>
          <w:p>
            <w:pPr>
              <w:pStyle w:val="Normal"/>
              <w:pBdr/>
              <w:rPr/>
            </w:pPr>
            <w:r>
              <w:rPr>
                <w:b/>
                <w:bCs/>
              </w:rPr>
              <w:t>Respaldo A02:</w:t>
            </w:r>
            <w:r>
              <w:rPr/>
              <w:t xml:space="preserve"> 65% de errores/aclaraciones; 90% quiere registro digital.</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b/>
                <w:bCs/>
              </w:rPr>
              <w:t>Ocupación:</w:t>
            </w:r>
            <w:r>
              <w:rPr/>
              <w:t xml:space="preserve"> Encargado de punto de venta y administración.</w:t>
            </w:r>
          </w:p>
          <w:p>
            <w:pPr>
              <w:pStyle w:val="Normal"/>
              <w:pBdr/>
              <w:rPr/>
            </w:pPr>
            <w:r>
              <w:rPr>
                <w:b/>
                <w:bCs/>
              </w:rPr>
              <w:t>Habilidades digitales:</w:t>
            </w:r>
            <w:r>
              <w:rPr/>
              <w:t xml:space="preserve"> Nivel básico-medio (maneja hojas de cálculo y cajas registradoras).</w:t>
            </w:r>
          </w:p>
          <w:p>
            <w:pPr>
              <w:pStyle w:val="Normal"/>
              <w:pBdr/>
              <w:rPr/>
            </w:pPr>
            <w:r>
              <w:rPr>
                <w:b/>
                <w:bCs/>
              </w:rPr>
              <w:t>Necesidades:</w:t>
            </w:r>
            <w:r>
              <w:rPr/>
              <w:t xml:space="preserve"> Mantener el menú y precios en un solo lugar centralizado y resguardar la información de ventas.</w:t>
            </w:r>
          </w:p>
          <w:p>
            <w:pPr>
              <w:pStyle w:val="Normal"/>
              <w:pBdr/>
              <w:rPr/>
            </w:pPr>
            <w:r>
              <w:rPr>
                <w:b/>
                <w:bCs/>
              </w:rPr>
              <w:t>Frustraciones:</w:t>
            </w:r>
            <w:r>
              <w:rPr/>
              <w:t xml:space="preserve"> "Cambiar un precio en todos lados toma mucho tiempo."</w:t>
            </w:r>
          </w:p>
          <w:p>
            <w:pPr>
              <w:pStyle w:val="Normal"/>
              <w:pBdr/>
              <w:rPr/>
            </w:pPr>
            <w:r>
              <w:rPr>
                <w:b/>
                <w:bCs/>
              </w:rPr>
              <w:t>Respaldo A02:</w:t>
            </w:r>
            <w:r>
              <w:rPr/>
              <w:t xml:space="preserve"> 75% considera tardado actualizar precios.</w:t>
            </w:r>
          </w:p>
        </w:tc>
      </w:tr>
    </w:tbl>
    <w:p>
      <w:pPr>
        <w:pStyle w:val="Normal"/>
        <w:pBdr/>
        <w:spacing w:before="0" w:after="225"/>
        <w:rPr/>
      </w:pPr>
      <w:r>
        <w:rPr/>
      </w:r>
    </w:p>
    <w:p>
      <w:pPr>
        <w:pStyle w:val="Heading2"/>
        <w:pBdr/>
        <w:rPr/>
      </w:pPr>
      <w:r>
        <w:rPr/>
        <w:t>5. Requisitos del proyecto</w:t>
      </w:r>
    </w:p>
    <w:tbl>
      <w:tblPr>
        <w:tblStyle w:val="a7"/>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ID</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Tipo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Descripción</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Fuente</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RF01</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BodyText"/>
              <w:pBdr/>
              <w:spacing w:before="0" w:after="140"/>
              <w:rPr/>
            </w:pPr>
            <w:r>
              <w:rPr/>
              <w:t>Agregar, editar y desactivar platillos con nombre, categoría y precio.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15/20 consideran tardado actualizar el menú.</w:t>
            </w:r>
          </w:p>
        </w:tc>
      </w:tr>
      <w:tr>
        <w:trPr>
          <w:trHeight w:val="207" w:hRule="atLeast"/>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RF02</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Cambiar precios desde un solo lugar para los nuevos pedidos.</w:t>
            </w:r>
          </w:p>
        </w:tc>
        <w:tc>
          <w:tcPr>
            <w:tcW w:w="2340" w:type="dxa"/>
            <w:tcBorders>
              <w:top w:val="single" w:sz="8" w:space="0" w:color="000000"/>
              <w:start w:val="single" w:sz="8" w:space="0" w:color="000000"/>
              <w:bottom w:val="single" w:sz="8" w:space="0" w:color="000000"/>
              <w:end w:val="single" w:sz="8" w:space="0" w:color="000000"/>
            </w:tcBorders>
          </w:tcPr>
          <w:p>
            <w:pPr>
              <w:pStyle w:val="BodyText"/>
              <w:pBdr/>
              <w:rPr/>
            </w:pPr>
            <w:r>
              <w:rPr/>
              <w:t>A02: actualizar precios toma tiempo.</w:t>
            </w:r>
          </w:p>
          <w:p>
            <w:pPr>
              <w:pStyle w:val="Normal"/>
              <w:pBdr/>
              <w:rPr/>
            </w:pPr>
            <w:r>
              <w:rPr/>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RF03</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permitirá registrar un pedido con platillos y cantidades.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18/20 prefieren el registro digital.</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RF04</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permitirá agregar modificaciones y notas (ingredientes extra, alergias) a cada platillo.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entrevistas y experto.</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RF05</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enviará a cocina la comanda con platillo, cantidad, modificaciones y observaciones.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problemas de comunicación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RF06</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permitirá modificar un pedido enviado y avisará del cambio a cocina.</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cambios de ingredientes.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RF07</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permitirá a cocina marcar el estado del pedido (en preparación, listo).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proceso observado.</w:t>
            </w:r>
          </w:p>
        </w:tc>
      </w:tr>
      <w:tr>
        <w:trPr>
          <w:trHeight w:val="315" w:hRule="atLeast"/>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RF08</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generará  comanda y ticket electrónicos para reducir el uso de papel.</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16/20 quieren reducir el papel.</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RF09</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pedirá inicio de sesión y limitará funciones según el rol del usuario.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A02: seguridad y privacidad.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RF10</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sistema permitirá consultar el historial de pedidos y ventas por fecha.</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A02: historial e indicadores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RNF01</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RNF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Usabilidad: un usuario nuevo debe poder registrar un pedido típico en menos de 2 minutos después de una capacitación breve de 15 minutos.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captura clara y rápida.</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RNF02</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RNF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Seguridad: las contraseñas se almacenarán con hash SHA-256 y cada rol solo accederá a sus módulos autorizados.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A02: seguridad.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RNF03</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RNF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Rendimiento: una comanda confirmada debe aparecer en la pantalla de cocina en 2 segundos o menos en la red local.</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A02: pedidos en tiempo real.</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RNF04</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RNF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Compatibilidad: aplicación de escritorio ejecutable en Windows 10/11 desarrollada en Python 3.11 con PyQt5 / CustomTkinter.</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A02: aplicación de escritorio.</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RNF05</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RNF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Privacidad: se publicará aviso de privacidad y solo se guardarán los datos operativos necesarios.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Anexo E y LFPDPPP.</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RNF06</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RNF</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Continuidad: el sistema debe operar localmente con motor SQLite3 y permitir respaldos/exportaciones automáticas en CSV/JSON.</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continuidad del sistema.</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R01</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Restricción</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proyecto dura 15 semanas, con Sprint 0 de diseño y 3 sprints de desarrollo de 2 semanas cada uno.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A04: calendario del curso.</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R02</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Restricción</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Debe ser una aplicación de escritorio local, sin costo de licencias y con herramientas libres.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A01 y A02: recursos disponibles.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R03</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Restricción</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contexto de pruebas de prototipo es la microempresa gastronómica SushiCode Sushi.</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A02: contexto del proyecto.</w:t>
            </w:r>
          </w:p>
        </w:tc>
      </w:tr>
    </w:tbl>
    <w:p>
      <w:pPr>
        <w:pStyle w:val="Normal"/>
        <w:pBdr/>
        <w:spacing w:before="0" w:after="225"/>
        <w:rPr/>
      </w:pPr>
      <w:r>
        <w:rPr/>
      </w:r>
    </w:p>
    <w:p>
      <w:pPr>
        <w:pStyle w:val="Heading2"/>
        <w:pBdr/>
        <w:rPr/>
      </w:pPr>
      <w:r>
        <w:rPr/>
        <w:t>6. Historias de usuario</w:t>
      </w:r>
    </w:p>
    <w:tbl>
      <w:tblPr>
        <w:tblStyle w:val="a8"/>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ID</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Épica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Historia (Como… quiero… para…)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Criterios de aceptación (Dado / Cuando / Entonces)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Requisito</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HU01</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E1 Menú</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encargado quiero agregar, editar y desactivar platillos con su categoría y precio para mantener el menú al día.</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rPr/>
            </w:pPr>
            <w:r>
              <w:rPr/>
              <w:t>--Dado que inicié sesión como administrador, cuando agrego un platillo con nombre, categoría y precio, entonces el platillo aparece disponible en el menú.</w:t>
            </w:r>
          </w:p>
          <w:p>
            <w:pPr>
              <w:pStyle w:val="BodyText"/>
              <w:rPr/>
            </w:pPr>
            <w:r>
              <w:rPr/>
              <w:t>--Dado un platillo que ya no se ofrece, cuando lo desactivo, entonces ya no se puede elegir en pedidos nuevos y se conserva en el historial</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RF01</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r>
          </w:p>
          <w:p>
            <w:pPr>
              <w:pStyle w:val="Normal"/>
              <w:pBdr/>
              <w:rPr>
                <w:b/>
                <w:bCs/>
              </w:rPr>
            </w:pPr>
            <w:r>
              <w:rPr>
                <w:b/>
                <w:bCs/>
              </w:rPr>
            </w:r>
          </w:p>
          <w:p>
            <w:pPr>
              <w:pStyle w:val="Normal"/>
              <w:pBdr/>
              <w:rPr>
                <w:b/>
                <w:bCs/>
              </w:rPr>
            </w:pPr>
            <w:r>
              <w:rPr>
                <w:b/>
                <w:bCs/>
              </w:rPr>
              <w:t>HU02</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r>
          </w:p>
          <w:p>
            <w:pPr>
              <w:pStyle w:val="Normal"/>
              <w:pBdr/>
              <w:rPr/>
            </w:pPr>
            <w:r>
              <w:rPr/>
            </w:r>
          </w:p>
          <w:p>
            <w:pPr>
              <w:pStyle w:val="Normal"/>
              <w:pBdr/>
              <w:rPr/>
            </w:pPr>
            <w:r>
              <w:rPr/>
              <w:t>E1 Menú</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r>
          </w:p>
          <w:p>
            <w:pPr>
              <w:pStyle w:val="Normal"/>
              <w:pBdr/>
              <w:rPr/>
            </w:pPr>
            <w:r>
              <w:rPr/>
            </w:r>
          </w:p>
          <w:p>
            <w:pPr>
              <w:pStyle w:val="Normal"/>
              <w:pBdr/>
              <w:rPr/>
            </w:pPr>
            <w:r>
              <w:rPr/>
              <w:t>Como encargado quiero cambiar el precio de un platillo en un solo lugar para que se refleje en todo el sistema.</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rPr/>
            </w:pPr>
            <w:r>
              <w:rPr/>
            </w:r>
          </w:p>
          <w:p>
            <w:pPr>
              <w:pStyle w:val="BodyText"/>
              <w:pBdr/>
              <w:rPr/>
            </w:pPr>
            <w:r>
              <w:rPr/>
              <w:t>--Dado un platillo con un precio actual, cuando guardo un nuevo precio, entonces los pedidos nuevos usan el precio actualizado.</w:t>
            </w:r>
          </w:p>
          <w:p>
            <w:pPr>
              <w:pStyle w:val="BodyText"/>
              <w:rPr/>
            </w:pPr>
            <w:r>
              <w:rPr/>
              <w:t>--Dado que cambié un precio, cuando consulto pedidos anteriores, entonces conservan el precio con el que se vendieron.</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r>
          </w:p>
          <w:p>
            <w:pPr>
              <w:pStyle w:val="Normal"/>
              <w:pBdr/>
              <w:rPr/>
            </w:pPr>
            <w:r>
              <w:rPr/>
            </w:r>
          </w:p>
          <w:p>
            <w:pPr>
              <w:pStyle w:val="Normal"/>
              <w:pBdr/>
              <w:rPr/>
            </w:pPr>
            <w:r>
              <w:rPr/>
              <w:t>RF02</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HU03</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E2 Pedidos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cajero/mesero quiero registrar un pedido con platillos y cantidades para capturar la comanda de forma rápida y clara.</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rPr/>
            </w:pPr>
            <w:r>
              <w:rPr/>
              <w:t>--Dado que hay platillos activos en el menú, cuando selecciono platillos y cantidades, entonces el sistema muestra las líneas del pedido y el total.</w:t>
            </w:r>
          </w:p>
          <w:p>
            <w:pPr>
              <w:pStyle w:val="BodyText"/>
              <w:pBdr/>
              <w:rPr/>
            </w:pPr>
            <w:r>
              <w:rPr/>
              <w:t>--Dado un pedido con al menos un platillo, cuando lo confirmo, entonces queda guardado con fecha y hora.</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RF03</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HU04</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E2 Pedidos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cajero/mesero quiero agregar modificaciones y notas (ingredientes extra o alergias) a cada platillo para que cocina sepa exactamente lo que pidió el cliente.</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rPr/>
            </w:pPr>
            <w:r>
              <w:rPr/>
              <w:t>--Dado un platillo dentro del pedido, cuando agrego una nota o modificación, entonces queda ligada a ese platillo.</w:t>
            </w:r>
          </w:p>
          <w:p>
            <w:pPr>
              <w:pStyle w:val="BodyText"/>
              <w:rPr/>
            </w:pPr>
            <w:r>
              <w:rPr/>
              <w:t>--Dado una nota de alergia, cuando se muestra el pedido, entonces la nota aparece resaltada visualmente en rojo.</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RF04</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HU05</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E3 Cocina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personal de cocina quiero recibir la comanda con platillo, cantidad, modificaciones y observaciones para preparar el pedido sin preguntar de nuevo.</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rPr/>
            </w:pPr>
            <w:r>
              <w:rPr/>
              <w:t>--Dado un pedido confirmado, cuando se envía, entonces aparece en la pantalla de cocina con todos sus datos.</w:t>
            </w:r>
          </w:p>
          <w:p>
            <w:pPr>
              <w:pStyle w:val="BodyText"/>
              <w:rPr/>
            </w:pPr>
            <w:r>
              <w:rPr/>
              <w:t>--Dado que la pantalla de cocina está abierta, cuando llega un pedido nuevo, entonces se muestra automáticamente sin recargar manualmente.</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RF05</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HU06</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E3 Cocina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cajero/mesero quiero modificar un pedido ya enviado y que cocina reciba el aviso para no repetirlo de forma verbal.</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rPr/>
            </w:pPr>
            <w:r>
              <w:rPr/>
              <w:t>--Dado un pedido enviado y aún no entregado, cuando cambio un platillo, entonces cocina ve el pedido marcado con la etiqueta "Modificado".</w:t>
            </w:r>
          </w:p>
          <w:p>
            <w:pPr>
              <w:pStyle w:val="BodyText"/>
              <w:rPr/>
            </w:pPr>
            <w:r>
              <w:rPr/>
              <w:t>--Dado un pedido marcado como "Listo", cuando intento modificarlo, entonces el sistema me notifica que ya está listo y no permite la modificación.</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RF06</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HU07</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E3 Cocina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personal de cocina quiero marcar el estado del pedido (en preparación, listo) para que caja sepa cuándo entregarlo.</w:t>
            </w:r>
          </w:p>
        </w:tc>
        <w:tc>
          <w:tcPr>
            <w:tcW w:w="1872" w:type="dxa"/>
            <w:tcBorders>
              <w:top w:val="single" w:sz="8" w:space="0" w:color="000000"/>
              <w:start w:val="single" w:sz="8" w:space="0" w:color="000000"/>
              <w:bottom w:val="single" w:sz="8" w:space="0" w:color="000000"/>
              <w:end w:val="single" w:sz="8" w:space="0" w:color="000000"/>
            </w:tcBorders>
          </w:tcPr>
          <w:p>
            <w:pPr>
              <w:pStyle w:val="BodyText"/>
              <w:pBdr/>
              <w:bidi w:val="1"/>
              <w:jc w:val="end"/>
              <w:rPr/>
            </w:pPr>
            <w:r>
              <w:rPr>
                <w:rtl w:val="true"/>
              </w:rPr>
              <w:t>--</w:t>
            </w:r>
            <w:r>
              <w:rPr/>
              <w:t>Dado un pedido recibido en cocina, cuando presiono "en preparación", entonces la pantalla de caja actualiza dicho estado</w:t>
            </w:r>
            <w:r>
              <w:rPr>
                <w:rtl w:val="true"/>
              </w:rPr>
              <w:t>.</w:t>
            </w:r>
          </w:p>
          <w:p>
            <w:pPr>
              <w:pStyle w:val="BodyText"/>
              <w:bidi w:val="1"/>
              <w:jc w:val="end"/>
              <w:rPr/>
            </w:pPr>
            <w:r>
              <w:rPr>
                <w:rtl w:val="true"/>
              </w:rPr>
              <w:t>--</w:t>
            </w:r>
            <w:r>
              <w:rPr/>
              <w:t>Dado un pedido en preparación, cuando presiono "listo", entonces caja recibe un aviso sonoro/visual de entrega</w:t>
            </w:r>
            <w:r>
              <w:rPr>
                <w:rtl w:val="true"/>
              </w:rPr>
              <w:t>.</w:t>
            </w:r>
          </w:p>
          <w:p>
            <w:pPr>
              <w:pStyle w:val="Normal"/>
              <w:pBdr/>
              <w:rPr/>
            </w:pPr>
            <w:r>
              <w:rPr/>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RF07</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HU08</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E3 Cocina</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encargado quiero que la comanda y el ticket sean electrónicos para reducir el uso de papel.</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 Dado un pedido confirmado, cuando lo envío, entonces la comanda se despliega digitalmente en pantalla sin requerir impresión.</w:t>
            </w:r>
          </w:p>
          <w:p>
            <w:pPr>
              <w:pStyle w:val="Normal"/>
              <w:pBdr/>
              <w:rPr/>
            </w:pPr>
            <w:r>
              <w:rPr/>
              <w:t>2. Dado que el cliente solicita comprobante, cuando presiono generar ticket, entonces se despliega un ticket digital/PDF exportable.</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RF08</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HU09</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E4 Seguridad</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administrador quiero que cada persona inicie sesión con su usuario y rol para proteger los datos de ventas y usuarios.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 Dado un usuario sin credenciales válidas, cuando intenta iniciar sesión, entonces el sistema deniega el acceso.</w:t>
            </w:r>
          </w:p>
          <w:p>
            <w:pPr>
              <w:pStyle w:val="Normal"/>
              <w:pBdr/>
              <w:rPr/>
            </w:pPr>
            <w:r>
              <w:rPr/>
              <w:t>2. Dado un usuario autenticado como Cajero, cuando intenta acceder al módulo de administración del menú, entonces el sistema bloquea la acción.</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RF09</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HU10</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E5 Historial</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Como encargado quiero consultar el historial de pedidos y ventas por fecha para medir pedidos corregidos y tiempos.</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1. Dado pedidos registrados en el sistema, cuando filtro por rango de fechas, entonces se muestra la lista detallada y el total de ventas acumulado.</w:t>
            </w:r>
          </w:p>
          <w:p>
            <w:pPr>
              <w:pStyle w:val="Normal"/>
              <w:pBdr/>
              <w:rPr/>
            </w:pPr>
            <w:r>
              <w:rPr/>
              <w:t>2. Dado un pedido que fue corregido, cuando consulto el historial, entonces este aparece identificado con la marca de aclaración.</w:t>
            </w:r>
          </w:p>
        </w:tc>
        <w:tc>
          <w:tcPr>
            <w:tcW w:w="1872" w:type="dxa"/>
            <w:tcBorders>
              <w:top w:val="single" w:sz="8" w:space="0" w:color="000000"/>
              <w:start w:val="single" w:sz="8" w:space="0" w:color="000000"/>
              <w:bottom w:val="single" w:sz="8" w:space="0" w:color="000000"/>
              <w:end w:val="single" w:sz="8" w:space="0" w:color="000000"/>
            </w:tcBorders>
          </w:tcPr>
          <w:p>
            <w:pPr>
              <w:pStyle w:val="Normal"/>
              <w:pBdr/>
              <w:rPr/>
            </w:pPr>
            <w:r>
              <w:rPr/>
              <w:t>RF10</w:t>
            </w:r>
          </w:p>
        </w:tc>
      </w:tr>
    </w:tbl>
    <w:p>
      <w:pPr>
        <w:pStyle w:val="Normal"/>
        <w:pBdr/>
        <w:spacing w:before="0" w:after="225"/>
        <w:rPr/>
      </w:pPr>
      <w:r>
        <w:rPr/>
      </w:r>
    </w:p>
    <w:p>
      <w:pPr>
        <w:pStyle w:val="Heading2"/>
        <w:pBdr/>
        <w:rPr/>
      </w:pPr>
      <w:r>
        <w:rPr/>
        <w:t>7. Criterios de éxito del proyecto (Aportación de David Omar Luna Terán)</w:t>
      </w:r>
    </w:p>
    <w:tbl>
      <w:tblPr>
        <w:tblStyle w:val="a9"/>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Criterio de éxito (medible)</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Requisitos vinculados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Cómo se verificará (en A15)</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CE1</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Aceptación del 90% o más de las historias de usuario clasificadas como Must por parte del interesado en la revisión final del prototipo.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lang w:val="en-US"/>
              </w:rPr>
            </w:pPr>
            <w:r>
              <w:rPr>
                <w:lang w:val="en-US"/>
              </w:rPr>
              <w:t>RF01 a RF05, RF09; RNF01 a RNF03</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Verificación mediante lista de cotejo y acta de validación firmada con el interesado en la demostración del prototipo.</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CE2</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Reducción de la tasa de errores y aclaraciones en pedidos del 65% (línea base de A02) a menos del 32.5% durante la prueba piloto.</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lang w:val="en-US"/>
              </w:rPr>
            </w:pPr>
            <w:r>
              <w:rPr>
                <w:lang w:val="en-US"/>
              </w:rPr>
              <w:t>RF03, RF04, RF05, RF06; RNF01</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Aplicación de la guía de observación y formulario de prueba durante 30 pedidos simulados en la semana 14.</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CE3</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Actualización de precios de un platillo efectuada en un tiempo menor a 3 minutos desde una única pantalla central.</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RF01, RF02; RNF01</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Prueba cronometrada de uso con el usuario administrador y verificación en la base de datos.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CE4</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El 100% de una muestra de 30 comandas de prueba con modificaciones y alergias se despliegan en la pantalla de cocina en 2 segundos o menos.</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RF04, RF05, RF06; RNF03</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Prueba de rendimiento local con medición de tiempo entre envío en caja y recepción en pantalla de cocina.</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CE5</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Cero accesos no autorizados a módulos restringidos y 100% de contraseñas almacenadas con hash seguro (SHA-256).</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RF09; RNF02, RNF05</w:t>
            </w:r>
          </w:p>
        </w:tc>
        <w:tc>
          <w:tcPr>
            <w:tcW w:w="2340" w:type="dxa"/>
            <w:tcBorders>
              <w:top w:val="single" w:sz="8" w:space="0" w:color="000000"/>
              <w:start w:val="single" w:sz="8" w:space="0" w:color="000000"/>
              <w:bottom w:val="single" w:sz="8" w:space="0" w:color="000000"/>
              <w:end w:val="single" w:sz="8" w:space="0" w:color="000000"/>
            </w:tcBorders>
          </w:tcPr>
          <w:p>
            <w:pPr>
              <w:pStyle w:val="Normal"/>
              <w:pBdr/>
              <w:rPr/>
            </w:pPr>
            <w:r>
              <w:rPr/>
              <w:t>Ejecución de pruebas de penetración básicas/caja negra e inspección directa de la tabla de usuarios en la base de datos.</w:t>
            </w:r>
          </w:p>
        </w:tc>
      </w:tr>
    </w:tbl>
    <w:p>
      <w:pPr>
        <w:pStyle w:val="Normal"/>
        <w:pBdr/>
        <w:spacing w:before="0" w:after="225"/>
        <w:rPr/>
      </w:pPr>
      <w:r>
        <w:rPr/>
      </w:r>
    </w:p>
    <w:p>
      <w:pPr>
        <w:pStyle w:val="Heading2"/>
        <w:pBdr/>
        <w:rPr/>
      </w:pPr>
      <w:r>
        <w:rPr/>
        <w:t xml:space="preserve">8. Product Backlog priorizado </w:t>
      </w:r>
    </w:p>
    <w:tbl>
      <w:tblPr>
        <w:tblStyle w:val="aa"/>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1337"/>
        <w:gridCol w:w="1338"/>
        <w:gridCol w:w="1336"/>
        <w:gridCol w:w="1338"/>
        <w:gridCol w:w="1336"/>
        <w:gridCol w:w="1338"/>
        <w:gridCol w:w="1337"/>
      </w:tblGrid>
      <w:tr>
        <w:trPr>
          <w:tblHeader w:val="true"/>
        </w:trPr>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Orden</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Historia</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MoSCoW</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Valor (1-10)</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Puntos</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Valor / Puntos</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asignado</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1</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HU01 · Administrar platillos y precios del menú</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Must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9</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1.80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1</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2</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HU02 · Cambiar un precio en un solo lugar</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Must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8</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2</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4.00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1</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3</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HU03 · Registrar un pedido con platillos y cantidades</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Must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10</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2.00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1</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4</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HU04 · Modificaciones y notas de alergias</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Must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9</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3</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3.00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2</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HU05 · Recibir la comanda completa en cocina</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Must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10</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2.00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2</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6</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HU09 · Inicio de sesión y roles</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Must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7</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1.40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2</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7</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HU08 · Comanda y ticket electrónicos</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Should</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7</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3</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2.33</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3</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8</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HU07 · Estado del pedido (en preparación, listo)</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Should</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6</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3</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2.00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3</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9</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HU06 · Modificar un pedido enviado con aviso a cocina</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Should</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8</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1.60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Sprint 3</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10</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HU10 · Historial de pedidos y ventas</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Could</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5</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1.00</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Trabajo futuro / Anteproyecto</w:t>
            </w:r>
          </w:p>
        </w:tc>
      </w:tr>
      <w:tr>
        <w:trPr/>
        <w:tc>
          <w:tcPr>
            <w:tcW w:w="1337"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11</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Pagos en línea, app móvil, inventario, facturación CFDI</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Won’t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w:t>
            </w:r>
          </w:p>
        </w:tc>
        <w:tc>
          <w:tcPr>
            <w:tcW w:w="1336" w:type="dxa"/>
            <w:tcBorders>
              <w:top w:val="single" w:sz="8" w:space="0" w:color="000000"/>
              <w:start w:val="single" w:sz="8" w:space="0" w:color="000000"/>
              <w:bottom w:val="single" w:sz="8" w:space="0" w:color="000000"/>
              <w:end w:val="single" w:sz="8" w:space="0" w:color="000000"/>
            </w:tcBorders>
          </w:tcPr>
          <w:p>
            <w:pPr>
              <w:pStyle w:val="Normal"/>
              <w:pBdr/>
              <w:rPr/>
            </w:pPr>
            <w:r>
              <w:rPr/>
              <w:t>—</w:t>
            </w:r>
          </w:p>
        </w:tc>
        <w:tc>
          <w:tcPr>
            <w:tcW w:w="1338" w:type="dxa"/>
            <w:tcBorders>
              <w:top w:val="single" w:sz="8" w:space="0" w:color="000000"/>
              <w:start w:val="single" w:sz="8" w:space="0" w:color="000000"/>
              <w:bottom w:val="single" w:sz="8" w:space="0" w:color="000000"/>
              <w:end w:val="single" w:sz="8" w:space="0" w:color="000000"/>
            </w:tcBorders>
          </w:tcPr>
          <w:p>
            <w:pPr>
              <w:pStyle w:val="Normal"/>
              <w:pBdr/>
              <w:rPr/>
            </w:pPr>
            <w:r>
              <w:rPr/>
              <w:t>—</w:t>
            </w:r>
          </w:p>
        </w:tc>
        <w:tc>
          <w:tcPr>
            <w:tcW w:w="1337" w:type="dxa"/>
            <w:tcBorders>
              <w:top w:val="single" w:sz="8" w:space="0" w:color="000000"/>
              <w:start w:val="single" w:sz="8" w:space="0" w:color="000000"/>
              <w:bottom w:val="single" w:sz="8" w:space="0" w:color="000000"/>
              <w:end w:val="single" w:sz="8" w:space="0" w:color="000000"/>
            </w:tcBorders>
          </w:tcPr>
          <w:p>
            <w:pPr>
              <w:pStyle w:val="Normal"/>
              <w:pBdr/>
              <w:rPr/>
            </w:pPr>
            <w:r>
              <w:rPr/>
              <w:t>Fuera del alcance del prototipo</w:t>
            </w:r>
          </w:p>
        </w:tc>
      </w:tr>
    </w:tbl>
    <w:p>
      <w:pPr>
        <w:pStyle w:val="Normal"/>
        <w:pBdr/>
        <w:spacing w:before="0" w:after="240"/>
        <w:rPr/>
      </w:pPr>
      <w:r>
        <w:rPr/>
      </w:r>
    </w:p>
    <w:p>
      <w:pPr>
        <w:pStyle w:val="Heading3"/>
        <w:pBdr/>
        <w:rPr/>
      </w:pPr>
      <w:r>
        <w:rPr/>
        <w:t>Trabajos prioritarios seleccionados para el Sprint 1 y justificación técnica</w:t>
      </w:r>
    </w:p>
    <w:p>
      <w:pPr>
        <w:pStyle w:val="Normal"/>
        <w:pBdr/>
        <w:rPr/>
      </w:pPr>
      <w:r>
        <w:rPr>
          <w:b/>
          <w:bCs/>
        </w:rPr>
        <w:t>Historias del Sprint 1:</w:t>
      </w:r>
      <w:r>
        <w:rPr/>
        <w:t xml:space="preserve"> HU01, HU02 y HU03 (Suma total = 12 puntos de historia).</w:t>
      </w:r>
    </w:p>
    <w:p>
      <w:pPr>
        <w:pStyle w:val="Normal"/>
        <w:pBdr/>
        <w:rPr>
          <w:b/>
          <w:bCs/>
        </w:rPr>
      </w:pPr>
      <w:r>
        <w:rPr>
          <w:b/>
          <w:bCs/>
        </w:rPr>
        <w:t>Justificación del Product Owner y Desarrollo:</w:t>
      </w:r>
    </w:p>
    <w:p>
      <w:pPr>
        <w:pStyle w:val="Normal"/>
        <w:numPr>
          <w:ilvl w:val="0"/>
          <w:numId w:val="3"/>
        </w:numPr>
        <w:pBdr/>
        <w:rPr/>
      </w:pPr>
      <w:r>
        <w:rPr>
          <w:b/>
          <w:bCs/>
        </w:rPr>
        <w:t>Dependencia Arquitectónica Estructural:</w:t>
      </w:r>
      <w:r>
        <w:rPr/>
        <w:t xml:space="preserve"> El catálogo centralizado del menú (HU01) y la actualización de precios (HU02) representan la base de datos fundamental sobre la que opera todo el sistema. Sin el menú cargado, es técnicamente imposible registrar un pedido (HU03).</w:t>
      </w:r>
    </w:p>
    <w:p>
      <w:pPr>
        <w:pStyle w:val="Normal"/>
        <w:numPr>
          <w:ilvl w:val="0"/>
          <w:numId w:val="3"/>
        </w:numPr>
        <w:pBdr/>
        <w:rPr/>
      </w:pPr>
      <w:r>
        <w:rPr>
          <w:b/>
          <w:bCs/>
        </w:rPr>
        <w:t>Retorno de Valor de Mayor Impacto:</w:t>
      </w:r>
      <w:r>
        <w:rPr/>
        <w:t xml:space="preserve"> En la investigación de A02, el 75% del personal encuestado indicó que la mayor pérdida de tiempo administrativo ocurre al modificar precios. HU02 posee el cociente de eficiencia de valor más alto de todo el backlog (4.00), garantizando un impacto positivo inmediato.</w:t>
      </w:r>
    </w:p>
    <w:p>
      <w:pPr>
        <w:pStyle w:val="Normal"/>
        <w:numPr>
          <w:ilvl w:val="0"/>
          <w:numId w:val="3"/>
        </w:numPr>
        <w:pBdr/>
        <w:rPr/>
      </w:pPr>
      <w:r>
        <w:rPr>
          <w:b/>
          <w:bCs/>
        </w:rPr>
        <w:t>Incremento Funcional Demostrable:</w:t>
      </w:r>
      <w:r>
        <w:rPr/>
        <w:t xml:space="preserve"> Al finalizar las dos semanas del Sprint 1, el equipo entregará un incremento operable de software que permite gestionar el catálogo completo e ingresar ventas básicas, habilitando la revisión temprana de la Product Owner y la validación en el punto de venta.</w:t>
      </w:r>
    </w:p>
    <w:p>
      <w:pPr>
        <w:pStyle w:val="Normal"/>
        <w:pBdr/>
        <w:spacing w:before="0" w:after="225"/>
        <w:rPr/>
      </w:pPr>
      <w:r>
        <w:rPr/>
      </w:r>
    </w:p>
    <w:p>
      <w:pPr>
        <w:pStyle w:val="Heading2"/>
        <w:pBdr/>
        <w:rPr/>
      </w:pPr>
      <w:r>
        <w:rPr/>
        <w:t>9. Definición de Terminado (DoD - Versión 1)</w:t>
      </w:r>
    </w:p>
    <w:p>
      <w:pPr>
        <w:pStyle w:val="Normal"/>
        <w:numPr>
          <w:ilvl w:val="0"/>
          <w:numId w:val="4"/>
        </w:numPr>
        <w:pBdr/>
        <w:rPr/>
      </w:pPr>
      <w:r>
        <w:rPr>
          <w:rFonts w:eastAsia="Arial Unicode MS" w:cs="Arial Unicode MS" w:ascii="Arial Unicode MS" w:hAnsi="Arial Unicode MS"/>
          <w:b/>
          <w:bCs/>
        </w:rPr>
        <w:t>[✓]</w:t>
      </w:r>
      <w:r>
        <w:rPr/>
        <w:t xml:space="preserve"> El código compila/ejecuta sin errores y sigue las convenciones de estilo de Python (PEP 8) y diseño estructurado.</w:t>
      </w:r>
    </w:p>
    <w:p>
      <w:pPr>
        <w:pStyle w:val="Normal"/>
        <w:numPr>
          <w:ilvl w:val="0"/>
          <w:numId w:val="4"/>
        </w:numPr>
        <w:pBdr/>
        <w:rPr/>
      </w:pPr>
      <w:r>
        <w:rPr>
          <w:rFonts w:eastAsia="Arial Unicode MS" w:cs="Arial Unicode MS" w:ascii="Arial Unicode MS" w:hAnsi="Arial Unicode MS"/>
          <w:b/>
          <w:bCs/>
        </w:rPr>
        <w:t>[✓]</w:t>
      </w:r>
      <w:r>
        <w:rPr/>
        <w:t xml:space="preserve"> Fue probado y verificado mediante revisión cruzada por otro integrante del equipo de desarrollo.</w:t>
      </w:r>
    </w:p>
    <w:p>
      <w:pPr>
        <w:pStyle w:val="Normal"/>
        <w:numPr>
          <w:ilvl w:val="0"/>
          <w:numId w:val="4"/>
        </w:numPr>
        <w:pBdr/>
        <w:rPr/>
      </w:pPr>
      <w:r>
        <w:rPr>
          <w:rFonts w:eastAsia="Arial Unicode MS" w:cs="Arial Unicode MS" w:ascii="Arial Unicode MS" w:hAnsi="Arial Unicode MS"/>
          <w:b/>
          <w:bCs/>
        </w:rPr>
        <w:t>[✓]</w:t>
      </w:r>
      <w:r>
        <w:rPr/>
        <w:t xml:space="preserve"> Cumple el 100% de los criterios de aceptación Dado / Cuando / Entonces especificados en la historia de usuario.</w:t>
      </w:r>
    </w:p>
    <w:p>
      <w:pPr>
        <w:pStyle w:val="Normal"/>
        <w:numPr>
          <w:ilvl w:val="0"/>
          <w:numId w:val="4"/>
        </w:numPr>
        <w:pBdr/>
        <w:rPr/>
      </w:pPr>
      <w:r>
        <w:rPr>
          <w:rFonts w:eastAsia="Arial Unicode MS" w:cs="Arial Unicode MS" w:ascii="Arial Unicode MS" w:hAnsi="Arial Unicode MS"/>
          <w:b/>
          <w:bCs/>
        </w:rPr>
        <w:t>[✓]</w:t>
      </w:r>
      <w:r>
        <w:rPr/>
        <w:t xml:space="preserve"> Cuenta con comentarios en funciones críticas y documentación técnica básica en el repositorio.</w:t>
      </w:r>
    </w:p>
    <w:p>
      <w:pPr>
        <w:pStyle w:val="Normal"/>
        <w:numPr>
          <w:ilvl w:val="0"/>
          <w:numId w:val="4"/>
        </w:numPr>
        <w:pBdr/>
        <w:rPr/>
      </w:pPr>
      <w:r>
        <w:rPr>
          <w:rFonts w:eastAsia="Arial Unicode MS" w:cs="Arial Unicode MS" w:ascii="Arial Unicode MS" w:hAnsi="Arial Unicode MS"/>
          <w:b/>
          <w:bCs/>
        </w:rPr>
        <w:t>[✓]</w:t>
      </w:r>
      <w:r>
        <w:rPr/>
        <w:t xml:space="preserve"> Se encuentra integrado en la rama principal (`main`) del repositorio oficial en GitHub en la carpeta `/portafolio/A05/`.</w:t>
      </w:r>
    </w:p>
    <w:p>
      <w:pPr>
        <w:pStyle w:val="Normal"/>
        <w:numPr>
          <w:ilvl w:val="0"/>
          <w:numId w:val="4"/>
        </w:numPr>
        <w:pBdr/>
        <w:rPr/>
      </w:pPr>
      <w:r>
        <w:rPr>
          <w:rFonts w:eastAsia="Arial Unicode MS" w:cs="Arial Unicode MS" w:ascii="Arial Unicode MS" w:hAnsi="Arial Unicode MS"/>
          <w:b/>
          <w:bCs/>
        </w:rPr>
        <w:t>[✓]</w:t>
      </w:r>
      <w:r>
        <w:rPr/>
        <w:t xml:space="preserve"> La tarjeta correspondiente en el tablero Kanban de GitHub Projects fue movida a la columna "Terminado".</w:t>
      </w:r>
    </w:p>
    <w:p>
      <w:pPr>
        <w:pStyle w:val="Normal"/>
        <w:pBdr/>
        <w:spacing w:before="0" w:after="225"/>
        <w:rPr/>
      </w:pPr>
      <w:r>
        <w:rPr/>
      </w:r>
    </w:p>
    <w:p>
      <w:pPr>
        <w:pStyle w:val="Heading2"/>
        <w:pBdr/>
        <w:rPr/>
      </w:pPr>
      <w:r>
        <w:rPr/>
        <w:t>10. Validación con un interesado y revisión ética</w:t>
      </w:r>
    </w:p>
    <w:tbl>
      <w:tblPr>
        <w:tblStyle w:val="ab"/>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Pregunta ética</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Sí / No</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Acción preventiva / correctiva</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¿Recolectamos solo los datos personales necesarios?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Sí</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Solo se guardan nombres de usuario para inicio de sesión y datos operativos del pedido. No se solicitan ni almacenan datos sensibles de clientes.</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¿Las metas son honestas y alcanzables en 15 semanas?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Sí</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El prototipo limita su alcance a 3 sprints de desarrollo de 2 semanas; funciones como facturación o inventarios se declararon explícitamente en el nivel Won't.</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¿La solución puede usarla alguien con pocas habilidades digitales?</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Sí</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Diseño de interfaz con botones de alto contraste, tipografía clara, pocos toques por pedido y una guía visual de uso de 1 página.</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¿Algún interesado podría resultar perjudicado o sentirse vigilado?</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b/>
                <w:bCs/>
              </w:rPr>
            </w:pPr>
            <w:r>
              <w:rPr>
                <w:b/>
                <w:bCs/>
              </w:rPr>
              <w:t>Sí</w:t>
            </w:r>
          </w:p>
        </w:tc>
        <w:tc>
          <w:tcPr>
            <w:tcW w:w="3120" w:type="dxa"/>
            <w:tcBorders>
              <w:top w:val="single" w:sz="8" w:space="0" w:color="000000"/>
              <w:start w:val="single" w:sz="8" w:space="0" w:color="000000"/>
              <w:bottom w:val="single" w:sz="8" w:space="0" w:color="000000"/>
              <w:end w:val="single" w:sz="8" w:space="0" w:color="000000"/>
            </w:tcBorders>
          </w:tcPr>
          <w:p>
            <w:pPr>
              <w:pStyle w:val="Normal"/>
              <w:pBdr/>
              <w:rPr/>
            </w:pPr>
            <w:r>
              <w:rPr/>
              <w:t>Para evitar que los empleados se sientan fiscalizados, los indicadores medirán el rendimiento del proceso global (errores y tiempos del sistema) y no el desempeño personal por trabajador.</w:t>
            </w:r>
          </w:p>
        </w:tc>
      </w:tr>
    </w:tbl>
    <w:p>
      <w:pPr>
        <w:pStyle w:val="Normal"/>
        <w:pBdr/>
        <w:spacing w:before="0" w:after="240"/>
        <w:rPr/>
      </w:pPr>
      <w:r>
        <w:rPr/>
      </w:r>
    </w:p>
    <w:p>
      <w:pPr>
        <w:pStyle w:val="Heading3"/>
        <w:pBdr/>
        <w:rPr/>
      </w:pPr>
      <w:r>
        <w:rPr/>
        <w:t>Minuta de validación con un interesado real</w:t>
      </w:r>
    </w:p>
    <w:tbl>
      <w:tblPr>
        <w:tblStyle w:val="ac"/>
        <w:tblW w:w="936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4680"/>
        <w:gridCol w:w="4680"/>
      </w:tblGrid>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Quién validó</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Carlos Mendoza · Encargado de punto de venta y cocina en restaurante local de comida asiática.</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Fecha</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17 de octubre de 2026</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Qué se le presentó</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Objetivos específicos, alcance preliminar y las historias de usuario de categoría Must (HU01 a HU05).</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Observaciones</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"Lo de resaltar las alergias en la pantalla de cocina es indispensable, a veces la gente no lee las letras chiquitas. En horas pico necesitamos botones muy grandes para modificar ingredientes rápido sin escribir tanto."</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Cambios realizados</w:t>
            </w:r>
          </w:p>
        </w:tc>
        <w:tc>
          <w:tcPr>
            <w:tcW w:w="4680" w:type="dxa"/>
            <w:tcBorders>
              <w:top w:val="single" w:sz="8" w:space="0" w:color="000000"/>
              <w:start w:val="single" w:sz="8" w:space="0" w:color="000000"/>
              <w:bottom w:val="single" w:sz="8" w:space="0" w:color="000000"/>
              <w:end w:val="single" w:sz="8" w:space="0" w:color="000000"/>
            </w:tcBorders>
          </w:tcPr>
          <w:p>
            <w:pPr>
              <w:pStyle w:val="Normal"/>
              <w:pBdr/>
              <w:rPr/>
            </w:pPr>
            <w:r>
              <w:rPr/>
              <w:t>Se adjusted la historia HU04 para especificar que la alerta de alergia se muestre con resaltado visual en rojo de gran tamaño en la vista de cocina.</w:t>
            </w:r>
          </w:p>
        </w:tc>
      </w:tr>
    </w:tbl>
    <w:p>
      <w:pPr>
        <w:pStyle w:val="Normal"/>
        <w:pBdr/>
        <w:spacing w:before="0" w:after="225"/>
        <w:rPr/>
      </w:pPr>
      <w:r>
        <w:rPr/>
      </w:r>
    </w:p>
    <w:p>
      <w:pPr>
        <w:pStyle w:val="Heading2"/>
        <w:spacing w:before="225" w:after="240"/>
        <w:rPr/>
      </w:pPr>
      <w:r>
        <w:rPr/>
        <w:t>11. Referencias y declaración de uso de IA</w:t>
      </w:r>
    </w:p>
    <w:p>
      <w:pPr>
        <w:pStyle w:val="Heading3"/>
        <w:pBdr/>
        <w:spacing w:before="0" w:after="240"/>
        <w:rPr/>
      </w:pPr>
      <w:r>
        <w:rPr/>
        <w:t>Referencias (APA 7)</w:t>
      </w:r>
    </w:p>
    <w:p>
      <w:pPr>
        <w:pStyle w:val="Normal"/>
        <w:pBdr/>
        <w:rPr/>
      </w:pPr>
      <w:r>
        <w:rPr/>
        <w:t xml:space="preserve">Hernández Sampieri, R., &amp; Mendoza Torres, C. P. (2023). </w:t>
      </w:r>
      <w:r>
        <w:rPr>
          <w:i/>
          <w:iCs/>
        </w:rPr>
        <w:t>Metodología de la investigación</w:t>
      </w:r>
      <w:r>
        <w:rPr/>
        <w:t>. McGraw Hill.</w:t>
      </w:r>
    </w:p>
    <w:p>
      <w:pPr>
        <w:pStyle w:val="Normal"/>
        <w:pBdr/>
        <w:rPr/>
      </w:pPr>
      <w:r>
        <w:rPr>
          <w:lang w:val="en-US"/>
        </w:rPr>
        <w:t xml:space="preserve">McCarthy, P. (2020). </w:t>
      </w:r>
      <w:r>
        <w:rPr>
          <w:i/>
          <w:iCs/>
          <w:lang w:val="en-US"/>
        </w:rPr>
        <w:t>Agile Project Management con Scrum</w:t>
      </w:r>
      <w:r>
        <w:rPr>
          <w:lang w:val="en-US"/>
        </w:rPr>
        <w:t xml:space="preserve">. </w:t>
      </w:r>
      <w:r>
        <w:rPr/>
        <w:t>Publicaciones Universitarias.</w:t>
      </w:r>
    </w:p>
    <w:p>
      <w:pPr>
        <w:pStyle w:val="Normal"/>
        <w:pBdr/>
        <w:rPr/>
      </w:pPr>
      <w:r>
        <w:rPr/>
        <w:t xml:space="preserve">Mondelo, E., &amp; Sánchez Orduña, R. (2022). </w:t>
      </w:r>
      <w:r>
        <w:rPr>
          <w:i/>
          <w:iCs/>
        </w:rPr>
        <w:t>Guía Práctica PM4R Agile</w:t>
      </w:r>
      <w:r>
        <w:rPr/>
        <w:t>. Banco Interamericano de Desarrollo.</w:t>
      </w:r>
    </w:p>
    <w:p>
      <w:pPr>
        <w:pStyle w:val="Normal"/>
        <w:pBdr/>
        <w:rPr/>
      </w:pPr>
      <w:r>
        <w:rPr/>
        <w:t xml:space="preserve">Schwaber, K., &amp; Sutherland, J. (2020). </w:t>
      </w:r>
      <w:r>
        <w:rPr>
          <w:i/>
          <w:iCs/>
        </w:rPr>
        <w:t>La Guía de Scrum</w:t>
      </w:r>
      <w:r>
        <w:rPr/>
        <w:t>. Scrum.org.</w:t>
      </w:r>
    </w:p>
    <w:p>
      <w:pPr>
        <w:pStyle w:val="Normal"/>
        <w:pBdr/>
        <w:rPr/>
      </w:pPr>
      <w:r>
        <w:rPr/>
        <w:t xml:space="preserve">SushiCode Solutions. (2026). </w:t>
      </w:r>
      <w:r>
        <w:rPr>
          <w:i/>
          <w:iCs/>
        </w:rPr>
        <w:t>A01, A02, A03 y A04: Documentos de trabajo del Proyecto Integrador I</w:t>
      </w:r>
      <w:r>
        <w:rPr/>
        <w:t>. Universidad Tecnológica.</w:t>
      </w:r>
    </w:p>
    <w:p>
      <w:pPr>
        <w:pStyle w:val="Normal"/>
        <w:pBdr/>
        <w:spacing w:before="0" w:after="240"/>
        <w:rPr/>
      </w:pPr>
      <w:r>
        <w:rPr/>
        <w:t xml:space="preserve">Zunzunegui, A. de (2023). </w:t>
      </w:r>
      <w:r>
        <w:rPr>
          <w:i/>
          <w:iCs/>
        </w:rPr>
        <w:t>Gestión de proyectos en Agile</w:t>
      </w:r>
      <w:r>
        <w:rPr/>
        <w:t>. LID Editorial.</w:t>
      </w:r>
    </w:p>
    <w:p>
      <w:pPr>
        <w:pStyle w:val="Heading3"/>
        <w:pBdr/>
        <w:spacing w:before="0" w:after="240"/>
        <w:rPr/>
      </w:pPr>
      <w:r>
        <w:rPr/>
        <w:t>Declaración de uso de Inteligencia Artificial</w:t>
      </w:r>
    </w:p>
    <w:p>
      <w:pPr>
        <w:pStyle w:val="Normal"/>
        <w:pBdr/>
        <w:rPr/>
      </w:pPr>
      <w:r>
        <w:rPr/>
        <w:t>Se utilizó Inteligencia Artificial (Gemini de Google / Claude de Anthropic) como herramienta de apoyo para organizar la estructura del documento, redactar borradores de las historias de usuario y sugerir la matriz de alineación SMART. Todo el análisis de negocio, las estimaciones del Planning Poker, los valores del backlog, los criterios de éxito y la validación con el interesado real fueron realizados y aprobados por los integrantes del equipo SushiCode Solutions.</w:t>
      </w:r>
    </w:p>
    <w:p>
      <w:pPr>
        <w:pStyle w:val="Normal"/>
        <w:pBdr/>
        <w:spacing w:before="0" w:after="225"/>
        <w:rPr/>
      </w:pPr>
      <w:r>
        <w:rPr/>
      </w:r>
    </w:p>
    <w:p>
      <w:pPr>
        <w:pStyle w:val="Heading2"/>
        <w:pBdr/>
        <w:rPr/>
      </w:pPr>
      <w:r>
        <w:rPr/>
        <w:t>Anexo · Evidencias de trabajo colaborativo</w:t>
      </w:r>
    </w:p>
    <w:p>
      <w:pPr>
        <w:pStyle w:val="Normal"/>
        <w:pBdr/>
        <w:rPr>
          <w:b/>
          <w:bCs/>
        </w:rPr>
      </w:pPr>
      <w:r>
        <w:rPr>
          <w:b/>
          <w:bCs/>
        </w:rPr>
        <w:t>1. Sesión de Planning Poker (Estimación del Backlog):</w:t>
      </w:r>
    </w:p>
    <w:p>
      <w:pPr>
        <w:pStyle w:val="Normal"/>
        <w:pBdr/>
        <w:rPr/>
      </w:pPr>
      <w:r>
        <w:rPr/>
        <w:t>Participantes: Jesús Emiliano Cortés, Ana Patricia Corral, Dulce Sarahí Macías y David Omar Luna.</w:t>
      </w:r>
    </w:p>
    <w:p>
      <w:pPr>
        <w:pStyle w:val="Normal"/>
        <w:pBdr/>
        <w:rPr/>
      </w:pPr>
      <w:r>
        <w:rPr/>
        <w:t>Técnica: Cartas de la secuencia de Fibonacci (1, 2, 3, 5, 8, 13) para estimación de esfuerzo en puntos de historia.</w:t>
      </w:r>
    </w:p>
    <w:p>
      <w:pPr>
        <w:pStyle w:val="Normal"/>
        <w:pBdr/>
        <w:rPr>
          <w:b/>
          <w:bCs/>
          <w:lang w:val="en-US"/>
        </w:rPr>
      </w:pPr>
      <w:r>
        <w:rPr>
          <w:b/>
          <w:bCs/>
          <w:lang w:val="en-US"/>
        </w:rPr>
        <w:t>2. Tablero Kanban en GitHub Projects:</w:t>
      </w:r>
    </w:p>
    <w:p>
      <w:pPr>
        <w:pStyle w:val="Normal"/>
        <w:pBdr/>
        <w:rPr>
          <w:color w:val="0000EE"/>
          <w:u w:val="single"/>
        </w:rPr>
      </w:pPr>
      <w:r>
        <w:rPr>
          <w:b/>
          <w:bCs/>
        </w:rPr>
        <w:t>Enlace oficial al tablero:</w:t>
      </w:r>
      <w:r>
        <w:rPr/>
        <w:t xml:space="preserve"> </w:t>
      </w:r>
      <w:hyperlink r:id="rId2">
        <w:r>
          <w:rPr>
            <w:rStyle w:val="Style3"/>
            <w:color w:val="0000EE"/>
            <w:u w:val="single"/>
          </w:rPr>
          <w:t>https://github.com/users/Emiliano0506-cpu/projects/1/settings</w:t>
        </w:r>
      </w:hyperlink>
    </w:p>
    <w:p>
      <w:pPr>
        <w:pStyle w:val="Normal"/>
        <w:pBdr/>
        <w:rPr/>
      </w:pPr>
      <w:r>
        <w:rPr>
          <w:b/>
          <w:bCs/>
        </w:rPr>
        <w:t>Estado:</w:t>
      </w:r>
      <w:r>
        <w:rPr/>
        <w:t xml:space="preserve"> Backlog cargado con las 10 Historias de Usuario etiquetadas por prioridad MoSCoW y puntos de historia. A05 en columna "Terminado".</w:t>
      </w:r>
    </w:p>
    <w:p>
      <w:pPr>
        <w:pStyle w:val="Normal"/>
        <w:pBdr/>
        <w:rPr>
          <w:b/>
          <w:bCs/>
        </w:rPr>
      </w:pPr>
      <w:r>
        <w:rPr>
          <w:b/>
          <w:bCs/>
        </w:rPr>
        <w:t>3. Repositorio Oficial y Commits:</w:t>
      </w:r>
    </w:p>
    <w:p>
      <w:pPr>
        <w:pStyle w:val="Normal"/>
        <w:pBdr/>
        <w:rPr>
          <w:color w:val="0000EE"/>
          <w:u w:val="single"/>
        </w:rPr>
      </w:pPr>
      <w:r>
        <w:rPr>
          <w:b/>
          <w:bCs/>
        </w:rPr>
        <w:t>URL Repositorio:</w:t>
      </w:r>
      <w:r>
        <w:rPr/>
        <w:t xml:space="preserve"> </w:t>
      </w:r>
      <w:hyperlink r:id="rId3">
        <w:r>
          <w:rPr>
            <w:rStyle w:val="Style3"/>
            <w:color w:val="0000EE"/>
            <w:u w:val="single"/>
          </w:rPr>
          <w:t>https://github.com/Emiliano0506-cpu/SushiCode-Solutions</w:t>
        </w:r>
      </w:hyperlink>
    </w:p>
    <w:p>
      <w:pPr>
        <w:pStyle w:val="Normal"/>
        <w:pBdr/>
        <w:rPr/>
      </w:pPr>
      <w:r>
        <w:rPr>
          <w:b/>
          <w:bCs/>
        </w:rPr>
        <w:t>Ubicación del entregable:</w:t>
      </w:r>
      <w:r>
        <w:rPr/>
        <w:t xml:space="preserve"> `/portafolio/A05/Equipo01_A05_SushiCode.pdf`</w:t>
      </w:r>
    </w:p>
    <w:p>
      <w:pPr>
        <w:pStyle w:val="Normal"/>
        <w:pBdr/>
        <w:rPr>
          <w:b/>
          <w:bCs/>
        </w:rPr>
      </w:pPr>
      <w:r>
        <w:rPr>
          <w:b/>
          <w:bCs/>
        </w:rPr>
        <w:t>4</w:t>
      </w:r>
      <w:r>
        <w:rPr>
          <w:b/>
          <w:bCs/>
        </w:rPr>
        <w:t xml:space="preserve">. </w:t>
      </w:r>
      <w:r>
        <w:rPr>
          <w:b/>
          <w:bCs/>
        </w:rPr>
        <w:t>Minuta de valoracion</w:t>
      </w:r>
      <w:r>
        <w:rPr>
          <w:b/>
          <w:bCs/>
        </w:rPr>
        <w:t>:</w:t>
      </w:r>
    </w:p>
    <w:p>
      <w:pPr>
        <w:pStyle w:val="Normal"/>
        <w:pBdr/>
        <w:rPr/>
      </w:pPr>
      <w:r>
        <w:rPr>
          <w:b/>
          <w:bCs/>
        </w:rPr>
        <w:t>Ubicación del entregable:</w:t>
      </w:r>
      <w:r>
        <w:rPr/>
        <w:t xml:space="preserve"> `</w:t>
      </w:r>
      <w:r>
        <w:rPr/>
        <w:t>Ubicacion: Seccion 10 de este documento</w:t>
      </w:r>
      <w:r>
        <w:rPr/>
        <w:t>`</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Unicode MS">
    <w:charset w:val="01" w:characterSet="utf-8"/>
    <w:family w:val="swiss"/>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8"/>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Arial" w:hAnsi="Arial" w:eastAsia="Arial" w:cs="Arial"/>
      <w:color w:val="auto"/>
      <w:kern w:val="0"/>
      <w:sz w:val="22"/>
      <w:szCs w:val="22"/>
      <w:lang w:val="es-MX" w:eastAsia="es-MX" w:bidi="ar-SA"/>
    </w:rPr>
  </w:style>
  <w:style w:type="paragraph" w:styleId="Heading1">
    <w:name w:val="heading 1"/>
    <w:basedOn w:val="Normal"/>
    <w:next w:val="Normal"/>
    <w:uiPriority w:val="9"/>
    <w:qFormat/>
    <w:pPr>
      <w:pBdr/>
      <w:spacing w:before="240" w:after="240"/>
      <w:outlineLvl w:val="0"/>
    </w:pPr>
    <w:rPr>
      <w:b/>
      <w:bCs/>
      <w:sz w:val="48"/>
      <w:szCs w:val="48"/>
    </w:rPr>
  </w:style>
  <w:style w:type="paragraph" w:styleId="Heading2">
    <w:name w:val="heading 2"/>
    <w:basedOn w:val="Normal"/>
    <w:next w:val="Normal"/>
    <w:uiPriority w:val="9"/>
    <w:unhideWhenUsed/>
    <w:qFormat/>
    <w:pPr>
      <w:pBdr/>
      <w:spacing w:before="225" w:after="225"/>
      <w:outlineLvl w:val="1"/>
    </w:pPr>
    <w:rPr>
      <w:b/>
      <w:bCs/>
      <w:sz w:val="36"/>
      <w:szCs w:val="36"/>
    </w:rPr>
  </w:style>
  <w:style w:type="paragraph" w:styleId="Heading3">
    <w:name w:val="heading 3"/>
    <w:basedOn w:val="Normal"/>
    <w:next w:val="Normal"/>
    <w:uiPriority w:val="9"/>
    <w:unhideWhenUsed/>
    <w:qFormat/>
    <w:pPr>
      <w:pBdr/>
      <w:spacing w:before="240" w:after="240"/>
      <w:outlineLvl w:val="2"/>
    </w:pPr>
    <w:rPr>
      <w:b/>
      <w:bCs/>
      <w:sz w:val="28"/>
      <w:szCs w:val="28"/>
    </w:rPr>
  </w:style>
  <w:style w:type="paragraph" w:styleId="Heading4">
    <w:name w:val="heading 4"/>
    <w:basedOn w:val="Normal"/>
    <w:next w:val="Normal"/>
    <w:uiPriority w:val="9"/>
    <w:semiHidden/>
    <w:unhideWhenUsed/>
    <w:qFormat/>
    <w:pPr>
      <w:pBdr/>
      <w:spacing w:before="255" w:after="255"/>
      <w:outlineLvl w:val="3"/>
    </w:pPr>
    <w:rPr>
      <w:b/>
      <w:bCs/>
      <w:sz w:val="24"/>
      <w:szCs w:val="24"/>
    </w:rPr>
  </w:style>
  <w:style w:type="paragraph" w:styleId="Heading5">
    <w:name w:val="heading 5"/>
    <w:basedOn w:val="Normal"/>
    <w:next w:val="Normal"/>
    <w:uiPriority w:val="9"/>
    <w:semiHidden/>
    <w:unhideWhenUsed/>
    <w:qFormat/>
    <w:pPr>
      <w:pBdr/>
      <w:spacing w:before="255" w:after="255"/>
      <w:outlineLvl w:val="4"/>
    </w:pPr>
    <w:rPr>
      <w:b/>
      <w:bCs/>
      <w:sz w:val="18"/>
      <w:szCs w:val="18"/>
    </w:rPr>
  </w:style>
  <w:style w:type="paragraph" w:styleId="Heading6">
    <w:name w:val="heading 6"/>
    <w:basedOn w:val="Normal"/>
    <w:next w:val="Normal"/>
    <w:uiPriority w:val="9"/>
    <w:semiHidden/>
    <w:unhideWhenUsed/>
    <w:qFormat/>
    <w:pPr>
      <w:pBdr/>
      <w:spacing w:before="360" w:after="360"/>
      <w:outlineLvl w:val="5"/>
    </w:pPr>
    <w:rPr>
      <w:b/>
      <w:bCs/>
      <w:sz w:val="16"/>
      <w:szCs w:val="1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ers/Emiliano0506-cpu/projects/1/settings" TargetMode="External"/><Relationship Id="rId3" Type="http://schemas.openxmlformats.org/officeDocument/2006/relationships/hyperlink" Target="https://github.com/Emiliano0506-cpu/SushiCode-Solution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LibreOffice/26.2.5.2$Linux_X86_64 LibreOffice_project/620$Build-2</Application>
  <AppVersion>15.0000</AppVersion>
  <Pages>17</Pages>
  <Words>3781</Words>
  <Characters>19574</Characters>
  <CharactersWithSpaces>22793</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2026-10-20T22:43:00Z</dcterms:created>
  <dc:creator>Edith Macias</dc:creator>
  <dc:description/>
  <dc:language>en-US</dc:language>
  <cp:lastModifiedBy/>
  <dcterms:modified xsi:type="dcterms:W3CDTF">2026-10-20T23:10:52Z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