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FB042" w14:textId="77777777" w:rsidR="007448D1" w:rsidRPr="008B1C48" w:rsidRDefault="007448D1" w:rsidP="007448D1">
      <w:pPr>
        <w:jc w:val="center"/>
        <w:rPr>
          <w:rFonts w:ascii="Arial" w:hAnsi="Arial" w:cs="Arial"/>
          <w:b/>
          <w:bCs/>
          <w:sz w:val="40"/>
          <w:szCs w:val="40"/>
          <w:u w:val="single"/>
        </w:rPr>
      </w:pPr>
      <w:r w:rsidRPr="008B1C48">
        <w:rPr>
          <w:rFonts w:ascii="Arial" w:hAnsi="Arial" w:cs="Arial"/>
          <w:b/>
          <w:bCs/>
          <w:sz w:val="40"/>
          <w:szCs w:val="40"/>
          <w:u w:val="single"/>
        </w:rPr>
        <w:t>UNIVERSIDAD TECNOLOGICA DE DURANGO</w:t>
      </w:r>
    </w:p>
    <w:p w14:paraId="48199A69" w14:textId="77777777" w:rsidR="007448D1" w:rsidRPr="008B1C48" w:rsidRDefault="007448D1" w:rsidP="007448D1">
      <w:pPr>
        <w:spacing w:before="240"/>
        <w:jc w:val="center"/>
        <w:rPr>
          <w:rFonts w:ascii="Arial" w:hAnsi="Arial" w:cs="Arial"/>
          <w:b/>
          <w:sz w:val="40"/>
          <w:szCs w:val="40"/>
        </w:rPr>
      </w:pPr>
      <w:bookmarkStart w:id="0" w:name="_lbymozyzcw5y" w:colFirst="0" w:colLast="0"/>
      <w:bookmarkEnd w:id="0"/>
      <w:r w:rsidRPr="008B1C48">
        <w:rPr>
          <w:rFonts w:ascii="Arial" w:hAnsi="Arial" w:cs="Arial"/>
          <w:b/>
          <w:sz w:val="40"/>
          <w:szCs w:val="40"/>
        </w:rPr>
        <w:t>TECNOLOGIAS DE LA INFORMACION</w:t>
      </w:r>
    </w:p>
    <w:p w14:paraId="19457E19" w14:textId="77777777" w:rsidR="007448D1" w:rsidRPr="008B1C48" w:rsidRDefault="007448D1" w:rsidP="007448D1">
      <w:pPr>
        <w:spacing w:before="240"/>
        <w:jc w:val="center"/>
        <w:rPr>
          <w:rFonts w:ascii="Arial" w:hAnsi="Arial" w:cs="Arial"/>
          <w:b/>
          <w:sz w:val="40"/>
          <w:szCs w:val="40"/>
        </w:rPr>
      </w:pPr>
      <w:r w:rsidRPr="008B1C48">
        <w:rPr>
          <w:rFonts w:ascii="Arial" w:hAnsi="Arial" w:cs="Arial"/>
          <w:b/>
          <w:sz w:val="40"/>
          <w:szCs w:val="40"/>
        </w:rPr>
        <w:t>FORMACIÓN SOCIOCULTURAL</w:t>
      </w:r>
    </w:p>
    <w:p w14:paraId="1A03314B" w14:textId="77777777" w:rsidR="007448D1" w:rsidRPr="008B1C48" w:rsidRDefault="007448D1" w:rsidP="007448D1">
      <w:pPr>
        <w:jc w:val="center"/>
        <w:rPr>
          <w:rFonts w:ascii="Arial" w:hAnsi="Arial" w:cs="Arial"/>
          <w:b/>
          <w:bCs/>
          <w:sz w:val="40"/>
          <w:szCs w:val="40"/>
          <w:u w:val="single"/>
        </w:rPr>
      </w:pPr>
      <w:r w:rsidRPr="008B1C48">
        <w:rPr>
          <w:rFonts w:ascii="Arial" w:hAnsi="Arial" w:cs="Arial"/>
          <w:b/>
          <w:bCs/>
          <w:noProof/>
          <w:sz w:val="40"/>
          <w:szCs w:val="40"/>
          <w:u w:val="single"/>
        </w:rPr>
        <w:drawing>
          <wp:anchor distT="0" distB="0" distL="114300" distR="114300" simplePos="0" relativeHeight="251659264" behindDoc="1" locked="0" layoutInCell="1" allowOverlap="1" wp14:anchorId="136354F7" wp14:editId="64BF41A6">
            <wp:simplePos x="0" y="0"/>
            <wp:positionH relativeFrom="margin">
              <wp:align>left</wp:align>
            </wp:positionH>
            <wp:positionV relativeFrom="paragraph">
              <wp:posOffset>244738</wp:posOffset>
            </wp:positionV>
            <wp:extent cx="5730875" cy="2171700"/>
            <wp:effectExtent l="0" t="0" r="3175" b="0"/>
            <wp:wrapTight wrapText="bothSides">
              <wp:wrapPolygon edited="0">
                <wp:start x="3518" y="0"/>
                <wp:lineTo x="359" y="15158"/>
                <wp:lineTo x="0" y="17432"/>
                <wp:lineTo x="0" y="20084"/>
                <wp:lineTo x="287" y="21221"/>
                <wp:lineTo x="431" y="21411"/>
                <wp:lineTo x="13499" y="21411"/>
                <wp:lineTo x="14791" y="21221"/>
                <wp:lineTo x="18094" y="18758"/>
                <wp:lineTo x="18166" y="18189"/>
                <wp:lineTo x="19961" y="15158"/>
                <wp:lineTo x="20966" y="12126"/>
                <wp:lineTo x="21540" y="9284"/>
                <wp:lineTo x="21540" y="4737"/>
                <wp:lineTo x="21181" y="2463"/>
                <wp:lineTo x="19458" y="189"/>
                <wp:lineTo x="18884" y="0"/>
                <wp:lineTo x="3518"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30875" cy="2171700"/>
                    </a:xfrm>
                    <a:prstGeom prst="rect">
                      <a:avLst/>
                    </a:prstGeom>
                    <a:ln/>
                  </pic:spPr>
                </pic:pic>
              </a:graphicData>
            </a:graphic>
            <wp14:sizeRelH relativeFrom="page">
              <wp14:pctWidth>0</wp14:pctWidth>
            </wp14:sizeRelH>
            <wp14:sizeRelV relativeFrom="page">
              <wp14:pctHeight>0</wp14:pctHeight>
            </wp14:sizeRelV>
          </wp:anchor>
        </w:drawing>
      </w:r>
    </w:p>
    <w:p w14:paraId="0786C42B" w14:textId="77777777" w:rsidR="007448D1" w:rsidRPr="008B1C48" w:rsidRDefault="007448D1" w:rsidP="007448D1">
      <w:pPr>
        <w:spacing w:before="240"/>
        <w:jc w:val="center"/>
        <w:rPr>
          <w:rFonts w:ascii="Arial" w:hAnsi="Arial" w:cs="Arial"/>
          <w:b/>
          <w:sz w:val="40"/>
          <w:szCs w:val="40"/>
        </w:rPr>
      </w:pPr>
    </w:p>
    <w:p w14:paraId="582068C1" w14:textId="77777777" w:rsidR="007448D1" w:rsidRPr="008B1C48" w:rsidRDefault="007448D1" w:rsidP="007448D1">
      <w:pPr>
        <w:spacing w:before="240"/>
        <w:jc w:val="center"/>
        <w:rPr>
          <w:rFonts w:ascii="Arial" w:hAnsi="Arial" w:cs="Arial"/>
          <w:b/>
          <w:sz w:val="40"/>
          <w:szCs w:val="40"/>
        </w:rPr>
      </w:pPr>
    </w:p>
    <w:p w14:paraId="6E5FAAB9" w14:textId="77777777" w:rsidR="007448D1" w:rsidRPr="008B1C48" w:rsidRDefault="007448D1" w:rsidP="007448D1">
      <w:pPr>
        <w:spacing w:before="240"/>
        <w:jc w:val="center"/>
        <w:rPr>
          <w:rFonts w:ascii="Arial" w:hAnsi="Arial" w:cs="Arial"/>
          <w:b/>
          <w:sz w:val="40"/>
          <w:szCs w:val="40"/>
        </w:rPr>
      </w:pPr>
    </w:p>
    <w:p w14:paraId="672569A6" w14:textId="77777777" w:rsidR="007448D1" w:rsidRPr="008B1C48" w:rsidRDefault="007448D1" w:rsidP="007448D1">
      <w:pPr>
        <w:spacing w:before="240"/>
        <w:rPr>
          <w:rFonts w:ascii="Arial" w:hAnsi="Arial" w:cs="Arial"/>
          <w:b/>
          <w:sz w:val="40"/>
          <w:szCs w:val="40"/>
        </w:rPr>
      </w:pPr>
    </w:p>
    <w:p w14:paraId="2152FB9E" w14:textId="6582042A" w:rsidR="007448D1" w:rsidRPr="008B1C48" w:rsidRDefault="007448D1" w:rsidP="007448D1">
      <w:pPr>
        <w:spacing w:before="240"/>
        <w:jc w:val="center"/>
        <w:rPr>
          <w:rFonts w:ascii="Arial" w:hAnsi="Arial" w:cs="Arial"/>
          <w:b/>
          <w:w w:val="95"/>
          <w:sz w:val="40"/>
          <w:szCs w:val="40"/>
        </w:rPr>
      </w:pPr>
    </w:p>
    <w:p w14:paraId="078BAEF9" w14:textId="77777777" w:rsidR="007448D1" w:rsidRPr="008B1C48" w:rsidRDefault="007448D1" w:rsidP="007448D1">
      <w:pPr>
        <w:spacing w:before="240"/>
        <w:jc w:val="center"/>
        <w:rPr>
          <w:rFonts w:ascii="Arial" w:hAnsi="Arial" w:cs="Arial"/>
          <w:b/>
          <w:w w:val="95"/>
          <w:sz w:val="40"/>
          <w:szCs w:val="40"/>
        </w:rPr>
      </w:pPr>
    </w:p>
    <w:p w14:paraId="14C44061" w14:textId="45F8EEE2" w:rsidR="007448D1" w:rsidRPr="008B1C48" w:rsidRDefault="007448D1" w:rsidP="007448D1">
      <w:pPr>
        <w:spacing w:before="240"/>
        <w:rPr>
          <w:rFonts w:ascii="Arial" w:hAnsi="Arial" w:cs="Arial"/>
          <w:b/>
          <w:sz w:val="40"/>
          <w:szCs w:val="40"/>
        </w:rPr>
      </w:pPr>
      <w:r w:rsidRPr="008B1C48">
        <w:rPr>
          <w:rFonts w:ascii="Arial" w:hAnsi="Arial" w:cs="Arial"/>
          <w:b/>
          <w:sz w:val="40"/>
          <w:szCs w:val="40"/>
        </w:rPr>
        <w:t xml:space="preserve">CATEDRATICO: </w:t>
      </w:r>
      <w:r w:rsidR="001B6FA8">
        <w:rPr>
          <w:rFonts w:ascii="Arial" w:hAnsi="Arial" w:cs="Arial"/>
          <w:b/>
          <w:sz w:val="40"/>
          <w:szCs w:val="40"/>
        </w:rPr>
        <w:t xml:space="preserve">ANA </w:t>
      </w:r>
      <w:r w:rsidR="00D51B43">
        <w:rPr>
          <w:rFonts w:ascii="Arial" w:hAnsi="Arial" w:cs="Arial"/>
          <w:b/>
          <w:sz w:val="40"/>
          <w:szCs w:val="40"/>
        </w:rPr>
        <w:t xml:space="preserve">LAURA </w:t>
      </w:r>
      <w:r w:rsidR="001B6FA8">
        <w:rPr>
          <w:rFonts w:ascii="Arial" w:hAnsi="Arial" w:cs="Arial"/>
          <w:b/>
          <w:sz w:val="40"/>
          <w:szCs w:val="40"/>
        </w:rPr>
        <w:t xml:space="preserve">LARA </w:t>
      </w:r>
      <w:r w:rsidR="00635779">
        <w:rPr>
          <w:rFonts w:ascii="Arial" w:hAnsi="Arial" w:cs="Arial"/>
          <w:b/>
          <w:sz w:val="40"/>
          <w:szCs w:val="40"/>
        </w:rPr>
        <w:t>CHAI</w:t>
      </w:r>
      <w:r w:rsidR="00D51B43">
        <w:rPr>
          <w:rFonts w:ascii="Arial" w:hAnsi="Arial" w:cs="Arial"/>
          <w:b/>
          <w:sz w:val="40"/>
          <w:szCs w:val="40"/>
        </w:rPr>
        <w:t>R</w:t>
      </w:r>
      <w:r w:rsidR="00635779">
        <w:rPr>
          <w:rFonts w:ascii="Arial" w:hAnsi="Arial" w:cs="Arial"/>
          <w:b/>
          <w:sz w:val="40"/>
          <w:szCs w:val="40"/>
        </w:rPr>
        <w:t xml:space="preserve">EZ </w:t>
      </w:r>
    </w:p>
    <w:p w14:paraId="47E68C60" w14:textId="77777777" w:rsidR="007448D1" w:rsidRPr="008B1C48" w:rsidRDefault="007448D1" w:rsidP="007448D1">
      <w:pPr>
        <w:spacing w:before="240"/>
        <w:rPr>
          <w:rFonts w:ascii="Arial" w:hAnsi="Arial" w:cs="Arial"/>
          <w:b/>
          <w:sz w:val="40"/>
          <w:szCs w:val="40"/>
        </w:rPr>
      </w:pPr>
      <w:r w:rsidRPr="008B1C48">
        <w:rPr>
          <w:rFonts w:ascii="Arial" w:hAnsi="Arial" w:cs="Arial"/>
          <w:b/>
          <w:sz w:val="40"/>
          <w:szCs w:val="40"/>
        </w:rPr>
        <w:t>ALUMNO: EMILIANO HOLGUIN FLORES      GRUPO: 1°A BIS</w:t>
      </w:r>
    </w:p>
    <w:p w14:paraId="72A40F1F" w14:textId="77777777" w:rsidR="007448D1" w:rsidRPr="008B1C48" w:rsidRDefault="007448D1" w:rsidP="007448D1">
      <w:pPr>
        <w:spacing w:before="240"/>
        <w:rPr>
          <w:rFonts w:ascii="Arial" w:hAnsi="Arial" w:cs="Arial"/>
          <w:b/>
          <w:sz w:val="40"/>
          <w:szCs w:val="40"/>
        </w:rPr>
      </w:pPr>
    </w:p>
    <w:p w14:paraId="1AE506B5" w14:textId="77777777" w:rsidR="007448D1" w:rsidRPr="008B1C48" w:rsidRDefault="007448D1" w:rsidP="007448D1">
      <w:pPr>
        <w:tabs>
          <w:tab w:val="left" w:pos="6030"/>
        </w:tabs>
        <w:rPr>
          <w:rFonts w:ascii="Arial" w:hAnsi="Arial" w:cs="Arial"/>
          <w:b/>
          <w:sz w:val="40"/>
          <w:szCs w:val="40"/>
        </w:rPr>
      </w:pPr>
    </w:p>
    <w:p w14:paraId="2550995B" w14:textId="7AC3C0E4" w:rsidR="00950073" w:rsidRDefault="007448D1" w:rsidP="007448D1">
      <w:pPr>
        <w:rPr>
          <w:rFonts w:ascii="Arial" w:hAnsi="Arial" w:cs="Arial"/>
          <w:sz w:val="16"/>
          <w:szCs w:val="16"/>
        </w:rPr>
      </w:pPr>
      <w:r w:rsidRPr="00F87AE4">
        <w:rPr>
          <w:rFonts w:ascii="Arial" w:hAnsi="Arial" w:cs="Arial"/>
          <w:sz w:val="16"/>
          <w:szCs w:val="16"/>
        </w:rPr>
        <w:t xml:space="preserve">DURANGO, DGO. MEXICO                                                                                      </w:t>
      </w:r>
      <w:r w:rsidRPr="00F87AE4">
        <w:rPr>
          <w:rFonts w:ascii="Arial" w:hAnsi="Arial" w:cs="Arial"/>
          <w:sz w:val="16"/>
          <w:szCs w:val="16"/>
        </w:rPr>
        <w:tab/>
        <w:t xml:space="preserve">                                </w:t>
      </w:r>
      <w:r w:rsidR="001B6FA8">
        <w:rPr>
          <w:rFonts w:ascii="Arial" w:hAnsi="Arial" w:cs="Arial"/>
          <w:sz w:val="16"/>
          <w:szCs w:val="16"/>
        </w:rPr>
        <w:t xml:space="preserve">    </w:t>
      </w:r>
      <w:r>
        <w:rPr>
          <w:rFonts w:ascii="Arial" w:hAnsi="Arial" w:cs="Arial"/>
          <w:sz w:val="16"/>
          <w:szCs w:val="16"/>
        </w:rPr>
        <w:t>MA</w:t>
      </w:r>
      <w:r w:rsidR="001B6FA8">
        <w:rPr>
          <w:rFonts w:ascii="Arial" w:hAnsi="Arial" w:cs="Arial"/>
          <w:sz w:val="16"/>
          <w:szCs w:val="16"/>
        </w:rPr>
        <w:t>Y</w:t>
      </w:r>
      <w:r>
        <w:rPr>
          <w:rFonts w:ascii="Arial" w:hAnsi="Arial" w:cs="Arial"/>
          <w:sz w:val="16"/>
          <w:szCs w:val="16"/>
        </w:rPr>
        <w:t>O</w:t>
      </w:r>
      <w:r w:rsidRPr="00F87AE4">
        <w:rPr>
          <w:rFonts w:ascii="Arial" w:hAnsi="Arial" w:cs="Arial"/>
          <w:sz w:val="16"/>
          <w:szCs w:val="16"/>
        </w:rPr>
        <w:t xml:space="preserve"> 2024</w:t>
      </w:r>
    </w:p>
    <w:p w14:paraId="42CBF06D" w14:textId="77777777" w:rsidR="00950073" w:rsidRDefault="00950073">
      <w:pPr>
        <w:rPr>
          <w:rFonts w:ascii="Arial" w:hAnsi="Arial" w:cs="Arial"/>
          <w:sz w:val="16"/>
          <w:szCs w:val="16"/>
        </w:rPr>
      </w:pPr>
      <w:r>
        <w:rPr>
          <w:rFonts w:ascii="Arial" w:hAnsi="Arial" w:cs="Arial"/>
          <w:sz w:val="16"/>
          <w:szCs w:val="16"/>
        </w:rPr>
        <w:br w:type="page"/>
      </w:r>
    </w:p>
    <w:p w14:paraId="79778F5C" w14:textId="6B34A937" w:rsidR="00735B2B" w:rsidRPr="00057D27" w:rsidRDefault="004B619D" w:rsidP="00D66801">
      <w:pPr>
        <w:jc w:val="center"/>
        <w:rPr>
          <w:rFonts w:ascii="Times New Roman" w:hAnsi="Times New Roman" w:cs="Times New Roman"/>
          <w:b/>
          <w:bCs/>
          <w:sz w:val="24"/>
          <w:szCs w:val="24"/>
        </w:rPr>
      </w:pPr>
      <w:r w:rsidRPr="00057D27">
        <w:rPr>
          <w:rFonts w:ascii="Times New Roman" w:hAnsi="Times New Roman" w:cs="Times New Roman"/>
          <w:b/>
          <w:bCs/>
          <w:sz w:val="24"/>
          <w:szCs w:val="24"/>
        </w:rPr>
        <w:lastRenderedPageBreak/>
        <w:t>ENUNCIADO DEL PROBLEMA</w:t>
      </w:r>
    </w:p>
    <w:p w14:paraId="64CC0A94" w14:textId="2743FD7E" w:rsidR="006362DB" w:rsidRDefault="00BF62DD" w:rsidP="006362DB">
      <w:pPr>
        <w:rPr>
          <w:rFonts w:ascii="Times New Roman" w:hAnsi="Times New Roman" w:cs="Times New Roman"/>
          <w:color w:val="0D0D0D"/>
          <w:sz w:val="24"/>
          <w:szCs w:val="24"/>
          <w:shd w:val="clear" w:color="auto" w:fill="FFFFFF"/>
        </w:rPr>
      </w:pPr>
      <w:r w:rsidRPr="00057D27">
        <w:rPr>
          <w:rFonts w:ascii="Times New Roman" w:hAnsi="Times New Roman" w:cs="Times New Roman"/>
          <w:color w:val="0D0D0D"/>
          <w:sz w:val="24"/>
          <w:szCs w:val="24"/>
          <w:shd w:val="clear" w:color="auto" w:fill="FFFFFF"/>
        </w:rPr>
        <w:t>C</w:t>
      </w:r>
      <w:r w:rsidRPr="00057D27">
        <w:rPr>
          <w:rFonts w:ascii="Times New Roman" w:hAnsi="Times New Roman" w:cs="Times New Roman"/>
          <w:color w:val="0D0D0D"/>
          <w:sz w:val="24"/>
          <w:szCs w:val="24"/>
          <w:shd w:val="clear" w:color="auto" w:fill="FFFFFF"/>
        </w:rPr>
        <w:t>rear un sistema en Python que permita calcular el área de diferentes formas geométricas, incluyendo rectángulos, triángulos y círculos. El sistema debe desplegar un menú que permita al usuario seleccionar la forma deseada y proporcionar las medidas necesarias para realizar el cálculo del área correspondiente.</w:t>
      </w:r>
    </w:p>
    <w:p w14:paraId="57C2057F" w14:textId="77777777" w:rsidR="00057D27" w:rsidRDefault="00057D27" w:rsidP="006362DB">
      <w:pPr>
        <w:rPr>
          <w:rFonts w:ascii="Times New Roman" w:hAnsi="Times New Roman" w:cs="Times New Roman"/>
          <w:color w:val="0D0D0D"/>
          <w:sz w:val="24"/>
          <w:szCs w:val="24"/>
          <w:shd w:val="clear" w:color="auto" w:fill="FFFFFF"/>
        </w:rPr>
      </w:pPr>
    </w:p>
    <w:p w14:paraId="13D7741B" w14:textId="77777777" w:rsidR="00057D27" w:rsidRDefault="00057D27" w:rsidP="006362DB">
      <w:pPr>
        <w:rPr>
          <w:rFonts w:ascii="Times New Roman" w:hAnsi="Times New Roman" w:cs="Times New Roman"/>
          <w:color w:val="0D0D0D"/>
          <w:sz w:val="24"/>
          <w:szCs w:val="24"/>
          <w:shd w:val="clear" w:color="auto" w:fill="FFFFFF"/>
        </w:rPr>
      </w:pPr>
    </w:p>
    <w:p w14:paraId="1BDCAA23" w14:textId="77777777" w:rsidR="00057D27" w:rsidRDefault="00057D27" w:rsidP="006362DB">
      <w:pPr>
        <w:rPr>
          <w:rFonts w:ascii="Times New Roman" w:hAnsi="Times New Roman" w:cs="Times New Roman"/>
          <w:sz w:val="24"/>
          <w:szCs w:val="24"/>
        </w:rPr>
      </w:pPr>
    </w:p>
    <w:p w14:paraId="6CBB970C" w14:textId="77777777" w:rsidR="00057D27" w:rsidRPr="00057D27" w:rsidRDefault="00057D27" w:rsidP="006362DB">
      <w:pPr>
        <w:rPr>
          <w:rFonts w:ascii="Times New Roman" w:hAnsi="Times New Roman" w:cs="Times New Roman"/>
          <w:sz w:val="24"/>
          <w:szCs w:val="24"/>
        </w:rPr>
      </w:pPr>
    </w:p>
    <w:p w14:paraId="6EEABE40" w14:textId="028609DA" w:rsidR="004B619D" w:rsidRDefault="004B619D" w:rsidP="00D66801">
      <w:pPr>
        <w:jc w:val="center"/>
        <w:rPr>
          <w:rFonts w:ascii="Times New Roman" w:hAnsi="Times New Roman" w:cs="Times New Roman"/>
          <w:b/>
          <w:bCs/>
          <w:sz w:val="24"/>
          <w:szCs w:val="24"/>
        </w:rPr>
      </w:pPr>
      <w:r w:rsidRPr="00057D27">
        <w:rPr>
          <w:rFonts w:ascii="Times New Roman" w:hAnsi="Times New Roman" w:cs="Times New Roman"/>
          <w:b/>
          <w:bCs/>
          <w:sz w:val="24"/>
          <w:szCs w:val="24"/>
        </w:rPr>
        <w:t>SOLUCION PROPUESTA</w:t>
      </w:r>
    </w:p>
    <w:p w14:paraId="7AE9F4F5" w14:textId="77777777" w:rsidR="00057D27" w:rsidRPr="00057D27" w:rsidRDefault="00057D27" w:rsidP="00D66801">
      <w:pPr>
        <w:jc w:val="center"/>
        <w:rPr>
          <w:rFonts w:ascii="Times New Roman" w:hAnsi="Times New Roman" w:cs="Times New Roman"/>
          <w:b/>
          <w:bCs/>
          <w:sz w:val="24"/>
          <w:szCs w:val="24"/>
        </w:rPr>
      </w:pPr>
    </w:p>
    <w:p w14:paraId="69631AC2" w14:textId="6C9F7B04" w:rsidR="007F023E" w:rsidRDefault="00D24533" w:rsidP="007F023E">
      <w:pPr>
        <w:rPr>
          <w:rFonts w:ascii="Times New Roman" w:hAnsi="Times New Roman" w:cs="Times New Roman"/>
          <w:color w:val="0D0D0D"/>
          <w:sz w:val="24"/>
          <w:szCs w:val="24"/>
          <w:shd w:val="clear" w:color="auto" w:fill="FFFFFF"/>
        </w:rPr>
      </w:pPr>
      <w:r w:rsidRPr="00057D27">
        <w:rPr>
          <w:rFonts w:ascii="Times New Roman" w:hAnsi="Times New Roman" w:cs="Times New Roman"/>
          <w:color w:val="0D0D0D"/>
          <w:sz w:val="24"/>
          <w:szCs w:val="24"/>
          <w:shd w:val="clear" w:color="auto" w:fill="FFFFFF"/>
        </w:rPr>
        <w:t>Se ha desarrollado un programa en Python que cumple con los requisitos establecidos. El programa despliega un menú al usuario donde se muestran las opciones para calcular el área de un rectángulo, un triángulo o un círculo. Una vez seleccionada la opción deseada, el usuario proporciona las dimensiones necesarias y el programa calcula el área correspondiente utilizando funciones específicas para cada forma geométrica. Después de calcular el área, se ofrece al usuario la opción de calcular el área de otra figura o salir del programa.</w:t>
      </w:r>
    </w:p>
    <w:p w14:paraId="3AA1A977" w14:textId="77777777" w:rsidR="00057D27" w:rsidRDefault="00057D27" w:rsidP="007F023E">
      <w:pPr>
        <w:rPr>
          <w:rFonts w:ascii="Times New Roman" w:hAnsi="Times New Roman" w:cs="Times New Roman"/>
          <w:color w:val="0D0D0D"/>
          <w:sz w:val="24"/>
          <w:szCs w:val="24"/>
          <w:shd w:val="clear" w:color="auto" w:fill="FFFFFF"/>
        </w:rPr>
      </w:pPr>
    </w:p>
    <w:p w14:paraId="7AED9EB6" w14:textId="77777777" w:rsidR="00057D27" w:rsidRDefault="00057D27" w:rsidP="007F023E">
      <w:pPr>
        <w:rPr>
          <w:rFonts w:ascii="Times New Roman" w:hAnsi="Times New Roman" w:cs="Times New Roman"/>
          <w:color w:val="0D0D0D"/>
          <w:sz w:val="24"/>
          <w:szCs w:val="24"/>
          <w:shd w:val="clear" w:color="auto" w:fill="FFFFFF"/>
        </w:rPr>
      </w:pPr>
    </w:p>
    <w:p w14:paraId="457E2CBF" w14:textId="77777777" w:rsidR="00057D27" w:rsidRDefault="00057D27" w:rsidP="007F023E">
      <w:pPr>
        <w:rPr>
          <w:rFonts w:ascii="Times New Roman" w:hAnsi="Times New Roman" w:cs="Times New Roman"/>
          <w:color w:val="0D0D0D"/>
          <w:sz w:val="24"/>
          <w:szCs w:val="24"/>
          <w:shd w:val="clear" w:color="auto" w:fill="FFFFFF"/>
        </w:rPr>
      </w:pPr>
    </w:p>
    <w:p w14:paraId="2A6FB1D7" w14:textId="77777777" w:rsidR="00057D27" w:rsidRDefault="00057D27" w:rsidP="007F023E">
      <w:pPr>
        <w:rPr>
          <w:rFonts w:ascii="Times New Roman" w:hAnsi="Times New Roman" w:cs="Times New Roman"/>
          <w:sz w:val="24"/>
          <w:szCs w:val="24"/>
        </w:rPr>
      </w:pPr>
    </w:p>
    <w:p w14:paraId="26165491" w14:textId="77777777" w:rsidR="00057D27" w:rsidRPr="00057D27" w:rsidRDefault="00057D27" w:rsidP="007F023E">
      <w:pPr>
        <w:rPr>
          <w:rFonts w:ascii="Times New Roman" w:hAnsi="Times New Roman" w:cs="Times New Roman"/>
          <w:sz w:val="24"/>
          <w:szCs w:val="24"/>
        </w:rPr>
      </w:pPr>
    </w:p>
    <w:p w14:paraId="3554E3BC" w14:textId="64BA0C27" w:rsidR="004B619D" w:rsidRDefault="004B619D" w:rsidP="00D66801">
      <w:pPr>
        <w:jc w:val="center"/>
        <w:rPr>
          <w:rFonts w:ascii="Times New Roman" w:hAnsi="Times New Roman" w:cs="Times New Roman"/>
          <w:b/>
          <w:bCs/>
          <w:sz w:val="24"/>
          <w:szCs w:val="24"/>
        </w:rPr>
      </w:pPr>
      <w:r w:rsidRPr="00057D27">
        <w:rPr>
          <w:rFonts w:ascii="Times New Roman" w:hAnsi="Times New Roman" w:cs="Times New Roman"/>
          <w:b/>
          <w:bCs/>
          <w:sz w:val="24"/>
          <w:szCs w:val="24"/>
        </w:rPr>
        <w:t>CONCLUSIONES</w:t>
      </w:r>
    </w:p>
    <w:p w14:paraId="2029E6C0" w14:textId="77777777" w:rsidR="00057D27" w:rsidRPr="00057D27" w:rsidRDefault="00057D27" w:rsidP="00D66801">
      <w:pPr>
        <w:jc w:val="center"/>
        <w:rPr>
          <w:rFonts w:ascii="Times New Roman" w:hAnsi="Times New Roman" w:cs="Times New Roman"/>
          <w:b/>
          <w:bCs/>
          <w:sz w:val="24"/>
          <w:szCs w:val="24"/>
        </w:rPr>
      </w:pPr>
    </w:p>
    <w:p w14:paraId="7CD08A5E" w14:textId="64F86BCF" w:rsidR="00D24533" w:rsidRPr="00057D27" w:rsidRDefault="00D24533" w:rsidP="001117A5">
      <w:pPr>
        <w:spacing w:line="276" w:lineRule="auto"/>
        <w:rPr>
          <w:rFonts w:ascii="Times New Roman" w:hAnsi="Times New Roman" w:cs="Times New Roman"/>
          <w:sz w:val="24"/>
          <w:szCs w:val="24"/>
        </w:rPr>
      </w:pPr>
      <w:r w:rsidRPr="00057D27">
        <w:rPr>
          <w:rFonts w:ascii="Times New Roman" w:hAnsi="Times New Roman" w:cs="Times New Roman"/>
          <w:sz w:val="24"/>
          <w:szCs w:val="24"/>
        </w:rPr>
        <w:t>La solución propuesta proporciona una forma eficiente y fácil de calcular el área de diferentes formas geométricas utilizando Python.</w:t>
      </w:r>
      <w:r w:rsidR="001117A5" w:rsidRPr="00057D27">
        <w:rPr>
          <w:rFonts w:ascii="Times New Roman" w:hAnsi="Times New Roman" w:cs="Times New Roman"/>
          <w:sz w:val="24"/>
          <w:szCs w:val="24"/>
        </w:rPr>
        <w:t xml:space="preserve"> </w:t>
      </w:r>
      <w:r w:rsidRPr="00057D27">
        <w:rPr>
          <w:rFonts w:ascii="Times New Roman" w:hAnsi="Times New Roman" w:cs="Times New Roman"/>
          <w:sz w:val="24"/>
          <w:szCs w:val="24"/>
        </w:rPr>
        <w:t>El uso de funciones específicas para cada forma geométrica permite un código modular y fácil de mantener.</w:t>
      </w:r>
      <w:r w:rsidR="001117A5" w:rsidRPr="00057D27">
        <w:rPr>
          <w:rFonts w:ascii="Times New Roman" w:hAnsi="Times New Roman" w:cs="Times New Roman"/>
          <w:sz w:val="24"/>
          <w:szCs w:val="24"/>
        </w:rPr>
        <w:t xml:space="preserve"> </w:t>
      </w:r>
      <w:r w:rsidRPr="00057D27">
        <w:rPr>
          <w:rFonts w:ascii="Times New Roman" w:hAnsi="Times New Roman" w:cs="Times New Roman"/>
          <w:sz w:val="24"/>
          <w:szCs w:val="24"/>
        </w:rPr>
        <w:t>El sistema es interactivo y amigable para el usuario, ya que guía al usuario a través de un menú para seleccionar la operación deseada.</w:t>
      </w:r>
      <w:r w:rsidR="001117A5" w:rsidRPr="00057D27">
        <w:rPr>
          <w:rFonts w:ascii="Times New Roman" w:hAnsi="Times New Roman" w:cs="Times New Roman"/>
          <w:sz w:val="24"/>
          <w:szCs w:val="24"/>
        </w:rPr>
        <w:t xml:space="preserve"> </w:t>
      </w:r>
      <w:r w:rsidRPr="00057D27">
        <w:rPr>
          <w:rFonts w:ascii="Times New Roman" w:hAnsi="Times New Roman" w:cs="Times New Roman"/>
          <w:sz w:val="24"/>
          <w:szCs w:val="24"/>
        </w:rPr>
        <w:t>Esta solución podría ser ampliada en el futuro para incluir más formas geométricas o funcionalidades adicionales, como el cálculo del perímetro o la visualización gráfica de las formas.</w:t>
      </w:r>
    </w:p>
    <w:sectPr w:rsidR="00D24533" w:rsidRPr="00057D2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0548E" w14:textId="77777777" w:rsidR="009A2228" w:rsidRDefault="009A2228" w:rsidP="00950073">
      <w:pPr>
        <w:spacing w:after="0" w:line="240" w:lineRule="auto"/>
      </w:pPr>
      <w:r>
        <w:separator/>
      </w:r>
    </w:p>
  </w:endnote>
  <w:endnote w:type="continuationSeparator" w:id="0">
    <w:p w14:paraId="2233112B" w14:textId="77777777" w:rsidR="009A2228" w:rsidRDefault="009A2228" w:rsidP="0095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A5E88" w14:textId="77777777" w:rsidR="009A2228" w:rsidRDefault="009A2228" w:rsidP="00950073">
      <w:pPr>
        <w:spacing w:after="0" w:line="240" w:lineRule="auto"/>
      </w:pPr>
      <w:r>
        <w:separator/>
      </w:r>
    </w:p>
  </w:footnote>
  <w:footnote w:type="continuationSeparator" w:id="0">
    <w:p w14:paraId="6AE57F6A" w14:textId="77777777" w:rsidR="009A2228" w:rsidRDefault="009A2228" w:rsidP="00950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E139F" w14:textId="61035F7D" w:rsidR="00950073" w:rsidRDefault="00950073">
    <w:pPr>
      <w:pStyle w:val="Encabezado"/>
    </w:pPr>
    <w:r w:rsidRPr="0042681F">
      <w:rPr>
        <w:rFonts w:ascii="Agency FB" w:hAnsi="Agency FB"/>
        <w:b/>
        <w:bCs/>
        <w:noProof/>
        <w:sz w:val="56"/>
        <w:szCs w:val="56"/>
        <w:u w:val="single"/>
      </w:rPr>
      <w:drawing>
        <wp:anchor distT="0" distB="0" distL="114300" distR="114300" simplePos="0" relativeHeight="251659264" behindDoc="1" locked="0" layoutInCell="1" allowOverlap="1" wp14:anchorId="59732CC7" wp14:editId="34ADBBEA">
          <wp:simplePos x="0" y="0"/>
          <wp:positionH relativeFrom="leftMargin">
            <wp:align>right</wp:align>
          </wp:positionH>
          <wp:positionV relativeFrom="paragraph">
            <wp:posOffset>151765</wp:posOffset>
          </wp:positionV>
          <wp:extent cx="692150" cy="285750"/>
          <wp:effectExtent l="0" t="0" r="0" b="0"/>
          <wp:wrapTight wrapText="bothSides">
            <wp:wrapPolygon edited="0">
              <wp:start x="1783" y="0"/>
              <wp:lineTo x="0" y="12960"/>
              <wp:lineTo x="0" y="20160"/>
              <wp:lineTo x="16646" y="20160"/>
              <wp:lineTo x="20807" y="15840"/>
              <wp:lineTo x="20807" y="0"/>
              <wp:lineTo x="1783" y="0"/>
            </wp:wrapPolygon>
          </wp:wrapTight>
          <wp:docPr id="748761211"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748761211" name="image1.png" descr="Icono&#10;&#10;Descripción generada automáticament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92150" cy="28575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32379"/>
    <w:multiLevelType w:val="multilevel"/>
    <w:tmpl w:val="108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38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62"/>
    <w:rsid w:val="00057D27"/>
    <w:rsid w:val="001117A5"/>
    <w:rsid w:val="001374C3"/>
    <w:rsid w:val="00175362"/>
    <w:rsid w:val="001B6FA8"/>
    <w:rsid w:val="004B619D"/>
    <w:rsid w:val="00635779"/>
    <w:rsid w:val="006362DB"/>
    <w:rsid w:val="00735B2B"/>
    <w:rsid w:val="007448D1"/>
    <w:rsid w:val="007F023E"/>
    <w:rsid w:val="00825676"/>
    <w:rsid w:val="00950073"/>
    <w:rsid w:val="009A2228"/>
    <w:rsid w:val="00BF62DD"/>
    <w:rsid w:val="00D24533"/>
    <w:rsid w:val="00D51B43"/>
    <w:rsid w:val="00D66801"/>
    <w:rsid w:val="00E50206"/>
    <w:rsid w:val="00EF7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9BD"/>
  <w15:chartTrackingRefBased/>
  <w15:docId w15:val="{B01289AE-BC77-4273-BFE8-9268F257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D1"/>
  </w:style>
  <w:style w:type="paragraph" w:styleId="Ttulo1">
    <w:name w:val="heading 1"/>
    <w:basedOn w:val="Normal"/>
    <w:next w:val="Normal"/>
    <w:link w:val="Ttulo1Car"/>
    <w:uiPriority w:val="9"/>
    <w:qFormat/>
    <w:rsid w:val="00175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5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53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53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53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53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53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53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53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53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53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53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53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53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53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53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53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5362"/>
    <w:rPr>
      <w:rFonts w:eastAsiaTheme="majorEastAsia" w:cstheme="majorBidi"/>
      <w:color w:val="272727" w:themeColor="text1" w:themeTint="D8"/>
    </w:rPr>
  </w:style>
  <w:style w:type="paragraph" w:styleId="Ttulo">
    <w:name w:val="Title"/>
    <w:basedOn w:val="Normal"/>
    <w:next w:val="Normal"/>
    <w:link w:val="TtuloCar"/>
    <w:uiPriority w:val="10"/>
    <w:qFormat/>
    <w:rsid w:val="00175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53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53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53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5362"/>
    <w:pPr>
      <w:spacing w:before="160"/>
      <w:jc w:val="center"/>
    </w:pPr>
    <w:rPr>
      <w:i/>
      <w:iCs/>
      <w:color w:val="404040" w:themeColor="text1" w:themeTint="BF"/>
    </w:rPr>
  </w:style>
  <w:style w:type="character" w:customStyle="1" w:styleId="CitaCar">
    <w:name w:val="Cita Car"/>
    <w:basedOn w:val="Fuentedeprrafopredeter"/>
    <w:link w:val="Cita"/>
    <w:uiPriority w:val="29"/>
    <w:rsid w:val="00175362"/>
    <w:rPr>
      <w:i/>
      <w:iCs/>
      <w:color w:val="404040" w:themeColor="text1" w:themeTint="BF"/>
    </w:rPr>
  </w:style>
  <w:style w:type="paragraph" w:styleId="Prrafodelista">
    <w:name w:val="List Paragraph"/>
    <w:basedOn w:val="Normal"/>
    <w:uiPriority w:val="34"/>
    <w:qFormat/>
    <w:rsid w:val="00175362"/>
    <w:pPr>
      <w:ind w:left="720"/>
      <w:contextualSpacing/>
    </w:pPr>
  </w:style>
  <w:style w:type="character" w:styleId="nfasisintenso">
    <w:name w:val="Intense Emphasis"/>
    <w:basedOn w:val="Fuentedeprrafopredeter"/>
    <w:uiPriority w:val="21"/>
    <w:qFormat/>
    <w:rsid w:val="00175362"/>
    <w:rPr>
      <w:i/>
      <w:iCs/>
      <w:color w:val="0F4761" w:themeColor="accent1" w:themeShade="BF"/>
    </w:rPr>
  </w:style>
  <w:style w:type="paragraph" w:styleId="Citadestacada">
    <w:name w:val="Intense Quote"/>
    <w:basedOn w:val="Normal"/>
    <w:next w:val="Normal"/>
    <w:link w:val="CitadestacadaCar"/>
    <w:uiPriority w:val="30"/>
    <w:qFormat/>
    <w:rsid w:val="00175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5362"/>
    <w:rPr>
      <w:i/>
      <w:iCs/>
      <w:color w:val="0F4761" w:themeColor="accent1" w:themeShade="BF"/>
    </w:rPr>
  </w:style>
  <w:style w:type="character" w:styleId="Referenciaintensa">
    <w:name w:val="Intense Reference"/>
    <w:basedOn w:val="Fuentedeprrafopredeter"/>
    <w:uiPriority w:val="32"/>
    <w:qFormat/>
    <w:rsid w:val="00175362"/>
    <w:rPr>
      <w:b/>
      <w:bCs/>
      <w:smallCaps/>
      <w:color w:val="0F4761" w:themeColor="accent1" w:themeShade="BF"/>
      <w:spacing w:val="5"/>
    </w:rPr>
  </w:style>
  <w:style w:type="paragraph" w:styleId="Encabezado">
    <w:name w:val="header"/>
    <w:basedOn w:val="Normal"/>
    <w:link w:val="EncabezadoCar"/>
    <w:uiPriority w:val="99"/>
    <w:unhideWhenUsed/>
    <w:rsid w:val="009500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0073"/>
  </w:style>
  <w:style w:type="paragraph" w:styleId="Piedepgina">
    <w:name w:val="footer"/>
    <w:basedOn w:val="Normal"/>
    <w:link w:val="PiedepginaCar"/>
    <w:uiPriority w:val="99"/>
    <w:unhideWhenUsed/>
    <w:rsid w:val="009500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0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7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Mauricio Holguin Ramos</dc:creator>
  <cp:keywords/>
  <dc:description/>
  <cp:lastModifiedBy>Jorge Mauricio Holguin Ramos</cp:lastModifiedBy>
  <cp:revision>15</cp:revision>
  <dcterms:created xsi:type="dcterms:W3CDTF">2024-05-13T14:22:00Z</dcterms:created>
  <dcterms:modified xsi:type="dcterms:W3CDTF">2024-05-13T14:43:00Z</dcterms:modified>
</cp:coreProperties>
</file>