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40"/>
        </w:rPr>
        <w:t>TAREA - CONTROL DE VERSIONES</w:t>
      </w:r>
    </w:p>
    <w:p>
      <w:pPr>
        <w:jc w:val="center"/>
      </w:pPr>
      <w:r>
        <w:rPr>
          <w:rFonts w:ascii="Calibri" w:hAnsi="Calibri"/>
          <w:b w:val="0"/>
          <w:color w:val="555555"/>
          <w:sz w:val="24"/>
        </w:rPr>
        <w:t>Practica guiada: Portafolio Web Express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Estudiante</w:t>
            </w:r>
          </w:p>
        </w:tc>
        <w:tc>
          <w:tcPr>
            <w:tcW w:type="dxa" w:w="46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EmilianoSP1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Asignatura</w:t>
            </w:r>
          </w:p>
        </w:tc>
        <w:tc>
          <w:tcPr>
            <w:tcW w:type="dxa" w:w="46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Desarrollo Web Integral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Repositorio</w:t>
            </w:r>
          </w:p>
        </w:tc>
        <w:tc>
          <w:tcPr>
            <w:tcW w:type="dxa" w:w="46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https://github.com/EmilianoSP1/portafolio-profesional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Fecha</w:t>
            </w:r>
          </w:p>
        </w:tc>
        <w:tc>
          <w:tcPr>
            <w:tcW w:type="dxa" w:w="46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26 de junio de 2026</w:t>
            </w:r>
          </w:p>
        </w:tc>
      </w:tr>
    </w:tbl>
    <w:p>
      <w:pPr>
        <w:pStyle w:val="Heading1"/>
        <w:spacing w:before="320" w:after="160"/>
      </w:pPr>
      <w:r/>
      <w:r>
        <w:rPr>
          <w:rFonts w:ascii="Calibri" w:hAnsi="Calibri"/>
          <w:b/>
          <w:color w:val="1A365D"/>
          <w:sz w:val="32"/>
        </w:rPr>
        <w:t>1. Evidencia de la practica realizada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Se desarrollo un portafolio web basico con HTML y CSS, se inicializo el repositorio local, se conecto con GitHub, se subieron los cambios a la rama main y se simulo un conflicto real entre un cambio remoto y un cambio local sobre el titulo principal.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Commit</w:t>
            </w:r>
          </w:p>
        </w:tc>
        <w:tc>
          <w:tcPr>
            <w:tcW w:type="dxa" w:w="352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Mensaje</w:t>
            </w:r>
          </w:p>
        </w:tc>
        <w:tc>
          <w:tcPr>
            <w:tcW w:type="dxa" w:w="439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Evidencia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e0fdc8e</w:t>
            </w:r>
          </w:p>
        </w:tc>
        <w:tc>
          <w:tcPr>
            <w:tcW w:type="dxa" w:w="352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feat: setup inicial del portafolio</w:t>
            </w:r>
          </w:p>
        </w:tc>
        <w:tc>
          <w:tcPr>
            <w:tcW w:type="dxa" w:w="439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Creacion de index.html y primer hito local.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bb1e5c3</w:t>
            </w:r>
          </w:p>
        </w:tc>
        <w:tc>
          <w:tcPr>
            <w:tcW w:type="dxa" w:w="352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style: diseno visual y seccion de contacto</w:t>
            </w:r>
          </w:p>
        </w:tc>
        <w:tc>
          <w:tcPr>
            <w:tcW w:type="dxa" w:w="439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Vinculo CSS, estilos y seccion de contacto.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b7a9e1d</w:t>
            </w:r>
          </w:p>
        </w:tc>
        <w:tc>
          <w:tcPr>
            <w:tcW w:type="dxa" w:w="352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hotfix: actualizacion remota del titulo</w:t>
            </w:r>
          </w:p>
        </w:tc>
        <w:tc>
          <w:tcPr>
            <w:tcW w:type="dxa" w:w="439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Cambio remoto simulado desde una segunda copia.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77ba37c</w:t>
            </w:r>
          </w:p>
        </w:tc>
        <w:tc>
          <w:tcPr>
            <w:tcW w:type="dxa" w:w="352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fix: actualizacion de titulo local</w:t>
            </w:r>
          </w:p>
        </w:tc>
        <w:tc>
          <w:tcPr>
            <w:tcW w:type="dxa" w:w="439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Cambio local simultaneo sobre la misma linea.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9c690e0</w:t>
            </w:r>
          </w:p>
        </w:tc>
        <w:tc>
          <w:tcPr>
            <w:tcW w:type="dxa" w:w="352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merge: resolucion de conflicto en titulo principal</w:t>
            </w:r>
          </w:p>
        </w:tc>
        <w:tc>
          <w:tcPr>
            <w:tcW w:type="dxa" w:w="439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Conflicto resuelto y fusion confirmado.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ca55f51</w:t>
            </w:r>
          </w:p>
        </w:tc>
        <w:tc>
          <w:tcPr>
            <w:tcW w:type="dxa" w:w="352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ci: despliegue automatico en github pages</w:t>
            </w:r>
          </w:p>
        </w:tc>
        <w:tc>
          <w:tcPr>
            <w:tcW w:type="dxa" w:w="439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Workflow de Pages para despliegue estatico.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0813a72</w:t>
            </w:r>
          </w:p>
        </w:tc>
        <w:tc>
          <w:tcPr>
            <w:tcW w:type="dxa" w:w="352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docs: agregar enlaces de entrega</w:t>
            </w:r>
          </w:p>
        </w:tc>
        <w:tc>
          <w:tcPr>
            <w:tcW w:type="dxa" w:w="439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README con repositorio, commits y sitio Pages.</w:t>
            </w:r>
          </w:p>
        </w:tc>
      </w:tr>
    </w:tbl>
    <w:p>
      <w:pPr>
        <w:pStyle w:val="Heading1"/>
        <w:spacing w:before="320" w:after="160"/>
      </w:pPr>
      <w:r/>
      <w:r>
        <w:rPr>
          <w:rFonts w:ascii="Calibri" w:hAnsi="Calibri"/>
          <w:b/>
          <w:color w:val="1A365D"/>
          <w:sz w:val="32"/>
        </w:rPr>
        <w:t>2. Enlaces de entrega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Repositorio en GitHub: </w:t>
      </w:r>
      <w:r>
        <w:rPr>
          <w:rFonts w:ascii="Calibri" w:hAnsi="Calibri"/>
          <w:b w:val="0"/>
          <w:color w:val="0563C1"/>
          <w:sz w:val="22"/>
          <w:u w:val="single"/>
        </w:rPr>
        <w:t>https://github.com/EmilianoSP1/portafolio-profesional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Historial de commits: </w:t>
      </w:r>
      <w:r>
        <w:rPr>
          <w:rFonts w:ascii="Calibri" w:hAnsi="Calibri"/>
          <w:b w:val="0"/>
          <w:color w:val="0563C1"/>
          <w:sz w:val="22"/>
          <w:u w:val="single"/>
        </w:rPr>
        <w:t>https://github.com/EmilianoSP1/portafolio-profesional/commits/main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Sitio en GitHub Pages: </w:t>
      </w:r>
      <w:r>
        <w:rPr>
          <w:rFonts w:ascii="Calibri" w:hAnsi="Calibri"/>
          <w:b w:val="0"/>
          <w:color w:val="0563C1"/>
          <w:sz w:val="22"/>
          <w:u w:val="single"/>
        </w:rPr>
        <w:t>https://emilianosp1.github.io/portafolio-profesional/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Nota: se agrego un workflow de GitHub Pages. Si la URL publica aun muestra 404, debe habilitarse Pages en Settings &gt; Pages y seleccionar GitHub Actions o la rama main como fuente de publicacion.</w:t>
      </w:r>
    </w:p>
    <w:p>
      <w:pPr>
        <w:pStyle w:val="Heading1"/>
        <w:spacing w:before="320" w:after="160"/>
      </w:pPr>
      <w:r/>
      <w:r>
        <w:rPr>
          <w:rFonts w:ascii="Calibri" w:hAnsi="Calibri"/>
          <w:b/>
          <w:color w:val="1A365D"/>
          <w:sz w:val="32"/>
        </w:rPr>
        <w:t>3. Preguntas contestadas</w:t>
      </w:r>
    </w:p>
    <w:p>
      <w:pPr>
        <w:spacing w:before="80" w:after="40"/>
      </w:pPr>
      <w:r>
        <w:rPr>
          <w:rFonts w:ascii="Calibri" w:hAnsi="Calibri"/>
          <w:b/>
          <w:color w:val="1A365D"/>
          <w:sz w:val="22"/>
        </w:rPr>
        <w:t>Que es el control de versiones?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Es una practica y conjunto de herramientas que registra cambios de un proyecto a lo largo del tiempo. Permite recuperar versiones anteriores, comparar modificaciones, colaborar sin perder historial y auditar quien hizo cada cambio.</w:t>
      </w:r>
    </w:p>
    <w:p>
      <w:pPr>
        <w:spacing w:before="80" w:after="40"/>
      </w:pPr>
      <w:r>
        <w:rPr>
          <w:rFonts w:ascii="Calibri" w:hAnsi="Calibri"/>
          <w:b/>
          <w:color w:val="1A365D"/>
          <w:sz w:val="22"/>
        </w:rPr>
        <w:t>Cual es la diferencia entre Git y GitHub?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Git es el sistema de control de versiones que funciona localmente. GitHub es una plataforma en la nube que aloja repositorios Git, facilita la colaboracion, los pull requests, issues, Actions y GitHub Pages.</w:t>
      </w:r>
    </w:p>
    <w:p>
      <w:pPr>
        <w:spacing w:before="80" w:after="40"/>
      </w:pPr>
      <w:r>
        <w:rPr>
          <w:rFonts w:ascii="Calibri" w:hAnsi="Calibri"/>
          <w:b/>
          <w:color w:val="1A365D"/>
          <w:sz w:val="22"/>
        </w:rPr>
        <w:t>Cuales son los estados principales de un archivo en Git?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Working Directory: zona donde se editan archivos. Staging Area: zona de preparacion despues de git add. Repositorio local: historial permanente creado con git commit.</w:t>
      </w:r>
    </w:p>
    <w:p>
      <w:pPr>
        <w:spacing w:before="80" w:after="40"/>
      </w:pPr>
      <w:r>
        <w:rPr>
          <w:rFonts w:ascii="Calibri" w:hAnsi="Calibri"/>
          <w:b/>
          <w:color w:val="1A365D"/>
          <w:sz w:val="22"/>
        </w:rPr>
        <w:t>Para que sirve git init?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Inicializa un repositorio Git en una carpeta y crea la configuracion interna necesaria para comenzar a rastrear archivos.</w:t>
      </w:r>
    </w:p>
    <w:p>
      <w:pPr>
        <w:spacing w:before="80" w:after="40"/>
      </w:pPr>
      <w:r>
        <w:rPr>
          <w:rFonts w:ascii="Calibri" w:hAnsi="Calibri"/>
          <w:b/>
          <w:color w:val="1A365D"/>
          <w:sz w:val="22"/>
        </w:rPr>
        <w:t>Para que sirve git status?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Muestra el diagnostico del proyecto: rama actual, archivos sin rastrear, archivos modificados, cambios preparados y estado frente al remoto.</w:t>
      </w:r>
    </w:p>
    <w:p>
      <w:pPr>
        <w:spacing w:before="80" w:after="40"/>
      </w:pPr>
      <w:r>
        <w:rPr>
          <w:rFonts w:ascii="Calibri" w:hAnsi="Calibri"/>
          <w:b/>
          <w:color w:val="1A365D"/>
          <w:sz w:val="22"/>
        </w:rPr>
        <w:t>Que hacen git add y git commit?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git add mueve cambios al Staging Area. git commit guarda una instantanea permanente en el historial local con un mensaje descriptivo.</w:t>
      </w:r>
    </w:p>
    <w:p>
      <w:pPr>
        <w:spacing w:before="80" w:after="40"/>
      </w:pPr>
      <w:r>
        <w:rPr>
          <w:rFonts w:ascii="Calibri" w:hAnsi="Calibri"/>
          <w:b/>
          <w:color w:val="1A365D"/>
          <w:sz w:val="22"/>
        </w:rPr>
        <w:t>Que hacen git remote, git push y git pull?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git remote vincula el repositorio local con una direccion remota. git push envia commits al remoto. git pull trae cambios remotos y los integra en la rama local.</w:t>
      </w:r>
    </w:p>
    <w:p>
      <w:pPr>
        <w:spacing w:before="80" w:after="40"/>
      </w:pPr>
      <w:r>
        <w:rPr>
          <w:rFonts w:ascii="Calibri" w:hAnsi="Calibri"/>
          <w:b/>
          <w:color w:val="1A365D"/>
          <w:sz w:val="22"/>
        </w:rPr>
        <w:t>Por que se produjo el rechazo del push?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Porque el repositorio remoto tenia un commit nuevo que el repositorio local todavia no conocia. Git evito sobrescribir ese historial y pidio traer primero los cambios.</w:t>
      </w:r>
    </w:p>
    <w:p>
      <w:pPr>
        <w:spacing w:before="80" w:after="40"/>
      </w:pPr>
      <w:r>
        <w:rPr>
          <w:rFonts w:ascii="Calibri" w:hAnsi="Calibri"/>
          <w:b/>
          <w:color w:val="1A365D"/>
          <w:sz w:val="22"/>
        </w:rPr>
        <w:t>Como se resolvio el conflicto?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Se ejecuto git pull origin main --no-rebase, Git marco el conflicto en index.html, se eliminaron las marcas &lt;&lt;&lt;&lt;&lt;&lt;&lt;, ======= y &gt;&gt;&gt;&gt;&gt;&gt;&gt;, se eligio el titulo final, luego se ejecuto git add, git commit y git push.</w:t>
      </w:r>
    </w:p>
    <w:p>
      <w:pPr>
        <w:spacing w:before="80" w:after="40"/>
      </w:pPr>
      <w:r>
        <w:rPr>
          <w:rFonts w:ascii="Calibri" w:hAnsi="Calibri"/>
          <w:b/>
          <w:color w:val="1A365D"/>
          <w:sz w:val="22"/>
        </w:rPr>
        <w:t>Que flujo de trabajo conviene para este proyecto?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GitHub Flow es el mas conveniente porque el portafolio es un proyecto web pequeno con entregas continuas: rama main estable, cambios pequenos y despliegue frecuente.</w:t>
      </w:r>
    </w:p>
    <w:p>
      <w:pPr>
        <w:pStyle w:val="Heading1"/>
        <w:spacing w:before="320" w:after="160"/>
      </w:pPr>
      <w:r/>
      <w:r>
        <w:rPr>
          <w:rFonts w:ascii="Calibri" w:hAnsi="Calibri"/>
          <w:b/>
          <w:color w:val="1A365D"/>
          <w:sz w:val="32"/>
        </w:rPr>
        <w:t>4. Flujos de trabajo de versionamiento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92D05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Flujo</w:t>
            </w:r>
          </w:p>
        </w:tc>
        <w:tc>
          <w:tcPr>
            <w:tcW w:type="dxa" w:w="208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92D05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Ramas principales</w:t>
            </w:r>
          </w:p>
        </w:tc>
        <w:tc>
          <w:tcPr>
            <w:tcW w:type="dxa" w:w="28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92D05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Ideal para</w:t>
            </w:r>
          </w:p>
        </w:tc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92D05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Complejidad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92D05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CI/CD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Git Flow</w:t>
            </w:r>
          </w:p>
        </w:tc>
        <w:tc>
          <w:tcPr>
            <w:tcW w:type="dxa" w:w="208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master, develop, feature</w:t>
            </w:r>
          </w:p>
        </w:tc>
        <w:tc>
          <w:tcPr>
            <w:tcW w:type="dxa" w:w="28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Proyectos grandes con versiones</w:t>
            </w:r>
          </w:p>
        </w:tc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GitHub Flow</w:t>
            </w:r>
          </w:p>
        </w:tc>
        <w:tc>
          <w:tcPr>
            <w:tcW w:type="dxa" w:w="208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main, feature</w:t>
            </w:r>
          </w:p>
        </w:tc>
        <w:tc>
          <w:tcPr>
            <w:tcW w:type="dxa" w:w="28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Entregas continuas y proyectos web</w:t>
            </w:r>
          </w:p>
        </w:tc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Baja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GitLab Flow</w:t>
            </w:r>
          </w:p>
        </w:tc>
        <w:tc>
          <w:tcPr>
            <w:tcW w:type="dxa" w:w="208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main + entornos/versiones</w:t>
            </w:r>
          </w:p>
        </w:tc>
        <w:tc>
          <w:tcPr>
            <w:tcW w:type="dxa" w:w="28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DevOps y equipos con CI/CD</w:t>
            </w:r>
          </w:p>
        </w:tc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Media/Alta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Muy alta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One Flow</w:t>
            </w:r>
          </w:p>
        </w:tc>
        <w:tc>
          <w:tcPr>
            <w:tcW w:type="dxa" w:w="208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main, feature</w:t>
            </w:r>
          </w:p>
        </w:tc>
        <w:tc>
          <w:tcPr>
            <w:tcW w:type="dxa" w:w="28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Equipos pequenos o medianos</w:t>
            </w:r>
          </w:p>
        </w:tc>
        <w:tc>
          <w:tcPr>
            <w:tcW w:type="dxa" w:w="14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Baja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</w:tr>
    </w:tbl>
    <w:p>
      <w:pPr>
        <w:pStyle w:val="Heading1"/>
        <w:spacing w:before="320" w:after="160"/>
      </w:pPr>
      <w:r/>
      <w:r>
        <w:rPr>
          <w:rFonts w:ascii="Calibri" w:hAnsi="Calibri"/>
          <w:b/>
          <w:color w:val="1A365D"/>
          <w:sz w:val="32"/>
        </w:rPr>
        <w:t>5. Plataformas y herramientas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4AAED8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Plataforma</w:t>
            </w:r>
          </w:p>
        </w:tc>
        <w:tc>
          <w:tcPr>
            <w:tcW w:type="dxa" w:w="194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4AAED8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CI/CD integrado</w:t>
            </w:r>
          </w:p>
        </w:tc>
        <w:tc>
          <w:tcPr>
            <w:tcW w:type="dxa" w:w="158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4AAED8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Autoalojable</w:t>
            </w:r>
          </w:p>
        </w:tc>
        <w:tc>
          <w:tcPr>
            <w:tcW w:type="dxa" w:w="208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4AAED8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Integracion empresarial</w:t>
            </w:r>
          </w:p>
        </w:tc>
        <w:tc>
          <w:tcPr>
            <w:tcW w:type="dxa" w:w="21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4AAED8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Mejor para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GitHub</w:t>
            </w:r>
          </w:p>
        </w:tc>
        <w:tc>
          <w:tcPr>
            <w:tcW w:type="dxa" w:w="194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GitHub Actions</w:t>
            </w:r>
          </w:p>
        </w:tc>
        <w:tc>
          <w:tcPr>
            <w:tcW w:type="dxa" w:w="158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08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  <w:tc>
          <w:tcPr>
            <w:tcW w:type="dxa" w:w="21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Proyectos colaborativos y open source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GitLab</w:t>
            </w:r>
          </w:p>
        </w:tc>
        <w:tc>
          <w:tcPr>
            <w:tcW w:type="dxa" w:w="194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GitLab CI/CD</w:t>
            </w:r>
          </w:p>
        </w:tc>
        <w:tc>
          <w:tcPr>
            <w:tcW w:type="dxa" w:w="158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Si</w:t>
            </w:r>
          </w:p>
        </w:tc>
        <w:tc>
          <w:tcPr>
            <w:tcW w:type="dxa" w:w="208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  <w:tc>
          <w:tcPr>
            <w:tcW w:type="dxa" w:w="21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DevOps completo e integrado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Bitbucket</w:t>
            </w:r>
          </w:p>
        </w:tc>
        <w:tc>
          <w:tcPr>
            <w:tcW w:type="dxa" w:w="194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Bitbucket Pipelines</w:t>
            </w:r>
          </w:p>
        </w:tc>
        <w:tc>
          <w:tcPr>
            <w:tcW w:type="dxa" w:w="158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Si</w:t>
            </w:r>
          </w:p>
        </w:tc>
        <w:tc>
          <w:tcPr>
            <w:tcW w:type="dxa" w:w="208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  <w:tc>
          <w:tcPr>
            <w:tcW w:type="dxa" w:w="21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Equipos que usan Atlassian</w:t>
            </w:r>
          </w:p>
        </w:tc>
      </w:tr>
    </w:tbl>
    <w:p>
      <w:pPr>
        <w:pStyle w:val="Heading1"/>
        <w:spacing w:before="320" w:after="160"/>
      </w:pPr>
      <w:r/>
      <w:r>
        <w:rPr>
          <w:rFonts w:ascii="Calibri" w:hAnsi="Calibri"/>
          <w:b/>
          <w:color w:val="1A365D"/>
          <w:sz w:val="32"/>
        </w:rPr>
        <w:t>6. Conclusion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La practica demuestra el ciclo completo de versionamiento: crear un repositorio local, preparar cambios, confirmar commits, subir a GitHub, resolver divergencias entre repositorio local y remoto, y dejar el proyecto listo para despliegue en GitHub Pages.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