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260" w:tblpY="1"/>
        <w:tblOverlap w:val="never"/>
        <w:tblW w:w="1216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0"/>
        <w:gridCol w:w="8266"/>
      </w:tblGrid>
      <w:tr w14:paraId="25205F2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shd w:val="clear" w:color="auto" w:fill="1B2A4A"/>
            <w:tcMar>
              <w:top w:w="100" w:type="dxa"/>
              <w:left w:w="260" w:type="dxa"/>
              <w:bottom w:w="100" w:type="dxa"/>
              <w:right w:w="260" w:type="dxa"/>
            </w:tcMar>
            <w:vAlign w:val="top"/>
          </w:tcPr>
          <w:p w14:paraId="0000CB50">
            <w:pPr>
              <w:spacing w:after="110"/>
              <w:jc w:val="center"/>
            </w:pPr>
            <w:bookmarkStart w:id="0" w:name="_GoBack"/>
            <w:bookmarkEnd w:id="0"/>
            <w:r>
              <w:drawing>
                <wp:inline distT="0" distB="0" distL="0" distR="0">
                  <wp:extent cx="1238250" cy="1428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8DD04">
            <w:pPr>
              <w:spacing w:after="40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sz w:val="32"/>
                <w:szCs w:val="32"/>
              </w:rPr>
              <w:t>EMILIANO</w:t>
            </w:r>
          </w:p>
          <w:p w14:paraId="58301029">
            <w:pPr>
              <w:spacing w:after="190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C9A24B"/>
                <w:sz w:val="32"/>
                <w:szCs w:val="32"/>
              </w:rPr>
              <w:t>VEGA</w:t>
            </w:r>
          </w:p>
          <w:p w14:paraId="4BF6EFEF">
            <w:pPr>
              <w:pBdr>
                <w:bottom w:val="single" w:color="C9A24B" w:sz="6" w:space="3"/>
              </w:pBdr>
              <w:spacing w:before="170" w:after="80"/>
            </w:pPr>
            <w:r>
              <w:rPr>
                <w:rFonts w:ascii="Calibri" w:hAnsi="Calibri" w:eastAsia="Calibri" w:cs="Calibri"/>
                <w:b/>
                <w:bCs/>
                <w:color w:val="C9A24B"/>
                <w:sz w:val="19"/>
                <w:szCs w:val="19"/>
              </w:rPr>
              <w:t>CONTACTO</w:t>
            </w:r>
          </w:p>
          <w:p w14:paraId="3914E750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9"/>
                <w:szCs w:val="19"/>
              </w:rPr>
              <w:t>3405 500324</w:t>
            </w:r>
          </w:p>
          <w:p w14:paraId="29FB19E6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9"/>
                <w:szCs w:val="19"/>
              </w:rPr>
              <w:t>vemiliano220@gmail.com</w:t>
            </w:r>
          </w:p>
          <w:p w14:paraId="3A53CCCA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9"/>
                <w:szCs w:val="19"/>
              </w:rPr>
              <w:t>San Juan y Richieri — Rosario</w:t>
            </w:r>
          </w:p>
          <w:p w14:paraId="0E6ECC52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6"/>
                <w:szCs w:val="16"/>
              </w:rPr>
              <w:t>emilianovega2023.github.io/Portafolio</w:t>
            </w:r>
          </w:p>
          <w:p w14:paraId="16B1D8C5">
            <w:pPr>
              <w:pBdr>
                <w:bottom w:val="single" w:color="C9A24B" w:sz="6" w:space="3"/>
              </w:pBdr>
              <w:spacing w:before="170" w:after="80"/>
            </w:pPr>
            <w:r>
              <w:rPr>
                <w:rFonts w:ascii="Calibri" w:hAnsi="Calibri" w:eastAsia="Calibri" w:cs="Calibri"/>
                <w:b/>
                <w:bCs/>
                <w:color w:val="C9A24B"/>
                <w:sz w:val="19"/>
                <w:szCs w:val="19"/>
              </w:rPr>
              <w:t>PERFIL</w:t>
            </w:r>
          </w:p>
          <w:p w14:paraId="5BC762BF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7"/>
                <w:szCs w:val="17"/>
              </w:rPr>
              <w:t>Desarrollo herramientas digitales para negocios gastronómicos: webs, sistemas de pedidos y pagos online.</w:t>
            </w:r>
          </w:p>
          <w:p w14:paraId="70CFD831">
            <w:pPr>
              <w:pBdr>
                <w:bottom w:val="single" w:color="C9A24B" w:sz="6" w:space="3"/>
              </w:pBdr>
              <w:spacing w:before="170" w:after="80"/>
            </w:pPr>
            <w:r>
              <w:rPr>
                <w:rFonts w:ascii="Calibri" w:hAnsi="Calibri" w:eastAsia="Calibri" w:cs="Calibri"/>
                <w:b/>
                <w:bCs/>
                <w:color w:val="C9A24B"/>
                <w:sz w:val="19"/>
                <w:szCs w:val="19"/>
              </w:rPr>
              <w:t>HABILIDADES</w:t>
            </w:r>
          </w:p>
          <w:p w14:paraId="57D9515F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Atención y fidelización de clientes</w:t>
            </w:r>
          </w:p>
          <w:p w14:paraId="78C351C3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Trabajo en equipo</w:t>
            </w:r>
          </w:p>
          <w:p w14:paraId="4331A1FB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Resolución de problemas bajo presión</w:t>
            </w:r>
          </w:p>
          <w:p w14:paraId="273F2648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Gestión del tiempo</w:t>
            </w:r>
          </w:p>
          <w:p w14:paraId="6325F537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Rapidez y organización</w:t>
            </w:r>
          </w:p>
          <w:p w14:paraId="5CFACF97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Comunicación e interpersonales</w:t>
            </w:r>
          </w:p>
          <w:p w14:paraId="1D8EC154">
            <w:pPr>
              <w:pBdr>
                <w:bottom w:val="single" w:color="C9A24B" w:sz="6" w:space="3"/>
              </w:pBdr>
              <w:spacing w:before="170" w:after="80"/>
            </w:pPr>
            <w:r>
              <w:rPr>
                <w:rFonts w:ascii="Calibri" w:hAnsi="Calibri" w:eastAsia="Calibri" w:cs="Calibri"/>
                <w:b/>
                <w:bCs/>
                <w:color w:val="C9A24B"/>
                <w:sz w:val="19"/>
                <w:szCs w:val="19"/>
              </w:rPr>
              <w:t>STACK TÉCNICO</w:t>
            </w:r>
          </w:p>
          <w:p w14:paraId="15E45762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JavaScript, HTML5, CSS3</w:t>
            </w:r>
          </w:p>
          <w:p w14:paraId="202BFA77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Python · Node.js</w:t>
            </w:r>
          </w:p>
          <w:p w14:paraId="3CA121F6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Git &amp; GitHub</w:t>
            </w:r>
          </w:p>
          <w:p w14:paraId="1FD2C296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MercadoPago API · WhatsApp API</w:t>
            </w:r>
          </w:p>
          <w:p w14:paraId="6E92C0BD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IA aplicada / Prompt engineering</w:t>
            </w:r>
          </w:p>
          <w:p w14:paraId="7A99BFE8">
            <w:pPr>
              <w:pBdr>
                <w:bottom w:val="single" w:color="C9A24B" w:sz="6" w:space="3"/>
              </w:pBdr>
              <w:spacing w:before="170" w:after="80"/>
            </w:pPr>
            <w:r>
              <w:rPr>
                <w:rFonts w:ascii="Calibri" w:hAnsi="Calibri" w:eastAsia="Calibri" w:cs="Calibri"/>
                <w:b/>
                <w:bCs/>
                <w:color w:val="C9A24B"/>
                <w:sz w:val="19"/>
                <w:szCs w:val="19"/>
              </w:rPr>
              <w:t>FORMACIÓN</w:t>
            </w:r>
          </w:p>
          <w:p w14:paraId="28771721">
            <w:pPr>
              <w:spacing w:after="20" w:line="225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Tecnicatura en Inteligencia Artificial (UNR)</w:t>
            </w:r>
          </w:p>
          <w:p w14:paraId="2D4EE91B">
            <w:pPr>
              <w:spacing w:after="10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6"/>
                <w:szCs w:val="16"/>
              </w:rPr>
              <w:t>Cursada parcial</w:t>
            </w:r>
          </w:p>
          <w:p w14:paraId="74C77465">
            <w:pPr>
              <w:spacing w:after="20" w:line="225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Ingeniería en Sistemas</w:t>
            </w:r>
          </w:p>
          <w:p w14:paraId="40428E34">
            <w:pPr>
              <w:spacing w:after="10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6"/>
                <w:szCs w:val="16"/>
              </w:rPr>
              <w:t>2 años cursados</w:t>
            </w:r>
          </w:p>
          <w:p w14:paraId="42B49526">
            <w:pPr>
              <w:spacing w:after="20" w:line="225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Secundario — Esc. San Francisco Javier</w:t>
            </w:r>
          </w:p>
          <w:p w14:paraId="4BA176D4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6"/>
                <w:szCs w:val="16"/>
              </w:rPr>
              <w:t>Orientación en Humanidades</w:t>
            </w:r>
          </w:p>
          <w:p w14:paraId="28A9DE60">
            <w:pPr>
              <w:pBdr>
                <w:bottom w:val="single" w:color="C9A24B" w:sz="6" w:space="3"/>
              </w:pBdr>
              <w:spacing w:before="170" w:after="80"/>
            </w:pPr>
            <w:r>
              <w:rPr>
                <w:rFonts w:ascii="Calibri" w:hAnsi="Calibri" w:eastAsia="Calibri" w:cs="Calibri"/>
                <w:b/>
                <w:bCs/>
                <w:color w:val="C9A24B"/>
                <w:sz w:val="19"/>
                <w:szCs w:val="19"/>
              </w:rPr>
              <w:t>CURSOS</w:t>
            </w:r>
          </w:p>
          <w:p w14:paraId="4201F108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Desarrollo y diseño web</w:t>
            </w:r>
          </w:p>
          <w:p w14:paraId="3B6D2186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Uso de Claude en integración B2B</w:t>
            </w:r>
          </w:p>
          <w:p w14:paraId="6E17309E">
            <w:pPr>
              <w:spacing w:after="35" w:line="225" w:lineRule="auto"/>
              <w:ind w:left="180" w:hanging="140"/>
            </w:pPr>
            <w:r>
              <w:rPr>
                <w:rFonts w:ascii="Calibri" w:hAnsi="Calibri" w:eastAsia="Calibri" w:cs="Calibri"/>
                <w:color w:val="FFFFFF"/>
                <w:sz w:val="19"/>
                <w:szCs w:val="19"/>
              </w:rPr>
              <w:t>•  Desarrollo de aplicaciones móviles</w:t>
            </w:r>
          </w:p>
          <w:p w14:paraId="54D17A2B">
            <w:pPr>
              <w:pBdr>
                <w:bottom w:val="single" w:color="C9A24B" w:sz="6" w:space="3"/>
              </w:pBdr>
              <w:spacing w:before="170" w:after="80"/>
            </w:pPr>
            <w:r>
              <w:rPr>
                <w:rFonts w:ascii="Calibri" w:hAnsi="Calibri" w:eastAsia="Calibri" w:cs="Calibri"/>
                <w:b/>
                <w:bCs/>
                <w:color w:val="C9A24B"/>
                <w:sz w:val="19"/>
                <w:szCs w:val="19"/>
              </w:rPr>
              <w:t>IDIOMAS</w:t>
            </w:r>
          </w:p>
          <w:p w14:paraId="2826B894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9"/>
                <w:szCs w:val="19"/>
              </w:rPr>
              <w:t>Español — nativo</w:t>
            </w:r>
          </w:p>
          <w:p w14:paraId="56A02FFD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9"/>
                <w:szCs w:val="19"/>
              </w:rPr>
              <w:t>Inglés — básico</w:t>
            </w:r>
          </w:p>
          <w:p w14:paraId="6ADC35CA">
            <w:pPr>
              <w:pBdr>
                <w:bottom w:val="single" w:color="C9A24B" w:sz="6" w:space="3"/>
              </w:pBdr>
              <w:spacing w:before="170" w:after="80"/>
            </w:pPr>
            <w:r>
              <w:rPr>
                <w:rFonts w:ascii="Calibri" w:hAnsi="Calibri" w:eastAsia="Calibri" w:cs="Calibri"/>
                <w:b/>
                <w:bCs/>
                <w:color w:val="C9A24B"/>
                <w:sz w:val="19"/>
                <w:szCs w:val="19"/>
              </w:rPr>
              <w:t>REFERENCIAS</w:t>
            </w:r>
          </w:p>
          <w:p w14:paraId="59783530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6"/>
                <w:szCs w:val="16"/>
              </w:rPr>
              <w:t>King Beer: 3413759285</w:t>
            </w:r>
          </w:p>
          <w:p w14:paraId="153BA613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6"/>
                <w:szCs w:val="16"/>
              </w:rPr>
              <w:t>Anker: 3416920640</w:t>
            </w:r>
          </w:p>
          <w:p w14:paraId="7AA81DDD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6"/>
                <w:szCs w:val="16"/>
              </w:rPr>
              <w:t>Porter - 1992: 3412682035</w:t>
            </w:r>
          </w:p>
          <w:p w14:paraId="36A35870">
            <w:pPr>
              <w:spacing w:after="50" w:line="225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FFFFFF"/>
                <w:sz w:val="16"/>
                <w:szCs w:val="16"/>
              </w:rPr>
              <w:t>Bucle: 3425 29-1871</w:t>
            </w:r>
          </w:p>
        </w:tc>
        <w:tc>
          <w:tcPr>
            <w:tcW w:w="8266" w:type="dxa"/>
            <w:shd w:val="clear" w:color="auto" w:fill="F4F4F4"/>
            <w:tcMar>
              <w:top w:w="220" w:type="dxa"/>
              <w:left w:w="380" w:type="dxa"/>
              <w:bottom w:w="220" w:type="dxa"/>
              <w:right w:w="380" w:type="dxa"/>
            </w:tcMar>
            <w:vAlign w:val="top"/>
          </w:tcPr>
          <w:p w14:paraId="5888C62D">
            <w:pPr>
              <w:spacing w:before="40"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30"/>
                <w:szCs w:val="30"/>
              </w:rPr>
              <w:t>Atención al cliente con perfil tech</w:t>
            </w:r>
          </w:p>
          <w:p w14:paraId="6B3D6B32">
            <w:pPr>
              <w:spacing w:after="220" w:line="320" w:lineRule="auto"/>
            </w:pPr>
            <w:r>
              <w:rPr>
                <w:rFonts w:ascii="Calibri" w:hAnsi="Calibri" w:eastAsia="Calibri" w:cs="Calibri"/>
                <w:i w:val="0"/>
                <w:iCs w:val="0"/>
                <w:color w:val="4A4A4A"/>
                <w:sz w:val="21"/>
                <w:szCs w:val="21"/>
              </w:rPr>
              <w:t>Tres años de trato directo con clientes en bares y restaurantes (mozo, bartender, runner, delivery) me enseñaron a resolver problemas rápido y bajo presión. En paralelo, aprendí a programar de forma autodidacta y empecé a construir las herramientas que esos mismos negocios necesitan: sistemas de pedidos, pagos online y webs. Sumo además una disciplina analítica propia, desarrollada gestionando mis propias inversiones.</w:t>
            </w:r>
          </w:p>
          <w:p w14:paraId="58B82F01">
            <w:pPr>
              <w:pBdr>
                <w:bottom w:val="single" w:color="1B2A4A" w:sz="8" w:space="4"/>
              </w:pBdr>
              <w:spacing w:before="240" w:after="13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24"/>
                <w:szCs w:val="24"/>
              </w:rPr>
              <w:t>EXPERIENCIA EN ATENCIÓN AL CLIENTE</w:t>
            </w:r>
          </w:p>
          <w:p w14:paraId="4D725A83">
            <w:pPr>
              <w:spacing w:before="200" w:after="60"/>
            </w:pPr>
            <w:r>
              <w:rPr>
                <w:rFonts w:ascii="Calibri" w:hAnsi="Calibri" w:eastAsia="Calibri" w:cs="Calibri"/>
                <w:b/>
                <w:bCs/>
                <w:color w:val="12203A"/>
                <w:sz w:val="23"/>
                <w:szCs w:val="23"/>
              </w:rPr>
              <w:t>Runner</w:t>
            </w:r>
            <w:r>
              <w:rPr>
                <w:rFonts w:ascii="Calibri" w:hAnsi="Calibri" w:eastAsia="Calibri" w:cs="Calibri"/>
                <w:b/>
                <w:bCs/>
                <w:color w:val="4A4A4A"/>
                <w:sz w:val="23"/>
                <w:szCs w:val="23"/>
              </w:rPr>
              <w:t xml:space="preserve">  ·  Porter - 1992</w:t>
            </w:r>
            <w:r>
              <w:rPr>
                <w:rFonts w:ascii="Calibri" w:hAnsi="Calibri" w:eastAsia="Calibri" w:cs="Calibri"/>
                <w:i/>
                <w:iCs/>
                <w:color w:val="4A4A4A"/>
                <w:sz w:val="20"/>
                <w:szCs w:val="20"/>
              </w:rPr>
              <w:t xml:space="preserve">   (2023 – 2024)</w:t>
            </w:r>
          </w:p>
          <w:p w14:paraId="410A2946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Coordinación entre cocina y salón en un entorno de alta rotación.</w:t>
            </w:r>
          </w:p>
          <w:p w14:paraId="77D62660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Rapidez y eficiencia en la entrega de pedidos.</w:t>
            </w:r>
          </w:p>
          <w:p w14:paraId="2406886A">
            <w:pPr>
              <w:spacing w:before="200" w:after="60"/>
            </w:pPr>
            <w:r>
              <w:rPr>
                <w:rFonts w:ascii="Calibri" w:hAnsi="Calibri" w:eastAsia="Calibri" w:cs="Calibri"/>
                <w:b/>
                <w:bCs/>
                <w:color w:val="12203A"/>
                <w:sz w:val="23"/>
                <w:szCs w:val="23"/>
              </w:rPr>
              <w:t>Bartender</w:t>
            </w:r>
            <w:r>
              <w:rPr>
                <w:rFonts w:ascii="Calibri" w:hAnsi="Calibri" w:eastAsia="Calibri" w:cs="Calibri"/>
                <w:b/>
                <w:bCs/>
                <w:color w:val="4A4A4A"/>
                <w:sz w:val="23"/>
                <w:szCs w:val="23"/>
              </w:rPr>
              <w:t xml:space="preserve">  ·  Anker</w:t>
            </w:r>
            <w:r>
              <w:rPr>
                <w:rFonts w:ascii="Calibri" w:hAnsi="Calibri" w:eastAsia="Calibri" w:cs="Calibri"/>
                <w:i/>
                <w:iCs/>
                <w:color w:val="4A4A4A"/>
                <w:sz w:val="20"/>
                <w:szCs w:val="20"/>
              </w:rPr>
              <w:t xml:space="preserve">   (Agosto 2022)</w:t>
            </w:r>
          </w:p>
          <w:p w14:paraId="04CEA1E5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Resolución de problemas bajo presión y gestión del tiempo en barra.</w:t>
            </w:r>
          </w:p>
          <w:p w14:paraId="002ABB99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Atención personalizada y habilidades interpersonales.</w:t>
            </w:r>
          </w:p>
          <w:p w14:paraId="5BD4AA3F">
            <w:pPr>
              <w:spacing w:before="200" w:after="60"/>
            </w:pPr>
            <w:r>
              <w:rPr>
                <w:rFonts w:ascii="Calibri" w:hAnsi="Calibri" w:eastAsia="Calibri" w:cs="Calibri"/>
                <w:b/>
                <w:bCs/>
                <w:color w:val="12203A"/>
                <w:sz w:val="23"/>
                <w:szCs w:val="23"/>
              </w:rPr>
              <w:t>Mozo</w:t>
            </w:r>
            <w:r>
              <w:rPr>
                <w:rFonts w:ascii="Calibri" w:hAnsi="Calibri" w:eastAsia="Calibri" w:cs="Calibri"/>
                <w:b/>
                <w:bCs/>
                <w:color w:val="4A4A4A"/>
                <w:sz w:val="23"/>
                <w:szCs w:val="23"/>
              </w:rPr>
              <w:t xml:space="preserve">  ·  King Beer</w:t>
            </w:r>
            <w:r>
              <w:rPr>
                <w:rFonts w:ascii="Calibri" w:hAnsi="Calibri" w:eastAsia="Calibri" w:cs="Calibri"/>
                <w:i/>
                <w:iCs/>
                <w:color w:val="4A4A4A"/>
                <w:sz w:val="20"/>
                <w:szCs w:val="20"/>
              </w:rPr>
              <w:t xml:space="preserve">   (Junio 2022)</w:t>
            </w:r>
          </w:p>
          <w:p w14:paraId="7AFBF15B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Atención directa al cliente, trabajo en equipo y comunicación.</w:t>
            </w:r>
          </w:p>
          <w:p w14:paraId="4C272E8B">
            <w:pPr>
              <w:spacing w:before="200" w:after="60"/>
            </w:pPr>
            <w:r>
              <w:rPr>
                <w:rFonts w:ascii="Calibri" w:hAnsi="Calibri" w:eastAsia="Calibri" w:cs="Calibri"/>
                <w:b/>
                <w:bCs/>
                <w:color w:val="12203A"/>
                <w:sz w:val="23"/>
                <w:szCs w:val="23"/>
              </w:rPr>
              <w:t>Repartidor</w:t>
            </w:r>
            <w:r>
              <w:rPr>
                <w:rFonts w:ascii="Calibri" w:hAnsi="Calibri" w:eastAsia="Calibri" w:cs="Calibri"/>
                <w:b/>
                <w:bCs/>
                <w:color w:val="4A4A4A"/>
                <w:sz w:val="23"/>
                <w:szCs w:val="23"/>
              </w:rPr>
              <w:t xml:space="preserve">  ·  Rappi</w:t>
            </w:r>
            <w:r>
              <w:rPr>
                <w:rFonts w:ascii="Calibri" w:hAnsi="Calibri" w:eastAsia="Calibri" w:cs="Calibri"/>
                <w:i/>
                <w:iCs/>
                <w:color w:val="4A4A4A"/>
                <w:sz w:val="20"/>
                <w:szCs w:val="20"/>
              </w:rPr>
              <w:t xml:space="preserve">   (Octubre 2021)</w:t>
            </w:r>
          </w:p>
          <w:p w14:paraId="0E058FAA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Logística de entregas, organización de rutas y cumplimiento de tiempos.</w:t>
            </w:r>
          </w:p>
          <w:p w14:paraId="04398B7F">
            <w:pPr>
              <w:pBdr>
                <w:bottom w:val="single" w:color="1B2A4A" w:sz="8" w:space="4"/>
              </w:pBdr>
              <w:spacing w:before="240" w:after="13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24"/>
                <w:szCs w:val="24"/>
              </w:rPr>
              <w:t>PROYECTOS TÉCNICOS</w:t>
            </w:r>
          </w:p>
          <w:p w14:paraId="4F0EF9D0">
            <w:pPr>
              <w:spacing w:before="200" w:after="60"/>
            </w:pPr>
            <w:r>
              <w:rPr>
                <w:rFonts w:ascii="Calibri" w:hAnsi="Calibri" w:eastAsia="Calibri" w:cs="Calibri"/>
                <w:b/>
                <w:bCs/>
                <w:color w:val="12203A"/>
                <w:sz w:val="23"/>
                <w:szCs w:val="23"/>
              </w:rPr>
              <w:t>Sistema de gestión de comandas</w:t>
            </w:r>
            <w:r>
              <w:rPr>
                <w:rFonts w:ascii="Calibri" w:hAnsi="Calibri" w:eastAsia="Calibri" w:cs="Calibri"/>
                <w:b/>
                <w:bCs/>
                <w:color w:val="4A4A4A"/>
                <w:sz w:val="23"/>
                <w:szCs w:val="23"/>
              </w:rPr>
              <w:t xml:space="preserve">  ·  Bucle (take-away, producción real)</w:t>
            </w:r>
            <w:r>
              <w:rPr>
                <w:rFonts w:ascii="Calibri" w:hAnsi="Calibri" w:eastAsia="Calibri" w:cs="Calibri"/>
                <w:i/>
                <w:iCs/>
                <w:color w:val="4A4A4A"/>
                <w:sz w:val="20"/>
                <w:szCs w:val="20"/>
              </w:rPr>
              <w:t xml:space="preserve">   (2023 – 2024)</w:t>
            </w:r>
          </w:p>
          <w:p w14:paraId="64ED374E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Diseñé e implementé un sistema de pedidos en tiempo real usado en operaciones reales de un take-away.</w:t>
            </w:r>
          </w:p>
          <w:p w14:paraId="1571CFB1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JavaScript vanilla, multi-pantalla, sin dependencias externas.</w:t>
            </w:r>
          </w:p>
          <w:p w14:paraId="68009002">
            <w:pPr>
              <w:spacing w:before="200" w:after="60"/>
            </w:pPr>
            <w:r>
              <w:rPr>
                <w:rFonts w:ascii="Calibri" w:hAnsi="Calibri" w:eastAsia="Calibri" w:cs="Calibri"/>
                <w:b/>
                <w:bCs/>
                <w:color w:val="12203A"/>
                <w:sz w:val="23"/>
                <w:szCs w:val="23"/>
              </w:rPr>
              <w:t>Menú online + pasarela de pago</w:t>
            </w:r>
            <w:r>
              <w:rPr>
                <w:rFonts w:ascii="Calibri" w:hAnsi="Calibri" w:eastAsia="Calibri" w:cs="Calibri"/>
                <w:b/>
                <w:bCs/>
                <w:color w:val="4A4A4A"/>
                <w:sz w:val="23"/>
                <w:szCs w:val="23"/>
              </w:rPr>
              <w:t xml:space="preserve">  ·  Proyecto propio</w:t>
            </w:r>
          </w:p>
          <w:p w14:paraId="0718E75D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Carrito dinámico con integración de MercadoPago Checkout Pro y pedido automático por WhatsApp Business.</w:t>
            </w:r>
          </w:p>
          <w:p w14:paraId="58FDD394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Backend en Node.js sin frameworks.</w:t>
            </w:r>
          </w:p>
          <w:p w14:paraId="13EDC197">
            <w:pPr>
              <w:spacing w:before="200" w:after="60"/>
            </w:pPr>
            <w:r>
              <w:rPr>
                <w:rFonts w:ascii="Calibri" w:hAnsi="Calibri" w:eastAsia="Calibri" w:cs="Calibri"/>
                <w:b/>
                <w:bCs/>
                <w:color w:val="12203A"/>
                <w:sz w:val="23"/>
                <w:szCs w:val="23"/>
              </w:rPr>
              <w:t>Landing gastronómica</w:t>
            </w:r>
            <w:r>
              <w:rPr>
                <w:rFonts w:ascii="Calibri" w:hAnsi="Calibri" w:eastAsia="Calibri" w:cs="Calibri"/>
                <w:b/>
                <w:bCs/>
                <w:color w:val="4A4A4A"/>
                <w:sz w:val="23"/>
                <w:szCs w:val="23"/>
              </w:rPr>
              <w:t xml:space="preserve">  ·  Proyecto propio</w:t>
            </w:r>
          </w:p>
          <w:p w14:paraId="45DCC4C8">
            <w:pPr>
              <w:spacing w:after="80" w:line="300" w:lineRule="auto"/>
              <w:ind w:left="220" w:hanging="150"/>
            </w:pPr>
            <w:r>
              <w:rPr>
                <w:rFonts w:ascii="Calibri" w:hAnsi="Calibri" w:eastAsia="Calibri" w:cs="Calibri"/>
                <w:color w:val="4A4A4A"/>
                <w:sz w:val="21"/>
                <w:szCs w:val="21"/>
              </w:rPr>
              <w:t>•  Diseño oscuro con animaciones CSS, mapa integrado y formulario de reservas.</w:t>
            </w:r>
          </w:p>
          <w:p w14:paraId="121E5D8C">
            <w:pPr>
              <w:pBdr>
                <w:bottom w:val="single" w:color="1B2A4A" w:sz="8" w:space="4"/>
              </w:pBdr>
              <w:spacing w:before="240" w:after="13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24"/>
                <w:szCs w:val="24"/>
              </w:rPr>
              <w:t>FINANZAS (AUTODIDACTA, DESDE 2020)</w:t>
            </w:r>
          </w:p>
          <w:p w14:paraId="4151F10F">
            <w:pPr>
              <w:spacing w:after="0" w:line="320" w:lineRule="auto"/>
            </w:pPr>
            <w:r>
              <w:rPr>
                <w:rFonts w:ascii="Calibri" w:hAnsi="Calibri" w:eastAsia="Calibri" w:cs="Calibri"/>
                <w:i w:val="0"/>
                <w:iCs w:val="0"/>
                <w:color w:val="4A4A4A"/>
                <w:sz w:val="21"/>
                <w:szCs w:val="21"/>
              </w:rPr>
              <w:t>Conocimiento propio de la lógica y operatoria de blockchain: trading, operaciones P2P, futuros y spot. También del sector financiero tradicional: compra de CEDEARs, bonos, letras, FCI y ETFs, y comprensión de tasas de interés y variables macroeconómicas. Inicié un curso de asesor financiero. Gestiono mis propias inversiones aplicando análisis de datos, lo que refuerza mi capacidad de organización, gestión del tiempo y toma de decisiones bajo presión.</w:t>
            </w:r>
          </w:p>
        </w:tc>
      </w:tr>
    </w:tbl>
    <w:p w14:paraId="6CE64699"/>
    <w:sectPr>
      <w:pgSz w:w="11906" w:h="16838"/>
      <w:pgMar w:top="0" w:right="0" w:bottom="0" w:left="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AAA3C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457</Words>
  <Characters>2608</Characters>
  <TotalTime>0</TotalTime>
  <ScaleCrop>false</ScaleCrop>
  <LinksUpToDate>false</LinksUpToDate>
  <CharactersWithSpaces>3049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2026-08-24T19:25:00Z</dcterms:created>
  <dc:creator>Un-named</dc:creator>
  <cp:lastModifiedBy>Emiliano Vega</cp:lastModifiedBy>
  <dcterms:modified xsi:type="dcterms:W3CDTF">2026-08-24T20:47:34Z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eyJoZGlkIjoiNDI2MjM1ZTViNjY1MDdlMjkwNmY3YTY1NmFmYmU0YjIiLCJ1c2VySWQiOiIxNTQxMDkwNzU4Nzk5NCJ9</vt:lpwstr>
  </property>
  <property fmtid="{D5CDD505-2E9C-101B-9397-08002B2CF9AE}" pid="3" name="KSOProductBuildVer">
    <vt:lpwstr>1033-12.1.0.28032</vt:lpwstr>
  </property>
  <property fmtid="{D5CDD505-2E9C-101B-9397-08002B2CF9AE}" pid="4" name="ICV">
    <vt:lpwstr>E259FCDED5494393B2F90B634C3A7C5E_12</vt:lpwstr>
  </property>
</Properties>
</file>