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22A" w:rsidRDefault="00540054">
      <w:r>
        <w:t xml:space="preserve">Kommunikationsopgave </w:t>
      </w:r>
    </w:p>
    <w:p w:rsidR="00540054" w:rsidRDefault="00540054">
      <w:r>
        <w:t>Webtekster</w:t>
      </w:r>
    </w:p>
    <w:p w:rsidR="00540054" w:rsidRDefault="00540054">
      <w:r>
        <w:t>SØSTRENE GRENE</w:t>
      </w:r>
    </w:p>
    <w:p w:rsidR="00540054" w:rsidRDefault="00540054">
      <w:r>
        <w:rPr>
          <w:b/>
        </w:rPr>
        <w:t>Målgruppe:</w:t>
      </w:r>
      <w:r>
        <w:rPr>
          <w:b/>
        </w:rPr>
        <w:br/>
      </w:r>
      <w:r>
        <w:t xml:space="preserve">Målgruppen består af kvinder i alle aldre. </w:t>
      </w:r>
      <w:r w:rsidR="00CF0B16">
        <w:t>Brødrene Mikkel og Cresten Grene, har valgt at fokusere op det umiddelbart feminine udtryk i butikkens vareudvalg og disses designs</w:t>
      </w:r>
      <w:r w:rsidR="00AF0558">
        <w:t xml:space="preserve">. </w:t>
      </w:r>
    </w:p>
    <w:p w:rsidR="00AF0558" w:rsidRDefault="00AF0558">
      <w:pPr>
        <w:rPr>
          <w:b/>
        </w:rPr>
      </w:pPr>
      <w:r>
        <w:rPr>
          <w:b/>
        </w:rPr>
        <w:t>Artikel om Søstrene Grene</w:t>
      </w:r>
    </w:p>
    <w:p w:rsidR="001E0AE2" w:rsidRPr="008D232D" w:rsidRDefault="008D232D">
      <w:pPr>
        <w:rPr>
          <w:rFonts w:ascii="Calibri" w:hAnsi="Calibri" w:cs="Calibri"/>
          <w:b/>
          <w:sz w:val="28"/>
          <w:szCs w:val="28"/>
        </w:rPr>
      </w:pPr>
      <w:r>
        <w:rPr>
          <w:rFonts w:ascii="Calibri" w:hAnsi="Calibri" w:cs="Calibri"/>
          <w:b/>
          <w:sz w:val="28"/>
          <w:szCs w:val="28"/>
        </w:rPr>
        <w:t xml:space="preserve">Søstrene Grene-ejer: </w:t>
      </w:r>
      <w:r w:rsidRPr="008D232D">
        <w:rPr>
          <w:rFonts w:ascii="Calibri" w:hAnsi="Calibri" w:cs="Calibri"/>
          <w:b/>
          <w:color w:val="000000" w:themeColor="text1"/>
          <w:sz w:val="28"/>
          <w:szCs w:val="28"/>
          <w:shd w:val="clear" w:color="auto" w:fill="FFFFFF"/>
        </w:rPr>
        <w:t>»Dengang den var 100 millioner værd, var det utroligt interessant, men i dag er den måske en milliard værd</w:t>
      </w:r>
      <w:r w:rsidRPr="008D232D">
        <w:rPr>
          <w:rFonts w:ascii="Calibri" w:hAnsi="Calibri" w:cs="Calibri"/>
          <w:b/>
          <w:color w:val="000000" w:themeColor="text1"/>
          <w:sz w:val="28"/>
          <w:szCs w:val="28"/>
          <w:shd w:val="clear" w:color="auto" w:fill="FFFFFF"/>
        </w:rPr>
        <w:t>.</w:t>
      </w:r>
      <w:r w:rsidRPr="008D232D">
        <w:rPr>
          <w:rFonts w:ascii="Calibri" w:hAnsi="Calibri" w:cs="Calibri"/>
          <w:b/>
          <w:color w:val="000000" w:themeColor="text1"/>
          <w:sz w:val="28"/>
          <w:szCs w:val="28"/>
          <w:shd w:val="clear" w:color="auto" w:fill="FFFFFF"/>
        </w:rPr>
        <w:t>«</w:t>
      </w:r>
      <w:bookmarkStart w:id="0" w:name="_GoBack"/>
      <w:bookmarkEnd w:id="0"/>
    </w:p>
    <w:p w:rsidR="001E0AE2" w:rsidRPr="001E0AE2" w:rsidRDefault="008D232D">
      <w:pPr>
        <w:rPr>
          <w:rFonts w:ascii="Calibri" w:hAnsi="Calibri" w:cs="Calibri"/>
          <w:b/>
          <w:color w:val="000000" w:themeColor="text1"/>
        </w:rPr>
      </w:pPr>
      <w:r w:rsidRPr="00A72EA6">
        <w:rPr>
          <w:rFonts w:ascii="Calibri" w:hAnsi="Calibri" w:cs="Calibri"/>
          <w:color w:val="000000" w:themeColor="text1"/>
          <w:shd w:val="clear" w:color="auto" w:fill="FFFFFF"/>
        </w:rPr>
        <w:t>»</w:t>
      </w:r>
      <w:r w:rsidR="001E0AE2" w:rsidRPr="001E0AE2">
        <w:rPr>
          <w:rFonts w:ascii="Calibri" w:hAnsi="Calibri" w:cs="Calibri"/>
          <w:color w:val="000000" w:themeColor="text1"/>
          <w:shd w:val="clear" w:color="auto" w:fill="FFFFFF"/>
        </w:rPr>
        <w:t>Jo mere, virksomheden bliver værd, jo mindre har man lyst til at sælge den</w:t>
      </w:r>
      <w:r w:rsidR="001E0AE2">
        <w:rPr>
          <w:rFonts w:ascii="Calibri" w:hAnsi="Calibri" w:cs="Calibri"/>
          <w:color w:val="000000" w:themeColor="text1"/>
          <w:shd w:val="clear" w:color="auto" w:fill="FFFFFF"/>
        </w:rPr>
        <w:t>.</w:t>
      </w:r>
      <w:r w:rsidRPr="008D232D">
        <w:rPr>
          <w:rFonts w:ascii="Calibri" w:hAnsi="Calibri" w:cs="Calibri"/>
          <w:color w:val="000000" w:themeColor="text1"/>
          <w:shd w:val="clear" w:color="auto" w:fill="FFFFFF"/>
        </w:rPr>
        <w:t xml:space="preserve"> </w:t>
      </w:r>
      <w:r w:rsidRPr="00A72EA6">
        <w:rPr>
          <w:rFonts w:ascii="Calibri" w:hAnsi="Calibri" w:cs="Calibri"/>
          <w:color w:val="000000" w:themeColor="text1"/>
          <w:shd w:val="clear" w:color="auto" w:fill="FFFFFF"/>
        </w:rPr>
        <w:t>«</w:t>
      </w:r>
      <w:r w:rsidR="001E0AE2">
        <w:rPr>
          <w:rFonts w:ascii="Calibri" w:hAnsi="Calibri" w:cs="Calibri"/>
          <w:color w:val="000000" w:themeColor="text1"/>
          <w:shd w:val="clear" w:color="auto" w:fill="FFFFFF"/>
        </w:rPr>
        <w:t xml:space="preserve"> Sådan indleder administrerende</w:t>
      </w:r>
      <w:r w:rsidR="00EF6367">
        <w:rPr>
          <w:rFonts w:ascii="Calibri" w:hAnsi="Calibri" w:cs="Calibri"/>
          <w:color w:val="000000" w:themeColor="text1"/>
          <w:shd w:val="clear" w:color="auto" w:fill="FFFFFF"/>
        </w:rPr>
        <w:t xml:space="preserve"> direktør Mikkel Grene, med at svare på spørgsmålet om Søstrene Grene en dag bliver solgt. Og netop dette spørgsmål er yderst relevant eftersom at Søstrene Grene åbner nye butikker i hele verden, hvilket har skabt interesse fra kapitalfonde. </w:t>
      </w:r>
      <w:r w:rsidR="001E0AE2">
        <w:rPr>
          <w:rFonts w:ascii="Calibri" w:hAnsi="Calibri" w:cs="Calibri"/>
          <w:color w:val="000000" w:themeColor="text1"/>
          <w:shd w:val="clear" w:color="auto" w:fill="FFFFFF"/>
        </w:rPr>
        <w:t xml:space="preserve"> </w:t>
      </w:r>
    </w:p>
    <w:p w:rsidR="008A4878" w:rsidRDefault="001E0AE2">
      <w:r>
        <w:t>Søstrene Grene hed oprindeligt Søstrene Grenes Handleskompagnie, og blev grundlagt i Aarhus i 1973 af søstrene Inger og Ruth Grene.</w:t>
      </w:r>
      <w:r w:rsidR="008A4878">
        <w:t xml:space="preserve"> Her fik de to søstre skabt et unikt univers med deres ugifte fastre Anna og Clara som hovedpersoner.</w:t>
      </w:r>
      <w:r>
        <w:t xml:space="preserve"> </w:t>
      </w:r>
      <w:r w:rsidR="008A4878">
        <w:br/>
      </w:r>
      <w:r w:rsidR="00C03613">
        <w:t>Den første butiks sortiment bestod af kaffe, snaps mm., men efterhånden begyndte butikken at forhandle egen importerede varer fra forskellige steder i verden</w:t>
      </w:r>
      <w:r w:rsidR="00685436">
        <w:t xml:space="preserve">, her i særdeleshed varer indenfor boligindretning og brugskunst. Søstrene </w:t>
      </w:r>
      <w:r w:rsidR="00685436">
        <w:t xml:space="preserve">var blandt de første til at rejse danske købmænd til Kina og købe skæve, billige nipsting </w:t>
      </w:r>
      <w:r w:rsidR="00685436">
        <w:t>med hjem som passede finurligt ind i deres markedslignende butiksindretninger. Inspirationen til dette var hentet fra middelhavslandenes markeder, hvilket tydeligt kommer til udtryk i vældet af farver og teksturer</w:t>
      </w:r>
      <w:r w:rsidR="008A4878">
        <w:t>.</w:t>
      </w:r>
      <w:r w:rsidR="00685436">
        <w:t xml:space="preserve"> </w:t>
      </w:r>
    </w:p>
    <w:p w:rsidR="008A4878" w:rsidRDefault="008A4878">
      <w:r>
        <w:t xml:space="preserve">Kæden udvikledes med butikker i Herning og Aalborg, og fortsatte deres ekspansion op gennem 1990’erne og det nye årtusinde. Især i 2015 boomede familievirksomheden, da der blev åbnet 20 nye butikker i Danmark alene. </w:t>
      </w:r>
    </w:p>
    <w:p w:rsidR="008A4878" w:rsidRDefault="008A4878">
      <w:r>
        <w:t xml:space="preserve">Alle disse begivenheder leder op til Søstrene Grene som det er i dag. Det er nu Inger Grenes to sønner, Mikkel og Cresten, der leder familievirksomheden med en durkdreven franchise-model og en slående forståelse for deres målgruppe og marked. </w:t>
      </w:r>
      <w:r w:rsidR="00A72EA6">
        <w:t xml:space="preserve">Brødrene Grene overtog virksomheden i 2014, hvor der var 70 butikker spredt rundt i verden. De har formået på blot 3 år at udvide med ca. 30 procent og kan nu kalde sig de stolte ejere af 104 Søstrene Grene butikker verden over. </w:t>
      </w:r>
      <w:r w:rsidR="00A72EA6">
        <w:br/>
        <w:t xml:space="preserve">Mikkel Grene udtaler selv at omsætningen vokser med 35 procent, og denne vækst har naturligvis vækket kapitalfondes interesse. Men Søstrene Grene er ikke til salg. Lyder det fra Mikkel Grene. </w:t>
      </w:r>
    </w:p>
    <w:p w:rsidR="00A72EA6" w:rsidRDefault="008D232D">
      <w:pPr>
        <w:rPr>
          <w:rFonts w:ascii="Calibri" w:hAnsi="Calibri" w:cs="Calibri"/>
          <w:color w:val="000000" w:themeColor="text1"/>
          <w:shd w:val="clear" w:color="auto" w:fill="FFFFFF"/>
        </w:rPr>
      </w:pPr>
      <w:r w:rsidRPr="00A72EA6">
        <w:rPr>
          <w:rFonts w:ascii="Calibri" w:hAnsi="Calibri" w:cs="Calibri"/>
          <w:color w:val="000000" w:themeColor="text1"/>
          <w:shd w:val="clear" w:color="auto" w:fill="FFFFFF"/>
        </w:rPr>
        <w:t>»</w:t>
      </w:r>
      <w:r w:rsidR="00A72EA6" w:rsidRPr="00A72EA6">
        <w:rPr>
          <w:rFonts w:ascii="Calibri" w:hAnsi="Calibri" w:cs="Calibri"/>
          <w:color w:val="000000" w:themeColor="text1"/>
          <w:shd w:val="clear" w:color="auto" w:fill="FFFFFF"/>
        </w:rPr>
        <w:t>Jo mere, virksomheden bliver værd, jo mindre har man lyst til at sælge den,« siger han og fortsætter: »Dengang den var 100 millioner værd, var det utroligt interessant, men i dag er den måske en milliard værd, og det er så mange penge, at det bliver irrelevant. Vi har det, vi skal bruge - man kan godt invitere sin familie på en god ferie og så videre - så det økonomiske incitament til at sælge forsvinder egentlig stille og roligt.«</w:t>
      </w:r>
    </w:p>
    <w:p w:rsidR="008D232D" w:rsidRPr="008D232D" w:rsidRDefault="008D232D" w:rsidP="008D232D">
      <w:pPr>
        <w:shd w:val="clear" w:color="auto" w:fill="FFFFFF"/>
        <w:textAlignment w:val="baseline"/>
        <w:rPr>
          <w:rFonts w:ascii="Calibri" w:eastAsia="Times New Roman" w:hAnsi="Calibri" w:cs="Calibri"/>
          <w:color w:val="000000" w:themeColor="text1"/>
          <w:lang w:eastAsia="da-DK"/>
        </w:rPr>
      </w:pPr>
      <w:r w:rsidRPr="008D232D">
        <w:rPr>
          <w:rFonts w:ascii="Calibri" w:eastAsia="Times New Roman" w:hAnsi="Calibri" w:cs="Calibri"/>
          <w:color w:val="000000" w:themeColor="text1"/>
          <w:lang w:eastAsia="da-DK"/>
        </w:rPr>
        <w:lastRenderedPageBreak/>
        <w:t>»Når alt kommer til alt, handler det måske mere om, hvad alternativet er. Hvis man solgte sin virksomhed, hvad skulle man så lave? Det er hele ens liv. Det ville skabe et tomrum, man slet ikke ville kunne overskue,« siger han og tilføjer:</w:t>
      </w:r>
    </w:p>
    <w:p w:rsidR="008D232D" w:rsidRDefault="008D232D" w:rsidP="008D232D">
      <w:pPr>
        <w:shd w:val="clear" w:color="auto" w:fill="FFFFFF"/>
        <w:spacing w:line="240" w:lineRule="auto"/>
        <w:textAlignment w:val="baseline"/>
        <w:rPr>
          <w:rFonts w:ascii="Calibri" w:eastAsia="Times New Roman" w:hAnsi="Calibri" w:cs="Calibri"/>
          <w:color w:val="000000" w:themeColor="text1"/>
          <w:lang w:eastAsia="da-DK"/>
        </w:rPr>
      </w:pPr>
      <w:r w:rsidRPr="008D232D">
        <w:rPr>
          <w:rFonts w:ascii="Calibri" w:eastAsia="Times New Roman" w:hAnsi="Calibri" w:cs="Calibri"/>
          <w:color w:val="000000" w:themeColor="text1"/>
          <w:lang w:eastAsia="da-DK"/>
        </w:rPr>
        <w:t>»Så lysten til at sælge er der ikke rigtigt.«</w:t>
      </w:r>
    </w:p>
    <w:p w:rsidR="008D232D" w:rsidRPr="008D232D" w:rsidRDefault="008D232D" w:rsidP="008D232D">
      <w:pPr>
        <w:shd w:val="clear" w:color="auto" w:fill="FFFFFF"/>
        <w:spacing w:line="240" w:lineRule="auto"/>
        <w:textAlignment w:val="baseline"/>
        <w:rPr>
          <w:rFonts w:ascii="Calibri" w:eastAsia="Times New Roman" w:hAnsi="Calibri" w:cs="Calibri"/>
          <w:color w:val="000000" w:themeColor="text1"/>
          <w:lang w:eastAsia="da-DK"/>
        </w:rPr>
      </w:pPr>
      <w:r w:rsidRPr="008D232D">
        <w:rPr>
          <w:rFonts w:ascii="Calibri" w:hAnsi="Calibri" w:cs="Calibri"/>
          <w:color w:val="000000" w:themeColor="text1"/>
          <w:shd w:val="clear" w:color="auto" w:fill="FFFFFF"/>
        </w:rPr>
        <w:t>Der er med andre ord godt gang i Søstrene Grene, og hvis det står til Mikkel Grene vil det i mange år endnu være ejerfamilien selv, der driver forretningen videre.</w:t>
      </w:r>
    </w:p>
    <w:p w:rsidR="008D232D" w:rsidRPr="00A72EA6" w:rsidRDefault="008D232D">
      <w:pPr>
        <w:rPr>
          <w:rFonts w:ascii="Calibri" w:hAnsi="Calibri" w:cs="Calibri"/>
          <w:color w:val="000000" w:themeColor="text1"/>
        </w:rPr>
      </w:pPr>
    </w:p>
    <w:p w:rsidR="00685436" w:rsidRPr="001E0AE2" w:rsidRDefault="00685436"/>
    <w:sectPr w:rsidR="00685436" w:rsidRPr="001E0AE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D98" w:rsidRDefault="00300D98" w:rsidP="00AF0558">
      <w:pPr>
        <w:spacing w:after="0" w:line="240" w:lineRule="auto"/>
      </w:pPr>
      <w:r>
        <w:separator/>
      </w:r>
    </w:p>
  </w:endnote>
  <w:endnote w:type="continuationSeparator" w:id="0">
    <w:p w:rsidR="00300D98" w:rsidRDefault="00300D98" w:rsidP="00AF0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D98" w:rsidRDefault="00300D98" w:rsidP="00AF0558">
      <w:pPr>
        <w:spacing w:after="0" w:line="240" w:lineRule="auto"/>
      </w:pPr>
      <w:r>
        <w:separator/>
      </w:r>
    </w:p>
  </w:footnote>
  <w:footnote w:type="continuationSeparator" w:id="0">
    <w:p w:rsidR="00300D98" w:rsidRDefault="00300D98" w:rsidP="00AF05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54"/>
    <w:rsid w:val="001E0AE2"/>
    <w:rsid w:val="00300D98"/>
    <w:rsid w:val="00540054"/>
    <w:rsid w:val="00685436"/>
    <w:rsid w:val="007075C3"/>
    <w:rsid w:val="008A4878"/>
    <w:rsid w:val="008D232D"/>
    <w:rsid w:val="00A72EA6"/>
    <w:rsid w:val="00AF0558"/>
    <w:rsid w:val="00C03613"/>
    <w:rsid w:val="00CF0B16"/>
    <w:rsid w:val="00EF6367"/>
    <w:rsid w:val="00FD52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957E"/>
  <w15:chartTrackingRefBased/>
  <w15:docId w15:val="{EE18DD3D-AE91-413F-869A-86196B8A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dnotetekst">
    <w:name w:val="footnote text"/>
    <w:basedOn w:val="Normal"/>
    <w:link w:val="FodnotetekstTegn"/>
    <w:uiPriority w:val="99"/>
    <w:semiHidden/>
    <w:unhideWhenUsed/>
    <w:rsid w:val="00AF0558"/>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AF0558"/>
    <w:rPr>
      <w:sz w:val="20"/>
      <w:szCs w:val="20"/>
    </w:rPr>
  </w:style>
  <w:style w:type="character" w:styleId="Fodnotehenvisning">
    <w:name w:val="footnote reference"/>
    <w:basedOn w:val="Standardskrifttypeiafsnit"/>
    <w:uiPriority w:val="99"/>
    <w:semiHidden/>
    <w:unhideWhenUsed/>
    <w:rsid w:val="00AF05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017298">
      <w:bodyDiv w:val="1"/>
      <w:marLeft w:val="0"/>
      <w:marRight w:val="0"/>
      <w:marTop w:val="0"/>
      <w:marBottom w:val="0"/>
      <w:divBdr>
        <w:top w:val="none" w:sz="0" w:space="0" w:color="auto"/>
        <w:left w:val="none" w:sz="0" w:space="0" w:color="auto"/>
        <w:bottom w:val="none" w:sz="0" w:space="0" w:color="auto"/>
        <w:right w:val="none" w:sz="0" w:space="0" w:color="auto"/>
      </w:divBdr>
      <w:divsChild>
        <w:div w:id="146169214">
          <w:marLeft w:val="0"/>
          <w:marRight w:val="0"/>
          <w:marTop w:val="0"/>
          <w:marBottom w:val="438"/>
          <w:divBdr>
            <w:top w:val="none" w:sz="0" w:space="0" w:color="auto"/>
            <w:left w:val="none" w:sz="0" w:space="0" w:color="auto"/>
            <w:bottom w:val="none" w:sz="0" w:space="0" w:color="auto"/>
            <w:right w:val="none" w:sz="0" w:space="0" w:color="auto"/>
          </w:divBdr>
        </w:div>
        <w:div w:id="1247181420">
          <w:marLeft w:val="0"/>
          <w:marRight w:val="0"/>
          <w:marTop w:val="0"/>
          <w:marBottom w:val="43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45D18-DFC5-4887-8C68-C9D83AF8F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463</Words>
  <Characters>2825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Ellen-Emilie Juul Fredslund-Andersen</dc:creator>
  <cp:keywords/>
  <dc:description/>
  <cp:lastModifiedBy>Ellen-Emilie Juul Fredslund-Andersen</cp:lastModifiedBy>
  <cp:revision>1</cp:revision>
  <dcterms:created xsi:type="dcterms:W3CDTF">2017-10-23T17:11:00Z</dcterms:created>
  <dcterms:modified xsi:type="dcterms:W3CDTF">2017-10-23T19:02:00Z</dcterms:modified>
</cp:coreProperties>
</file>