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A3AD" w14:textId="7038DE0F" w:rsidR="00A04073" w:rsidRPr="00F06496" w:rsidRDefault="00891E06" w:rsidP="00891E06">
      <w:pPr>
        <w:jc w:val="center"/>
        <w:rPr>
          <w:rFonts w:ascii="Arial" w:hAnsi="Arial" w:cs="Arial"/>
          <w:b/>
          <w:bCs/>
          <w:sz w:val="40"/>
          <w:szCs w:val="40"/>
          <w:lang w:val="mk-MK"/>
        </w:rPr>
      </w:pPr>
      <w:r w:rsidRPr="00F06496">
        <w:rPr>
          <w:rFonts w:ascii="Arial" w:hAnsi="Arial" w:cs="Arial"/>
          <w:b/>
          <w:bCs/>
          <w:sz w:val="40"/>
          <w:szCs w:val="40"/>
          <w:lang w:val="mk-MK"/>
        </w:rPr>
        <w:t>Архитектурни стилови и дизајн</w:t>
      </w:r>
    </w:p>
    <w:p w14:paraId="50ABE966" w14:textId="6E25C2F2" w:rsidR="00891E06" w:rsidRPr="00F06496" w:rsidRDefault="00891E06" w:rsidP="00891E06">
      <w:pPr>
        <w:jc w:val="center"/>
        <w:rPr>
          <w:rFonts w:ascii="Arial" w:hAnsi="Arial" w:cs="Arial"/>
          <w:b/>
          <w:bCs/>
          <w:sz w:val="40"/>
          <w:szCs w:val="40"/>
          <w:lang w:val="mk-MK"/>
        </w:rPr>
      </w:pPr>
    </w:p>
    <w:p w14:paraId="5A6E82C2" w14:textId="0469380A" w:rsidR="00930964" w:rsidRPr="000F2F15" w:rsidRDefault="00891E06" w:rsidP="00A71B4B">
      <w:pPr>
        <w:ind w:left="720"/>
        <w:rPr>
          <w:rFonts w:ascii="Arial" w:hAnsi="Arial" w:cs="Arial"/>
          <w:b/>
          <w:bCs/>
          <w:sz w:val="28"/>
          <w:szCs w:val="28"/>
          <w:lang w:val="mk-MK"/>
        </w:rPr>
      </w:pPr>
      <w:r w:rsidRPr="000F2F15">
        <w:rPr>
          <w:rFonts w:ascii="Arial" w:hAnsi="Arial" w:cs="Arial"/>
          <w:b/>
          <w:bCs/>
          <w:sz w:val="28"/>
          <w:szCs w:val="28"/>
          <w:lang w:val="mk-MK"/>
        </w:rPr>
        <w:t>Концепциска архитектура</w:t>
      </w:r>
    </w:p>
    <w:p w14:paraId="1C922CE5" w14:textId="385C0405" w:rsidR="00F06496" w:rsidRPr="00A71B4B" w:rsidRDefault="00F06496" w:rsidP="00891E06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 xml:space="preserve">Концепциска архитектура пред се ни обезбедува изглед на првичниот архитектурен дизајн, истовремено определувајќи ги одговорностите на доменско ниво што произлегуваат од функционалните барања </w:t>
      </w:r>
      <w:r w:rsidR="00930964" w:rsidRPr="00A71B4B">
        <w:rPr>
          <w:rFonts w:ascii="Arial" w:hAnsi="Arial" w:cs="Arial"/>
          <w:sz w:val="24"/>
          <w:szCs w:val="24"/>
          <w:lang w:val="mk-MK"/>
        </w:rPr>
        <w:t>од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засегнатите страни. </w:t>
      </w:r>
    </w:p>
    <w:p w14:paraId="379DEC08" w14:textId="53979AFE" w:rsidR="00930964" w:rsidRDefault="00F06496" w:rsidP="00891E06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>Во почеток, направивме глобална репрезентација на апликацијата, прегледувајќи ги функционалните и нефункционалните барања. Во овој првичен чекор,</w:t>
      </w:r>
      <w:r w:rsidR="00930964" w:rsidRPr="00A71B4B">
        <w:rPr>
          <w:rFonts w:ascii="Arial" w:hAnsi="Arial" w:cs="Arial"/>
          <w:sz w:val="24"/>
          <w:szCs w:val="24"/>
          <w:lang w:val="mk-MK"/>
        </w:rPr>
        <w:t xml:space="preserve"> од функционалните и нефункционалните барања ги извлековме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најзначајните концепти и термин</w:t>
      </w:r>
      <w:r w:rsidR="00930964" w:rsidRPr="00A71B4B">
        <w:rPr>
          <w:rFonts w:ascii="Arial" w:hAnsi="Arial" w:cs="Arial"/>
          <w:sz w:val="24"/>
          <w:szCs w:val="24"/>
          <w:lang w:val="mk-MK"/>
        </w:rPr>
        <w:t>и и истите ги прикажавме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</w:t>
      </w:r>
      <w:r w:rsidR="00930964" w:rsidRPr="00A71B4B">
        <w:rPr>
          <w:rFonts w:ascii="Arial" w:hAnsi="Arial" w:cs="Arial"/>
          <w:sz w:val="24"/>
          <w:szCs w:val="24"/>
          <w:lang w:val="mk-MK"/>
        </w:rPr>
        <w:t xml:space="preserve">во оваа </w:t>
      </w:r>
      <w:r w:rsidRPr="00A71B4B">
        <w:rPr>
          <w:rFonts w:ascii="Arial" w:hAnsi="Arial" w:cs="Arial"/>
          <w:sz w:val="24"/>
          <w:szCs w:val="24"/>
          <w:lang w:val="mk-MK"/>
        </w:rPr>
        <w:t>табела</w:t>
      </w:r>
      <w:r w:rsidR="00930964" w:rsidRPr="00A71B4B">
        <w:rPr>
          <w:rFonts w:ascii="Arial" w:hAnsi="Arial" w:cs="Arial"/>
          <w:sz w:val="24"/>
          <w:szCs w:val="24"/>
          <w:lang w:val="mk-MK"/>
        </w:rPr>
        <w:t>.</w:t>
      </w:r>
    </w:p>
    <w:p w14:paraId="66BA5EA8" w14:textId="77777777" w:rsidR="00A71B4B" w:rsidRPr="00A71B4B" w:rsidRDefault="00A71B4B" w:rsidP="00891E06">
      <w:pPr>
        <w:jc w:val="both"/>
        <w:rPr>
          <w:rFonts w:ascii="Arial" w:hAnsi="Arial" w:cs="Arial"/>
          <w:sz w:val="24"/>
          <w:szCs w:val="24"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1727"/>
        <w:gridCol w:w="1615"/>
        <w:gridCol w:w="1569"/>
        <w:gridCol w:w="1528"/>
      </w:tblGrid>
      <w:tr w:rsidR="00547EC9" w:rsidRPr="00A71B4B" w14:paraId="75C81FFE" w14:textId="77777777" w:rsidTr="00C170AE">
        <w:tc>
          <w:tcPr>
            <w:tcW w:w="2927" w:type="dxa"/>
          </w:tcPr>
          <w:p w14:paraId="683AAAA4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  <w:r w:rsidRPr="00A71B4B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705" w:type="dxa"/>
          </w:tcPr>
          <w:p w14:paraId="2DB150E9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  <w:r w:rsidRPr="00A71B4B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tcW w:w="1616" w:type="dxa"/>
          </w:tcPr>
          <w:p w14:paraId="0679D3BD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  <w:r w:rsidRPr="00A71B4B">
              <w:rPr>
                <w:rFonts w:ascii="Arial" w:hAnsi="Arial" w:cs="Arial"/>
                <w:sz w:val="24"/>
                <w:szCs w:val="24"/>
              </w:rPr>
              <w:t>Stakeholder</w:t>
            </w:r>
          </w:p>
        </w:tc>
        <w:tc>
          <w:tcPr>
            <w:tcW w:w="1570" w:type="dxa"/>
          </w:tcPr>
          <w:p w14:paraId="0ABCAC04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  <w:r w:rsidRPr="00A71B4B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1532" w:type="dxa"/>
          </w:tcPr>
          <w:p w14:paraId="031FCB55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  <w:r w:rsidRPr="00A71B4B">
              <w:rPr>
                <w:rFonts w:ascii="Arial" w:hAnsi="Arial" w:cs="Arial"/>
                <w:sz w:val="24"/>
                <w:szCs w:val="24"/>
              </w:rPr>
              <w:t xml:space="preserve">Abs. concept </w:t>
            </w:r>
          </w:p>
        </w:tc>
      </w:tr>
      <w:tr w:rsidR="00547EC9" w:rsidRPr="00A71B4B" w14:paraId="5464FEC0" w14:textId="77777777" w:rsidTr="00C170AE">
        <w:tc>
          <w:tcPr>
            <w:tcW w:w="2927" w:type="dxa"/>
          </w:tcPr>
          <w:p w14:paraId="1980423F" w14:textId="4A86E15B" w:rsidR="00547EC9" w:rsidRPr="00A71B4B" w:rsidRDefault="00C170AE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Археолошко наоѓалиште</w:t>
            </w:r>
          </w:p>
        </w:tc>
        <w:tc>
          <w:tcPr>
            <w:tcW w:w="1705" w:type="dxa"/>
          </w:tcPr>
          <w:p w14:paraId="687A35BD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прикажување</w:t>
            </w:r>
          </w:p>
        </w:tc>
        <w:tc>
          <w:tcPr>
            <w:tcW w:w="1616" w:type="dxa"/>
          </w:tcPr>
          <w:p w14:paraId="336C7F1C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570" w:type="dxa"/>
          </w:tcPr>
          <w:p w14:paraId="64551AC7" w14:textId="6620BD21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 xml:space="preserve">Веб </w:t>
            </w:r>
            <w:r w:rsidR="001D032E" w:rsidRPr="00A71B4B">
              <w:rPr>
                <w:rFonts w:ascii="Arial" w:hAnsi="Arial" w:cs="Arial"/>
                <w:sz w:val="24"/>
                <w:szCs w:val="24"/>
                <w:lang w:val="mk-MK"/>
              </w:rPr>
              <w:t>пребарувач</w:t>
            </w:r>
          </w:p>
        </w:tc>
        <w:tc>
          <w:tcPr>
            <w:tcW w:w="1532" w:type="dxa"/>
          </w:tcPr>
          <w:p w14:paraId="2FF13AAE" w14:textId="346186C0" w:rsidR="00547EC9" w:rsidRPr="00A71B4B" w:rsidRDefault="001D032E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Локација</w:t>
            </w:r>
          </w:p>
        </w:tc>
      </w:tr>
      <w:tr w:rsidR="00C170AE" w:rsidRPr="00A71B4B" w14:paraId="6A587FE5" w14:textId="77777777" w:rsidTr="00C170AE">
        <w:tc>
          <w:tcPr>
            <w:tcW w:w="2927" w:type="dxa"/>
          </w:tcPr>
          <w:p w14:paraId="418DE7E9" w14:textId="3337A35C" w:rsidR="00C170AE" w:rsidRPr="00A71B4B" w:rsidRDefault="00C170AE" w:rsidP="00C170AE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Тврдина</w:t>
            </w:r>
          </w:p>
        </w:tc>
        <w:tc>
          <w:tcPr>
            <w:tcW w:w="1705" w:type="dxa"/>
          </w:tcPr>
          <w:p w14:paraId="7C06BF84" w14:textId="77777777" w:rsidR="00C170AE" w:rsidRPr="00A71B4B" w:rsidRDefault="00C170AE" w:rsidP="00C170AE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пребарување</w:t>
            </w:r>
          </w:p>
        </w:tc>
        <w:tc>
          <w:tcPr>
            <w:tcW w:w="1616" w:type="dxa"/>
          </w:tcPr>
          <w:p w14:paraId="29EE1E0B" w14:textId="77777777" w:rsidR="00C170AE" w:rsidRPr="00A71B4B" w:rsidRDefault="00C170AE" w:rsidP="00C170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F0365D6" w14:textId="5A4559CE" w:rsidR="00C170AE" w:rsidRPr="00A71B4B" w:rsidRDefault="00C170AE" w:rsidP="00C170AE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Веб сервер</w:t>
            </w:r>
          </w:p>
        </w:tc>
        <w:tc>
          <w:tcPr>
            <w:tcW w:w="1532" w:type="dxa"/>
          </w:tcPr>
          <w:p w14:paraId="3066946A" w14:textId="6873CCE9" w:rsidR="00C170AE" w:rsidRPr="00A71B4B" w:rsidRDefault="003F235F" w:rsidP="00C170AE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Алатка за помош и упатство</w:t>
            </w:r>
          </w:p>
        </w:tc>
      </w:tr>
      <w:tr w:rsidR="00547EC9" w:rsidRPr="00A71B4B" w14:paraId="2E833FF5" w14:textId="77777777" w:rsidTr="00C170AE">
        <w:tc>
          <w:tcPr>
            <w:tcW w:w="2927" w:type="dxa"/>
          </w:tcPr>
          <w:p w14:paraId="602F68C7" w14:textId="2F877C8F" w:rsidR="00547EC9" w:rsidRPr="00A71B4B" w:rsidRDefault="00C170AE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Кула</w:t>
            </w:r>
          </w:p>
        </w:tc>
        <w:tc>
          <w:tcPr>
            <w:tcW w:w="1705" w:type="dxa"/>
          </w:tcPr>
          <w:p w14:paraId="15D38C69" w14:textId="38960C5A" w:rsidR="00547EC9" w:rsidRPr="00A71B4B" w:rsidRDefault="003F235F" w:rsidP="003F235F">
            <w:pPr>
              <w:rPr>
                <w:rFonts w:ascii="Arial" w:hAnsi="Arial" w:cs="Arial"/>
                <w:sz w:val="24"/>
                <w:szCs w:val="24"/>
              </w:rPr>
            </w:pPr>
            <w:r w:rsidRPr="00A71B4B">
              <w:rPr>
                <w:rFonts w:ascii="Arial" w:hAnsi="Arial" w:cs="Arial"/>
                <w:sz w:val="24"/>
                <w:szCs w:val="24"/>
              </w:rPr>
              <w:t>филтрирање</w:t>
            </w:r>
          </w:p>
        </w:tc>
        <w:tc>
          <w:tcPr>
            <w:tcW w:w="1616" w:type="dxa"/>
          </w:tcPr>
          <w:p w14:paraId="6FBE641F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613DA24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72A49208" w14:textId="4DA17296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</w:p>
        </w:tc>
      </w:tr>
      <w:tr w:rsidR="00547EC9" w:rsidRPr="00A71B4B" w14:paraId="755188C1" w14:textId="77777777" w:rsidTr="00C170AE">
        <w:tc>
          <w:tcPr>
            <w:tcW w:w="2927" w:type="dxa"/>
          </w:tcPr>
          <w:p w14:paraId="7C396800" w14:textId="4CEA64CC" w:rsidR="00547EC9" w:rsidRPr="00A71B4B" w:rsidRDefault="00C170AE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Црква</w:t>
            </w:r>
          </w:p>
        </w:tc>
        <w:tc>
          <w:tcPr>
            <w:tcW w:w="1705" w:type="dxa"/>
          </w:tcPr>
          <w:p w14:paraId="4157CB93" w14:textId="7234302A" w:rsidR="00547EC9" w:rsidRPr="00A71B4B" w:rsidRDefault="003F235F" w:rsidP="003B16F3">
            <w:pPr>
              <w:rPr>
                <w:rFonts w:ascii="Arial" w:hAnsi="Arial" w:cs="Arial"/>
                <w:sz w:val="24"/>
                <w:szCs w:val="24"/>
              </w:rPr>
            </w:pPr>
            <w:r w:rsidRPr="00A71B4B">
              <w:rPr>
                <w:rFonts w:ascii="Arial" w:hAnsi="Arial" w:cs="Arial"/>
                <w:sz w:val="24"/>
                <w:szCs w:val="24"/>
              </w:rPr>
              <w:t xml:space="preserve">Додавање/ </w:t>
            </w: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бришење/ ажурирање на места</w:t>
            </w:r>
          </w:p>
        </w:tc>
        <w:tc>
          <w:tcPr>
            <w:tcW w:w="1616" w:type="dxa"/>
          </w:tcPr>
          <w:p w14:paraId="60299EBE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7BBBEC8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3892DDBE" w14:textId="33AF559A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</w:p>
        </w:tc>
      </w:tr>
      <w:tr w:rsidR="00547EC9" w:rsidRPr="00A71B4B" w14:paraId="4EC4F476" w14:textId="77777777" w:rsidTr="00C170AE">
        <w:tc>
          <w:tcPr>
            <w:tcW w:w="2927" w:type="dxa"/>
          </w:tcPr>
          <w:p w14:paraId="53F83FEF" w14:textId="5A823395" w:rsidR="00547EC9" w:rsidRPr="00A71B4B" w:rsidRDefault="00C170AE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Манастир</w:t>
            </w:r>
          </w:p>
        </w:tc>
        <w:tc>
          <w:tcPr>
            <w:tcW w:w="1705" w:type="dxa"/>
          </w:tcPr>
          <w:p w14:paraId="75B99C59" w14:textId="1F5CD79E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6" w:type="dxa"/>
          </w:tcPr>
          <w:p w14:paraId="6CAFEB14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3DA5C12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5B0AF77A" w14:textId="45B5C22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</w:p>
        </w:tc>
      </w:tr>
      <w:tr w:rsidR="00547EC9" w:rsidRPr="00A71B4B" w14:paraId="69406149" w14:textId="77777777" w:rsidTr="00C170AE">
        <w:tc>
          <w:tcPr>
            <w:tcW w:w="2927" w:type="dxa"/>
          </w:tcPr>
          <w:p w14:paraId="74E33758" w14:textId="275F83BF" w:rsidR="00547EC9" w:rsidRPr="00A71B4B" w:rsidRDefault="00C170AE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Музеј</w:t>
            </w:r>
          </w:p>
        </w:tc>
        <w:tc>
          <w:tcPr>
            <w:tcW w:w="1705" w:type="dxa"/>
          </w:tcPr>
          <w:p w14:paraId="4BCF1B10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6" w:type="dxa"/>
          </w:tcPr>
          <w:p w14:paraId="634E0476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30DFFEE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0B2017DE" w14:textId="68E62DF4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</w:p>
        </w:tc>
      </w:tr>
      <w:tr w:rsidR="00547EC9" w:rsidRPr="00A71B4B" w14:paraId="44970390" w14:textId="77777777" w:rsidTr="00C170AE">
        <w:tc>
          <w:tcPr>
            <w:tcW w:w="2927" w:type="dxa"/>
          </w:tcPr>
          <w:p w14:paraId="65E10BDA" w14:textId="0E02E5FB" w:rsidR="00547EC9" w:rsidRPr="00A71B4B" w:rsidRDefault="00C170AE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Галерија</w:t>
            </w:r>
          </w:p>
        </w:tc>
        <w:tc>
          <w:tcPr>
            <w:tcW w:w="1705" w:type="dxa"/>
          </w:tcPr>
          <w:p w14:paraId="05909E57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6" w:type="dxa"/>
          </w:tcPr>
          <w:p w14:paraId="1817118D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8090C90" w14:textId="77777777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1E33CEF3" w14:textId="3461C654" w:rsidR="00547EC9" w:rsidRPr="00A71B4B" w:rsidRDefault="00547EC9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</w:p>
        </w:tc>
      </w:tr>
      <w:tr w:rsidR="00F504E7" w:rsidRPr="00A71B4B" w14:paraId="5801121A" w14:textId="77777777" w:rsidTr="00C170AE">
        <w:tc>
          <w:tcPr>
            <w:tcW w:w="2927" w:type="dxa"/>
          </w:tcPr>
          <w:p w14:paraId="247D42B0" w14:textId="0826E74C" w:rsidR="00F504E7" w:rsidRPr="00A71B4B" w:rsidRDefault="00C170AE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Споменик</w:t>
            </w:r>
          </w:p>
        </w:tc>
        <w:tc>
          <w:tcPr>
            <w:tcW w:w="1705" w:type="dxa"/>
          </w:tcPr>
          <w:p w14:paraId="747424F0" w14:textId="77777777" w:rsidR="00F504E7" w:rsidRPr="00A71B4B" w:rsidRDefault="00F504E7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6" w:type="dxa"/>
          </w:tcPr>
          <w:p w14:paraId="26BA0493" w14:textId="77777777" w:rsidR="00F504E7" w:rsidRPr="00A71B4B" w:rsidRDefault="00F504E7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94E38C5" w14:textId="77777777" w:rsidR="00F504E7" w:rsidRPr="00A71B4B" w:rsidRDefault="00F504E7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58E4AE57" w14:textId="77777777" w:rsidR="00F504E7" w:rsidRPr="00A71B4B" w:rsidRDefault="00F504E7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4E7" w:rsidRPr="00A71B4B" w14:paraId="70F5CC4E" w14:textId="77777777" w:rsidTr="00C170AE">
        <w:tc>
          <w:tcPr>
            <w:tcW w:w="2927" w:type="dxa"/>
          </w:tcPr>
          <w:p w14:paraId="3FBA2336" w14:textId="50A10C90" w:rsidR="00F504E7" w:rsidRPr="00A71B4B" w:rsidRDefault="00C170AE" w:rsidP="003B16F3">
            <w:pPr>
              <w:rPr>
                <w:rFonts w:ascii="Arial" w:hAnsi="Arial" w:cs="Arial"/>
                <w:sz w:val="24"/>
                <w:szCs w:val="24"/>
                <w:lang w:val="mk-MK"/>
              </w:rPr>
            </w:pPr>
            <w:r w:rsidRPr="00A71B4B">
              <w:rPr>
                <w:rFonts w:ascii="Arial" w:hAnsi="Arial" w:cs="Arial"/>
                <w:sz w:val="24"/>
                <w:szCs w:val="24"/>
                <w:lang w:val="mk-MK"/>
              </w:rPr>
              <w:t>Градба</w:t>
            </w:r>
          </w:p>
        </w:tc>
        <w:tc>
          <w:tcPr>
            <w:tcW w:w="1705" w:type="dxa"/>
          </w:tcPr>
          <w:p w14:paraId="62E59F8A" w14:textId="77777777" w:rsidR="00F504E7" w:rsidRPr="00A71B4B" w:rsidRDefault="00F504E7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6" w:type="dxa"/>
          </w:tcPr>
          <w:p w14:paraId="1E265191" w14:textId="77777777" w:rsidR="00F504E7" w:rsidRPr="00A71B4B" w:rsidRDefault="00F504E7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F13F8C0" w14:textId="77777777" w:rsidR="00F504E7" w:rsidRPr="00A71B4B" w:rsidRDefault="00F504E7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2" w:type="dxa"/>
          </w:tcPr>
          <w:p w14:paraId="7C3AA5C1" w14:textId="77777777" w:rsidR="00F504E7" w:rsidRPr="00A71B4B" w:rsidRDefault="00F504E7" w:rsidP="003B16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B822AF" w14:textId="77777777" w:rsidR="00A71B4B" w:rsidRDefault="00A71B4B" w:rsidP="002F102B">
      <w:pPr>
        <w:jc w:val="both"/>
        <w:rPr>
          <w:rFonts w:ascii="Arial" w:hAnsi="Arial" w:cs="Arial"/>
          <w:sz w:val="24"/>
          <w:szCs w:val="24"/>
          <w:lang w:val="mk-MK"/>
        </w:rPr>
      </w:pPr>
    </w:p>
    <w:p w14:paraId="61290273" w14:textId="7A21E76C" w:rsidR="002F102B" w:rsidRPr="00A71B4B" w:rsidRDefault="002F102B" w:rsidP="002F102B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 xml:space="preserve">На </w:t>
      </w:r>
      <w:r w:rsidR="00930964" w:rsidRPr="00A71B4B">
        <w:rPr>
          <w:rFonts w:ascii="Arial" w:hAnsi="Arial" w:cs="Arial"/>
          <w:sz w:val="24"/>
          <w:szCs w:val="24"/>
          <w:lang w:val="mk-MK"/>
        </w:rPr>
        <w:t xml:space="preserve">оваа </w:t>
      </w:r>
      <w:r w:rsidRPr="00A71B4B">
        <w:rPr>
          <w:rFonts w:ascii="Arial" w:hAnsi="Arial" w:cs="Arial"/>
          <w:sz w:val="24"/>
          <w:szCs w:val="24"/>
          <w:lang w:val="mk-MK"/>
        </w:rPr>
        <w:t>слика</w:t>
      </w:r>
      <w:r w:rsidR="00930964" w:rsidRPr="00A71B4B">
        <w:rPr>
          <w:rFonts w:ascii="Arial" w:hAnsi="Arial" w:cs="Arial"/>
          <w:sz w:val="24"/>
          <w:szCs w:val="24"/>
          <w:lang w:val="mk-MK"/>
        </w:rPr>
        <w:t xml:space="preserve"> е претставен погледот од концепциската архитектура.</w:t>
      </w:r>
      <w:r w:rsidR="0092134A" w:rsidRPr="00A71B4B">
        <w:rPr>
          <w:rFonts w:ascii="Arial" w:hAnsi="Arial" w:cs="Arial"/>
          <w:sz w:val="24"/>
          <w:szCs w:val="24"/>
          <w:lang w:val="mk-MK"/>
        </w:rPr>
        <w:t xml:space="preserve"> Претставено е дека</w:t>
      </w:r>
      <w:r w:rsidR="00930964" w:rsidRPr="00A71B4B">
        <w:rPr>
          <w:rFonts w:ascii="Arial" w:hAnsi="Arial" w:cs="Arial"/>
          <w:sz w:val="24"/>
          <w:szCs w:val="24"/>
          <w:lang w:val="mk-MK"/>
        </w:rPr>
        <w:t xml:space="preserve"> </w:t>
      </w:r>
      <w:r w:rsidRPr="00A71B4B">
        <w:rPr>
          <w:rFonts w:ascii="Arial" w:hAnsi="Arial" w:cs="Arial"/>
          <w:sz w:val="24"/>
          <w:szCs w:val="24"/>
        </w:rPr>
        <w:t xml:space="preserve">AppUi 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со </w:t>
      </w:r>
      <w:r w:rsidRPr="00A71B4B">
        <w:rPr>
          <w:rFonts w:ascii="Arial" w:hAnsi="Arial" w:cs="Arial"/>
          <w:sz w:val="24"/>
          <w:szCs w:val="24"/>
        </w:rPr>
        <w:t>Navigation UI Logic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кој се поврзува со </w:t>
      </w:r>
      <w:r w:rsidRPr="00A71B4B">
        <w:rPr>
          <w:rFonts w:ascii="Arial" w:hAnsi="Arial" w:cs="Arial"/>
          <w:sz w:val="24"/>
          <w:szCs w:val="24"/>
        </w:rPr>
        <w:t xml:space="preserve">Search 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и бизнис логиката </w:t>
      </w:r>
      <w:r w:rsidR="00930964" w:rsidRPr="00A71B4B">
        <w:rPr>
          <w:rFonts w:ascii="Arial" w:hAnsi="Arial" w:cs="Arial"/>
          <w:sz w:val="24"/>
          <w:szCs w:val="24"/>
          <w:lang w:val="mk-MK"/>
        </w:rPr>
        <w:t>кога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се бара </w:t>
      </w:r>
      <w:r w:rsidR="00930964" w:rsidRPr="00A71B4B">
        <w:rPr>
          <w:rFonts w:ascii="Arial" w:hAnsi="Arial" w:cs="Arial"/>
          <w:sz w:val="24"/>
          <w:szCs w:val="24"/>
        </w:rPr>
        <w:t>локаци</w:t>
      </w:r>
      <w:r w:rsidR="00930964" w:rsidRPr="00A71B4B">
        <w:rPr>
          <w:rFonts w:ascii="Arial" w:hAnsi="Arial" w:cs="Arial"/>
          <w:sz w:val="24"/>
          <w:szCs w:val="24"/>
          <w:lang w:val="mk-MK"/>
        </w:rPr>
        <w:t>ја на објект од културно-историско наследство</w:t>
      </w:r>
      <w:r w:rsidRPr="00A71B4B">
        <w:rPr>
          <w:rFonts w:ascii="Arial" w:hAnsi="Arial" w:cs="Arial"/>
          <w:sz w:val="24"/>
          <w:szCs w:val="24"/>
          <w:lang w:val="mk-MK"/>
        </w:rPr>
        <w:t>,</w:t>
      </w:r>
      <w:r w:rsidR="00930964" w:rsidRPr="00A71B4B">
        <w:rPr>
          <w:rFonts w:ascii="Arial" w:hAnsi="Arial" w:cs="Arial"/>
          <w:sz w:val="24"/>
          <w:szCs w:val="24"/>
          <w:lang w:val="mk-MK"/>
        </w:rPr>
        <w:t xml:space="preserve"> притоа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се пристапува до </w:t>
      </w:r>
      <w:r w:rsidR="00930964" w:rsidRPr="00A71B4B">
        <w:rPr>
          <w:rFonts w:ascii="Arial" w:hAnsi="Arial" w:cs="Arial"/>
          <w:sz w:val="24"/>
          <w:szCs w:val="24"/>
          <w:lang w:val="mk-MK"/>
        </w:rPr>
        <w:t>дата базата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и се наоѓаат координатите </w:t>
      </w:r>
      <w:r w:rsidR="00930964" w:rsidRPr="00A71B4B">
        <w:rPr>
          <w:rFonts w:ascii="Arial" w:hAnsi="Arial" w:cs="Arial"/>
          <w:sz w:val="24"/>
          <w:szCs w:val="24"/>
          <w:lang w:val="mk-MK"/>
        </w:rPr>
        <w:t xml:space="preserve">на овој објект, а потоа </w:t>
      </w:r>
      <w:r w:rsidRPr="00A71B4B">
        <w:rPr>
          <w:rFonts w:ascii="Arial" w:hAnsi="Arial" w:cs="Arial"/>
          <w:sz w:val="24"/>
          <w:szCs w:val="24"/>
          <w:lang w:val="mk-MK"/>
        </w:rPr>
        <w:t>се враќа тој поглед.</w:t>
      </w:r>
    </w:p>
    <w:p w14:paraId="73524D2B" w14:textId="77777777" w:rsidR="002F102B" w:rsidRPr="00A71B4B" w:rsidRDefault="002F102B" w:rsidP="00547EC9">
      <w:pPr>
        <w:jc w:val="both"/>
        <w:rPr>
          <w:rFonts w:ascii="Arial" w:hAnsi="Arial" w:cs="Arial"/>
          <w:sz w:val="24"/>
          <w:szCs w:val="24"/>
          <w:lang w:val="mk-MK"/>
        </w:rPr>
      </w:pPr>
    </w:p>
    <w:p w14:paraId="62D5C8C4" w14:textId="2A406B83" w:rsidR="002F102B" w:rsidRPr="00A71B4B" w:rsidRDefault="00A71B4B" w:rsidP="00A71B4B">
      <w:pPr>
        <w:jc w:val="center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noProof/>
          <w:sz w:val="24"/>
          <w:szCs w:val="24"/>
          <w:lang w:val="mk-MK"/>
        </w:rPr>
        <w:lastRenderedPageBreak/>
        <w:drawing>
          <wp:inline distT="0" distB="0" distL="0" distR="0" wp14:anchorId="14E9C48B" wp14:editId="0C6CB199">
            <wp:extent cx="5753706" cy="3479800"/>
            <wp:effectExtent l="0" t="0" r="0" b="6350"/>
            <wp:docPr id="456584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30" cy="348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F9A5" w14:textId="77777777" w:rsidR="002F102B" w:rsidRPr="00A71B4B" w:rsidRDefault="002F102B" w:rsidP="00547EC9">
      <w:pPr>
        <w:jc w:val="both"/>
        <w:rPr>
          <w:rFonts w:ascii="Arial" w:hAnsi="Arial" w:cs="Arial"/>
          <w:sz w:val="24"/>
          <w:szCs w:val="24"/>
          <w:lang w:val="mk-MK"/>
        </w:rPr>
      </w:pPr>
    </w:p>
    <w:p w14:paraId="14D694F8" w14:textId="2A85BF7F" w:rsidR="002F102B" w:rsidRPr="00A71B4B" w:rsidRDefault="002F102B" w:rsidP="00547EC9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>На наредната слика е прикажано однесувањето со движење низ системот</w:t>
      </w:r>
      <w:r w:rsidR="00794CC8" w:rsidRPr="00A71B4B">
        <w:rPr>
          <w:rFonts w:ascii="Arial" w:hAnsi="Arial" w:cs="Arial"/>
          <w:sz w:val="24"/>
          <w:szCs w:val="24"/>
          <w:lang w:val="mk-MK"/>
        </w:rPr>
        <w:t>, односно бихевиорален модел</w:t>
      </w:r>
      <w:r w:rsidR="0092134A" w:rsidRPr="00A71B4B">
        <w:rPr>
          <w:rFonts w:ascii="Arial" w:hAnsi="Arial" w:cs="Arial"/>
          <w:sz w:val="24"/>
          <w:szCs w:val="24"/>
          <w:lang w:val="mk-MK"/>
        </w:rPr>
        <w:t>.</w:t>
      </w:r>
    </w:p>
    <w:p w14:paraId="33CBB893" w14:textId="40E5E2D2" w:rsidR="000F2F15" w:rsidRPr="000F2F15" w:rsidRDefault="00A71B4B" w:rsidP="000F2F15">
      <w:pPr>
        <w:jc w:val="center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noProof/>
          <w:sz w:val="24"/>
          <w:szCs w:val="24"/>
          <w:lang w:val="mk-MK"/>
        </w:rPr>
        <w:drawing>
          <wp:inline distT="0" distB="0" distL="0" distR="0" wp14:anchorId="3F62679E" wp14:editId="79B43645">
            <wp:extent cx="5893697" cy="3564467"/>
            <wp:effectExtent l="0" t="0" r="0" b="0"/>
            <wp:docPr id="261368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529" cy="35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7E0D" w14:textId="384C9B7B" w:rsidR="000F2F15" w:rsidRPr="000F2F15" w:rsidRDefault="00794CC8" w:rsidP="000F2F15">
      <w:pPr>
        <w:ind w:left="720"/>
        <w:jc w:val="both"/>
        <w:rPr>
          <w:rFonts w:ascii="Arial" w:hAnsi="Arial" w:cs="Arial"/>
          <w:b/>
          <w:bCs/>
          <w:sz w:val="28"/>
          <w:szCs w:val="28"/>
          <w:lang w:val="mk-MK"/>
        </w:rPr>
      </w:pPr>
      <w:r w:rsidRPr="000F2F15">
        <w:rPr>
          <w:rFonts w:ascii="Arial" w:hAnsi="Arial" w:cs="Arial"/>
          <w:b/>
          <w:bCs/>
          <w:sz w:val="28"/>
          <w:szCs w:val="28"/>
          <w:lang w:val="mk-MK"/>
        </w:rPr>
        <w:t>Изврш</w:t>
      </w:r>
      <w:r w:rsidR="003A6F91" w:rsidRPr="000F2F15">
        <w:rPr>
          <w:rFonts w:ascii="Arial" w:hAnsi="Arial" w:cs="Arial"/>
          <w:b/>
          <w:bCs/>
          <w:sz w:val="28"/>
          <w:szCs w:val="28"/>
          <w:lang w:val="mk-MK"/>
        </w:rPr>
        <w:t>на</w:t>
      </w:r>
      <w:r w:rsidRPr="000F2F15">
        <w:rPr>
          <w:rFonts w:ascii="Arial" w:hAnsi="Arial" w:cs="Arial"/>
          <w:b/>
          <w:bCs/>
          <w:sz w:val="28"/>
          <w:szCs w:val="28"/>
          <w:lang w:val="mk-MK"/>
        </w:rPr>
        <w:t xml:space="preserve"> архитектура</w:t>
      </w:r>
    </w:p>
    <w:p w14:paraId="47A23F11" w14:textId="72F585FA" w:rsidR="002F102B" w:rsidRPr="00A71B4B" w:rsidRDefault="0092134A" w:rsidP="00547EC9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 xml:space="preserve">Извршната архитектура се фокусира на тоа како компонентите на системот комуницираат и работат заедно во текот на извршувањето на апликацијата. </w:t>
      </w:r>
      <w:r w:rsidR="00AA3C4F" w:rsidRPr="00A71B4B">
        <w:rPr>
          <w:rFonts w:ascii="Arial" w:hAnsi="Arial" w:cs="Arial"/>
          <w:sz w:val="24"/>
          <w:szCs w:val="24"/>
          <w:lang w:val="mk-MK"/>
        </w:rPr>
        <w:t>На следните 2 слики се претставени дијаграми за тоа како изгледа погледот на изврш</w:t>
      </w:r>
      <w:r w:rsidR="003A6F91" w:rsidRPr="00A71B4B">
        <w:rPr>
          <w:rFonts w:ascii="Arial" w:hAnsi="Arial" w:cs="Arial"/>
          <w:sz w:val="24"/>
          <w:szCs w:val="24"/>
          <w:lang w:val="mk-MK"/>
        </w:rPr>
        <w:t>ната</w:t>
      </w:r>
      <w:r w:rsidR="00AA3C4F" w:rsidRPr="00A71B4B">
        <w:rPr>
          <w:rFonts w:ascii="Arial" w:hAnsi="Arial" w:cs="Arial"/>
          <w:sz w:val="24"/>
          <w:szCs w:val="24"/>
          <w:lang w:val="mk-MK"/>
        </w:rPr>
        <w:t xml:space="preserve"> архитектура на </w:t>
      </w:r>
      <w:r w:rsidR="00D43CDC" w:rsidRPr="00A71B4B">
        <w:rPr>
          <w:rFonts w:ascii="Arial" w:hAnsi="Arial" w:cs="Arial"/>
          <w:sz w:val="24"/>
          <w:szCs w:val="24"/>
          <w:lang w:val="mk-MK"/>
        </w:rPr>
        <w:t xml:space="preserve">нашиот </w:t>
      </w:r>
      <w:r w:rsidR="00AA3C4F" w:rsidRPr="00A71B4B">
        <w:rPr>
          <w:rFonts w:ascii="Arial" w:hAnsi="Arial" w:cs="Arial"/>
          <w:sz w:val="24"/>
          <w:szCs w:val="24"/>
          <w:lang w:val="mk-MK"/>
        </w:rPr>
        <w:t>систем.</w:t>
      </w:r>
    </w:p>
    <w:p w14:paraId="1C97FAD2" w14:textId="28018DC4" w:rsidR="00AA3C4F" w:rsidRDefault="00A71B4B" w:rsidP="00A71B4B">
      <w:pPr>
        <w:jc w:val="center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noProof/>
          <w:sz w:val="24"/>
          <w:szCs w:val="24"/>
          <w:lang w:val="mk-MK"/>
        </w:rPr>
        <w:drawing>
          <wp:inline distT="0" distB="0" distL="0" distR="0" wp14:anchorId="58813A0A" wp14:editId="5755E08A">
            <wp:extent cx="4097655" cy="3332176"/>
            <wp:effectExtent l="0" t="0" r="0" b="1905"/>
            <wp:docPr id="872846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1"/>
                    <a:stretch/>
                  </pic:blipFill>
                  <pic:spPr bwMode="auto">
                    <a:xfrm>
                      <a:off x="0" y="0"/>
                      <a:ext cx="4109547" cy="33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59492" w14:textId="62C2FCB1" w:rsidR="00A71B4B" w:rsidRPr="00A71B4B" w:rsidRDefault="00A71B4B" w:rsidP="000F2F15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Ова е другата слика.</w:t>
      </w:r>
    </w:p>
    <w:p w14:paraId="6702236C" w14:textId="4FAB3DB5" w:rsidR="00AA3C4F" w:rsidRPr="00A71B4B" w:rsidRDefault="007D0C36" w:rsidP="00A71B4B">
      <w:pPr>
        <w:jc w:val="center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noProof/>
          <w:sz w:val="24"/>
          <w:szCs w:val="24"/>
          <w:lang w:val="mk-MK"/>
        </w:rPr>
        <w:drawing>
          <wp:inline distT="0" distB="0" distL="0" distR="0" wp14:anchorId="0252EE50" wp14:editId="39C5597D">
            <wp:extent cx="4207933" cy="3219086"/>
            <wp:effectExtent l="0" t="0" r="2540" b="635"/>
            <wp:docPr id="33906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4" b="4154"/>
                    <a:stretch/>
                  </pic:blipFill>
                  <pic:spPr bwMode="auto">
                    <a:xfrm>
                      <a:off x="0" y="0"/>
                      <a:ext cx="4209723" cy="322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B8351" w14:textId="0380AD75" w:rsidR="00D43CDC" w:rsidRPr="000F2F15" w:rsidRDefault="00444EDF" w:rsidP="000F2F15">
      <w:pPr>
        <w:ind w:left="720"/>
        <w:rPr>
          <w:rFonts w:ascii="Arial" w:hAnsi="Arial" w:cs="Arial"/>
          <w:b/>
          <w:bCs/>
          <w:sz w:val="28"/>
          <w:szCs w:val="28"/>
          <w:lang w:val="mk-MK"/>
        </w:rPr>
      </w:pPr>
      <w:r w:rsidRPr="000F2F15">
        <w:rPr>
          <w:rFonts w:ascii="Arial" w:hAnsi="Arial" w:cs="Arial"/>
          <w:b/>
          <w:bCs/>
          <w:sz w:val="28"/>
          <w:szCs w:val="28"/>
          <w:lang w:val="mk-MK"/>
        </w:rPr>
        <w:t>Имплементациска архитектура</w:t>
      </w:r>
    </w:p>
    <w:p w14:paraId="140D1C97" w14:textId="2234E68F" w:rsidR="00D43CDC" w:rsidRPr="00A71B4B" w:rsidRDefault="00D43CDC" w:rsidP="00D43CDC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 xml:space="preserve">Во изградбата на системот, имплементациската архитектура претставува секвенцата на технички елементи и нивното </w:t>
      </w:r>
      <w:r w:rsidR="008964F0" w:rsidRPr="00A71B4B">
        <w:rPr>
          <w:rFonts w:ascii="Arial" w:hAnsi="Arial" w:cs="Arial"/>
          <w:sz w:val="24"/>
          <w:szCs w:val="24"/>
          <w:lang w:val="mk-MK"/>
        </w:rPr>
        <w:t xml:space="preserve">взаемно </w:t>
      </w:r>
      <w:r w:rsidRPr="00A71B4B">
        <w:rPr>
          <w:rFonts w:ascii="Arial" w:hAnsi="Arial" w:cs="Arial"/>
          <w:sz w:val="24"/>
          <w:szCs w:val="24"/>
          <w:lang w:val="mk-MK"/>
        </w:rPr>
        <w:t>дејс</w:t>
      </w:r>
      <w:r w:rsidR="008964F0" w:rsidRPr="00A71B4B">
        <w:rPr>
          <w:rFonts w:ascii="Arial" w:hAnsi="Arial" w:cs="Arial"/>
          <w:sz w:val="24"/>
          <w:szCs w:val="24"/>
          <w:lang w:val="mk-MK"/>
        </w:rPr>
        <w:t>твување</w:t>
      </w:r>
      <w:r w:rsidRPr="00A71B4B">
        <w:rPr>
          <w:rFonts w:ascii="Arial" w:hAnsi="Arial" w:cs="Arial"/>
          <w:sz w:val="24"/>
          <w:szCs w:val="24"/>
          <w:lang w:val="mk-MK"/>
        </w:rPr>
        <w:t>. Кога корисникот ќе ја користи апликацијата преку веб-прелистувач (Web Browser), тој испраќа HTTP барање до серверот. Серверот, преку користење на Tomcat, го пресретнува пристигнатото барање и го предава до соодветниот контролер.</w:t>
      </w:r>
    </w:p>
    <w:p w14:paraId="03EB3F3D" w14:textId="174477E9" w:rsidR="00D43CDC" w:rsidRPr="00A71B4B" w:rsidRDefault="00D43CDC" w:rsidP="00D43CDC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 xml:space="preserve">Барањето потоа се обработува во Spring Boot контејнерот. Во овој контејнер, апликациските компоненти извршуваат API повици до базата на податоци (PostgreSQL) и до </w:t>
      </w:r>
      <w:r w:rsidRPr="00A71B4B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A71B4B">
        <w:rPr>
          <w:rFonts w:ascii="Arial" w:hAnsi="Arial" w:cs="Arial"/>
          <w:sz w:val="24"/>
          <w:szCs w:val="24"/>
          <w:lang w:val="mk-MK"/>
        </w:rPr>
        <w:t>Map</w:t>
      </w:r>
      <w:proofErr w:type="spellEnd"/>
      <w:r w:rsidRPr="00A71B4B">
        <w:rPr>
          <w:rFonts w:ascii="Arial" w:hAnsi="Arial" w:cs="Arial"/>
          <w:sz w:val="24"/>
          <w:szCs w:val="24"/>
        </w:rPr>
        <w:t>s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за да добијат релевантни информации за локациите на објекти од културно-историско наследство. Според добиените податоци, серверот создава одговор што се праќа преку контролер до веб-прелистувачот.</w:t>
      </w:r>
    </w:p>
    <w:p w14:paraId="6EA5F5E2" w14:textId="252F3A4A" w:rsidR="00D43CDC" w:rsidRPr="00A71B4B" w:rsidRDefault="00D43CDC" w:rsidP="00D43CDC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>Во веб-прелистувачот, како дел од HTML одговорот се прикажува и интерактивна мапа. На мапата се обележани локациите на бараните објекти. Паралелно, апликацијата прикажува и дополнителни информации и филтри за пребарување</w:t>
      </w:r>
      <w:r w:rsidR="008964F0" w:rsidRPr="00A71B4B">
        <w:rPr>
          <w:rFonts w:ascii="Arial" w:hAnsi="Arial" w:cs="Arial"/>
          <w:sz w:val="24"/>
          <w:szCs w:val="24"/>
          <w:lang w:val="mk-MK"/>
        </w:rPr>
        <w:t>,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кои корисникот може да ги користи за  персонализација на приказот на објектите.</w:t>
      </w:r>
    </w:p>
    <w:p w14:paraId="7DA3A03A" w14:textId="7A158FDF" w:rsidR="00B34697" w:rsidRPr="00A71B4B" w:rsidRDefault="00D43CDC" w:rsidP="00444EDF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>Оваа архитектура обезбедува ефикасна комуникација меѓу компонентите и интерактивно искуство за корисниците, каде што лесно можат да пребаруваат и идентификуваат објекти</w:t>
      </w:r>
      <w:r w:rsidR="008964F0" w:rsidRPr="00A71B4B">
        <w:rPr>
          <w:rFonts w:ascii="Arial" w:hAnsi="Arial" w:cs="Arial"/>
          <w:sz w:val="24"/>
          <w:szCs w:val="24"/>
          <w:lang w:val="mk-MK"/>
        </w:rPr>
        <w:t>те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 на мапата.</w:t>
      </w:r>
    </w:p>
    <w:p w14:paraId="4BDE3FBE" w14:textId="3BE235DD" w:rsidR="00444EDF" w:rsidRPr="00A71B4B" w:rsidRDefault="00A71B4B" w:rsidP="000F2F15">
      <w:pPr>
        <w:jc w:val="center"/>
        <w:rPr>
          <w:rFonts w:ascii="Arial" w:hAnsi="Arial" w:cs="Arial"/>
          <w:sz w:val="24"/>
          <w:szCs w:val="24"/>
          <w:lang w:val="mk-MK"/>
        </w:rPr>
      </w:pPr>
      <w:r w:rsidRPr="00A71B4B">
        <w:rPr>
          <w:noProof/>
        </w:rPr>
        <w:drawing>
          <wp:inline distT="0" distB="0" distL="0" distR="0" wp14:anchorId="70394124" wp14:editId="517BA53F">
            <wp:extent cx="5232400" cy="4260827"/>
            <wp:effectExtent l="0" t="0" r="6350" b="6985"/>
            <wp:docPr id="107819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98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054" cy="42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8C85" w14:textId="77777777" w:rsidR="000F2F15" w:rsidRDefault="000F2F15" w:rsidP="00444EDF">
      <w:pPr>
        <w:jc w:val="both"/>
        <w:rPr>
          <w:rFonts w:ascii="Arial" w:hAnsi="Arial" w:cs="Arial"/>
          <w:sz w:val="24"/>
          <w:szCs w:val="24"/>
          <w:lang w:val="mk-MK"/>
        </w:rPr>
      </w:pPr>
    </w:p>
    <w:p w14:paraId="05E3D3BF" w14:textId="7A8B18A6" w:rsidR="009A2D76" w:rsidRPr="00A71B4B" w:rsidRDefault="009A2D76" w:rsidP="00444EDF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>Поспецифичен поглед кон имплементациската архитектура.</w:t>
      </w:r>
    </w:p>
    <w:p w14:paraId="423CB282" w14:textId="1F3A1F36" w:rsidR="00444EDF" w:rsidRPr="00A71B4B" w:rsidRDefault="00454218" w:rsidP="00444EDF">
      <w:pPr>
        <w:jc w:val="both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noProof/>
          <w:sz w:val="24"/>
          <w:szCs w:val="24"/>
          <w:lang w:val="mk-MK"/>
        </w:rPr>
        <w:drawing>
          <wp:inline distT="0" distB="0" distL="0" distR="0" wp14:anchorId="6F14136A" wp14:editId="25833DAC">
            <wp:extent cx="5574453" cy="5409231"/>
            <wp:effectExtent l="0" t="0" r="7620" b="1270"/>
            <wp:docPr id="72623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7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736" cy="54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11E5" w14:textId="77777777" w:rsidR="000F2F15" w:rsidRDefault="000F2F15" w:rsidP="00444EDF">
      <w:pPr>
        <w:rPr>
          <w:rFonts w:ascii="Arial" w:hAnsi="Arial" w:cs="Arial"/>
          <w:sz w:val="24"/>
          <w:szCs w:val="24"/>
          <w:lang w:val="mk-MK"/>
        </w:rPr>
      </w:pPr>
    </w:p>
    <w:p w14:paraId="5703AEB3" w14:textId="77777777" w:rsidR="000F2F15" w:rsidRDefault="000F2F15" w:rsidP="00444EDF">
      <w:pPr>
        <w:rPr>
          <w:rFonts w:ascii="Arial" w:hAnsi="Arial" w:cs="Arial"/>
          <w:sz w:val="24"/>
          <w:szCs w:val="24"/>
          <w:lang w:val="mk-MK"/>
        </w:rPr>
      </w:pPr>
    </w:p>
    <w:p w14:paraId="38A14E77" w14:textId="77777777" w:rsidR="000F2F15" w:rsidRDefault="000F2F15" w:rsidP="00444EDF">
      <w:pPr>
        <w:rPr>
          <w:rFonts w:ascii="Arial" w:hAnsi="Arial" w:cs="Arial"/>
          <w:sz w:val="24"/>
          <w:szCs w:val="24"/>
          <w:lang w:val="mk-MK"/>
        </w:rPr>
      </w:pPr>
    </w:p>
    <w:p w14:paraId="40C7A818" w14:textId="77777777" w:rsidR="000F2F15" w:rsidRDefault="000F2F15" w:rsidP="00444EDF">
      <w:pPr>
        <w:rPr>
          <w:rFonts w:ascii="Arial" w:hAnsi="Arial" w:cs="Arial"/>
          <w:sz w:val="24"/>
          <w:szCs w:val="24"/>
          <w:lang w:val="mk-MK"/>
        </w:rPr>
      </w:pPr>
    </w:p>
    <w:p w14:paraId="7AEFA758" w14:textId="77777777" w:rsidR="000F2F15" w:rsidRDefault="000F2F15" w:rsidP="00444EDF">
      <w:pPr>
        <w:rPr>
          <w:rFonts w:ascii="Arial" w:hAnsi="Arial" w:cs="Arial"/>
          <w:sz w:val="24"/>
          <w:szCs w:val="24"/>
          <w:lang w:val="mk-MK"/>
        </w:rPr>
      </w:pPr>
    </w:p>
    <w:p w14:paraId="645FB667" w14:textId="77777777" w:rsidR="000F2F15" w:rsidRDefault="000F2F15" w:rsidP="00444EDF">
      <w:pPr>
        <w:rPr>
          <w:rFonts w:ascii="Arial" w:hAnsi="Arial" w:cs="Arial"/>
          <w:sz w:val="24"/>
          <w:szCs w:val="24"/>
          <w:lang w:val="mk-MK"/>
        </w:rPr>
      </w:pPr>
    </w:p>
    <w:p w14:paraId="71E9F0E2" w14:textId="6306E2C1" w:rsidR="00785F32" w:rsidRPr="00A71B4B" w:rsidRDefault="00F06496" w:rsidP="00444EDF">
      <w:pPr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sz w:val="24"/>
          <w:szCs w:val="24"/>
          <w:lang w:val="mk-MK"/>
        </w:rPr>
        <w:t>Овој с</w:t>
      </w:r>
      <w:r w:rsidR="009A2D76" w:rsidRPr="00A71B4B">
        <w:rPr>
          <w:rFonts w:ascii="Arial" w:hAnsi="Arial" w:cs="Arial"/>
          <w:sz w:val="24"/>
          <w:szCs w:val="24"/>
          <w:lang w:val="mk-MK"/>
        </w:rPr>
        <w:t>еквенц</w:t>
      </w:r>
      <w:r w:rsidRPr="00A71B4B">
        <w:rPr>
          <w:rFonts w:ascii="Arial" w:hAnsi="Arial" w:cs="Arial"/>
          <w:sz w:val="24"/>
          <w:szCs w:val="24"/>
          <w:lang w:val="mk-MK"/>
        </w:rPr>
        <w:t>ијален</w:t>
      </w:r>
      <w:r w:rsidR="009A2D76" w:rsidRPr="00A71B4B">
        <w:rPr>
          <w:rFonts w:ascii="Arial" w:hAnsi="Arial" w:cs="Arial"/>
          <w:sz w:val="24"/>
          <w:szCs w:val="24"/>
          <w:lang w:val="mk-MK"/>
        </w:rPr>
        <w:t xml:space="preserve"> дијаграм 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го креиравме со цел да го </w:t>
      </w:r>
      <w:r w:rsidR="009A2D76" w:rsidRPr="00A71B4B">
        <w:rPr>
          <w:rFonts w:ascii="Arial" w:hAnsi="Arial" w:cs="Arial"/>
          <w:sz w:val="24"/>
          <w:szCs w:val="24"/>
          <w:lang w:val="mk-MK"/>
        </w:rPr>
        <w:t>опиш</w:t>
      </w:r>
      <w:r w:rsidRPr="00A71B4B">
        <w:rPr>
          <w:rFonts w:ascii="Arial" w:hAnsi="Arial" w:cs="Arial"/>
          <w:sz w:val="24"/>
          <w:szCs w:val="24"/>
          <w:lang w:val="mk-MK"/>
        </w:rPr>
        <w:t>еме</w:t>
      </w:r>
      <w:r w:rsidR="009A2D76" w:rsidRPr="00A71B4B">
        <w:rPr>
          <w:rFonts w:ascii="Arial" w:hAnsi="Arial" w:cs="Arial"/>
          <w:sz w:val="24"/>
          <w:szCs w:val="24"/>
          <w:lang w:val="mk-MK"/>
        </w:rPr>
        <w:t xml:space="preserve"> процесот на наоѓање на одредена </w:t>
      </w:r>
      <w:r w:rsidRPr="00A71B4B">
        <w:rPr>
          <w:rFonts w:ascii="Arial" w:hAnsi="Arial" w:cs="Arial"/>
          <w:sz w:val="24"/>
          <w:szCs w:val="24"/>
        </w:rPr>
        <w:t>локаци</w:t>
      </w:r>
      <w:r w:rsidRPr="00A71B4B">
        <w:rPr>
          <w:rFonts w:ascii="Arial" w:hAnsi="Arial" w:cs="Arial"/>
          <w:sz w:val="24"/>
          <w:szCs w:val="24"/>
          <w:lang w:val="mk-MK"/>
        </w:rPr>
        <w:t xml:space="preserve">ја на објект од културно-историско наследство </w:t>
      </w:r>
      <w:r w:rsidR="009A2D76" w:rsidRPr="00A71B4B">
        <w:rPr>
          <w:rFonts w:ascii="Arial" w:hAnsi="Arial" w:cs="Arial"/>
          <w:sz w:val="24"/>
          <w:szCs w:val="24"/>
          <w:lang w:val="mk-MK"/>
        </w:rPr>
        <w:t xml:space="preserve">и </w:t>
      </w:r>
      <w:r w:rsidRPr="00A71B4B">
        <w:rPr>
          <w:rFonts w:ascii="Arial" w:hAnsi="Arial" w:cs="Arial"/>
          <w:sz w:val="24"/>
          <w:szCs w:val="24"/>
          <w:lang w:val="mk-MK"/>
        </w:rPr>
        <w:t>како ова се одвива низ системот.</w:t>
      </w:r>
    </w:p>
    <w:p w14:paraId="557EC89A" w14:textId="53F55FC0" w:rsidR="009A2D76" w:rsidRPr="00A71B4B" w:rsidRDefault="008F2C59" w:rsidP="000E2733">
      <w:pPr>
        <w:jc w:val="center"/>
        <w:rPr>
          <w:rFonts w:ascii="Arial" w:hAnsi="Arial" w:cs="Arial"/>
          <w:sz w:val="24"/>
          <w:szCs w:val="24"/>
          <w:lang w:val="mk-MK"/>
        </w:rPr>
      </w:pPr>
      <w:r w:rsidRPr="00A71B4B">
        <w:rPr>
          <w:rFonts w:ascii="Arial" w:hAnsi="Arial" w:cs="Arial"/>
          <w:noProof/>
          <w:sz w:val="24"/>
          <w:szCs w:val="24"/>
          <w:lang w:val="mk-MK"/>
        </w:rPr>
        <w:drawing>
          <wp:inline distT="0" distB="0" distL="0" distR="0" wp14:anchorId="07671A33" wp14:editId="2FA02A2A">
            <wp:extent cx="6403246" cy="4219575"/>
            <wp:effectExtent l="0" t="0" r="0" b="0"/>
            <wp:docPr id="178710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04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208" cy="42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30E9" w14:textId="77777777" w:rsidR="00AA3C4F" w:rsidRPr="00A71B4B" w:rsidRDefault="00AA3C4F" w:rsidP="00547EC9">
      <w:pPr>
        <w:jc w:val="both"/>
        <w:rPr>
          <w:rFonts w:ascii="Arial" w:hAnsi="Arial" w:cs="Arial"/>
          <w:sz w:val="28"/>
          <w:szCs w:val="28"/>
          <w:lang w:val="mk-MK"/>
        </w:rPr>
      </w:pPr>
    </w:p>
    <w:sectPr w:rsidR="00AA3C4F" w:rsidRPr="00A7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E312" w14:textId="77777777" w:rsidR="001E3AC8" w:rsidRDefault="001E3AC8" w:rsidP="00530122">
      <w:pPr>
        <w:spacing w:after="0" w:line="240" w:lineRule="auto"/>
      </w:pPr>
      <w:r>
        <w:separator/>
      </w:r>
    </w:p>
  </w:endnote>
  <w:endnote w:type="continuationSeparator" w:id="0">
    <w:p w14:paraId="1F07F99E" w14:textId="77777777" w:rsidR="001E3AC8" w:rsidRDefault="001E3AC8" w:rsidP="0053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AAD6" w14:textId="77777777" w:rsidR="001E3AC8" w:rsidRDefault="001E3AC8" w:rsidP="00530122">
      <w:pPr>
        <w:spacing w:after="0" w:line="240" w:lineRule="auto"/>
      </w:pPr>
      <w:r>
        <w:separator/>
      </w:r>
    </w:p>
  </w:footnote>
  <w:footnote w:type="continuationSeparator" w:id="0">
    <w:p w14:paraId="388AD76E" w14:textId="77777777" w:rsidR="001E3AC8" w:rsidRDefault="001E3AC8" w:rsidP="00530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67"/>
    <w:rsid w:val="00071A41"/>
    <w:rsid w:val="000E2733"/>
    <w:rsid w:val="000F2F15"/>
    <w:rsid w:val="001D032E"/>
    <w:rsid w:val="001E3AC8"/>
    <w:rsid w:val="002F102B"/>
    <w:rsid w:val="003A6F91"/>
    <w:rsid w:val="003B5A5A"/>
    <w:rsid w:val="003F235F"/>
    <w:rsid w:val="00416467"/>
    <w:rsid w:val="00444EDF"/>
    <w:rsid w:val="00454218"/>
    <w:rsid w:val="00530122"/>
    <w:rsid w:val="00547EC9"/>
    <w:rsid w:val="00575BA8"/>
    <w:rsid w:val="00762BFD"/>
    <w:rsid w:val="00785F32"/>
    <w:rsid w:val="00794CC8"/>
    <w:rsid w:val="007D0C36"/>
    <w:rsid w:val="00891E06"/>
    <w:rsid w:val="008964F0"/>
    <w:rsid w:val="008F2C59"/>
    <w:rsid w:val="0092134A"/>
    <w:rsid w:val="00930964"/>
    <w:rsid w:val="009A2D76"/>
    <w:rsid w:val="009B24C3"/>
    <w:rsid w:val="00A04073"/>
    <w:rsid w:val="00A411D2"/>
    <w:rsid w:val="00A60EFD"/>
    <w:rsid w:val="00A71B4B"/>
    <w:rsid w:val="00AA3C4F"/>
    <w:rsid w:val="00B34697"/>
    <w:rsid w:val="00B81DB6"/>
    <w:rsid w:val="00B8782B"/>
    <w:rsid w:val="00C170AE"/>
    <w:rsid w:val="00CA3184"/>
    <w:rsid w:val="00D43CDC"/>
    <w:rsid w:val="00F06496"/>
    <w:rsid w:val="00F42FCF"/>
    <w:rsid w:val="00F5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5DA6"/>
  <w15:chartTrackingRefBased/>
  <w15:docId w15:val="{809D3B6A-707C-48E0-8354-F9B2CE30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122"/>
  </w:style>
  <w:style w:type="paragraph" w:styleId="Footer">
    <w:name w:val="footer"/>
    <w:basedOn w:val="Normal"/>
    <w:link w:val="FooterChar"/>
    <w:uiPriority w:val="99"/>
    <w:unhideWhenUsed/>
    <w:rsid w:val="0053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Trajkovski</dc:creator>
  <cp:keywords/>
  <dc:description/>
  <cp:lastModifiedBy>Емилија Лакинска</cp:lastModifiedBy>
  <cp:revision>13</cp:revision>
  <dcterms:created xsi:type="dcterms:W3CDTF">2023-11-27T12:03:00Z</dcterms:created>
  <dcterms:modified xsi:type="dcterms:W3CDTF">2023-12-02T18:48:00Z</dcterms:modified>
</cp:coreProperties>
</file>