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Ahora que podemos crear un documento HTML básico, nos interesa conocer qué etiquetas tenemos a nuestra disposición y cómo utilizarlas. </w:t>
      </w:r>
      <w:r w:rsidRPr="00375F8D">
        <w:rPr>
          <w:rFonts w:ascii="Lato" w:eastAsia="Times New Roman" w:hAnsi="Lato" w:cs="Times New Roman"/>
          <w:color w:val="3E433E"/>
          <w:sz w:val="26"/>
          <w:szCs w:val="26"/>
          <w:lang w:eastAsia="es-ES"/>
        </w:rPr>
        <w:br/>
      </w:r>
    </w:p>
    <w:p w:rsidR="00375F8D" w:rsidRPr="00375F8D" w:rsidRDefault="00375F8D" w:rsidP="00375F8D">
      <w:pPr>
        <w:spacing w:after="0" w:line="240" w:lineRule="auto"/>
        <w:rPr>
          <w:rFonts w:ascii="Times New Roman" w:eastAsia="Times New Roman" w:hAnsi="Times New Roman" w:cs="Times New Roman"/>
          <w:sz w:val="24"/>
          <w:szCs w:val="24"/>
          <w:lang w:eastAsia="es-ES"/>
        </w:rPr>
      </w:pPr>
      <w:r w:rsidRPr="00375F8D">
        <w:rPr>
          <w:rFonts w:ascii="Times New Roman" w:eastAsia="Times New Roman" w:hAnsi="Symbol" w:cs="Times New Roman"/>
          <w:sz w:val="24"/>
          <w:szCs w:val="24"/>
          <w:lang w:eastAsia="es-ES"/>
        </w:rPr>
        <w:t></w:t>
      </w:r>
      <w:r w:rsidRPr="00375F8D">
        <w:rPr>
          <w:rFonts w:ascii="Times New Roman" w:eastAsia="Times New Roman" w:hAnsi="Times New Roman" w:cs="Times New Roman"/>
          <w:sz w:val="24"/>
          <w:szCs w:val="24"/>
          <w:lang w:eastAsia="es-ES"/>
        </w:rPr>
        <w:t xml:space="preserve">  </w:t>
      </w:r>
      <w:r w:rsidRPr="00375F8D">
        <w:rPr>
          <w:rFonts w:ascii="Consolas" w:eastAsia="Times New Roman" w:hAnsi="Consolas" w:cs="Courier New"/>
          <w:color w:val="C7254E"/>
          <w:sz w:val="24"/>
          <w:szCs w:val="24"/>
          <w:shd w:val="clear" w:color="auto" w:fill="F9F2F4"/>
          <w:lang w:eastAsia="es-ES"/>
        </w:rPr>
        <w:t>&lt; h1 &gt;</w:t>
      </w:r>
      <w:r w:rsidRPr="00375F8D">
        <w:rPr>
          <w:rFonts w:ascii="Times New Roman" w:eastAsia="Times New Roman" w:hAnsi="Times New Roman" w:cs="Times New Roman"/>
          <w:sz w:val="24"/>
          <w:szCs w:val="24"/>
          <w:lang w:eastAsia="es-ES"/>
        </w:rPr>
        <w:t>: Elemento de cabecera de primer nivel</w:t>
      </w:r>
      <w:r w:rsidRPr="00375F8D">
        <w:rPr>
          <w:rFonts w:ascii="Times New Roman" w:eastAsia="Times New Roman" w:hAnsi="Times New Roman" w:cs="Times New Roman"/>
          <w:sz w:val="24"/>
          <w:szCs w:val="24"/>
          <w:lang w:eastAsia="es-ES"/>
        </w:rPr>
        <w:br/>
      </w:r>
    </w:p>
    <w:p w:rsidR="00375F8D" w:rsidRPr="00375F8D" w:rsidRDefault="00375F8D" w:rsidP="00375F8D">
      <w:pPr>
        <w:spacing w:after="0" w:line="240" w:lineRule="auto"/>
        <w:rPr>
          <w:rFonts w:ascii="Times New Roman" w:eastAsia="Times New Roman" w:hAnsi="Times New Roman" w:cs="Times New Roman"/>
          <w:sz w:val="24"/>
          <w:szCs w:val="24"/>
          <w:lang w:eastAsia="es-ES"/>
        </w:rPr>
      </w:pPr>
      <w:r w:rsidRPr="00375F8D">
        <w:rPr>
          <w:rFonts w:ascii="Times New Roman" w:eastAsia="Times New Roman" w:hAnsi="Symbol" w:cs="Times New Roman"/>
          <w:sz w:val="24"/>
          <w:szCs w:val="24"/>
          <w:lang w:eastAsia="es-ES"/>
        </w:rPr>
        <w:t></w:t>
      </w:r>
      <w:r w:rsidRPr="00375F8D">
        <w:rPr>
          <w:rFonts w:ascii="Times New Roman" w:eastAsia="Times New Roman" w:hAnsi="Times New Roman" w:cs="Times New Roman"/>
          <w:sz w:val="24"/>
          <w:szCs w:val="24"/>
          <w:lang w:eastAsia="es-ES"/>
        </w:rPr>
        <w:t xml:space="preserve">  </w:t>
      </w:r>
      <w:r w:rsidRPr="00375F8D">
        <w:rPr>
          <w:rFonts w:ascii="Consolas" w:eastAsia="Times New Roman" w:hAnsi="Consolas" w:cs="Courier New"/>
          <w:color w:val="C7254E"/>
          <w:sz w:val="24"/>
          <w:szCs w:val="24"/>
          <w:shd w:val="clear" w:color="auto" w:fill="F9F2F4"/>
          <w:lang w:eastAsia="es-ES"/>
        </w:rPr>
        <w:t>&lt; h2 &gt;</w:t>
      </w:r>
      <w:r w:rsidRPr="00375F8D">
        <w:rPr>
          <w:rFonts w:ascii="Times New Roman" w:eastAsia="Times New Roman" w:hAnsi="Times New Roman" w:cs="Times New Roman"/>
          <w:sz w:val="24"/>
          <w:szCs w:val="24"/>
          <w:lang w:eastAsia="es-ES"/>
        </w:rPr>
        <w:t>: Elemento de cabecera de segundo nivel</w:t>
      </w:r>
      <w:r w:rsidRPr="00375F8D">
        <w:rPr>
          <w:rFonts w:ascii="Times New Roman" w:eastAsia="Times New Roman" w:hAnsi="Times New Roman" w:cs="Times New Roman"/>
          <w:sz w:val="24"/>
          <w:szCs w:val="24"/>
          <w:lang w:eastAsia="es-ES"/>
        </w:rPr>
        <w:br/>
      </w:r>
    </w:p>
    <w:p w:rsidR="00375F8D" w:rsidRPr="00375F8D" w:rsidRDefault="00375F8D" w:rsidP="00375F8D">
      <w:pPr>
        <w:spacing w:after="0" w:line="240" w:lineRule="auto"/>
        <w:rPr>
          <w:rFonts w:ascii="Times New Roman" w:eastAsia="Times New Roman" w:hAnsi="Times New Roman" w:cs="Times New Roman"/>
          <w:sz w:val="24"/>
          <w:szCs w:val="24"/>
          <w:lang w:eastAsia="es-ES"/>
        </w:rPr>
      </w:pPr>
      <w:r w:rsidRPr="00375F8D">
        <w:rPr>
          <w:rFonts w:ascii="Times New Roman" w:eastAsia="Times New Roman" w:hAnsi="Symbol" w:cs="Times New Roman"/>
          <w:sz w:val="24"/>
          <w:szCs w:val="24"/>
          <w:lang w:eastAsia="es-ES"/>
        </w:rPr>
        <w:t></w:t>
      </w:r>
      <w:r w:rsidRPr="00375F8D">
        <w:rPr>
          <w:rFonts w:ascii="Times New Roman" w:eastAsia="Times New Roman" w:hAnsi="Times New Roman" w:cs="Times New Roman"/>
          <w:sz w:val="24"/>
          <w:szCs w:val="24"/>
          <w:lang w:eastAsia="es-ES"/>
        </w:rPr>
        <w:t xml:space="preserve">  </w:t>
      </w:r>
      <w:r w:rsidRPr="00375F8D">
        <w:rPr>
          <w:rFonts w:ascii="Consolas" w:eastAsia="Times New Roman" w:hAnsi="Consolas" w:cs="Courier New"/>
          <w:color w:val="C7254E"/>
          <w:sz w:val="24"/>
          <w:szCs w:val="24"/>
          <w:shd w:val="clear" w:color="auto" w:fill="F9F2F4"/>
          <w:lang w:eastAsia="es-ES"/>
        </w:rPr>
        <w:t>&lt; a &gt;</w:t>
      </w:r>
      <w:r w:rsidRPr="00375F8D">
        <w:rPr>
          <w:rFonts w:ascii="Times New Roman" w:eastAsia="Times New Roman" w:hAnsi="Times New Roman" w:cs="Times New Roman"/>
          <w:sz w:val="24"/>
          <w:szCs w:val="24"/>
          <w:lang w:eastAsia="es-ES"/>
        </w:rPr>
        <w:t>: Enlace</w:t>
      </w:r>
      <w:r w:rsidRPr="00375F8D">
        <w:rPr>
          <w:rFonts w:ascii="Times New Roman" w:eastAsia="Times New Roman" w:hAnsi="Times New Roman" w:cs="Times New Roman"/>
          <w:sz w:val="24"/>
          <w:szCs w:val="24"/>
          <w:lang w:eastAsia="es-ES"/>
        </w:rPr>
        <w:br/>
      </w:r>
    </w:p>
    <w:p w:rsidR="00375F8D" w:rsidRPr="00375F8D" w:rsidRDefault="00375F8D" w:rsidP="00375F8D">
      <w:pPr>
        <w:spacing w:after="0" w:line="240" w:lineRule="auto"/>
        <w:rPr>
          <w:rFonts w:ascii="Times New Roman" w:eastAsia="Times New Roman" w:hAnsi="Times New Roman" w:cs="Times New Roman"/>
          <w:sz w:val="24"/>
          <w:szCs w:val="24"/>
          <w:lang w:eastAsia="es-ES"/>
        </w:rPr>
      </w:pPr>
      <w:r w:rsidRPr="00375F8D">
        <w:rPr>
          <w:rFonts w:ascii="Times New Roman" w:eastAsia="Times New Roman" w:hAnsi="Symbol" w:cs="Times New Roman"/>
          <w:sz w:val="24"/>
          <w:szCs w:val="24"/>
          <w:lang w:eastAsia="es-ES"/>
        </w:rPr>
        <w:t></w:t>
      </w:r>
      <w:r w:rsidRPr="00375F8D">
        <w:rPr>
          <w:rFonts w:ascii="Times New Roman" w:eastAsia="Times New Roman" w:hAnsi="Times New Roman" w:cs="Times New Roman"/>
          <w:sz w:val="24"/>
          <w:szCs w:val="24"/>
          <w:lang w:eastAsia="es-ES"/>
        </w:rPr>
        <w:t xml:space="preserve">  </w:t>
      </w:r>
      <w:r w:rsidRPr="00375F8D">
        <w:rPr>
          <w:rFonts w:ascii="Consolas" w:eastAsia="Times New Roman" w:hAnsi="Consolas" w:cs="Courier New"/>
          <w:color w:val="C7254E"/>
          <w:sz w:val="24"/>
          <w:szCs w:val="24"/>
          <w:shd w:val="clear" w:color="auto" w:fill="F9F2F4"/>
          <w:lang w:eastAsia="es-ES"/>
        </w:rPr>
        <w:t xml:space="preserve">&lt; </w:t>
      </w:r>
      <w:proofErr w:type="spellStart"/>
      <w:r w:rsidRPr="00375F8D">
        <w:rPr>
          <w:rFonts w:ascii="Consolas" w:eastAsia="Times New Roman" w:hAnsi="Consolas" w:cs="Courier New"/>
          <w:color w:val="C7254E"/>
          <w:sz w:val="24"/>
          <w:szCs w:val="24"/>
          <w:shd w:val="clear" w:color="auto" w:fill="F9F2F4"/>
          <w:lang w:eastAsia="es-ES"/>
        </w:rPr>
        <w:t>img</w:t>
      </w:r>
      <w:proofErr w:type="spellEnd"/>
      <w:r w:rsidRPr="00375F8D">
        <w:rPr>
          <w:rFonts w:ascii="Consolas" w:eastAsia="Times New Roman" w:hAnsi="Consolas" w:cs="Courier New"/>
          <w:color w:val="C7254E"/>
          <w:sz w:val="24"/>
          <w:szCs w:val="24"/>
          <w:shd w:val="clear" w:color="auto" w:fill="F9F2F4"/>
          <w:lang w:eastAsia="es-ES"/>
        </w:rPr>
        <w:t xml:space="preserve"> &gt;</w:t>
      </w:r>
      <w:r w:rsidRPr="00375F8D">
        <w:rPr>
          <w:rFonts w:ascii="Times New Roman" w:eastAsia="Times New Roman" w:hAnsi="Times New Roman" w:cs="Times New Roman"/>
          <w:sz w:val="24"/>
          <w:szCs w:val="24"/>
          <w:lang w:eastAsia="es-ES"/>
        </w:rPr>
        <w:t>: Imagen</w:t>
      </w:r>
      <w:r w:rsidRPr="00375F8D">
        <w:rPr>
          <w:rFonts w:ascii="Times New Roman" w:eastAsia="Times New Roman" w:hAnsi="Times New Roman" w:cs="Times New Roman"/>
          <w:sz w:val="24"/>
          <w:szCs w:val="24"/>
          <w:lang w:eastAsia="es-ES"/>
        </w:rPr>
        <w:br/>
      </w:r>
      <w:r w:rsidRPr="00375F8D">
        <w:rPr>
          <w:rFonts w:ascii="Times New Roman" w:eastAsia="Times New Roman" w:hAnsi="Times New Roman" w:cs="Times New Roman"/>
          <w:sz w:val="24"/>
          <w:szCs w:val="24"/>
          <w:lang w:eastAsia="es-ES"/>
        </w:rPr>
        <w:br/>
      </w:r>
      <w:r w:rsidRPr="00375F8D">
        <w:rPr>
          <w:rFonts w:ascii="Times New Roman" w:eastAsia="Times New Roman" w:hAnsi="Symbol" w:cs="Times New Roman"/>
          <w:sz w:val="24"/>
          <w:szCs w:val="24"/>
          <w:lang w:eastAsia="es-ES"/>
        </w:rPr>
        <w:t></w:t>
      </w:r>
      <w:r w:rsidRPr="00375F8D">
        <w:rPr>
          <w:rFonts w:ascii="Times New Roman" w:eastAsia="Times New Roman" w:hAnsi="Times New Roman" w:cs="Times New Roman"/>
          <w:sz w:val="24"/>
          <w:szCs w:val="24"/>
          <w:lang w:eastAsia="es-ES"/>
        </w:rPr>
        <w:t xml:space="preserve">  </w:t>
      </w:r>
      <w:r w:rsidRPr="00375F8D">
        <w:rPr>
          <w:rFonts w:ascii="Consolas" w:eastAsia="Times New Roman" w:hAnsi="Consolas" w:cs="Courier New"/>
          <w:color w:val="C7254E"/>
          <w:sz w:val="24"/>
          <w:szCs w:val="24"/>
          <w:shd w:val="clear" w:color="auto" w:fill="F9F2F4"/>
          <w:lang w:eastAsia="es-ES"/>
        </w:rPr>
        <w:t>&lt; p &gt;</w:t>
      </w:r>
      <w:r w:rsidRPr="00375F8D">
        <w:rPr>
          <w:rFonts w:ascii="Times New Roman" w:eastAsia="Times New Roman" w:hAnsi="Times New Roman" w:cs="Times New Roman"/>
          <w:sz w:val="24"/>
          <w:szCs w:val="24"/>
          <w:lang w:eastAsia="es-ES"/>
        </w:rPr>
        <w:t>: Párrafo</w:t>
      </w:r>
      <w:r w:rsidRPr="00375F8D">
        <w:rPr>
          <w:rFonts w:ascii="Times New Roman" w:eastAsia="Times New Roman" w:hAnsi="Times New Roman" w:cs="Times New Roman"/>
          <w:sz w:val="24"/>
          <w:szCs w:val="24"/>
          <w:lang w:eastAsia="es-ES"/>
        </w:rPr>
        <w:br/>
      </w:r>
      <w:r w:rsidRPr="00375F8D">
        <w:rPr>
          <w:rFonts w:ascii="Times New Roman" w:eastAsia="Times New Roman" w:hAnsi="Times New Roman" w:cs="Times New Roman"/>
          <w:sz w:val="24"/>
          <w:szCs w:val="24"/>
          <w:lang w:eastAsia="es-ES"/>
        </w:rPr>
        <w:br/>
      </w:r>
      <w:r w:rsidRPr="00375F8D">
        <w:rPr>
          <w:rFonts w:ascii="Times New Roman" w:eastAsia="Times New Roman" w:hAnsi="Symbol" w:cs="Times New Roman"/>
          <w:sz w:val="24"/>
          <w:szCs w:val="24"/>
          <w:lang w:eastAsia="es-ES"/>
        </w:rPr>
        <w:t></w:t>
      </w:r>
      <w:r w:rsidRPr="00375F8D">
        <w:rPr>
          <w:rFonts w:ascii="Times New Roman" w:eastAsia="Times New Roman" w:hAnsi="Times New Roman" w:cs="Times New Roman"/>
          <w:sz w:val="24"/>
          <w:szCs w:val="24"/>
          <w:lang w:eastAsia="es-ES"/>
        </w:rPr>
        <w:t xml:space="preserve">  </w:t>
      </w:r>
      <w:r w:rsidRPr="00375F8D">
        <w:rPr>
          <w:rFonts w:ascii="Consolas" w:eastAsia="Times New Roman" w:hAnsi="Consolas" w:cs="Courier New"/>
          <w:color w:val="C7254E"/>
          <w:sz w:val="24"/>
          <w:szCs w:val="24"/>
          <w:shd w:val="clear" w:color="auto" w:fill="F9F2F4"/>
          <w:lang w:eastAsia="es-ES"/>
        </w:rPr>
        <w:t xml:space="preserve">&lt; </w:t>
      </w:r>
      <w:proofErr w:type="spellStart"/>
      <w:r w:rsidRPr="00375F8D">
        <w:rPr>
          <w:rFonts w:ascii="Consolas" w:eastAsia="Times New Roman" w:hAnsi="Consolas" w:cs="Courier New"/>
          <w:color w:val="C7254E"/>
          <w:sz w:val="24"/>
          <w:szCs w:val="24"/>
          <w:shd w:val="clear" w:color="auto" w:fill="F9F2F4"/>
          <w:lang w:eastAsia="es-ES"/>
        </w:rPr>
        <w:t>br</w:t>
      </w:r>
      <w:proofErr w:type="spellEnd"/>
      <w:r w:rsidRPr="00375F8D">
        <w:rPr>
          <w:rFonts w:ascii="Consolas" w:eastAsia="Times New Roman" w:hAnsi="Consolas" w:cs="Courier New"/>
          <w:color w:val="C7254E"/>
          <w:sz w:val="24"/>
          <w:szCs w:val="24"/>
          <w:shd w:val="clear" w:color="auto" w:fill="F9F2F4"/>
          <w:lang w:eastAsia="es-ES"/>
        </w:rPr>
        <w:t xml:space="preserve"> &gt;</w:t>
      </w:r>
      <w:r w:rsidRPr="00375F8D">
        <w:rPr>
          <w:rFonts w:ascii="Times New Roman" w:eastAsia="Times New Roman" w:hAnsi="Times New Roman" w:cs="Times New Roman"/>
          <w:sz w:val="24"/>
          <w:szCs w:val="24"/>
          <w:lang w:eastAsia="es-ES"/>
        </w:rPr>
        <w:t>: Nueva línea</w:t>
      </w:r>
      <w:r w:rsidRPr="00375F8D">
        <w:rPr>
          <w:rFonts w:ascii="Times New Roman" w:eastAsia="Times New Roman" w:hAnsi="Times New Roman" w:cs="Times New Roman"/>
          <w:sz w:val="24"/>
          <w:szCs w:val="24"/>
          <w:lang w:eastAsia="es-ES"/>
        </w:rPr>
        <w:br/>
      </w:r>
      <w:r w:rsidRPr="00375F8D">
        <w:rPr>
          <w:rFonts w:ascii="Times New Roman" w:eastAsia="Times New Roman" w:hAnsi="Times New Roman" w:cs="Times New Roman"/>
          <w:sz w:val="24"/>
          <w:szCs w:val="24"/>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Los elementos h1, h2, h3, y sucesivos, indican textos de cabecera de primer, segundo, tercer y sucesivos niveles. Además de convertir representar el texto con cierto tamaño, incluyen el introducir un nuevo párrafo con cualquier contenido incluido antes y después de estos elementos.</w:t>
      </w:r>
      <w:r w:rsidRPr="00375F8D">
        <w:rPr>
          <w:rFonts w:ascii="Lato" w:eastAsia="Times New Roman" w:hAnsi="Lato" w:cs="Times New Roman"/>
          <w:color w:val="3E433E"/>
          <w:sz w:val="26"/>
          <w:szCs w:val="26"/>
          <w:lang w:eastAsia="es-ES"/>
        </w:rPr>
        <w:br/>
        <w:t>El elemento “a” es muy importante, nos sirve para crear enlaces en nuestro documento. Podemos ver cómo se utiliza utilizando un ejemplo donde incluiremos algunos conceptos adicionales.</w:t>
      </w:r>
      <w:r w:rsidRPr="00375F8D">
        <w:rPr>
          <w:rFonts w:ascii="Lato" w:eastAsia="Times New Roman" w:hAnsi="Lato" w:cs="Times New Roman"/>
          <w:color w:val="3E433E"/>
          <w:sz w:val="26"/>
          <w:szCs w:val="26"/>
          <w:lang w:eastAsia="es-ES"/>
        </w:rPr>
        <w:br/>
        <w:t>Aquí vemos que la etiqueta </w:t>
      </w:r>
      <w:r w:rsidRPr="00375F8D">
        <w:rPr>
          <w:rFonts w:ascii="Consolas" w:eastAsia="Times New Roman" w:hAnsi="Consolas" w:cs="Courier New"/>
          <w:color w:val="C7254E"/>
          <w:sz w:val="24"/>
          <w:szCs w:val="24"/>
          <w:shd w:val="clear" w:color="auto" w:fill="F9F2F4"/>
          <w:lang w:eastAsia="es-ES"/>
        </w:rPr>
        <w:t>&lt; a &gt;</w:t>
      </w:r>
      <w:r w:rsidRPr="00375F8D">
        <w:rPr>
          <w:rFonts w:ascii="Lato" w:eastAsia="Times New Roman" w:hAnsi="Lato" w:cs="Times New Roman"/>
          <w:color w:val="3E433E"/>
          <w:sz w:val="26"/>
          <w:szCs w:val="26"/>
          <w:lang w:eastAsia="es-ES"/>
        </w:rPr>
        <w:t>, antes del símbolo “&gt;” que marca su apertura, incluye una serie de elementos llamados atributos, seguidos de un signo igual y una serie de valores entre comillas. De nuevo, los espacios y retorno de líneas adicionales nos sirven para dar un formato más inteligible al ejemplo, y hubiera sido equivalente haberlo escrito de la siguiente manera.</w:t>
      </w:r>
      <w:r w:rsidRPr="00375F8D">
        <w:rPr>
          <w:rFonts w:ascii="Lato" w:eastAsia="Times New Roman" w:hAnsi="Lato" w:cs="Times New Roman"/>
          <w:color w:val="3E433E"/>
          <w:sz w:val="26"/>
          <w:szCs w:val="26"/>
          <w:lang w:eastAsia="es-ES"/>
        </w:rPr>
        <w:br/>
      </w:r>
      <w:r w:rsidRPr="00375F8D">
        <w:rPr>
          <w:rFonts w:ascii="Lato" w:eastAsia="Times New Roman" w:hAnsi="Lato" w:cs="Times New Roman"/>
          <w:color w:val="3E433E"/>
          <w:sz w:val="26"/>
          <w:szCs w:val="26"/>
          <w:lang w:eastAsia="es-ES"/>
        </w:rPr>
        <w:br/>
        <w:t>Los atributos de este ejemplo tienen el siguiente significado:</w:t>
      </w:r>
    </w:p>
    <w:p w:rsidR="00375F8D" w:rsidRPr="00375F8D" w:rsidRDefault="00375F8D" w:rsidP="00375F8D">
      <w:pPr>
        <w:numPr>
          <w:ilvl w:val="0"/>
          <w:numId w:val="1"/>
        </w:numPr>
        <w:shd w:val="clear" w:color="auto" w:fill="FAFBFE"/>
        <w:spacing w:before="300" w:after="300" w:line="420" w:lineRule="atLeast"/>
        <w:rPr>
          <w:rFonts w:ascii="Lato" w:eastAsia="Times New Roman" w:hAnsi="Lato" w:cs="Times New Roman"/>
          <w:color w:val="3E433E"/>
          <w:sz w:val="26"/>
          <w:szCs w:val="26"/>
          <w:lang w:eastAsia="es-ES"/>
        </w:rPr>
      </w:pPr>
      <w:proofErr w:type="spellStart"/>
      <w:r w:rsidRPr="00375F8D">
        <w:rPr>
          <w:rFonts w:ascii="Lato" w:eastAsia="Times New Roman" w:hAnsi="Lato" w:cs="Times New Roman"/>
          <w:color w:val="3E433E"/>
          <w:sz w:val="26"/>
          <w:szCs w:val="26"/>
          <w:lang w:eastAsia="es-ES"/>
        </w:rPr>
        <w:t>href</w:t>
      </w:r>
      <w:proofErr w:type="spellEnd"/>
      <w:r w:rsidRPr="00375F8D">
        <w:rPr>
          <w:rFonts w:ascii="Lato" w:eastAsia="Times New Roman" w:hAnsi="Lato" w:cs="Times New Roman"/>
          <w:color w:val="3E433E"/>
          <w:sz w:val="26"/>
          <w:szCs w:val="26"/>
          <w:lang w:eastAsia="es-ES"/>
        </w:rPr>
        <w:t>: Específico de etiquetas </w:t>
      </w:r>
      <w:r w:rsidRPr="00375F8D">
        <w:rPr>
          <w:rFonts w:ascii="Consolas" w:eastAsia="Times New Roman" w:hAnsi="Consolas" w:cs="Courier New"/>
          <w:color w:val="C7254E"/>
          <w:sz w:val="24"/>
          <w:szCs w:val="24"/>
          <w:shd w:val="clear" w:color="auto" w:fill="F9F2F4"/>
          <w:lang w:eastAsia="es-ES"/>
        </w:rPr>
        <w:t>&lt; a &gt;</w:t>
      </w:r>
      <w:r w:rsidRPr="00375F8D">
        <w:rPr>
          <w:rFonts w:ascii="Lato" w:eastAsia="Times New Roman" w:hAnsi="Lato" w:cs="Times New Roman"/>
          <w:color w:val="3E433E"/>
          <w:sz w:val="26"/>
          <w:szCs w:val="26"/>
          <w:lang w:eastAsia="es-ES"/>
        </w:rPr>
        <w:t>, representa el destino del enlace, que será cargado por el navegador al pulsar sobre éste. Puede ser a su vez de varios tipos</w:t>
      </w:r>
    </w:p>
    <w:p w:rsidR="00375F8D" w:rsidRPr="00375F8D" w:rsidRDefault="00375F8D" w:rsidP="00375F8D">
      <w:pPr>
        <w:numPr>
          <w:ilvl w:val="0"/>
          <w:numId w:val="1"/>
        </w:numPr>
        <w:shd w:val="clear" w:color="auto" w:fill="FAFBFE"/>
        <w:spacing w:before="300" w:after="30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Enlace http interno a otro punto de la página actual</w:t>
      </w:r>
      <w:bookmarkStart w:id="0" w:name="_GoBack"/>
      <w:bookmarkEnd w:id="0"/>
    </w:p>
    <w:p w:rsidR="00375F8D" w:rsidRPr="00375F8D" w:rsidRDefault="00375F8D" w:rsidP="00375F8D">
      <w:pPr>
        <w:numPr>
          <w:ilvl w:val="0"/>
          <w:numId w:val="1"/>
        </w:numPr>
        <w:shd w:val="clear" w:color="auto" w:fill="FAFBFE"/>
        <w:spacing w:before="300" w:after="30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Enlace http relativo o absoluto a otra página del mismo dominio</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1"/>
        </w:numPr>
        <w:shd w:val="clear" w:color="auto" w:fill="FAFBFE"/>
        <w:spacing w:before="300" w:after="30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Enlace http absoluto a otra página en otro dominio</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1"/>
        </w:numPr>
        <w:shd w:val="clear" w:color="auto" w:fill="FAFBFE"/>
        <w:spacing w:before="300" w:after="30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 xml:space="preserve">Enlace a otro protocolo, por ejemplo </w:t>
      </w:r>
      <w:proofErr w:type="spellStart"/>
      <w:r w:rsidRPr="00375F8D">
        <w:rPr>
          <w:rFonts w:ascii="Lato" w:eastAsia="Times New Roman" w:hAnsi="Lato" w:cs="Times New Roman"/>
          <w:color w:val="3E433E"/>
          <w:sz w:val="26"/>
          <w:szCs w:val="26"/>
          <w:lang w:eastAsia="es-ES"/>
        </w:rPr>
        <w:t>mailto</w:t>
      </w:r>
      <w:proofErr w:type="spellEnd"/>
      <w:r w:rsidRPr="00375F8D">
        <w:rPr>
          <w:rFonts w:ascii="Lato" w:eastAsia="Times New Roman" w:hAnsi="Lato" w:cs="Times New Roman"/>
          <w:color w:val="3E433E"/>
          <w:sz w:val="26"/>
          <w:szCs w:val="26"/>
          <w:lang w:eastAsia="es-ES"/>
        </w:rPr>
        <w:t xml:space="preserve"> para envío de email</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1"/>
        </w:numPr>
        <w:shd w:val="clear" w:color="auto" w:fill="FAFBFE"/>
        <w:spacing w:before="300" w:after="30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lastRenderedPageBreak/>
        <w:t xml:space="preserve">id: Identificador único del elemento, para su manipulación en cuanto a estilo con CSS, o de comportamiento mediante </w:t>
      </w:r>
      <w:proofErr w:type="spellStart"/>
      <w:r w:rsidRPr="00375F8D">
        <w:rPr>
          <w:rFonts w:ascii="Lato" w:eastAsia="Times New Roman" w:hAnsi="Lato" w:cs="Times New Roman"/>
          <w:color w:val="3E433E"/>
          <w:sz w:val="26"/>
          <w:szCs w:val="26"/>
          <w:lang w:eastAsia="es-ES"/>
        </w:rPr>
        <w:t>Javascript</w:t>
      </w:r>
      <w:proofErr w:type="spellEnd"/>
      <w:r w:rsidRPr="00375F8D">
        <w:rPr>
          <w:rFonts w:ascii="Lato" w:eastAsia="Times New Roman" w:hAnsi="Lato" w:cs="Times New Roman"/>
          <w:color w:val="3E433E"/>
          <w:sz w:val="26"/>
          <w:szCs w:val="26"/>
          <w:lang w:eastAsia="es-ES"/>
        </w:rPr>
        <w:t>. No se puede repetir en el documento actual</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1"/>
        </w:numPr>
        <w:shd w:val="clear" w:color="auto" w:fill="FAFBFE"/>
        <w:spacing w:before="300" w:after="300" w:line="420" w:lineRule="atLeast"/>
        <w:rPr>
          <w:rFonts w:ascii="Lato" w:eastAsia="Times New Roman" w:hAnsi="Lato" w:cs="Times New Roman"/>
          <w:color w:val="3E433E"/>
          <w:sz w:val="26"/>
          <w:szCs w:val="26"/>
          <w:lang w:eastAsia="es-ES"/>
        </w:rPr>
      </w:pPr>
      <w:proofErr w:type="spellStart"/>
      <w:r w:rsidRPr="00375F8D">
        <w:rPr>
          <w:rFonts w:ascii="Lato" w:eastAsia="Times New Roman" w:hAnsi="Lato" w:cs="Times New Roman"/>
          <w:color w:val="3E433E"/>
          <w:sz w:val="26"/>
          <w:szCs w:val="26"/>
          <w:lang w:eastAsia="es-ES"/>
        </w:rPr>
        <w:t>class</w:t>
      </w:r>
      <w:proofErr w:type="spellEnd"/>
      <w:r w:rsidRPr="00375F8D">
        <w:rPr>
          <w:rFonts w:ascii="Lato" w:eastAsia="Times New Roman" w:hAnsi="Lato" w:cs="Times New Roman"/>
          <w:color w:val="3E433E"/>
          <w:sz w:val="26"/>
          <w:szCs w:val="26"/>
          <w:lang w:eastAsia="es-ES"/>
        </w:rPr>
        <w:t xml:space="preserve">: Nombre de la clase del elemento, para su manipulación en cuanto a estilo con CSS, o de comportamiento mediante </w:t>
      </w:r>
      <w:proofErr w:type="spellStart"/>
      <w:r w:rsidRPr="00375F8D">
        <w:rPr>
          <w:rFonts w:ascii="Lato" w:eastAsia="Times New Roman" w:hAnsi="Lato" w:cs="Times New Roman"/>
          <w:color w:val="3E433E"/>
          <w:sz w:val="26"/>
          <w:szCs w:val="26"/>
          <w:lang w:eastAsia="es-ES"/>
        </w:rPr>
        <w:t>Javascript</w:t>
      </w:r>
      <w:proofErr w:type="spellEnd"/>
      <w:r w:rsidRPr="00375F8D">
        <w:rPr>
          <w:rFonts w:ascii="Lato" w:eastAsia="Times New Roman" w:hAnsi="Lato" w:cs="Times New Roman"/>
          <w:color w:val="3E433E"/>
          <w:sz w:val="26"/>
          <w:szCs w:val="26"/>
          <w:lang w:eastAsia="es-ES"/>
        </w:rPr>
        <w:t>. Puede repetirse en el documento actual, y un mismo elemento puede tener más de una clase (separadas por espacio al definirlas aquí).</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1"/>
        </w:numPr>
        <w:shd w:val="clear" w:color="auto" w:fill="FAFBFE"/>
        <w:spacing w:before="300" w:after="30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target: Específico de etiquetas </w:t>
      </w:r>
      <w:r w:rsidRPr="00375F8D">
        <w:rPr>
          <w:rFonts w:ascii="Consolas" w:eastAsia="Times New Roman" w:hAnsi="Consolas" w:cs="Courier New"/>
          <w:color w:val="C7254E"/>
          <w:sz w:val="24"/>
          <w:szCs w:val="24"/>
          <w:shd w:val="clear" w:color="auto" w:fill="F9F2F4"/>
          <w:lang w:eastAsia="es-ES"/>
        </w:rPr>
        <w:t>&lt; a &gt;</w:t>
      </w:r>
      <w:r w:rsidRPr="00375F8D">
        <w:rPr>
          <w:rFonts w:ascii="Lato" w:eastAsia="Times New Roman" w:hAnsi="Lato" w:cs="Times New Roman"/>
          <w:color w:val="3E433E"/>
          <w:sz w:val="26"/>
          <w:szCs w:val="26"/>
          <w:lang w:eastAsia="es-ES"/>
        </w:rPr>
        <w:t> y formularios, en este caso especifica dónde se debe abrir el enlace al pulsarlo:</w:t>
      </w:r>
      <w:r w:rsidRPr="00375F8D">
        <w:rPr>
          <w:rFonts w:ascii="Lato" w:eastAsia="Times New Roman" w:hAnsi="Lato" w:cs="Times New Roman"/>
          <w:color w:val="3E433E"/>
          <w:sz w:val="26"/>
          <w:szCs w:val="26"/>
          <w:lang w:eastAsia="es-ES"/>
        </w:rPr>
        <w:br/>
      </w:r>
    </w:p>
    <w:p w:rsidR="00375F8D" w:rsidRPr="00375F8D" w:rsidRDefault="00375F8D" w:rsidP="00375F8D">
      <w:pPr>
        <w:numPr>
          <w:ilvl w:val="1"/>
          <w:numId w:val="1"/>
        </w:numPr>
        <w:shd w:val="clear" w:color="auto" w:fill="FAFBFE"/>
        <w:spacing w:before="300" w:after="30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_</w:t>
      </w:r>
      <w:proofErr w:type="spellStart"/>
      <w:r w:rsidRPr="00375F8D">
        <w:rPr>
          <w:rFonts w:ascii="Lato" w:eastAsia="Times New Roman" w:hAnsi="Lato" w:cs="Times New Roman"/>
          <w:color w:val="3E433E"/>
          <w:sz w:val="26"/>
          <w:szCs w:val="26"/>
          <w:lang w:eastAsia="es-ES"/>
        </w:rPr>
        <w:t>blank</w:t>
      </w:r>
      <w:proofErr w:type="spellEnd"/>
      <w:r w:rsidRPr="00375F8D">
        <w:rPr>
          <w:rFonts w:ascii="Lato" w:eastAsia="Times New Roman" w:hAnsi="Lato" w:cs="Times New Roman"/>
          <w:color w:val="3E433E"/>
          <w:sz w:val="26"/>
          <w:szCs w:val="26"/>
          <w:lang w:eastAsia="es-ES"/>
        </w:rPr>
        <w:t>: Una nueva pestaña o documento</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1"/>
        </w:numPr>
        <w:shd w:val="clear" w:color="auto" w:fill="FAFBFE"/>
        <w:spacing w:before="300" w:after="300" w:line="420" w:lineRule="atLeast"/>
        <w:rPr>
          <w:rFonts w:ascii="Lato" w:eastAsia="Times New Roman" w:hAnsi="Lato" w:cs="Times New Roman"/>
          <w:color w:val="3E433E"/>
          <w:sz w:val="26"/>
          <w:szCs w:val="26"/>
          <w:lang w:eastAsia="es-ES"/>
        </w:rPr>
      </w:pPr>
      <w:proofErr w:type="spellStart"/>
      <w:r w:rsidRPr="00375F8D">
        <w:rPr>
          <w:rFonts w:ascii="Lato" w:eastAsia="Times New Roman" w:hAnsi="Lato" w:cs="Times New Roman"/>
          <w:color w:val="3E433E"/>
          <w:sz w:val="26"/>
          <w:szCs w:val="26"/>
          <w:lang w:eastAsia="es-ES"/>
        </w:rPr>
        <w:t>title</w:t>
      </w:r>
      <w:proofErr w:type="spellEnd"/>
      <w:r w:rsidRPr="00375F8D">
        <w:rPr>
          <w:rFonts w:ascii="Lato" w:eastAsia="Times New Roman" w:hAnsi="Lato" w:cs="Times New Roman"/>
          <w:color w:val="3E433E"/>
          <w:sz w:val="26"/>
          <w:szCs w:val="26"/>
          <w:lang w:eastAsia="es-ES"/>
        </w:rPr>
        <w:t>: Define el título del enlace. Por ejemplo, en enlaces que pueden tener como texto “leer más”, define el título completo del artículo de destino.</w:t>
      </w:r>
      <w:r w:rsidRPr="00375F8D">
        <w:rPr>
          <w:rFonts w:ascii="Lato" w:eastAsia="Times New Roman" w:hAnsi="Lato" w:cs="Times New Roman"/>
          <w:color w:val="3E433E"/>
          <w:sz w:val="26"/>
          <w:szCs w:val="26"/>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Tenemos entonces que la etiqueta </w:t>
      </w:r>
      <w:r w:rsidRPr="00375F8D">
        <w:rPr>
          <w:rFonts w:ascii="Consolas" w:eastAsia="Times New Roman" w:hAnsi="Consolas" w:cs="Courier New"/>
          <w:color w:val="C7254E"/>
          <w:sz w:val="24"/>
          <w:szCs w:val="24"/>
          <w:shd w:val="clear" w:color="auto" w:fill="F9F2F4"/>
          <w:lang w:eastAsia="es-ES"/>
        </w:rPr>
        <w:t>&lt; a &gt;</w:t>
      </w:r>
      <w:r w:rsidRPr="00375F8D">
        <w:rPr>
          <w:rFonts w:ascii="Lato" w:eastAsia="Times New Roman" w:hAnsi="Lato" w:cs="Times New Roman"/>
          <w:color w:val="3E433E"/>
          <w:sz w:val="26"/>
          <w:szCs w:val="26"/>
          <w:lang w:eastAsia="es-ES"/>
        </w:rPr>
        <w:t xml:space="preserve"> representa un enlace en el documento, que al pulsarlo llevará a lo especificado en el atributo </w:t>
      </w:r>
      <w:proofErr w:type="spellStart"/>
      <w:r w:rsidRPr="00375F8D">
        <w:rPr>
          <w:rFonts w:ascii="Lato" w:eastAsia="Times New Roman" w:hAnsi="Lato" w:cs="Times New Roman"/>
          <w:color w:val="3E433E"/>
          <w:sz w:val="26"/>
          <w:szCs w:val="26"/>
          <w:lang w:eastAsia="es-ES"/>
        </w:rPr>
        <w:t>href</w:t>
      </w:r>
      <w:proofErr w:type="spellEnd"/>
      <w:r w:rsidRPr="00375F8D">
        <w:rPr>
          <w:rFonts w:ascii="Lato" w:eastAsia="Times New Roman" w:hAnsi="Lato" w:cs="Times New Roman"/>
          <w:color w:val="3E433E"/>
          <w:sz w:val="26"/>
          <w:szCs w:val="26"/>
          <w:lang w:eastAsia="es-ES"/>
        </w:rPr>
        <w:t>. Todo el contenido desde la apertura de </w:t>
      </w:r>
      <w:r w:rsidRPr="00375F8D">
        <w:rPr>
          <w:rFonts w:ascii="Consolas" w:eastAsia="Times New Roman" w:hAnsi="Consolas" w:cs="Courier New"/>
          <w:color w:val="C7254E"/>
          <w:sz w:val="24"/>
          <w:szCs w:val="24"/>
          <w:shd w:val="clear" w:color="auto" w:fill="F9F2F4"/>
          <w:lang w:eastAsia="es-ES"/>
        </w:rPr>
        <w:t>&lt; a &gt;</w:t>
      </w:r>
      <w:r w:rsidRPr="00375F8D">
        <w:rPr>
          <w:rFonts w:ascii="Lato" w:eastAsia="Times New Roman" w:hAnsi="Lato" w:cs="Times New Roman"/>
          <w:color w:val="3E433E"/>
          <w:sz w:val="26"/>
          <w:szCs w:val="26"/>
          <w:lang w:eastAsia="es-ES"/>
        </w:rPr>
        <w:t> hasta el cierre de </w:t>
      </w:r>
      <w:r w:rsidRPr="00375F8D">
        <w:rPr>
          <w:rFonts w:ascii="Consolas" w:eastAsia="Times New Roman" w:hAnsi="Consolas" w:cs="Courier New"/>
          <w:color w:val="C7254E"/>
          <w:sz w:val="24"/>
          <w:szCs w:val="24"/>
          <w:shd w:val="clear" w:color="auto" w:fill="F9F2F4"/>
          <w:lang w:eastAsia="es-ES"/>
        </w:rPr>
        <w:t>&lt; /a &gt;</w:t>
      </w:r>
      <w:r w:rsidRPr="00375F8D">
        <w:rPr>
          <w:rFonts w:ascii="Lato" w:eastAsia="Times New Roman" w:hAnsi="Lato" w:cs="Times New Roman"/>
          <w:color w:val="3E433E"/>
          <w:sz w:val="26"/>
          <w:szCs w:val="26"/>
          <w:lang w:eastAsia="es-ES"/>
        </w:rPr>
        <w:t> podrá ser pulsado para llevarnos al nuevo destino</w:t>
      </w:r>
      <w:r w:rsidRPr="00375F8D">
        <w:rPr>
          <w:rFonts w:ascii="Lato" w:eastAsia="Times New Roman" w:hAnsi="Lato" w:cs="Times New Roman"/>
          <w:color w:val="3E433E"/>
          <w:sz w:val="26"/>
          <w:szCs w:val="26"/>
          <w:lang w:eastAsia="es-ES"/>
        </w:rPr>
        <w:br/>
        <w:t>.</w:t>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Estos no son todos los atributos posibles de esta etiqueta. Si quieres consultar la extensa lista de posibles atributos, tienes a tu disposición la referencia oficial de la W3C (</w:t>
      </w:r>
      <w:proofErr w:type="spellStart"/>
      <w:r w:rsidRPr="00375F8D">
        <w:rPr>
          <w:rFonts w:ascii="Lato" w:eastAsia="Times New Roman" w:hAnsi="Lato" w:cs="Times New Roman"/>
          <w:color w:val="3E433E"/>
          <w:sz w:val="26"/>
          <w:szCs w:val="26"/>
          <w:lang w:eastAsia="es-ES"/>
        </w:rPr>
        <w:t>World</w:t>
      </w:r>
      <w:proofErr w:type="spellEnd"/>
      <w:r w:rsidRPr="00375F8D">
        <w:rPr>
          <w:rFonts w:ascii="Lato" w:eastAsia="Times New Roman" w:hAnsi="Lato" w:cs="Times New Roman"/>
          <w:color w:val="3E433E"/>
          <w:sz w:val="26"/>
          <w:szCs w:val="26"/>
          <w:lang w:eastAsia="es-ES"/>
        </w:rPr>
        <w:t xml:space="preserve"> Wide Web </w:t>
      </w:r>
      <w:proofErr w:type="spellStart"/>
      <w:r w:rsidRPr="00375F8D">
        <w:rPr>
          <w:rFonts w:ascii="Lato" w:eastAsia="Times New Roman" w:hAnsi="Lato" w:cs="Times New Roman"/>
          <w:color w:val="3E433E"/>
          <w:sz w:val="26"/>
          <w:szCs w:val="26"/>
          <w:lang w:eastAsia="es-ES"/>
        </w:rPr>
        <w:t>Consortium</w:t>
      </w:r>
      <w:proofErr w:type="spellEnd"/>
      <w:r w:rsidRPr="00375F8D">
        <w:rPr>
          <w:rFonts w:ascii="Lato" w:eastAsia="Times New Roman" w:hAnsi="Lato" w:cs="Times New Roman"/>
          <w:color w:val="3E433E"/>
          <w:sz w:val="26"/>
          <w:szCs w:val="26"/>
          <w:lang w:eastAsia="es-ES"/>
        </w:rPr>
        <w:t>) en: </w:t>
      </w:r>
      <w:hyperlink r:id="rId6" w:history="1">
        <w:r w:rsidRPr="00375F8D">
          <w:rPr>
            <w:rFonts w:ascii="Lato" w:eastAsia="Times New Roman" w:hAnsi="Lato" w:cs="Times New Roman"/>
            <w:color w:val="6670ED"/>
            <w:sz w:val="26"/>
            <w:szCs w:val="26"/>
            <w:u w:val="single"/>
            <w:lang w:eastAsia="es-ES"/>
          </w:rPr>
          <w:t>http://www.w3.org/TR/html5/</w:t>
        </w:r>
      </w:hyperlink>
      <w:r w:rsidRPr="00375F8D">
        <w:rPr>
          <w:rFonts w:ascii="Lato" w:eastAsia="Times New Roman" w:hAnsi="Lato" w:cs="Times New Roman"/>
          <w:color w:val="3E433E"/>
          <w:sz w:val="26"/>
          <w:szCs w:val="26"/>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Una referencia más light, aunque a veces imprecisa o incluso errónea (procede con cautela), es la que puedes encontrar en la siguiente web (no afiliada con la W3C, a pesar de su nombre): </w:t>
      </w:r>
      <w:hyperlink r:id="rId7" w:history="1">
        <w:r w:rsidRPr="00375F8D">
          <w:rPr>
            <w:rFonts w:ascii="Lato" w:eastAsia="Times New Roman" w:hAnsi="Lato" w:cs="Times New Roman"/>
            <w:color w:val="6670ED"/>
            <w:sz w:val="26"/>
            <w:szCs w:val="26"/>
            <w:u w:val="single"/>
            <w:lang w:eastAsia="es-ES"/>
          </w:rPr>
          <w:t>http://www.w3schools.com/html/default.asp</w:t>
        </w:r>
      </w:hyperlink>
      <w:r w:rsidRPr="00375F8D">
        <w:rPr>
          <w:rFonts w:ascii="Lato" w:eastAsia="Times New Roman" w:hAnsi="Lato" w:cs="Times New Roman"/>
          <w:color w:val="3E433E"/>
          <w:sz w:val="26"/>
          <w:szCs w:val="26"/>
          <w:lang w:eastAsia="es-ES"/>
        </w:rPr>
        <w:t>.</w:t>
      </w:r>
      <w:r w:rsidRPr="00375F8D">
        <w:rPr>
          <w:rFonts w:ascii="Lato" w:eastAsia="Times New Roman" w:hAnsi="Lato" w:cs="Times New Roman"/>
          <w:color w:val="3E433E"/>
          <w:sz w:val="26"/>
          <w:szCs w:val="26"/>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Como hemos comprobado, necesitamos alguna herramienta para introducir párrafos o retornos de línea, y lo conseguiremos con las etiquetas </w:t>
      </w:r>
      <w:r w:rsidRPr="00375F8D">
        <w:rPr>
          <w:rFonts w:ascii="Consolas" w:eastAsia="Times New Roman" w:hAnsi="Consolas" w:cs="Courier New"/>
          <w:color w:val="C7254E"/>
          <w:sz w:val="24"/>
          <w:szCs w:val="24"/>
          <w:shd w:val="clear" w:color="auto" w:fill="F9F2F4"/>
          <w:lang w:eastAsia="es-ES"/>
        </w:rPr>
        <w:t>&lt; p &gt;</w:t>
      </w:r>
      <w:r w:rsidRPr="00375F8D">
        <w:rPr>
          <w:rFonts w:ascii="Lato" w:eastAsia="Times New Roman" w:hAnsi="Lato" w:cs="Times New Roman"/>
          <w:color w:val="3E433E"/>
          <w:sz w:val="26"/>
          <w:szCs w:val="26"/>
          <w:lang w:eastAsia="es-ES"/>
        </w:rPr>
        <w:t> y </w:t>
      </w:r>
      <w:r w:rsidRPr="00375F8D">
        <w:rPr>
          <w:rFonts w:ascii="Consolas" w:eastAsia="Times New Roman" w:hAnsi="Consolas" w:cs="Courier New"/>
          <w:color w:val="C7254E"/>
          <w:sz w:val="24"/>
          <w:szCs w:val="24"/>
          <w:shd w:val="clear" w:color="auto" w:fill="F9F2F4"/>
          <w:lang w:eastAsia="es-ES"/>
        </w:rPr>
        <w:t xml:space="preserve">&lt; </w:t>
      </w:r>
      <w:proofErr w:type="spellStart"/>
      <w:r w:rsidRPr="00375F8D">
        <w:rPr>
          <w:rFonts w:ascii="Consolas" w:eastAsia="Times New Roman" w:hAnsi="Consolas" w:cs="Courier New"/>
          <w:color w:val="C7254E"/>
          <w:sz w:val="24"/>
          <w:szCs w:val="24"/>
          <w:shd w:val="clear" w:color="auto" w:fill="F9F2F4"/>
          <w:lang w:eastAsia="es-ES"/>
        </w:rPr>
        <w:t>br</w:t>
      </w:r>
      <w:proofErr w:type="spellEnd"/>
      <w:r w:rsidRPr="00375F8D">
        <w:rPr>
          <w:rFonts w:ascii="Consolas" w:eastAsia="Times New Roman" w:hAnsi="Consolas" w:cs="Courier New"/>
          <w:color w:val="C7254E"/>
          <w:sz w:val="24"/>
          <w:szCs w:val="24"/>
          <w:shd w:val="clear" w:color="auto" w:fill="F9F2F4"/>
          <w:lang w:eastAsia="es-ES"/>
        </w:rPr>
        <w:t xml:space="preserve"> &gt;</w:t>
      </w:r>
      <w:r w:rsidRPr="00375F8D">
        <w:rPr>
          <w:rFonts w:ascii="Lato" w:eastAsia="Times New Roman" w:hAnsi="Lato" w:cs="Times New Roman"/>
          <w:color w:val="3E433E"/>
          <w:sz w:val="26"/>
          <w:szCs w:val="26"/>
          <w:lang w:eastAsia="es-ES"/>
        </w:rPr>
        <w:t>. </w:t>
      </w:r>
      <w:r w:rsidRPr="00375F8D">
        <w:rPr>
          <w:rFonts w:ascii="Lato" w:eastAsia="Times New Roman" w:hAnsi="Lato" w:cs="Times New Roman"/>
          <w:color w:val="3E433E"/>
          <w:sz w:val="26"/>
          <w:szCs w:val="26"/>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lastRenderedPageBreak/>
        <w:br/>
        <w:t>Si nos fijamos, la etiqueta </w:t>
      </w:r>
      <w:r w:rsidRPr="00375F8D">
        <w:rPr>
          <w:rFonts w:ascii="Consolas" w:eastAsia="Times New Roman" w:hAnsi="Consolas" w:cs="Courier New"/>
          <w:color w:val="C7254E"/>
          <w:sz w:val="24"/>
          <w:szCs w:val="24"/>
          <w:shd w:val="clear" w:color="auto" w:fill="F9F2F4"/>
          <w:lang w:eastAsia="es-ES"/>
        </w:rPr>
        <w:t xml:space="preserve">&lt; </w:t>
      </w:r>
      <w:proofErr w:type="spellStart"/>
      <w:r w:rsidRPr="00375F8D">
        <w:rPr>
          <w:rFonts w:ascii="Consolas" w:eastAsia="Times New Roman" w:hAnsi="Consolas" w:cs="Courier New"/>
          <w:color w:val="C7254E"/>
          <w:sz w:val="24"/>
          <w:szCs w:val="24"/>
          <w:shd w:val="clear" w:color="auto" w:fill="F9F2F4"/>
          <w:lang w:eastAsia="es-ES"/>
        </w:rPr>
        <w:t>br</w:t>
      </w:r>
      <w:proofErr w:type="spellEnd"/>
      <w:r w:rsidRPr="00375F8D">
        <w:rPr>
          <w:rFonts w:ascii="Consolas" w:eastAsia="Times New Roman" w:hAnsi="Consolas" w:cs="Courier New"/>
          <w:color w:val="C7254E"/>
          <w:sz w:val="24"/>
          <w:szCs w:val="24"/>
          <w:shd w:val="clear" w:color="auto" w:fill="F9F2F4"/>
          <w:lang w:eastAsia="es-ES"/>
        </w:rPr>
        <w:t xml:space="preserve"> &gt;</w:t>
      </w:r>
      <w:r w:rsidRPr="00375F8D">
        <w:rPr>
          <w:rFonts w:ascii="Lato" w:eastAsia="Times New Roman" w:hAnsi="Lato" w:cs="Times New Roman"/>
          <w:color w:val="3E433E"/>
          <w:sz w:val="26"/>
          <w:szCs w:val="26"/>
          <w:lang w:eastAsia="es-ES"/>
        </w:rPr>
        <w:t> no tiene cierre, ya que al representar una nueva línea, no tiene ningún contenido en su interior. Esto también podemos representarlo escribiéndola como: </w:t>
      </w:r>
      <w:r w:rsidRPr="00375F8D">
        <w:rPr>
          <w:rFonts w:ascii="Consolas" w:eastAsia="Times New Roman" w:hAnsi="Consolas" w:cs="Courier New"/>
          <w:color w:val="C7254E"/>
          <w:sz w:val="24"/>
          <w:szCs w:val="24"/>
          <w:shd w:val="clear" w:color="auto" w:fill="F9F2F4"/>
          <w:lang w:eastAsia="es-ES"/>
        </w:rPr>
        <w:t xml:space="preserve">&lt; </w:t>
      </w:r>
      <w:proofErr w:type="spellStart"/>
      <w:r w:rsidRPr="00375F8D">
        <w:rPr>
          <w:rFonts w:ascii="Consolas" w:eastAsia="Times New Roman" w:hAnsi="Consolas" w:cs="Courier New"/>
          <w:color w:val="C7254E"/>
          <w:sz w:val="24"/>
          <w:szCs w:val="24"/>
          <w:shd w:val="clear" w:color="auto" w:fill="F9F2F4"/>
          <w:lang w:eastAsia="es-ES"/>
        </w:rPr>
        <w:t>br</w:t>
      </w:r>
      <w:proofErr w:type="spellEnd"/>
      <w:r w:rsidRPr="00375F8D">
        <w:rPr>
          <w:rFonts w:ascii="Consolas" w:eastAsia="Times New Roman" w:hAnsi="Consolas" w:cs="Courier New"/>
          <w:color w:val="C7254E"/>
          <w:sz w:val="24"/>
          <w:szCs w:val="24"/>
          <w:shd w:val="clear" w:color="auto" w:fill="F9F2F4"/>
          <w:lang w:eastAsia="es-ES"/>
        </w:rPr>
        <w:t xml:space="preserve"> / &gt;</w:t>
      </w:r>
      <w:r w:rsidRPr="00375F8D">
        <w:rPr>
          <w:rFonts w:ascii="Consolas" w:eastAsia="Times New Roman" w:hAnsi="Consolas" w:cs="Courier New"/>
          <w:color w:val="C7254E"/>
          <w:sz w:val="24"/>
          <w:szCs w:val="24"/>
          <w:shd w:val="clear" w:color="auto" w:fill="F9F2F4"/>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Aunque la forma </w:t>
      </w:r>
      <w:r w:rsidRPr="00375F8D">
        <w:rPr>
          <w:rFonts w:ascii="Consolas" w:eastAsia="Times New Roman" w:hAnsi="Consolas" w:cs="Courier New"/>
          <w:color w:val="C7254E"/>
          <w:sz w:val="24"/>
          <w:szCs w:val="24"/>
          <w:shd w:val="clear" w:color="auto" w:fill="F9F2F4"/>
          <w:lang w:eastAsia="es-ES"/>
        </w:rPr>
        <w:t xml:space="preserve">&lt; </w:t>
      </w:r>
      <w:proofErr w:type="spellStart"/>
      <w:r w:rsidRPr="00375F8D">
        <w:rPr>
          <w:rFonts w:ascii="Consolas" w:eastAsia="Times New Roman" w:hAnsi="Consolas" w:cs="Courier New"/>
          <w:color w:val="C7254E"/>
          <w:sz w:val="24"/>
          <w:szCs w:val="24"/>
          <w:shd w:val="clear" w:color="auto" w:fill="F9F2F4"/>
          <w:lang w:eastAsia="es-ES"/>
        </w:rPr>
        <w:t>br</w:t>
      </w:r>
      <w:proofErr w:type="spellEnd"/>
      <w:r w:rsidRPr="00375F8D">
        <w:rPr>
          <w:rFonts w:ascii="Consolas" w:eastAsia="Times New Roman" w:hAnsi="Consolas" w:cs="Courier New"/>
          <w:color w:val="C7254E"/>
          <w:sz w:val="24"/>
          <w:szCs w:val="24"/>
          <w:shd w:val="clear" w:color="auto" w:fill="F9F2F4"/>
          <w:lang w:eastAsia="es-ES"/>
        </w:rPr>
        <w:t xml:space="preserve"> &gt;</w:t>
      </w:r>
      <w:r w:rsidRPr="00375F8D">
        <w:rPr>
          <w:rFonts w:ascii="Lato" w:eastAsia="Times New Roman" w:hAnsi="Lato" w:cs="Times New Roman"/>
          <w:color w:val="3E433E"/>
          <w:sz w:val="26"/>
          <w:szCs w:val="26"/>
          <w:lang w:eastAsia="es-ES"/>
        </w:rPr>
        <w:t> está aceptada como válida en HTML5.</w:t>
      </w:r>
      <w:r w:rsidRPr="00375F8D">
        <w:rPr>
          <w:rFonts w:ascii="Lato" w:eastAsia="Times New Roman" w:hAnsi="Lato" w:cs="Times New Roman"/>
          <w:color w:val="3E433E"/>
          <w:sz w:val="26"/>
          <w:szCs w:val="26"/>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Otra etiqueta importante es </w:t>
      </w:r>
      <w:r w:rsidRPr="00375F8D">
        <w:rPr>
          <w:rFonts w:ascii="Consolas" w:eastAsia="Times New Roman" w:hAnsi="Consolas" w:cs="Courier New"/>
          <w:color w:val="C7254E"/>
          <w:sz w:val="24"/>
          <w:szCs w:val="24"/>
          <w:shd w:val="clear" w:color="auto" w:fill="F9F2F4"/>
          <w:lang w:eastAsia="es-ES"/>
        </w:rPr>
        <w:t xml:space="preserve">&lt; </w:t>
      </w:r>
      <w:proofErr w:type="spellStart"/>
      <w:r w:rsidRPr="00375F8D">
        <w:rPr>
          <w:rFonts w:ascii="Consolas" w:eastAsia="Times New Roman" w:hAnsi="Consolas" w:cs="Courier New"/>
          <w:color w:val="C7254E"/>
          <w:sz w:val="24"/>
          <w:szCs w:val="24"/>
          <w:shd w:val="clear" w:color="auto" w:fill="F9F2F4"/>
          <w:lang w:eastAsia="es-ES"/>
        </w:rPr>
        <w:t>img</w:t>
      </w:r>
      <w:proofErr w:type="spellEnd"/>
      <w:r w:rsidRPr="00375F8D">
        <w:rPr>
          <w:rFonts w:ascii="Consolas" w:eastAsia="Times New Roman" w:hAnsi="Consolas" w:cs="Courier New"/>
          <w:color w:val="C7254E"/>
          <w:sz w:val="24"/>
          <w:szCs w:val="24"/>
          <w:shd w:val="clear" w:color="auto" w:fill="F9F2F4"/>
          <w:lang w:eastAsia="es-ES"/>
        </w:rPr>
        <w:t xml:space="preserve"> &gt;</w:t>
      </w:r>
      <w:r w:rsidRPr="00375F8D">
        <w:rPr>
          <w:rFonts w:ascii="Lato" w:eastAsia="Times New Roman" w:hAnsi="Lato" w:cs="Times New Roman"/>
          <w:color w:val="3E433E"/>
          <w:sz w:val="26"/>
          <w:szCs w:val="26"/>
          <w:lang w:eastAsia="es-ES"/>
        </w:rPr>
        <w:t>, que nos permitirá añadir imágenes al documento. Si colocamos una imagen de nombre prueba.jpg en el directorio que nuestro documento HTML, podemos escribir un ejemplo como éste para utilizarla.</w:t>
      </w:r>
      <w:r w:rsidRPr="00375F8D">
        <w:rPr>
          <w:rFonts w:ascii="Lato" w:eastAsia="Times New Roman" w:hAnsi="Lato" w:cs="Times New Roman"/>
          <w:color w:val="3E433E"/>
          <w:sz w:val="26"/>
          <w:szCs w:val="26"/>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br/>
        <w:t>En este caso la etiqueta </w:t>
      </w:r>
      <w:r w:rsidRPr="00375F8D">
        <w:rPr>
          <w:rFonts w:ascii="Consolas" w:eastAsia="Times New Roman" w:hAnsi="Consolas" w:cs="Courier New"/>
          <w:color w:val="C7254E"/>
          <w:sz w:val="24"/>
          <w:szCs w:val="24"/>
          <w:shd w:val="clear" w:color="auto" w:fill="F9F2F4"/>
          <w:lang w:eastAsia="es-ES"/>
        </w:rPr>
        <w:t xml:space="preserve">&lt; </w:t>
      </w:r>
      <w:proofErr w:type="spellStart"/>
      <w:r w:rsidRPr="00375F8D">
        <w:rPr>
          <w:rFonts w:ascii="Consolas" w:eastAsia="Times New Roman" w:hAnsi="Consolas" w:cs="Courier New"/>
          <w:color w:val="C7254E"/>
          <w:sz w:val="24"/>
          <w:szCs w:val="24"/>
          <w:shd w:val="clear" w:color="auto" w:fill="F9F2F4"/>
          <w:lang w:eastAsia="es-ES"/>
        </w:rPr>
        <w:t>img</w:t>
      </w:r>
      <w:proofErr w:type="spellEnd"/>
      <w:r w:rsidRPr="00375F8D">
        <w:rPr>
          <w:rFonts w:ascii="Consolas" w:eastAsia="Times New Roman" w:hAnsi="Consolas" w:cs="Courier New"/>
          <w:color w:val="C7254E"/>
          <w:sz w:val="24"/>
          <w:szCs w:val="24"/>
          <w:shd w:val="clear" w:color="auto" w:fill="F9F2F4"/>
          <w:lang w:eastAsia="es-ES"/>
        </w:rPr>
        <w:t xml:space="preserve"> &gt;</w:t>
      </w:r>
      <w:r w:rsidRPr="00375F8D">
        <w:rPr>
          <w:rFonts w:ascii="Lato" w:eastAsia="Times New Roman" w:hAnsi="Lato" w:cs="Times New Roman"/>
          <w:color w:val="3E433E"/>
          <w:sz w:val="26"/>
          <w:szCs w:val="26"/>
          <w:lang w:eastAsia="es-ES"/>
        </w:rPr>
        <w:t> tampoco tiene contenido que incorporar, por lo que en lugar de cerrarla con </w:t>
      </w:r>
      <w:r w:rsidRPr="00375F8D">
        <w:rPr>
          <w:rFonts w:ascii="Consolas" w:eastAsia="Times New Roman" w:hAnsi="Consolas" w:cs="Courier New"/>
          <w:color w:val="C7254E"/>
          <w:sz w:val="24"/>
          <w:szCs w:val="24"/>
          <w:shd w:val="clear" w:color="auto" w:fill="F9F2F4"/>
          <w:lang w:eastAsia="es-ES"/>
        </w:rPr>
        <w:t>&lt; /</w:t>
      </w:r>
      <w:proofErr w:type="spellStart"/>
      <w:r w:rsidRPr="00375F8D">
        <w:rPr>
          <w:rFonts w:ascii="Consolas" w:eastAsia="Times New Roman" w:hAnsi="Consolas" w:cs="Courier New"/>
          <w:color w:val="C7254E"/>
          <w:sz w:val="24"/>
          <w:szCs w:val="24"/>
          <w:shd w:val="clear" w:color="auto" w:fill="F9F2F4"/>
          <w:lang w:eastAsia="es-ES"/>
        </w:rPr>
        <w:t>img</w:t>
      </w:r>
      <w:proofErr w:type="spellEnd"/>
      <w:r w:rsidRPr="00375F8D">
        <w:rPr>
          <w:rFonts w:ascii="Consolas" w:eastAsia="Times New Roman" w:hAnsi="Consolas" w:cs="Courier New"/>
          <w:color w:val="C7254E"/>
          <w:sz w:val="24"/>
          <w:szCs w:val="24"/>
          <w:shd w:val="clear" w:color="auto" w:fill="F9F2F4"/>
          <w:lang w:eastAsia="es-ES"/>
        </w:rPr>
        <w:t xml:space="preserve"> &gt;</w:t>
      </w:r>
      <w:r w:rsidRPr="00375F8D">
        <w:rPr>
          <w:rFonts w:ascii="Lato" w:eastAsia="Times New Roman" w:hAnsi="Lato" w:cs="Times New Roman"/>
          <w:color w:val="3E433E"/>
          <w:sz w:val="26"/>
          <w:szCs w:val="26"/>
          <w:lang w:eastAsia="es-ES"/>
        </w:rPr>
        <w:t>, escribimos el final de la etiqueta de apertura como “/&gt;” para indicar que se cierra automáticamente. De nuevo, en HTML5 es opcional utilizar este cierre.</w:t>
      </w:r>
      <w:r w:rsidRPr="00375F8D">
        <w:rPr>
          <w:rFonts w:ascii="Lato" w:eastAsia="Times New Roman" w:hAnsi="Lato" w:cs="Times New Roman"/>
          <w:color w:val="3E433E"/>
          <w:sz w:val="26"/>
          <w:szCs w:val="26"/>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En esta etiqueta, hemos definido dos nuevos atributos:</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2"/>
        </w:numPr>
        <w:shd w:val="clear" w:color="auto" w:fill="FAFBFE"/>
        <w:spacing w:before="300" w:after="300" w:line="420" w:lineRule="atLeast"/>
        <w:rPr>
          <w:rFonts w:ascii="Lato" w:eastAsia="Times New Roman" w:hAnsi="Lato" w:cs="Times New Roman"/>
          <w:color w:val="3E433E"/>
          <w:sz w:val="26"/>
          <w:szCs w:val="26"/>
          <w:lang w:eastAsia="es-ES"/>
        </w:rPr>
      </w:pPr>
      <w:proofErr w:type="spellStart"/>
      <w:r w:rsidRPr="00375F8D">
        <w:rPr>
          <w:rFonts w:ascii="Lato" w:eastAsia="Times New Roman" w:hAnsi="Lato" w:cs="Times New Roman"/>
          <w:color w:val="3E433E"/>
          <w:sz w:val="26"/>
          <w:szCs w:val="26"/>
          <w:lang w:eastAsia="es-ES"/>
        </w:rPr>
        <w:t>src</w:t>
      </w:r>
      <w:proofErr w:type="spellEnd"/>
      <w:r w:rsidRPr="00375F8D">
        <w:rPr>
          <w:rFonts w:ascii="Lato" w:eastAsia="Times New Roman" w:hAnsi="Lato" w:cs="Times New Roman"/>
          <w:color w:val="3E433E"/>
          <w:sz w:val="26"/>
          <w:szCs w:val="26"/>
          <w:lang w:eastAsia="es-ES"/>
        </w:rPr>
        <w:t>: Define la ruta absoluta o relativa a una imagen que esté en un formato como JPEG, GIF, o PNG</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2"/>
        </w:numPr>
        <w:shd w:val="clear" w:color="auto" w:fill="FAFBFE"/>
        <w:spacing w:before="300" w:after="300" w:line="420" w:lineRule="atLeast"/>
        <w:rPr>
          <w:rFonts w:ascii="Lato" w:eastAsia="Times New Roman" w:hAnsi="Lato" w:cs="Times New Roman"/>
          <w:color w:val="3E433E"/>
          <w:sz w:val="26"/>
          <w:szCs w:val="26"/>
          <w:lang w:eastAsia="es-ES"/>
        </w:rPr>
      </w:pPr>
      <w:proofErr w:type="spellStart"/>
      <w:r w:rsidRPr="00375F8D">
        <w:rPr>
          <w:rFonts w:ascii="Lato" w:eastAsia="Times New Roman" w:hAnsi="Lato" w:cs="Times New Roman"/>
          <w:color w:val="3E433E"/>
          <w:sz w:val="26"/>
          <w:szCs w:val="26"/>
          <w:lang w:eastAsia="es-ES"/>
        </w:rPr>
        <w:t>alt</w:t>
      </w:r>
      <w:proofErr w:type="spellEnd"/>
      <w:r w:rsidRPr="00375F8D">
        <w:rPr>
          <w:rFonts w:ascii="Lato" w:eastAsia="Times New Roman" w:hAnsi="Lato" w:cs="Times New Roman"/>
          <w:color w:val="3E433E"/>
          <w:sz w:val="26"/>
          <w:szCs w:val="26"/>
          <w:lang w:eastAsia="es-ES"/>
        </w:rPr>
        <w:t>: Texto alternativo que describe a la imagen. Es de especial importancia para la accesibilidad (dispositivos que permiten navegar a personas con problemas de visión), así como para la optimización para buscadores.</w:t>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br/>
        <w:t>Por último, existen unas etiquetas que permiten hacer listas de elementos, con posibilidad de otras listas anidadas en su interior. Un ejemplo puede ser el siguiente:</w:t>
      </w:r>
      <w:r w:rsidRPr="00375F8D">
        <w:rPr>
          <w:rFonts w:ascii="Lato" w:eastAsia="Times New Roman" w:hAnsi="Lato" w:cs="Times New Roman"/>
          <w:color w:val="3E433E"/>
          <w:sz w:val="26"/>
          <w:szCs w:val="26"/>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br/>
        <w:t>En este caso, las etiquetas que estamos utilizando son:</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3"/>
        </w:numPr>
        <w:shd w:val="clear" w:color="auto" w:fill="FAFBFE"/>
        <w:spacing w:before="300" w:after="300" w:line="420" w:lineRule="atLeast"/>
        <w:rPr>
          <w:rFonts w:ascii="Lato" w:eastAsia="Times New Roman" w:hAnsi="Lato" w:cs="Times New Roman"/>
          <w:color w:val="3E433E"/>
          <w:sz w:val="26"/>
          <w:szCs w:val="26"/>
          <w:lang w:eastAsia="es-ES"/>
        </w:rPr>
      </w:pPr>
      <w:proofErr w:type="spellStart"/>
      <w:r w:rsidRPr="00375F8D">
        <w:rPr>
          <w:rFonts w:ascii="Lato" w:eastAsia="Times New Roman" w:hAnsi="Lato" w:cs="Times New Roman"/>
          <w:color w:val="3E433E"/>
          <w:sz w:val="26"/>
          <w:szCs w:val="26"/>
          <w:lang w:eastAsia="es-ES"/>
        </w:rPr>
        <w:t>ul</w:t>
      </w:r>
      <w:proofErr w:type="spellEnd"/>
      <w:r w:rsidRPr="00375F8D">
        <w:rPr>
          <w:rFonts w:ascii="Lato" w:eastAsia="Times New Roman" w:hAnsi="Lato" w:cs="Times New Roman"/>
          <w:color w:val="3E433E"/>
          <w:sz w:val="26"/>
          <w:szCs w:val="26"/>
          <w:lang w:eastAsia="es-ES"/>
        </w:rPr>
        <w:t>: Lista no ordenada (cada elemento es precedido por un círculo sólido, no un número).</w:t>
      </w:r>
      <w:r w:rsidRPr="00375F8D">
        <w:rPr>
          <w:rFonts w:ascii="Lato" w:eastAsia="Times New Roman" w:hAnsi="Lato" w:cs="Times New Roman"/>
          <w:color w:val="3E433E"/>
          <w:sz w:val="26"/>
          <w:szCs w:val="26"/>
          <w:lang w:eastAsia="es-ES"/>
        </w:rPr>
        <w:br/>
      </w:r>
    </w:p>
    <w:p w:rsidR="00375F8D" w:rsidRPr="00375F8D" w:rsidRDefault="00375F8D" w:rsidP="00375F8D">
      <w:pPr>
        <w:numPr>
          <w:ilvl w:val="0"/>
          <w:numId w:val="3"/>
        </w:numPr>
        <w:shd w:val="clear" w:color="auto" w:fill="FAFBFE"/>
        <w:spacing w:before="300" w:after="30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lastRenderedPageBreak/>
        <w:t>li: Elemento de lista. Puede contener otras listas a su vez</w:t>
      </w:r>
      <w:r w:rsidRPr="00375F8D">
        <w:rPr>
          <w:rFonts w:ascii="Lato" w:eastAsia="Times New Roman" w:hAnsi="Lato" w:cs="Times New Roman"/>
          <w:color w:val="3E433E"/>
          <w:sz w:val="26"/>
          <w:szCs w:val="26"/>
          <w:lang w:eastAsia="es-ES"/>
        </w:rPr>
        <w:br/>
      </w:r>
    </w:p>
    <w:p w:rsidR="00375F8D" w:rsidRPr="00375F8D" w:rsidRDefault="00375F8D" w:rsidP="00375F8D">
      <w:pPr>
        <w:shd w:val="clear" w:color="auto" w:fill="FAFBFE"/>
        <w:spacing w:after="150" w:line="420" w:lineRule="atLeast"/>
        <w:rPr>
          <w:rFonts w:ascii="Lato" w:eastAsia="Times New Roman" w:hAnsi="Lato" w:cs="Times New Roman"/>
          <w:color w:val="3E433E"/>
          <w:sz w:val="26"/>
          <w:szCs w:val="26"/>
          <w:lang w:eastAsia="es-ES"/>
        </w:rPr>
      </w:pPr>
      <w:r w:rsidRPr="00375F8D">
        <w:rPr>
          <w:rFonts w:ascii="Lato" w:eastAsia="Times New Roman" w:hAnsi="Lato" w:cs="Times New Roman"/>
          <w:color w:val="3E433E"/>
          <w:sz w:val="26"/>
          <w:szCs w:val="26"/>
          <w:lang w:eastAsia="es-ES"/>
        </w:rPr>
        <w:t>Existen muchísimas etiquetas más, y un conocimiento profundo de todas ellas requeriría un curso completo. Pero con esto hemos visto suficientes casos como para poder avanzar en otros contenidos, así como para poder buscar referencias puntuales cuando necesitemos otras etiquetas.</w:t>
      </w:r>
    </w:p>
    <w:p w:rsidR="005C16F9" w:rsidRDefault="00375F8D"/>
    <w:sectPr w:rsidR="005C16F9" w:rsidSect="00284D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74B6E"/>
    <w:multiLevelType w:val="multilevel"/>
    <w:tmpl w:val="18CA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9F1433"/>
    <w:multiLevelType w:val="multilevel"/>
    <w:tmpl w:val="3838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14337C"/>
    <w:multiLevelType w:val="multilevel"/>
    <w:tmpl w:val="96DE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1F3"/>
    <w:rsid w:val="00023973"/>
    <w:rsid w:val="00284DA0"/>
    <w:rsid w:val="002941F3"/>
    <w:rsid w:val="00375F8D"/>
    <w:rsid w:val="00576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5F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375F8D"/>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75F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5F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375F8D"/>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75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15249">
      <w:bodyDiv w:val="1"/>
      <w:marLeft w:val="0"/>
      <w:marRight w:val="0"/>
      <w:marTop w:val="0"/>
      <w:marBottom w:val="0"/>
      <w:divBdr>
        <w:top w:val="none" w:sz="0" w:space="0" w:color="auto"/>
        <w:left w:val="none" w:sz="0" w:space="0" w:color="auto"/>
        <w:bottom w:val="none" w:sz="0" w:space="0" w:color="auto"/>
        <w:right w:val="none" w:sz="0" w:space="0" w:color="auto"/>
      </w:divBdr>
    </w:div>
    <w:div w:id="57169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3schools.com/html/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html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793</Words>
  <Characters>4363</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Córdoba</dc:creator>
  <cp:keywords/>
  <dc:description/>
  <cp:lastModifiedBy>Emilio Córdoba</cp:lastModifiedBy>
  <cp:revision>4</cp:revision>
  <dcterms:created xsi:type="dcterms:W3CDTF">2018-02-07T22:43:00Z</dcterms:created>
  <dcterms:modified xsi:type="dcterms:W3CDTF">2018-02-07T23:01:00Z</dcterms:modified>
</cp:coreProperties>
</file>