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3E355" w14:textId="77777777" w:rsidR="006464F9" w:rsidRDefault="006464F9" w:rsidP="00646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s-ES_tradnl"/>
          <w14:ligatures w14:val="none"/>
        </w:rPr>
        <w:t>📊</w:t>
      </w:r>
      <w:r w:rsidRPr="006464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 xml:space="preserve"> Análisis Exploratorio de Datos (EDA) para la Conversión de Clientes Bancarios</w:t>
      </w:r>
    </w:p>
    <w:p w14:paraId="17C63F7D" w14:textId="77777777" w:rsidR="00215E1D" w:rsidRPr="006464F9" w:rsidRDefault="00215E1D" w:rsidP="00646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</w:p>
    <w:p w14:paraId="36C4E662" w14:textId="77777777" w:rsidR="006464F9" w:rsidRPr="006464F9" w:rsidRDefault="006464F9" w:rsidP="00646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s-ES_tradnl"/>
          <w14:ligatures w14:val="none"/>
        </w:rPr>
        <w:t>📌</w:t>
      </w:r>
      <w:r w:rsidRPr="00646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 Descripción del Proyecto</w:t>
      </w:r>
    </w:p>
    <w:p w14:paraId="3AC7016A" w14:textId="77777777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Este proyecto se enfoca en el análisis exploratorio de datos (EDA) aplicado a un conjunto de datos de clientes de un banco con el objetivo de comprender los factores que influyen en la conversión de adquisición de productos o servicios. A través de técnicas de limpieza, visualización y análisis estadístico, identificamos patrones clave que pueden ayudar a optimizar estrategias de marketing y mejorar la tasa de conversión.</w:t>
      </w:r>
    </w:p>
    <w:p w14:paraId="0771D388" w14:textId="77777777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FFA73E6" w14:textId="5C70209B" w:rsidR="006464F9" w:rsidRPr="006464F9" w:rsidRDefault="006464F9" w:rsidP="00646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Contexto y Problema Para Resolver</w:t>
      </w:r>
    </w:p>
    <w:p w14:paraId="763D3131" w14:textId="77777777" w:rsidR="006464F9" w:rsidRP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El banco desea mejorar la conversión de sus campañas de marketing, es decir, aumentar el número de clientes que aceptan sus ofertas de productos o servicios. Para ello, es fundamental entender:</w:t>
      </w:r>
    </w:p>
    <w:p w14:paraId="249521B5" w14:textId="77777777" w:rsidR="006464F9" w:rsidRPr="006464F9" w:rsidRDefault="006464F9" w:rsidP="00646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¿Qué características tienen los clientes que aceptan las ofertas?</w:t>
      </w:r>
    </w:p>
    <w:p w14:paraId="083AEECE" w14:textId="77777777" w:rsidR="006464F9" w:rsidRPr="006464F9" w:rsidRDefault="006464F9" w:rsidP="00646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¿Cómo influyen las estrategias de contacto en la conversión?</w:t>
      </w:r>
    </w:p>
    <w:p w14:paraId="57E80457" w14:textId="77777777" w:rsidR="006464F9" w:rsidRPr="006464F9" w:rsidRDefault="006464F9" w:rsidP="00646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¿Cuáles son los factores clave que impactan en la toma de decisiones del cliente?</w:t>
      </w:r>
    </w:p>
    <w:p w14:paraId="1069C97A" w14:textId="0889BBCD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Mediante el análisis exploratorio, proporcionamos </w:t>
      </w:r>
      <w:proofErr w:type="spellStart"/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insights</w:t>
      </w:r>
      <w:proofErr w:type="spellEnd"/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valiosos para optimizar las estrategias comerciales del banco.</w:t>
      </w:r>
    </w:p>
    <w:p w14:paraId="787C56B7" w14:textId="77777777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572D044" w14:textId="77777777" w:rsidR="006464F9" w:rsidRPr="006464F9" w:rsidRDefault="006464F9" w:rsidP="00646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Enfoque Metodológico</w:t>
      </w:r>
    </w:p>
    <w:p w14:paraId="40AC748E" w14:textId="77777777" w:rsidR="006464F9" w:rsidRP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El análisis se llevó a cabo en varias fases:</w:t>
      </w:r>
    </w:p>
    <w:p w14:paraId="330039BD" w14:textId="77777777" w:rsidR="006464F9" w:rsidRPr="006464F9" w:rsidRDefault="006464F9" w:rsidP="00646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t>📂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Transformación y Limpieza de Datos</w:t>
      </w:r>
    </w:p>
    <w:p w14:paraId="2AB3CC72" w14:textId="77777777" w:rsidR="006464F9" w:rsidRPr="006464F9" w:rsidRDefault="006464F9" w:rsidP="00646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Se gestionaron valores nulos y duplicados.</w:t>
      </w:r>
    </w:p>
    <w:p w14:paraId="4EB70183" w14:textId="77777777" w:rsidR="006464F9" w:rsidRPr="006464F9" w:rsidRDefault="006464F9" w:rsidP="00646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Se estandarizaron formatos y se eliminaron </w:t>
      </w:r>
      <w:proofErr w:type="spellStart"/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outliers</w:t>
      </w:r>
      <w:proofErr w:type="spellEnd"/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5DC1DF19" w14:textId="77777777" w:rsidR="006464F9" w:rsidRPr="006464F9" w:rsidRDefault="006464F9" w:rsidP="00646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Se categorizaron variables clave.</w:t>
      </w:r>
    </w:p>
    <w:p w14:paraId="71989A1F" w14:textId="77777777" w:rsidR="006464F9" w:rsidRPr="006464F9" w:rsidRDefault="006464F9" w:rsidP="00646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t>📊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Análisis Descriptivo</w:t>
      </w:r>
    </w:p>
    <w:p w14:paraId="065D8184" w14:textId="77777777" w:rsidR="006464F9" w:rsidRPr="006464F9" w:rsidRDefault="006464F9" w:rsidP="00646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Se analizaron distribuciones de variables categóricas y numéricas.</w:t>
      </w:r>
    </w:p>
    <w:p w14:paraId="4C3E47F2" w14:textId="77777777" w:rsidR="006464F9" w:rsidRDefault="006464F9" w:rsidP="00646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Se calcularon estadísticas relevantes para comprender el comportamiento de los clientes.</w:t>
      </w:r>
    </w:p>
    <w:p w14:paraId="3FB15D8D" w14:textId="77777777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3807812F" w14:textId="77777777" w:rsidR="006464F9" w:rsidRP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C5AE217" w14:textId="77777777" w:rsidR="006464F9" w:rsidRPr="006464F9" w:rsidRDefault="006464F9" w:rsidP="00646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lastRenderedPageBreak/>
        <w:t>📈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Visualización de Datos</w:t>
      </w:r>
    </w:p>
    <w:p w14:paraId="15A0314C" w14:textId="77777777" w:rsidR="006464F9" w:rsidRPr="006464F9" w:rsidRDefault="006464F9" w:rsidP="00646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Se generaron gráficos de distribución, correlación y tendencias.</w:t>
      </w:r>
    </w:p>
    <w:p w14:paraId="3D8FF924" w14:textId="77777777" w:rsidR="006464F9" w:rsidRPr="006464F9" w:rsidRDefault="006464F9" w:rsidP="00646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Se identificaron patrones en la conversión.</w:t>
      </w:r>
    </w:p>
    <w:p w14:paraId="531D58AF" w14:textId="31293C27" w:rsidR="006464F9" w:rsidRPr="006464F9" w:rsidRDefault="006464F9" w:rsidP="00646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drawing>
          <wp:inline distT="0" distB="0" distL="0" distR="0" wp14:anchorId="15F5782A" wp14:editId="1DDCB6EF">
            <wp:extent cx="3390900" cy="2323211"/>
            <wp:effectExtent l="0" t="0" r="0" b="1270"/>
            <wp:docPr id="2081818515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18515" name="Imagen 1" descr="Gráfico, Gráfico de dispers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481" cy="23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1B6D" w14:textId="26F654BB" w:rsidR="006464F9" w:rsidRPr="006464F9" w:rsidRDefault="006464F9" w:rsidP="00646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t>📑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Informe Explicativo</w:t>
      </w:r>
    </w:p>
    <w:p w14:paraId="1913E903" w14:textId="77777777" w:rsidR="006464F9" w:rsidRPr="006464F9" w:rsidRDefault="006464F9" w:rsidP="00646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Se interpretaron los resultados y se propusieron recomendaciones.</w:t>
      </w:r>
    </w:p>
    <w:p w14:paraId="2BDEC559" w14:textId="77777777" w:rsidR="006464F9" w:rsidRDefault="006464F9" w:rsidP="00646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Se evaluaron estrategias óptimas para mejorar la conversión.</w:t>
      </w:r>
    </w:p>
    <w:p w14:paraId="2F30A92D" w14:textId="77777777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5D0A6BC7" w14:textId="77777777" w:rsidR="006464F9" w:rsidRPr="006464F9" w:rsidRDefault="006464F9" w:rsidP="006464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t>📌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Características Generales de los Datos</w:t>
      </w:r>
    </w:p>
    <w:p w14:paraId="73D5A68E" w14:textId="77777777" w:rsidR="006464F9" w:rsidRPr="006464F9" w:rsidRDefault="006464F9" w:rsidP="006464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El conjunto de datos contiene 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43,000 registros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con información sobre clientes y campañas de marketing.</w:t>
      </w:r>
    </w:p>
    <w:p w14:paraId="666379B0" w14:textId="77777777" w:rsidR="006464F9" w:rsidRPr="006464F9" w:rsidRDefault="006464F9" w:rsidP="006464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Variables clave incluyen edad, estado civil, nivel educativo, ingresos y actividad digital.</w:t>
      </w:r>
    </w:p>
    <w:p w14:paraId="1140488E" w14:textId="77777777" w:rsidR="006464F9" w:rsidRPr="006464F9" w:rsidRDefault="006464F9" w:rsidP="006464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t>📌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Factores Clave en la Conversión</w:t>
      </w:r>
    </w:p>
    <w:p w14:paraId="6A2C2D79" w14:textId="77777777" w:rsidR="006464F9" w:rsidRPr="006464F9" w:rsidRDefault="006464F9" w:rsidP="00646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Duración de la llamada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Las llamadas más largas tienen mayor probabilidad de conversión (~9.2 min promedio para respuestas positivas).</w:t>
      </w:r>
    </w:p>
    <w:p w14:paraId="3BD97C82" w14:textId="77777777" w:rsidR="006464F9" w:rsidRPr="006464F9" w:rsidRDefault="006464F9" w:rsidP="00646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Número de intentos de contacto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Insistir demasiado puede ser contraproducente. Los clientes que aceptan la oferta suelen necesitar menos intentos.</w:t>
      </w:r>
    </w:p>
    <w:p w14:paraId="218A633E" w14:textId="77777777" w:rsidR="006464F9" w:rsidRDefault="006464F9" w:rsidP="00646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Antigüedad del cliente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Clientes más recientes tienen una mayor tasa de conversión.</w:t>
      </w:r>
    </w:p>
    <w:p w14:paraId="48595B9D" w14:textId="77777777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BC595FA" w14:textId="77777777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0BF35B3" w14:textId="77777777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9FEF131" w14:textId="77777777" w:rsidR="006464F9" w:rsidRP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550DF719" w14:textId="77777777" w:rsidR="006464F9" w:rsidRDefault="006464F9" w:rsidP="00646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lastRenderedPageBreak/>
        <w:t>Tipo de contacto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Las llamadas a celular tienen una tasa de éxito 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3 veces mayor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que las llamadas a teléfono fijo.</w:t>
      </w:r>
    </w:p>
    <w:p w14:paraId="3ECD3071" w14:textId="46AFFF2B" w:rsidR="006464F9" w:rsidRDefault="006464F9" w:rsidP="00646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drawing>
          <wp:inline distT="0" distB="0" distL="0" distR="0" wp14:anchorId="18F46D90" wp14:editId="6F98E628">
            <wp:extent cx="3295650" cy="2257953"/>
            <wp:effectExtent l="0" t="0" r="0" b="3175"/>
            <wp:docPr id="452404222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04222" name="Imagen 1" descr="Gráfico, Gráfico de bar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265" cy="22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209F" w14:textId="77777777" w:rsidR="006464F9" w:rsidRPr="006464F9" w:rsidRDefault="006464F9" w:rsidP="006464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t>📌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Tasa de Conversión</w:t>
      </w:r>
    </w:p>
    <w:p w14:paraId="53785338" w14:textId="77777777" w:rsidR="006464F9" w:rsidRPr="006464F9" w:rsidRDefault="006464F9" w:rsidP="006464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Solo 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el 11.2% de los clientes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se suscriben a un producto o servicio.</w:t>
      </w:r>
    </w:p>
    <w:p w14:paraId="4A1D74EB" w14:textId="77777777" w:rsidR="006464F9" w:rsidRPr="006464F9" w:rsidRDefault="006464F9" w:rsidP="006464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Existe una gran variabilidad en la tasa de conversión según el perfil del cliente y el método de contacto.</w:t>
      </w:r>
    </w:p>
    <w:p w14:paraId="6F85F11F" w14:textId="77777777" w:rsidR="006464F9" w:rsidRDefault="006464F9" w:rsidP="00646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CDA22C3" w14:textId="77777777" w:rsidR="006464F9" w:rsidRPr="006464F9" w:rsidRDefault="006464F9" w:rsidP="00646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s-ES_tradnl"/>
          <w14:ligatures w14:val="none"/>
        </w:rPr>
        <w:t>📌</w:t>
      </w:r>
      <w:r w:rsidRPr="00646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 Conclusiones y Recomendaciones</w:t>
      </w:r>
    </w:p>
    <w:p w14:paraId="273CE61E" w14:textId="77777777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✔️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Optimizar la duración de las llamadas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Los clientes que aceptan la oferta suelen tener interacciones más largas, por lo que se debe mejorar la calidad de las conversaciones.</w:t>
      </w:r>
    </w:p>
    <w:p w14:paraId="590A744F" w14:textId="147796B5" w:rsidR="006464F9" w:rsidRDefault="006464F9" w:rsidP="006464F9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drawing>
          <wp:inline distT="0" distB="0" distL="0" distR="0" wp14:anchorId="3EC4EB91" wp14:editId="40733B10">
            <wp:extent cx="3441398" cy="2199757"/>
            <wp:effectExtent l="0" t="0" r="635" b="0"/>
            <wp:docPr id="441557565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57565" name="Imagen 1" descr="Gráfico, Gráfico de cajas y bigote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011" cy="22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D7EB" w14:textId="77777777" w:rsid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6464F9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✔️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Reducir el número de intentos excesivos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Contactar demasiadas veces a un cliente puede ser contraproducente.</w:t>
      </w:r>
    </w:p>
    <w:p w14:paraId="4E04E492" w14:textId="53952469" w:rsidR="006464F9" w:rsidRDefault="006464F9" w:rsidP="00215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lastRenderedPageBreak/>
        <w:br/>
      </w:r>
      <w:r w:rsidRPr="006464F9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✔️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Enfocar campañas en clientes recientes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Los nuevos clientes tienen una mayor probabilidad de conversión.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6464F9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✔️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6464F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Favorecer el uso de llamadas móviles sobre fijas</w:t>
      </w:r>
      <w:r w:rsidRPr="006464F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La tasa de éxito es significativamente mayor.</w:t>
      </w:r>
    </w:p>
    <w:p w14:paraId="7C903C83" w14:textId="77777777" w:rsidR="00215E1D" w:rsidRDefault="00215E1D" w:rsidP="00646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35C0E0E8" w14:textId="77777777" w:rsidR="00215E1D" w:rsidRPr="00215E1D" w:rsidRDefault="00215E1D" w:rsidP="00215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215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Tecnologías Utilizadas</w:t>
      </w:r>
    </w:p>
    <w:p w14:paraId="4380E29F" w14:textId="3575314C" w:rsidR="00215E1D" w:rsidRPr="00215E1D" w:rsidRDefault="00215E1D" w:rsidP="00215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r w:rsidRPr="00215E1D">
        <w:rPr>
          <w:rFonts w:ascii="Times New Roman" w:eastAsia="Times New Roman" w:hAnsi="Times New Roman" w:cs="Times New Roman"/>
          <w:b/>
          <w:bCs/>
          <w:kern w:val="0"/>
          <w:lang w:val="en-US" w:eastAsia="es-ES_tradnl"/>
          <w14:ligatures w14:val="none"/>
        </w:rPr>
        <w:t>Python</w:t>
      </w:r>
      <w:r w:rsidRPr="00215E1D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r w:rsidRPr="00215E1D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🐍</w:t>
      </w:r>
      <w:r w:rsidRPr="00215E1D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(Pandas, NumPy, Matplotlib)</w:t>
      </w:r>
    </w:p>
    <w:p w14:paraId="4282CC65" w14:textId="77777777" w:rsidR="00215E1D" w:rsidRPr="00215E1D" w:rsidRDefault="00215E1D" w:rsidP="00215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215E1D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Jupyter</w:t>
      </w:r>
      <w:proofErr w:type="spellEnd"/>
      <w:r w:rsidRPr="00215E1D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Notebook</w:t>
      </w:r>
      <w:r w:rsidRPr="00215E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215E1D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📒</w:t>
      </w:r>
    </w:p>
    <w:p w14:paraId="2EE82857" w14:textId="77777777" w:rsidR="00215E1D" w:rsidRPr="00215E1D" w:rsidRDefault="00215E1D" w:rsidP="00215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15E1D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Análisis Estadístico y Visualización de Datos</w:t>
      </w:r>
      <w:r w:rsidRPr="00215E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215E1D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📊</w:t>
      </w:r>
    </w:p>
    <w:p w14:paraId="59B0AAED" w14:textId="77777777" w:rsidR="00215E1D" w:rsidRPr="006464F9" w:rsidRDefault="00215E1D" w:rsidP="00646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B03C8E0" w14:textId="77777777" w:rsidR="006464F9" w:rsidRP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2841F63" w14:textId="77777777" w:rsidR="006464F9" w:rsidRP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E6C85D4" w14:textId="77777777" w:rsidR="006464F9" w:rsidRPr="006464F9" w:rsidRDefault="006464F9" w:rsidP="0064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1586FA4B" w14:textId="77777777" w:rsidR="00A57201" w:rsidRDefault="00A57201"/>
    <w:sectPr w:rsidR="00A57201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AB32C" w14:textId="77777777" w:rsidR="008C6CE0" w:rsidRDefault="008C6CE0" w:rsidP="00215E1D">
      <w:pPr>
        <w:spacing w:after="0" w:line="240" w:lineRule="auto"/>
      </w:pPr>
      <w:r>
        <w:separator/>
      </w:r>
    </w:p>
  </w:endnote>
  <w:endnote w:type="continuationSeparator" w:id="0">
    <w:p w14:paraId="68D4F4AA" w14:textId="77777777" w:rsidR="008C6CE0" w:rsidRDefault="008C6CE0" w:rsidP="0021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338347457"/>
      <w:docPartObj>
        <w:docPartGallery w:val="Page Numbers (Bottom of Page)"/>
        <w:docPartUnique/>
      </w:docPartObj>
    </w:sdtPr>
    <w:sdtContent>
      <w:p w14:paraId="50C3D95C" w14:textId="4F245D31" w:rsidR="00215E1D" w:rsidRDefault="00215E1D" w:rsidP="0032031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DD71EC2" w14:textId="77777777" w:rsidR="00215E1D" w:rsidRDefault="00215E1D" w:rsidP="00215E1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533453487"/>
      <w:docPartObj>
        <w:docPartGallery w:val="Page Numbers (Bottom of Page)"/>
        <w:docPartUnique/>
      </w:docPartObj>
    </w:sdtPr>
    <w:sdtContent>
      <w:p w14:paraId="31A6A624" w14:textId="2D0AE2CF" w:rsidR="00215E1D" w:rsidRDefault="00215E1D" w:rsidP="0032031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3EC7739" w14:textId="77777777" w:rsidR="00215E1D" w:rsidRDefault="00215E1D" w:rsidP="00215E1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9331A" w14:textId="77777777" w:rsidR="008C6CE0" w:rsidRDefault="008C6CE0" w:rsidP="00215E1D">
      <w:pPr>
        <w:spacing w:after="0" w:line="240" w:lineRule="auto"/>
      </w:pPr>
      <w:r>
        <w:separator/>
      </w:r>
    </w:p>
  </w:footnote>
  <w:footnote w:type="continuationSeparator" w:id="0">
    <w:p w14:paraId="2890CEB7" w14:textId="77777777" w:rsidR="008C6CE0" w:rsidRDefault="008C6CE0" w:rsidP="00215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58C5"/>
    <w:multiLevelType w:val="multilevel"/>
    <w:tmpl w:val="AA2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56882"/>
    <w:multiLevelType w:val="multilevel"/>
    <w:tmpl w:val="FED6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64648"/>
    <w:multiLevelType w:val="multilevel"/>
    <w:tmpl w:val="E8A2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34E50"/>
    <w:multiLevelType w:val="multilevel"/>
    <w:tmpl w:val="13C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B780C"/>
    <w:multiLevelType w:val="multilevel"/>
    <w:tmpl w:val="598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F52B5"/>
    <w:multiLevelType w:val="multilevel"/>
    <w:tmpl w:val="67B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591355">
    <w:abstractNumId w:val="3"/>
  </w:num>
  <w:num w:numId="2" w16cid:durableId="1142848392">
    <w:abstractNumId w:val="2"/>
  </w:num>
  <w:num w:numId="3" w16cid:durableId="1293750554">
    <w:abstractNumId w:val="1"/>
  </w:num>
  <w:num w:numId="4" w16cid:durableId="8724621">
    <w:abstractNumId w:val="4"/>
  </w:num>
  <w:num w:numId="5" w16cid:durableId="1606228560">
    <w:abstractNumId w:val="0"/>
  </w:num>
  <w:num w:numId="6" w16cid:durableId="347366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F9"/>
    <w:rsid w:val="00180587"/>
    <w:rsid w:val="00215E1D"/>
    <w:rsid w:val="006464F9"/>
    <w:rsid w:val="008C6CE0"/>
    <w:rsid w:val="00A57201"/>
    <w:rsid w:val="00B50F7F"/>
    <w:rsid w:val="00DB683A"/>
    <w:rsid w:val="00E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1D32"/>
  <w15:chartTrackingRefBased/>
  <w15:docId w15:val="{664A602D-802F-3049-BE99-8BC28169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6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4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6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6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464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4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4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4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4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4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4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4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4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4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4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6464F9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21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E1D"/>
  </w:style>
  <w:style w:type="character" w:styleId="Nmerodepgina">
    <w:name w:val="page number"/>
    <w:basedOn w:val="Fuentedeprrafopredeter"/>
    <w:uiPriority w:val="99"/>
    <w:semiHidden/>
    <w:unhideWhenUsed/>
    <w:rsid w:val="0021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hernandez</dc:creator>
  <cp:keywords/>
  <dc:description/>
  <cp:lastModifiedBy>emilio hernandez</cp:lastModifiedBy>
  <cp:revision>1</cp:revision>
  <dcterms:created xsi:type="dcterms:W3CDTF">2025-03-04T11:34:00Z</dcterms:created>
  <dcterms:modified xsi:type="dcterms:W3CDTF">2025-03-04T11:48:00Z</dcterms:modified>
</cp:coreProperties>
</file>