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w:t>
      </w:r>
      <w:r w:rsidR="009F5183">
        <w:t>0</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B05549"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94502" w:history="1">
            <w:r w:rsidR="00B05549" w:rsidRPr="001F41F9">
              <w:rPr>
                <w:rStyle w:val="Collegamentoipertestuale"/>
                <w:noProof/>
              </w:rPr>
              <w:t>1.</w:t>
            </w:r>
            <w:r w:rsidR="00B05549">
              <w:rPr>
                <w:rFonts w:eastAsiaTheme="minorEastAsia"/>
                <w:noProof/>
                <w:sz w:val="22"/>
                <w:szCs w:val="22"/>
                <w:lang w:eastAsia="it-IT"/>
              </w:rPr>
              <w:tab/>
            </w:r>
            <w:r w:rsidR="00B05549" w:rsidRPr="001F41F9">
              <w:rPr>
                <w:rStyle w:val="Collegamentoipertestuale"/>
                <w:noProof/>
              </w:rPr>
              <w:t>Introduction</w:t>
            </w:r>
            <w:r w:rsidR="00B05549">
              <w:rPr>
                <w:noProof/>
                <w:webHidden/>
              </w:rPr>
              <w:tab/>
            </w:r>
            <w:r w:rsidR="00B05549">
              <w:rPr>
                <w:noProof/>
                <w:webHidden/>
              </w:rPr>
              <w:fldChar w:fldCharType="begin"/>
            </w:r>
            <w:r w:rsidR="00B05549">
              <w:rPr>
                <w:noProof/>
                <w:webHidden/>
              </w:rPr>
              <w:instrText xml:space="preserve"> PAGEREF _Toc532494502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03" w:history="1">
            <w:r w:rsidR="00B05549" w:rsidRPr="001F41F9">
              <w:rPr>
                <w:rStyle w:val="Collegamentoipertestuale"/>
                <w:noProof/>
              </w:rPr>
              <w:t>1.1 Purpose</w:t>
            </w:r>
            <w:r w:rsidR="00B05549">
              <w:rPr>
                <w:noProof/>
                <w:webHidden/>
              </w:rPr>
              <w:tab/>
            </w:r>
            <w:r w:rsidR="00B05549">
              <w:rPr>
                <w:noProof/>
                <w:webHidden/>
              </w:rPr>
              <w:fldChar w:fldCharType="begin"/>
            </w:r>
            <w:r w:rsidR="00B05549">
              <w:rPr>
                <w:noProof/>
                <w:webHidden/>
              </w:rPr>
              <w:instrText xml:space="preserve"> PAGEREF _Toc532494503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04" w:history="1">
            <w:r w:rsidR="00B05549" w:rsidRPr="001F41F9">
              <w:rPr>
                <w:rStyle w:val="Collegamentoipertestuale"/>
                <w:noProof/>
              </w:rPr>
              <w:t>1.2 Scope</w:t>
            </w:r>
            <w:r w:rsidR="00B05549">
              <w:rPr>
                <w:noProof/>
                <w:webHidden/>
              </w:rPr>
              <w:tab/>
            </w:r>
            <w:r w:rsidR="00B05549">
              <w:rPr>
                <w:noProof/>
                <w:webHidden/>
              </w:rPr>
              <w:fldChar w:fldCharType="begin"/>
            </w:r>
            <w:r w:rsidR="00B05549">
              <w:rPr>
                <w:noProof/>
                <w:webHidden/>
              </w:rPr>
              <w:instrText xml:space="preserve"> PAGEREF _Toc532494504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05" w:history="1">
            <w:r w:rsidR="00B05549" w:rsidRPr="001F41F9">
              <w:rPr>
                <w:rStyle w:val="Collegamentoipertestuale"/>
                <w:noProof/>
              </w:rPr>
              <w:t>1.3 Definitions, acronyms, Abbreviations</w:t>
            </w:r>
            <w:r w:rsidR="00B05549">
              <w:rPr>
                <w:noProof/>
                <w:webHidden/>
              </w:rPr>
              <w:tab/>
            </w:r>
            <w:r w:rsidR="00B05549">
              <w:rPr>
                <w:noProof/>
                <w:webHidden/>
              </w:rPr>
              <w:fldChar w:fldCharType="begin"/>
            </w:r>
            <w:r w:rsidR="00B05549">
              <w:rPr>
                <w:noProof/>
                <w:webHidden/>
              </w:rPr>
              <w:instrText xml:space="preserve"> PAGEREF _Toc532494505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7E2FBD">
          <w:pPr>
            <w:pStyle w:val="Sommario3"/>
            <w:tabs>
              <w:tab w:val="right" w:leader="dot" w:pos="9622"/>
            </w:tabs>
            <w:rPr>
              <w:rFonts w:eastAsiaTheme="minorEastAsia"/>
              <w:noProof/>
              <w:sz w:val="22"/>
              <w:szCs w:val="22"/>
              <w:lang w:eastAsia="it-IT"/>
            </w:rPr>
          </w:pPr>
          <w:hyperlink w:anchor="_Toc532494506" w:history="1">
            <w:r w:rsidR="00B05549" w:rsidRPr="001F41F9">
              <w:rPr>
                <w:rStyle w:val="Collegamentoipertestuale"/>
                <w:noProof/>
              </w:rPr>
              <w:t>1.3.1 Definitions</w:t>
            </w:r>
            <w:r w:rsidR="00B05549">
              <w:rPr>
                <w:noProof/>
                <w:webHidden/>
              </w:rPr>
              <w:tab/>
            </w:r>
            <w:r w:rsidR="00B05549">
              <w:rPr>
                <w:noProof/>
                <w:webHidden/>
              </w:rPr>
              <w:fldChar w:fldCharType="begin"/>
            </w:r>
            <w:r w:rsidR="00B05549">
              <w:rPr>
                <w:noProof/>
                <w:webHidden/>
              </w:rPr>
              <w:instrText xml:space="preserve"> PAGEREF _Toc532494506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7E2FBD">
          <w:pPr>
            <w:pStyle w:val="Sommario3"/>
            <w:tabs>
              <w:tab w:val="right" w:leader="dot" w:pos="9622"/>
            </w:tabs>
            <w:rPr>
              <w:rFonts w:eastAsiaTheme="minorEastAsia"/>
              <w:noProof/>
              <w:sz w:val="22"/>
              <w:szCs w:val="22"/>
              <w:lang w:eastAsia="it-IT"/>
            </w:rPr>
          </w:pPr>
          <w:hyperlink w:anchor="_Toc532494507" w:history="1">
            <w:r w:rsidR="00B05549" w:rsidRPr="001F41F9">
              <w:rPr>
                <w:rStyle w:val="Collegamentoipertestuale"/>
                <w:noProof/>
              </w:rPr>
              <w:t>1.3.2 Acronyms</w:t>
            </w:r>
            <w:r w:rsidR="00B05549">
              <w:rPr>
                <w:noProof/>
                <w:webHidden/>
              </w:rPr>
              <w:tab/>
            </w:r>
            <w:r w:rsidR="00B05549">
              <w:rPr>
                <w:noProof/>
                <w:webHidden/>
              </w:rPr>
              <w:fldChar w:fldCharType="begin"/>
            </w:r>
            <w:r w:rsidR="00B05549">
              <w:rPr>
                <w:noProof/>
                <w:webHidden/>
              </w:rPr>
              <w:instrText xml:space="preserve"> PAGEREF _Toc532494507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7E2FBD">
          <w:pPr>
            <w:pStyle w:val="Sommario3"/>
            <w:tabs>
              <w:tab w:val="right" w:leader="dot" w:pos="9622"/>
            </w:tabs>
            <w:rPr>
              <w:rFonts w:eastAsiaTheme="minorEastAsia"/>
              <w:noProof/>
              <w:sz w:val="22"/>
              <w:szCs w:val="22"/>
              <w:lang w:eastAsia="it-IT"/>
            </w:rPr>
          </w:pPr>
          <w:hyperlink w:anchor="_Toc532494508" w:history="1">
            <w:r w:rsidR="00B05549" w:rsidRPr="001F41F9">
              <w:rPr>
                <w:rStyle w:val="Collegamentoipertestuale"/>
                <w:noProof/>
              </w:rPr>
              <w:t>1.3.3 Abbreviations</w:t>
            </w:r>
            <w:r w:rsidR="00B05549">
              <w:rPr>
                <w:noProof/>
                <w:webHidden/>
              </w:rPr>
              <w:tab/>
            </w:r>
            <w:r w:rsidR="00B05549">
              <w:rPr>
                <w:noProof/>
                <w:webHidden/>
              </w:rPr>
              <w:fldChar w:fldCharType="begin"/>
            </w:r>
            <w:r w:rsidR="00B05549">
              <w:rPr>
                <w:noProof/>
                <w:webHidden/>
              </w:rPr>
              <w:instrText xml:space="preserve"> PAGEREF _Toc532494508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09" w:history="1">
            <w:r w:rsidR="00B05549" w:rsidRPr="001F41F9">
              <w:rPr>
                <w:rStyle w:val="Collegamentoipertestuale"/>
                <w:noProof/>
              </w:rPr>
              <w:t>1.4 Revision history</w:t>
            </w:r>
            <w:r w:rsidR="00B05549">
              <w:rPr>
                <w:noProof/>
                <w:webHidden/>
              </w:rPr>
              <w:tab/>
            </w:r>
            <w:r w:rsidR="00B05549">
              <w:rPr>
                <w:noProof/>
                <w:webHidden/>
              </w:rPr>
              <w:fldChar w:fldCharType="begin"/>
            </w:r>
            <w:r w:rsidR="00B05549">
              <w:rPr>
                <w:noProof/>
                <w:webHidden/>
              </w:rPr>
              <w:instrText xml:space="preserve"> PAGEREF _Toc532494509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10" w:history="1">
            <w:r w:rsidR="00B05549" w:rsidRPr="001F41F9">
              <w:rPr>
                <w:rStyle w:val="Collegamentoipertestuale"/>
                <w:noProof/>
              </w:rPr>
              <w:t>1.5 Reference documents</w:t>
            </w:r>
            <w:r w:rsidR="00B05549">
              <w:rPr>
                <w:noProof/>
                <w:webHidden/>
              </w:rPr>
              <w:tab/>
            </w:r>
            <w:r w:rsidR="00B05549">
              <w:rPr>
                <w:noProof/>
                <w:webHidden/>
              </w:rPr>
              <w:fldChar w:fldCharType="begin"/>
            </w:r>
            <w:r w:rsidR="00B05549">
              <w:rPr>
                <w:noProof/>
                <w:webHidden/>
              </w:rPr>
              <w:instrText xml:space="preserve"> PAGEREF _Toc532494510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11" w:history="1">
            <w:r w:rsidR="00B05549" w:rsidRPr="001F41F9">
              <w:rPr>
                <w:rStyle w:val="Collegamentoipertestuale"/>
                <w:noProof/>
              </w:rPr>
              <w:t>1.6 Document Structure</w:t>
            </w:r>
            <w:r w:rsidR="00B05549">
              <w:rPr>
                <w:noProof/>
                <w:webHidden/>
              </w:rPr>
              <w:tab/>
            </w:r>
            <w:r w:rsidR="00B05549">
              <w:rPr>
                <w:noProof/>
                <w:webHidden/>
              </w:rPr>
              <w:fldChar w:fldCharType="begin"/>
            </w:r>
            <w:r w:rsidR="00B05549">
              <w:rPr>
                <w:noProof/>
                <w:webHidden/>
              </w:rPr>
              <w:instrText xml:space="preserve"> PAGEREF _Toc532494511 \h </w:instrText>
            </w:r>
            <w:r w:rsidR="00B05549">
              <w:rPr>
                <w:noProof/>
                <w:webHidden/>
              </w:rPr>
            </w:r>
            <w:r w:rsidR="00B05549">
              <w:rPr>
                <w:noProof/>
                <w:webHidden/>
              </w:rPr>
              <w:fldChar w:fldCharType="separate"/>
            </w:r>
            <w:r w:rsidR="00B05549">
              <w:rPr>
                <w:noProof/>
                <w:webHidden/>
              </w:rPr>
              <w:t>7</w:t>
            </w:r>
            <w:r w:rsidR="00B05549">
              <w:rPr>
                <w:noProof/>
                <w:webHidden/>
              </w:rPr>
              <w:fldChar w:fldCharType="end"/>
            </w:r>
          </w:hyperlink>
        </w:p>
        <w:p w:rsidR="00B05549" w:rsidRDefault="007E2FBD">
          <w:pPr>
            <w:pStyle w:val="Sommario1"/>
            <w:tabs>
              <w:tab w:val="left" w:pos="480"/>
              <w:tab w:val="right" w:leader="dot" w:pos="9622"/>
            </w:tabs>
            <w:rPr>
              <w:rFonts w:eastAsiaTheme="minorEastAsia"/>
              <w:noProof/>
              <w:sz w:val="22"/>
              <w:szCs w:val="22"/>
              <w:lang w:eastAsia="it-IT"/>
            </w:rPr>
          </w:pPr>
          <w:hyperlink w:anchor="_Toc532494512" w:history="1">
            <w:r w:rsidR="00B05549" w:rsidRPr="001F41F9">
              <w:rPr>
                <w:rStyle w:val="Collegamentoipertestuale"/>
                <w:noProof/>
              </w:rPr>
              <w:t>2.</w:t>
            </w:r>
            <w:r w:rsidR="00B05549">
              <w:rPr>
                <w:rFonts w:eastAsiaTheme="minorEastAsia"/>
                <w:noProof/>
                <w:sz w:val="22"/>
                <w:szCs w:val="22"/>
                <w:lang w:eastAsia="it-IT"/>
              </w:rPr>
              <w:tab/>
            </w:r>
            <w:r w:rsidR="00B05549" w:rsidRPr="001F41F9">
              <w:rPr>
                <w:rStyle w:val="Collegamentoipertestuale"/>
                <w:noProof/>
              </w:rPr>
              <w:t>Architectural Design</w:t>
            </w:r>
            <w:r w:rsidR="00B05549">
              <w:rPr>
                <w:noProof/>
                <w:webHidden/>
              </w:rPr>
              <w:tab/>
            </w:r>
            <w:r w:rsidR="00B05549">
              <w:rPr>
                <w:noProof/>
                <w:webHidden/>
              </w:rPr>
              <w:fldChar w:fldCharType="begin"/>
            </w:r>
            <w:r w:rsidR="00B05549">
              <w:rPr>
                <w:noProof/>
                <w:webHidden/>
              </w:rPr>
              <w:instrText xml:space="preserve"> PAGEREF _Toc532494512 \h </w:instrText>
            </w:r>
            <w:r w:rsidR="00B05549">
              <w:rPr>
                <w:noProof/>
                <w:webHidden/>
              </w:rPr>
            </w:r>
            <w:r w:rsidR="00B05549">
              <w:rPr>
                <w:noProof/>
                <w:webHidden/>
              </w:rPr>
              <w:fldChar w:fldCharType="separate"/>
            </w:r>
            <w:r w:rsidR="00B05549">
              <w:rPr>
                <w:noProof/>
                <w:webHidden/>
              </w:rPr>
              <w:t>8</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13" w:history="1">
            <w:r w:rsidR="00B05549" w:rsidRPr="001F41F9">
              <w:rPr>
                <w:rStyle w:val="Collegamentoipertestuale"/>
                <w:noProof/>
              </w:rPr>
              <w:t>2.1 Overview: High-level components and their interaction</w:t>
            </w:r>
            <w:r w:rsidR="00B05549">
              <w:rPr>
                <w:noProof/>
                <w:webHidden/>
              </w:rPr>
              <w:tab/>
            </w:r>
            <w:r w:rsidR="00B05549">
              <w:rPr>
                <w:noProof/>
                <w:webHidden/>
              </w:rPr>
              <w:fldChar w:fldCharType="begin"/>
            </w:r>
            <w:r w:rsidR="00B05549">
              <w:rPr>
                <w:noProof/>
                <w:webHidden/>
              </w:rPr>
              <w:instrText xml:space="preserve"> PAGEREF _Toc532494513 \h </w:instrText>
            </w:r>
            <w:r w:rsidR="00B05549">
              <w:rPr>
                <w:noProof/>
                <w:webHidden/>
              </w:rPr>
            </w:r>
            <w:r w:rsidR="00B05549">
              <w:rPr>
                <w:noProof/>
                <w:webHidden/>
              </w:rPr>
              <w:fldChar w:fldCharType="separate"/>
            </w:r>
            <w:r w:rsidR="00B05549">
              <w:rPr>
                <w:noProof/>
                <w:webHidden/>
              </w:rPr>
              <w:t>8</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14" w:history="1">
            <w:r w:rsidR="00B05549" w:rsidRPr="001F41F9">
              <w:rPr>
                <w:rStyle w:val="Collegamentoipertestuale"/>
                <w:noProof/>
              </w:rPr>
              <w:t>2.2 Component View</w:t>
            </w:r>
            <w:r w:rsidR="00B05549">
              <w:rPr>
                <w:noProof/>
                <w:webHidden/>
              </w:rPr>
              <w:tab/>
            </w:r>
            <w:r w:rsidR="00B05549">
              <w:rPr>
                <w:noProof/>
                <w:webHidden/>
              </w:rPr>
              <w:fldChar w:fldCharType="begin"/>
            </w:r>
            <w:r w:rsidR="00B05549">
              <w:rPr>
                <w:noProof/>
                <w:webHidden/>
              </w:rPr>
              <w:instrText xml:space="preserve"> PAGEREF _Toc532494514 \h </w:instrText>
            </w:r>
            <w:r w:rsidR="00B05549">
              <w:rPr>
                <w:noProof/>
                <w:webHidden/>
              </w:rPr>
            </w:r>
            <w:r w:rsidR="00B05549">
              <w:rPr>
                <w:noProof/>
                <w:webHidden/>
              </w:rPr>
              <w:fldChar w:fldCharType="separate"/>
            </w:r>
            <w:r w:rsidR="00B05549">
              <w:rPr>
                <w:noProof/>
                <w:webHidden/>
              </w:rPr>
              <w:t>11</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15" w:history="1">
            <w:r w:rsidR="00B05549" w:rsidRPr="001F41F9">
              <w:rPr>
                <w:rStyle w:val="Collegamentoipertestuale"/>
                <w:noProof/>
              </w:rPr>
              <w:t>2.3 Deployment View</w:t>
            </w:r>
            <w:r w:rsidR="00B05549">
              <w:rPr>
                <w:noProof/>
                <w:webHidden/>
              </w:rPr>
              <w:tab/>
            </w:r>
            <w:r w:rsidR="00B05549">
              <w:rPr>
                <w:noProof/>
                <w:webHidden/>
              </w:rPr>
              <w:fldChar w:fldCharType="begin"/>
            </w:r>
            <w:r w:rsidR="00B05549">
              <w:rPr>
                <w:noProof/>
                <w:webHidden/>
              </w:rPr>
              <w:instrText xml:space="preserve"> PAGEREF _Toc532494515 \h </w:instrText>
            </w:r>
            <w:r w:rsidR="00B05549">
              <w:rPr>
                <w:noProof/>
                <w:webHidden/>
              </w:rPr>
            </w:r>
            <w:r w:rsidR="00B05549">
              <w:rPr>
                <w:noProof/>
                <w:webHidden/>
              </w:rPr>
              <w:fldChar w:fldCharType="separate"/>
            </w:r>
            <w:r w:rsidR="00B05549">
              <w:rPr>
                <w:noProof/>
                <w:webHidden/>
              </w:rPr>
              <w:t>16</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16" w:history="1">
            <w:r w:rsidR="00B05549" w:rsidRPr="001F41F9">
              <w:rPr>
                <w:rStyle w:val="Collegamentoipertestuale"/>
                <w:noProof/>
              </w:rPr>
              <w:t>2.4 Runtime View</w:t>
            </w:r>
            <w:r w:rsidR="00B05549">
              <w:rPr>
                <w:noProof/>
                <w:webHidden/>
              </w:rPr>
              <w:tab/>
            </w:r>
            <w:r w:rsidR="00B05549">
              <w:rPr>
                <w:noProof/>
                <w:webHidden/>
              </w:rPr>
              <w:fldChar w:fldCharType="begin"/>
            </w:r>
            <w:r w:rsidR="00B05549">
              <w:rPr>
                <w:noProof/>
                <w:webHidden/>
              </w:rPr>
              <w:instrText xml:space="preserve"> PAGEREF _Toc532494516 \h </w:instrText>
            </w:r>
            <w:r w:rsidR="00B05549">
              <w:rPr>
                <w:noProof/>
                <w:webHidden/>
              </w:rPr>
            </w:r>
            <w:r w:rsidR="00B05549">
              <w:rPr>
                <w:noProof/>
                <w:webHidden/>
              </w:rPr>
              <w:fldChar w:fldCharType="separate"/>
            </w:r>
            <w:r w:rsidR="00B05549">
              <w:rPr>
                <w:noProof/>
                <w:webHidden/>
              </w:rPr>
              <w:t>19</w:t>
            </w:r>
            <w:r w:rsidR="00B05549">
              <w:rPr>
                <w:noProof/>
                <w:webHidden/>
              </w:rPr>
              <w:fldChar w:fldCharType="end"/>
            </w:r>
          </w:hyperlink>
        </w:p>
        <w:p w:rsidR="00B05549" w:rsidRDefault="007E2FBD">
          <w:pPr>
            <w:pStyle w:val="Sommario3"/>
            <w:tabs>
              <w:tab w:val="right" w:leader="dot" w:pos="9622"/>
            </w:tabs>
            <w:rPr>
              <w:rFonts w:eastAsiaTheme="minorEastAsia"/>
              <w:noProof/>
              <w:sz w:val="22"/>
              <w:szCs w:val="22"/>
              <w:lang w:eastAsia="it-IT"/>
            </w:rPr>
          </w:pPr>
          <w:hyperlink w:anchor="_Toc532494517" w:history="1">
            <w:r w:rsidR="00B05549" w:rsidRPr="001F41F9">
              <w:rPr>
                <w:rStyle w:val="Collegamentoipertestuale"/>
                <w:noProof/>
              </w:rPr>
              <w:t>2.4.1 Make an individual request</w:t>
            </w:r>
            <w:r w:rsidR="00B05549">
              <w:rPr>
                <w:noProof/>
                <w:webHidden/>
              </w:rPr>
              <w:tab/>
            </w:r>
            <w:r w:rsidR="00B05549">
              <w:rPr>
                <w:noProof/>
                <w:webHidden/>
              </w:rPr>
              <w:fldChar w:fldCharType="begin"/>
            </w:r>
            <w:r w:rsidR="00B05549">
              <w:rPr>
                <w:noProof/>
                <w:webHidden/>
              </w:rPr>
              <w:instrText xml:space="preserve"> PAGEREF _Toc532494517 \h </w:instrText>
            </w:r>
            <w:r w:rsidR="00B05549">
              <w:rPr>
                <w:noProof/>
                <w:webHidden/>
              </w:rPr>
            </w:r>
            <w:r w:rsidR="00B05549">
              <w:rPr>
                <w:noProof/>
                <w:webHidden/>
              </w:rPr>
              <w:fldChar w:fldCharType="separate"/>
            </w:r>
            <w:r w:rsidR="00B05549">
              <w:rPr>
                <w:noProof/>
                <w:webHidden/>
              </w:rPr>
              <w:t>19</w:t>
            </w:r>
            <w:r w:rsidR="00B05549">
              <w:rPr>
                <w:noProof/>
                <w:webHidden/>
              </w:rPr>
              <w:fldChar w:fldCharType="end"/>
            </w:r>
          </w:hyperlink>
        </w:p>
        <w:p w:rsidR="00B05549" w:rsidRDefault="007E2FBD">
          <w:pPr>
            <w:pStyle w:val="Sommario3"/>
            <w:tabs>
              <w:tab w:val="right" w:leader="dot" w:pos="9622"/>
            </w:tabs>
            <w:rPr>
              <w:rFonts w:eastAsiaTheme="minorEastAsia"/>
              <w:noProof/>
              <w:sz w:val="22"/>
              <w:szCs w:val="22"/>
              <w:lang w:eastAsia="it-IT"/>
            </w:rPr>
          </w:pPr>
          <w:hyperlink w:anchor="_Toc532494518" w:history="1">
            <w:r w:rsidR="00B05549" w:rsidRPr="001F41F9">
              <w:rPr>
                <w:rStyle w:val="Collegamentoipertestuale"/>
                <w:noProof/>
              </w:rPr>
              <w:t>2.4.2 Make an aggregate request</w:t>
            </w:r>
            <w:r w:rsidR="00B05549">
              <w:rPr>
                <w:noProof/>
                <w:webHidden/>
              </w:rPr>
              <w:tab/>
            </w:r>
            <w:r w:rsidR="00B05549">
              <w:rPr>
                <w:noProof/>
                <w:webHidden/>
              </w:rPr>
              <w:fldChar w:fldCharType="begin"/>
            </w:r>
            <w:r w:rsidR="00B05549">
              <w:rPr>
                <w:noProof/>
                <w:webHidden/>
              </w:rPr>
              <w:instrText xml:space="preserve"> PAGEREF _Toc532494518 \h </w:instrText>
            </w:r>
            <w:r w:rsidR="00B05549">
              <w:rPr>
                <w:noProof/>
                <w:webHidden/>
              </w:rPr>
            </w:r>
            <w:r w:rsidR="00B05549">
              <w:rPr>
                <w:noProof/>
                <w:webHidden/>
              </w:rPr>
              <w:fldChar w:fldCharType="separate"/>
            </w:r>
            <w:r w:rsidR="00B05549">
              <w:rPr>
                <w:noProof/>
                <w:webHidden/>
              </w:rPr>
              <w:t>20</w:t>
            </w:r>
            <w:r w:rsidR="00B05549">
              <w:rPr>
                <w:noProof/>
                <w:webHidden/>
              </w:rPr>
              <w:fldChar w:fldCharType="end"/>
            </w:r>
          </w:hyperlink>
        </w:p>
        <w:p w:rsidR="00B05549" w:rsidRDefault="007E2FBD">
          <w:pPr>
            <w:pStyle w:val="Sommario3"/>
            <w:tabs>
              <w:tab w:val="right" w:leader="dot" w:pos="9622"/>
            </w:tabs>
            <w:rPr>
              <w:rFonts w:eastAsiaTheme="minorEastAsia"/>
              <w:noProof/>
              <w:sz w:val="22"/>
              <w:szCs w:val="22"/>
              <w:lang w:eastAsia="it-IT"/>
            </w:rPr>
          </w:pPr>
          <w:hyperlink w:anchor="_Toc532494519" w:history="1">
            <w:r w:rsidR="00B05549" w:rsidRPr="001F41F9">
              <w:rPr>
                <w:rStyle w:val="Collegamentoipertestuale"/>
                <w:noProof/>
              </w:rPr>
              <w:t>2.4.3 Report an emergency</w:t>
            </w:r>
            <w:r w:rsidR="00B05549">
              <w:rPr>
                <w:noProof/>
                <w:webHidden/>
              </w:rPr>
              <w:tab/>
            </w:r>
            <w:r w:rsidR="00B05549">
              <w:rPr>
                <w:noProof/>
                <w:webHidden/>
              </w:rPr>
              <w:fldChar w:fldCharType="begin"/>
            </w:r>
            <w:r w:rsidR="00B05549">
              <w:rPr>
                <w:noProof/>
                <w:webHidden/>
              </w:rPr>
              <w:instrText xml:space="preserve"> PAGEREF _Toc532494519 \h </w:instrText>
            </w:r>
            <w:r w:rsidR="00B05549">
              <w:rPr>
                <w:noProof/>
                <w:webHidden/>
              </w:rPr>
            </w:r>
            <w:r w:rsidR="00B05549">
              <w:rPr>
                <w:noProof/>
                <w:webHidden/>
              </w:rPr>
              <w:fldChar w:fldCharType="separate"/>
            </w:r>
            <w:r w:rsidR="00B05549">
              <w:rPr>
                <w:noProof/>
                <w:webHidden/>
              </w:rPr>
              <w:t>21</w:t>
            </w:r>
            <w:r w:rsidR="00B05549">
              <w:rPr>
                <w:noProof/>
                <w:webHidden/>
              </w:rPr>
              <w:fldChar w:fldCharType="end"/>
            </w:r>
          </w:hyperlink>
        </w:p>
        <w:p w:rsidR="00B05549" w:rsidRDefault="007E2FBD">
          <w:pPr>
            <w:pStyle w:val="Sommario3"/>
            <w:tabs>
              <w:tab w:val="right" w:leader="dot" w:pos="9622"/>
            </w:tabs>
            <w:rPr>
              <w:rFonts w:eastAsiaTheme="minorEastAsia"/>
              <w:noProof/>
              <w:sz w:val="22"/>
              <w:szCs w:val="22"/>
              <w:lang w:eastAsia="it-IT"/>
            </w:rPr>
          </w:pPr>
          <w:hyperlink w:anchor="_Toc532494520" w:history="1">
            <w:r w:rsidR="00B05549" w:rsidRPr="001F41F9">
              <w:rPr>
                <w:rStyle w:val="Collegamentoipertestuale"/>
                <w:noProof/>
              </w:rPr>
              <w:t>2.4.4 Organize a run</w:t>
            </w:r>
            <w:r w:rsidR="00B05549">
              <w:rPr>
                <w:noProof/>
                <w:webHidden/>
              </w:rPr>
              <w:tab/>
            </w:r>
            <w:r w:rsidR="00B05549">
              <w:rPr>
                <w:noProof/>
                <w:webHidden/>
              </w:rPr>
              <w:fldChar w:fldCharType="begin"/>
            </w:r>
            <w:r w:rsidR="00B05549">
              <w:rPr>
                <w:noProof/>
                <w:webHidden/>
              </w:rPr>
              <w:instrText xml:space="preserve"> PAGEREF _Toc532494520 \h </w:instrText>
            </w:r>
            <w:r w:rsidR="00B05549">
              <w:rPr>
                <w:noProof/>
                <w:webHidden/>
              </w:rPr>
            </w:r>
            <w:r w:rsidR="00B05549">
              <w:rPr>
                <w:noProof/>
                <w:webHidden/>
              </w:rPr>
              <w:fldChar w:fldCharType="separate"/>
            </w:r>
            <w:r w:rsidR="00B05549">
              <w:rPr>
                <w:noProof/>
                <w:webHidden/>
              </w:rPr>
              <w:t>23</w:t>
            </w:r>
            <w:r w:rsidR="00B05549">
              <w:rPr>
                <w:noProof/>
                <w:webHidden/>
              </w:rPr>
              <w:fldChar w:fldCharType="end"/>
            </w:r>
          </w:hyperlink>
        </w:p>
        <w:p w:rsidR="00B05549" w:rsidRDefault="007E2FBD">
          <w:pPr>
            <w:pStyle w:val="Sommario3"/>
            <w:tabs>
              <w:tab w:val="right" w:leader="dot" w:pos="9622"/>
            </w:tabs>
            <w:rPr>
              <w:rFonts w:eastAsiaTheme="minorEastAsia"/>
              <w:noProof/>
              <w:sz w:val="22"/>
              <w:szCs w:val="22"/>
              <w:lang w:eastAsia="it-IT"/>
            </w:rPr>
          </w:pPr>
          <w:hyperlink w:anchor="_Toc532494521" w:history="1">
            <w:r w:rsidR="00B05549" w:rsidRPr="001F41F9">
              <w:rPr>
                <w:rStyle w:val="Collegamentoipertestuale"/>
                <w:noProof/>
              </w:rPr>
              <w:t>2.4.5 Watch a run</w:t>
            </w:r>
            <w:r w:rsidR="00B05549">
              <w:rPr>
                <w:noProof/>
                <w:webHidden/>
              </w:rPr>
              <w:tab/>
            </w:r>
            <w:r w:rsidR="00B05549">
              <w:rPr>
                <w:noProof/>
                <w:webHidden/>
              </w:rPr>
              <w:fldChar w:fldCharType="begin"/>
            </w:r>
            <w:r w:rsidR="00B05549">
              <w:rPr>
                <w:noProof/>
                <w:webHidden/>
              </w:rPr>
              <w:instrText xml:space="preserve"> PAGEREF _Toc532494521 \h </w:instrText>
            </w:r>
            <w:r w:rsidR="00B05549">
              <w:rPr>
                <w:noProof/>
                <w:webHidden/>
              </w:rPr>
            </w:r>
            <w:r w:rsidR="00B05549">
              <w:rPr>
                <w:noProof/>
                <w:webHidden/>
              </w:rPr>
              <w:fldChar w:fldCharType="separate"/>
            </w:r>
            <w:r w:rsidR="00B05549">
              <w:rPr>
                <w:noProof/>
                <w:webHidden/>
              </w:rPr>
              <w:t>25</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22" w:history="1">
            <w:r w:rsidR="00B05549" w:rsidRPr="001F41F9">
              <w:rPr>
                <w:rStyle w:val="Collegamentoipertestuale"/>
                <w:noProof/>
              </w:rPr>
              <w:t>2.5 Component interfaces</w:t>
            </w:r>
            <w:r w:rsidR="00B05549">
              <w:rPr>
                <w:noProof/>
                <w:webHidden/>
              </w:rPr>
              <w:tab/>
            </w:r>
            <w:r w:rsidR="00B05549">
              <w:rPr>
                <w:noProof/>
                <w:webHidden/>
              </w:rPr>
              <w:fldChar w:fldCharType="begin"/>
            </w:r>
            <w:r w:rsidR="00B05549">
              <w:rPr>
                <w:noProof/>
                <w:webHidden/>
              </w:rPr>
              <w:instrText xml:space="preserve"> PAGEREF _Toc532494522 \h </w:instrText>
            </w:r>
            <w:r w:rsidR="00B05549">
              <w:rPr>
                <w:noProof/>
                <w:webHidden/>
              </w:rPr>
            </w:r>
            <w:r w:rsidR="00B05549">
              <w:rPr>
                <w:noProof/>
                <w:webHidden/>
              </w:rPr>
              <w:fldChar w:fldCharType="separate"/>
            </w:r>
            <w:r w:rsidR="00B05549">
              <w:rPr>
                <w:noProof/>
                <w:webHidden/>
              </w:rPr>
              <w:t>27</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23" w:history="1">
            <w:r w:rsidR="00B05549" w:rsidRPr="001F41F9">
              <w:rPr>
                <w:rStyle w:val="Collegamentoipertestuale"/>
                <w:noProof/>
              </w:rPr>
              <w:t>2.6 Selected architectural styles and patterns</w:t>
            </w:r>
            <w:r w:rsidR="00B05549">
              <w:rPr>
                <w:noProof/>
                <w:webHidden/>
              </w:rPr>
              <w:tab/>
            </w:r>
            <w:r w:rsidR="00B05549">
              <w:rPr>
                <w:noProof/>
                <w:webHidden/>
              </w:rPr>
              <w:fldChar w:fldCharType="begin"/>
            </w:r>
            <w:r w:rsidR="00B05549">
              <w:rPr>
                <w:noProof/>
                <w:webHidden/>
              </w:rPr>
              <w:instrText xml:space="preserve"> PAGEREF _Toc532494523 \h </w:instrText>
            </w:r>
            <w:r w:rsidR="00B05549">
              <w:rPr>
                <w:noProof/>
                <w:webHidden/>
              </w:rPr>
            </w:r>
            <w:r w:rsidR="00B05549">
              <w:rPr>
                <w:noProof/>
                <w:webHidden/>
              </w:rPr>
              <w:fldChar w:fldCharType="separate"/>
            </w:r>
            <w:r w:rsidR="00B05549">
              <w:rPr>
                <w:noProof/>
                <w:webHidden/>
              </w:rPr>
              <w:t>32</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24" w:history="1">
            <w:r w:rsidR="00B05549" w:rsidRPr="001F41F9">
              <w:rPr>
                <w:rStyle w:val="Collegamentoipertestuale"/>
                <w:noProof/>
              </w:rPr>
              <w:t>2.7 Other design decisions</w:t>
            </w:r>
            <w:r w:rsidR="00B05549">
              <w:rPr>
                <w:noProof/>
                <w:webHidden/>
              </w:rPr>
              <w:tab/>
            </w:r>
            <w:r w:rsidR="00B05549">
              <w:rPr>
                <w:noProof/>
                <w:webHidden/>
              </w:rPr>
              <w:fldChar w:fldCharType="begin"/>
            </w:r>
            <w:r w:rsidR="00B05549">
              <w:rPr>
                <w:noProof/>
                <w:webHidden/>
              </w:rPr>
              <w:instrText xml:space="preserve"> PAGEREF _Toc532494524 \h </w:instrText>
            </w:r>
            <w:r w:rsidR="00B05549">
              <w:rPr>
                <w:noProof/>
                <w:webHidden/>
              </w:rPr>
            </w:r>
            <w:r w:rsidR="00B05549">
              <w:rPr>
                <w:noProof/>
                <w:webHidden/>
              </w:rPr>
              <w:fldChar w:fldCharType="separate"/>
            </w:r>
            <w:r w:rsidR="00B05549">
              <w:rPr>
                <w:noProof/>
                <w:webHidden/>
              </w:rPr>
              <w:t>34</w:t>
            </w:r>
            <w:r w:rsidR="00B05549">
              <w:rPr>
                <w:noProof/>
                <w:webHidden/>
              </w:rPr>
              <w:fldChar w:fldCharType="end"/>
            </w:r>
          </w:hyperlink>
        </w:p>
        <w:p w:rsidR="00B05549" w:rsidRDefault="007E2FBD">
          <w:pPr>
            <w:pStyle w:val="Sommario1"/>
            <w:tabs>
              <w:tab w:val="left" w:pos="480"/>
              <w:tab w:val="right" w:leader="dot" w:pos="9622"/>
            </w:tabs>
            <w:rPr>
              <w:rFonts w:eastAsiaTheme="minorEastAsia"/>
              <w:noProof/>
              <w:sz w:val="22"/>
              <w:szCs w:val="22"/>
              <w:lang w:eastAsia="it-IT"/>
            </w:rPr>
          </w:pPr>
          <w:hyperlink w:anchor="_Toc532494525" w:history="1">
            <w:r w:rsidR="00B05549" w:rsidRPr="001F41F9">
              <w:rPr>
                <w:rStyle w:val="Collegamentoipertestuale"/>
                <w:noProof/>
              </w:rPr>
              <w:t>3.</w:t>
            </w:r>
            <w:r w:rsidR="00B05549">
              <w:rPr>
                <w:rFonts w:eastAsiaTheme="minorEastAsia"/>
                <w:noProof/>
                <w:sz w:val="22"/>
                <w:szCs w:val="22"/>
                <w:lang w:eastAsia="it-IT"/>
              </w:rPr>
              <w:tab/>
            </w:r>
            <w:r w:rsidR="00B05549" w:rsidRPr="001F41F9">
              <w:rPr>
                <w:rStyle w:val="Collegamentoipertestuale"/>
                <w:noProof/>
              </w:rPr>
              <w:t>User interface design</w:t>
            </w:r>
            <w:r w:rsidR="00B05549">
              <w:rPr>
                <w:noProof/>
                <w:webHidden/>
              </w:rPr>
              <w:tab/>
            </w:r>
            <w:r w:rsidR="00B05549">
              <w:rPr>
                <w:noProof/>
                <w:webHidden/>
              </w:rPr>
              <w:fldChar w:fldCharType="begin"/>
            </w:r>
            <w:r w:rsidR="00B05549">
              <w:rPr>
                <w:noProof/>
                <w:webHidden/>
              </w:rPr>
              <w:instrText xml:space="preserve"> PAGEREF _Toc532494525 \h </w:instrText>
            </w:r>
            <w:r w:rsidR="00B05549">
              <w:rPr>
                <w:noProof/>
                <w:webHidden/>
              </w:rPr>
            </w:r>
            <w:r w:rsidR="00B05549">
              <w:rPr>
                <w:noProof/>
                <w:webHidden/>
              </w:rPr>
              <w:fldChar w:fldCharType="separate"/>
            </w:r>
            <w:r w:rsidR="00B05549">
              <w:rPr>
                <w:noProof/>
                <w:webHidden/>
              </w:rPr>
              <w:t>36</w:t>
            </w:r>
            <w:r w:rsidR="00B05549">
              <w:rPr>
                <w:noProof/>
                <w:webHidden/>
              </w:rPr>
              <w:fldChar w:fldCharType="end"/>
            </w:r>
          </w:hyperlink>
        </w:p>
        <w:p w:rsidR="00B05549" w:rsidRDefault="007E2FBD">
          <w:pPr>
            <w:pStyle w:val="Sommario1"/>
            <w:tabs>
              <w:tab w:val="left" w:pos="480"/>
              <w:tab w:val="right" w:leader="dot" w:pos="9622"/>
            </w:tabs>
            <w:rPr>
              <w:rFonts w:eastAsiaTheme="minorEastAsia"/>
              <w:noProof/>
              <w:sz w:val="22"/>
              <w:szCs w:val="22"/>
              <w:lang w:eastAsia="it-IT"/>
            </w:rPr>
          </w:pPr>
          <w:hyperlink w:anchor="_Toc532494526" w:history="1">
            <w:r w:rsidR="00B05549" w:rsidRPr="001F41F9">
              <w:rPr>
                <w:rStyle w:val="Collegamentoipertestuale"/>
                <w:noProof/>
              </w:rPr>
              <w:t>4.</w:t>
            </w:r>
            <w:r w:rsidR="00B05549">
              <w:rPr>
                <w:rFonts w:eastAsiaTheme="minorEastAsia"/>
                <w:noProof/>
                <w:sz w:val="22"/>
                <w:szCs w:val="22"/>
                <w:lang w:eastAsia="it-IT"/>
              </w:rPr>
              <w:tab/>
            </w:r>
            <w:r w:rsidR="00B05549" w:rsidRPr="001F41F9">
              <w:rPr>
                <w:rStyle w:val="Collegamentoipertestuale"/>
                <w:noProof/>
              </w:rPr>
              <w:t>Requirements Traceability</w:t>
            </w:r>
            <w:r w:rsidR="00B05549">
              <w:rPr>
                <w:noProof/>
                <w:webHidden/>
              </w:rPr>
              <w:tab/>
            </w:r>
            <w:r w:rsidR="00B05549">
              <w:rPr>
                <w:noProof/>
                <w:webHidden/>
              </w:rPr>
              <w:fldChar w:fldCharType="begin"/>
            </w:r>
            <w:r w:rsidR="00B05549">
              <w:rPr>
                <w:noProof/>
                <w:webHidden/>
              </w:rPr>
              <w:instrText xml:space="preserve"> PAGEREF _Toc532494526 \h </w:instrText>
            </w:r>
            <w:r w:rsidR="00B05549">
              <w:rPr>
                <w:noProof/>
                <w:webHidden/>
              </w:rPr>
            </w:r>
            <w:r w:rsidR="00B05549">
              <w:rPr>
                <w:noProof/>
                <w:webHidden/>
              </w:rPr>
              <w:fldChar w:fldCharType="separate"/>
            </w:r>
            <w:r w:rsidR="00B05549">
              <w:rPr>
                <w:noProof/>
                <w:webHidden/>
              </w:rPr>
              <w:t>37</w:t>
            </w:r>
            <w:r w:rsidR="00B05549">
              <w:rPr>
                <w:noProof/>
                <w:webHidden/>
              </w:rPr>
              <w:fldChar w:fldCharType="end"/>
            </w:r>
          </w:hyperlink>
        </w:p>
        <w:p w:rsidR="00B05549" w:rsidRDefault="007E2FBD">
          <w:pPr>
            <w:pStyle w:val="Sommario1"/>
            <w:tabs>
              <w:tab w:val="left" w:pos="480"/>
              <w:tab w:val="right" w:leader="dot" w:pos="9622"/>
            </w:tabs>
            <w:rPr>
              <w:rFonts w:eastAsiaTheme="minorEastAsia"/>
              <w:noProof/>
              <w:sz w:val="22"/>
              <w:szCs w:val="22"/>
              <w:lang w:eastAsia="it-IT"/>
            </w:rPr>
          </w:pPr>
          <w:hyperlink w:anchor="_Toc532494527" w:history="1">
            <w:r w:rsidR="00B05549" w:rsidRPr="001F41F9">
              <w:rPr>
                <w:rStyle w:val="Collegamentoipertestuale"/>
                <w:noProof/>
              </w:rPr>
              <w:t>5.</w:t>
            </w:r>
            <w:r w:rsidR="00B05549">
              <w:rPr>
                <w:rFonts w:eastAsiaTheme="minorEastAsia"/>
                <w:noProof/>
                <w:sz w:val="22"/>
                <w:szCs w:val="22"/>
                <w:lang w:eastAsia="it-IT"/>
              </w:rPr>
              <w:tab/>
            </w:r>
            <w:r w:rsidR="00B05549" w:rsidRPr="001F41F9">
              <w:rPr>
                <w:rStyle w:val="Collegamentoipertestuale"/>
                <w:noProof/>
              </w:rPr>
              <w:t>Implementation, integration and test plan</w:t>
            </w:r>
            <w:r w:rsidR="00B05549">
              <w:rPr>
                <w:noProof/>
                <w:webHidden/>
              </w:rPr>
              <w:tab/>
            </w:r>
            <w:r w:rsidR="00B05549">
              <w:rPr>
                <w:noProof/>
                <w:webHidden/>
              </w:rPr>
              <w:fldChar w:fldCharType="begin"/>
            </w:r>
            <w:r w:rsidR="00B05549">
              <w:rPr>
                <w:noProof/>
                <w:webHidden/>
              </w:rPr>
              <w:instrText xml:space="preserve"> PAGEREF _Toc532494527 \h </w:instrText>
            </w:r>
            <w:r w:rsidR="00B05549">
              <w:rPr>
                <w:noProof/>
                <w:webHidden/>
              </w:rPr>
            </w:r>
            <w:r w:rsidR="00B05549">
              <w:rPr>
                <w:noProof/>
                <w:webHidden/>
              </w:rPr>
              <w:fldChar w:fldCharType="separate"/>
            </w:r>
            <w:r w:rsidR="00B05549">
              <w:rPr>
                <w:noProof/>
                <w:webHidden/>
              </w:rPr>
              <w:t>41</w:t>
            </w:r>
            <w:r w:rsidR="00B05549">
              <w:rPr>
                <w:noProof/>
                <w:webHidden/>
              </w:rPr>
              <w:fldChar w:fldCharType="end"/>
            </w:r>
          </w:hyperlink>
        </w:p>
        <w:p w:rsidR="00B05549" w:rsidRDefault="007E2FBD">
          <w:pPr>
            <w:pStyle w:val="Sommario2"/>
            <w:tabs>
              <w:tab w:val="right" w:leader="dot" w:pos="9622"/>
            </w:tabs>
            <w:rPr>
              <w:rFonts w:eastAsiaTheme="minorEastAsia"/>
              <w:noProof/>
              <w:sz w:val="22"/>
              <w:szCs w:val="22"/>
              <w:lang w:eastAsia="it-IT"/>
            </w:rPr>
          </w:pPr>
          <w:hyperlink w:anchor="_Toc532494528" w:history="1">
            <w:r w:rsidR="00B05549" w:rsidRPr="001F41F9">
              <w:rPr>
                <w:rStyle w:val="Collegamentoipertestuale"/>
                <w:noProof/>
              </w:rPr>
              <w:t>5.1 Component integration</w:t>
            </w:r>
            <w:r w:rsidR="00B05549">
              <w:rPr>
                <w:noProof/>
                <w:webHidden/>
              </w:rPr>
              <w:tab/>
            </w:r>
            <w:r w:rsidR="00B05549">
              <w:rPr>
                <w:noProof/>
                <w:webHidden/>
              </w:rPr>
              <w:fldChar w:fldCharType="begin"/>
            </w:r>
            <w:r w:rsidR="00B05549">
              <w:rPr>
                <w:noProof/>
                <w:webHidden/>
              </w:rPr>
              <w:instrText xml:space="preserve"> PAGEREF _Toc532494528 \h </w:instrText>
            </w:r>
            <w:r w:rsidR="00B05549">
              <w:rPr>
                <w:noProof/>
                <w:webHidden/>
              </w:rPr>
            </w:r>
            <w:r w:rsidR="00B05549">
              <w:rPr>
                <w:noProof/>
                <w:webHidden/>
              </w:rPr>
              <w:fldChar w:fldCharType="separate"/>
            </w:r>
            <w:r w:rsidR="00B05549">
              <w:rPr>
                <w:noProof/>
                <w:webHidden/>
              </w:rPr>
              <w:t>44</w:t>
            </w:r>
            <w:r w:rsidR="00B05549">
              <w:rPr>
                <w:noProof/>
                <w:webHidden/>
              </w:rPr>
              <w:fldChar w:fldCharType="end"/>
            </w:r>
          </w:hyperlink>
        </w:p>
        <w:p w:rsidR="00B05549" w:rsidRDefault="007E2FBD">
          <w:pPr>
            <w:pStyle w:val="Sommario1"/>
            <w:tabs>
              <w:tab w:val="left" w:pos="480"/>
              <w:tab w:val="right" w:leader="dot" w:pos="9622"/>
            </w:tabs>
            <w:rPr>
              <w:rFonts w:eastAsiaTheme="minorEastAsia"/>
              <w:noProof/>
              <w:sz w:val="22"/>
              <w:szCs w:val="22"/>
              <w:lang w:eastAsia="it-IT"/>
            </w:rPr>
          </w:pPr>
          <w:hyperlink w:anchor="_Toc532494529" w:history="1">
            <w:r w:rsidR="00B05549" w:rsidRPr="001F41F9">
              <w:rPr>
                <w:rStyle w:val="Collegamentoipertestuale"/>
                <w:noProof/>
              </w:rPr>
              <w:t>6.</w:t>
            </w:r>
            <w:r w:rsidR="00B05549">
              <w:rPr>
                <w:rFonts w:eastAsiaTheme="minorEastAsia"/>
                <w:noProof/>
                <w:sz w:val="22"/>
                <w:szCs w:val="22"/>
                <w:lang w:eastAsia="it-IT"/>
              </w:rPr>
              <w:tab/>
            </w:r>
            <w:r w:rsidR="00B05549" w:rsidRPr="001F41F9">
              <w:rPr>
                <w:rStyle w:val="Collegamentoipertestuale"/>
                <w:noProof/>
              </w:rPr>
              <w:t>Effort spent</w:t>
            </w:r>
            <w:r w:rsidR="00B05549">
              <w:rPr>
                <w:noProof/>
                <w:webHidden/>
              </w:rPr>
              <w:tab/>
            </w:r>
            <w:r w:rsidR="00B05549">
              <w:rPr>
                <w:noProof/>
                <w:webHidden/>
              </w:rPr>
              <w:fldChar w:fldCharType="begin"/>
            </w:r>
            <w:r w:rsidR="00B05549">
              <w:rPr>
                <w:noProof/>
                <w:webHidden/>
              </w:rPr>
              <w:instrText xml:space="preserve"> PAGEREF _Toc532494529 \h </w:instrText>
            </w:r>
            <w:r w:rsidR="00B05549">
              <w:rPr>
                <w:noProof/>
                <w:webHidden/>
              </w:rPr>
            </w:r>
            <w:r w:rsidR="00B05549">
              <w:rPr>
                <w:noProof/>
                <w:webHidden/>
              </w:rPr>
              <w:fldChar w:fldCharType="separate"/>
            </w:r>
            <w:r w:rsidR="00B05549">
              <w:rPr>
                <w:noProof/>
                <w:webHidden/>
              </w:rPr>
              <w:t>49</w:t>
            </w:r>
            <w:r w:rsidR="00B05549">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494502"/>
      <w:r w:rsidRPr="00A1343F">
        <w:lastRenderedPageBreak/>
        <w:t>Introduction</w:t>
      </w:r>
      <w:bookmarkEnd w:id="0"/>
    </w:p>
    <w:p w:rsidR="00FE371D" w:rsidRPr="00283F54" w:rsidRDefault="00FE371D" w:rsidP="0076578F">
      <w:pPr>
        <w:pStyle w:val="ForIndex2"/>
      </w:pPr>
      <w:bookmarkStart w:id="1" w:name="_Toc532494503"/>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2" w:name="_Toc532494504"/>
      <w:r w:rsidRPr="00283F54">
        <w:t>1.2 Scope</w:t>
      </w:r>
      <w:bookmarkEnd w:id="2"/>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w:t>
      </w:r>
      <w:r w:rsidRPr="00034E84">
        <w:rPr>
          <w:rFonts w:cs="Times New Roman"/>
          <w:szCs w:val="20"/>
          <w:lang w:val="en-US"/>
        </w:rPr>
        <w:lastRenderedPageBreak/>
        <w:t>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FE371D" w:rsidRPr="00283F54" w:rsidRDefault="00FE371D" w:rsidP="0076578F">
      <w:pPr>
        <w:pStyle w:val="ForIndex2"/>
      </w:pPr>
      <w:bookmarkStart w:id="3" w:name="_Toc532494505"/>
      <w:r w:rsidRPr="00283F54">
        <w:lastRenderedPageBreak/>
        <w:t>1.3 Definitions, acronyms, Abbreviations</w:t>
      </w:r>
      <w:bookmarkEnd w:id="3"/>
    </w:p>
    <w:p w:rsidR="00FE371D" w:rsidRDefault="00FE371D" w:rsidP="0076578F">
      <w:pPr>
        <w:pStyle w:val="ForIndex3"/>
      </w:pPr>
      <w:bookmarkStart w:id="4" w:name="_Toc532494506"/>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5" w:name="_Toc532494507"/>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 xml:space="preserve">DMZ: </w:t>
      </w:r>
      <w:proofErr w:type="spellStart"/>
      <w:r>
        <w:rPr>
          <w:lang w:val="en-US"/>
        </w:rPr>
        <w:t>De</w:t>
      </w:r>
      <w:r w:rsidR="00C976D5">
        <w:rPr>
          <w:lang w:val="en-US"/>
        </w:rPr>
        <w:t>M</w:t>
      </w:r>
      <w:r>
        <w:rPr>
          <w:lang w:val="en-US"/>
        </w:rPr>
        <w:t>ilitarized</w:t>
      </w:r>
      <w:proofErr w:type="spellEnd"/>
      <w:r>
        <w:rPr>
          <w:lang w:val="en-US"/>
        </w:rPr>
        <w:t xml:space="preserve">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Pr="00283F54" w:rsidRDefault="00AD4DC0" w:rsidP="00FE371D">
      <w:pPr>
        <w:pStyle w:val="Paragrafoelenco"/>
        <w:numPr>
          <w:ilvl w:val="0"/>
          <w:numId w:val="7"/>
        </w:numPr>
        <w:rPr>
          <w:lang w:val="en-US"/>
        </w:rPr>
      </w:pPr>
      <w:r>
        <w:rPr>
          <w:lang w:val="en-US"/>
        </w:rPr>
        <w:t>SQL: Structured Query Language</w:t>
      </w:r>
    </w:p>
    <w:p w:rsidR="00FE371D" w:rsidRDefault="00FE371D" w:rsidP="0076578F">
      <w:pPr>
        <w:pStyle w:val="ForIndex3"/>
      </w:pPr>
      <w:bookmarkStart w:id="6" w:name="_Toc532494508"/>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494509"/>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8" w:name="_Toc532494510"/>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494511"/>
      <w:r>
        <w:lastRenderedPageBreak/>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r w:rsidR="00D44B63">
        <w:rPr>
          <w:lang w:val="en-US"/>
        </w:rPr>
        <w:t xml:space="preserve"> However, we decided to insert some UX diagrams to better describe the interaction between the User and the application.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0" w:name="_Toc532494512"/>
      <w:r>
        <w:lastRenderedPageBreak/>
        <w:t>Architectural Design</w:t>
      </w:r>
      <w:bookmarkEnd w:id="10"/>
    </w:p>
    <w:p w:rsidR="00216E12" w:rsidRPr="00802DA4" w:rsidRDefault="00F81C32" w:rsidP="0076578F">
      <w:pPr>
        <w:pStyle w:val="ForIndex2"/>
      </w:pPr>
      <w:bookmarkStart w:id="11" w:name="_Toc532494513"/>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w:t>
      </w:r>
      <w:r w:rsidR="004A4C8A">
        <w:rPr>
          <w:rFonts w:cs="Times New Roman"/>
          <w:szCs w:val="20"/>
          <w:lang w:val="en-US"/>
        </w:rPr>
        <w:t>,</w:t>
      </w:r>
      <w:r w:rsidR="00413789">
        <w:rPr>
          <w:rFonts w:cs="Times New Roman"/>
          <w:szCs w:val="20"/>
          <w:lang w:val="en-US"/>
        </w:rPr>
        <w:t xml:space="preserve"> that manages the user interaction with the system, Application (A)</w:t>
      </w:r>
      <w:r w:rsidR="004A4C8A">
        <w:rPr>
          <w:rFonts w:cs="Times New Roman"/>
          <w:szCs w:val="20"/>
          <w:lang w:val="en-US"/>
        </w:rPr>
        <w:t>,</w:t>
      </w:r>
      <w:r w:rsidR="00413789">
        <w:rPr>
          <w:rFonts w:cs="Times New Roman"/>
          <w:szCs w:val="20"/>
          <w:lang w:val="en-US"/>
        </w:rPr>
        <w:t xml:space="preserve"> that handles the business logic of the application and its functionalities</w:t>
      </w:r>
      <w:r w:rsidR="004A4C8A">
        <w:rPr>
          <w:rFonts w:cs="Times New Roman"/>
          <w:szCs w:val="20"/>
          <w:lang w:val="en-US"/>
        </w:rPr>
        <w:t>,</w:t>
      </w:r>
      <w:r w:rsidR="00413789">
        <w:rPr>
          <w:rFonts w:cs="Times New Roman"/>
          <w:szCs w:val="20"/>
          <w:lang w:val="en-US"/>
        </w:rPr>
        <w:t xml:space="preserve"> and Data access (D)</w:t>
      </w:r>
      <w:r w:rsidR="004A4C8A">
        <w:rPr>
          <w:rFonts w:cs="Times New Roman"/>
          <w:szCs w:val="20"/>
          <w:lang w:val="en-US"/>
        </w:rPr>
        <w:t>,</w:t>
      </w:r>
      <w:r w:rsidR="00413789">
        <w:rPr>
          <w:rFonts w:cs="Times New Roman"/>
          <w:szCs w:val="20"/>
          <w:lang w:val="en-US"/>
        </w:rPr>
        <w:t xml:space="preserve">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with access to the database</w:t>
      </w:r>
      <w:r w:rsidR="004A4C8A">
        <w:rPr>
          <w:rFonts w:cs="Times New Roman"/>
          <w:szCs w:val="20"/>
          <w:lang w:val="en-US"/>
        </w:rPr>
        <w:t>,</w:t>
      </w:r>
      <w:r w:rsidR="00C66DE8">
        <w:rPr>
          <w:rFonts w:cs="Times New Roman"/>
          <w:szCs w:val="20"/>
          <w:lang w:val="en-US"/>
        </w:rPr>
        <w:t xml:space="preserve"> </w:t>
      </w:r>
      <w:r w:rsidR="00413789">
        <w:rPr>
          <w:rFonts w:cs="Times New Roman"/>
          <w:szCs w:val="20"/>
          <w:lang w:val="en-US"/>
        </w:rPr>
        <w:t>are thought to be divided on three different hardware layers (tiers) that represent a machine (or a group of machines)</w:t>
      </w:r>
      <w:r w:rsidR="004A4C8A">
        <w:rPr>
          <w:rFonts w:cs="Times New Roman"/>
          <w:szCs w:val="20"/>
          <w:lang w:val="en-US"/>
        </w:rPr>
        <w:t>,</w:t>
      </w:r>
      <w:r w:rsidR="00413789">
        <w:rPr>
          <w:rFonts w:cs="Times New Roman"/>
          <w:szCs w:val="20"/>
          <w:lang w:val="en-US"/>
        </w:rPr>
        <w:t xml:space="preserve">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4A4C8A">
        <w:rPr>
          <w:rFonts w:cs="Times New Roman"/>
          <w:szCs w:val="20"/>
          <w:lang w:val="en-US"/>
        </w:rPr>
        <w:t xml:space="preserve"> with shared disk configuration</w:t>
      </w:r>
      <w:r w:rsidR="00FA5A1E">
        <w:rPr>
          <w:rFonts w:cs="Times New Roman"/>
          <w:szCs w:val="20"/>
          <w:lang w:val="en-US"/>
        </w:rPr>
        <w:t xml:space="preserve"> </w:t>
      </w:r>
      <w:r w:rsidR="004A4C8A">
        <w:rPr>
          <w:rFonts w:cs="Times New Roman"/>
          <w:szCs w:val="20"/>
          <w:lang w:val="en-US"/>
        </w:rPr>
        <w:t>(</w:t>
      </w:r>
      <w:r w:rsidR="00FA5A1E">
        <w:rPr>
          <w:rFonts w:cs="Times New Roman"/>
          <w:szCs w:val="20"/>
          <w:lang w:val="en-US"/>
        </w:rPr>
        <w:t>clones share the memory disks</w:t>
      </w:r>
      <w:r w:rsidR="004A4C8A">
        <w:rPr>
          <w:rFonts w:cs="Times New Roman"/>
          <w:szCs w:val="20"/>
          <w:lang w:val="en-US"/>
        </w:rPr>
        <w:t xml:space="preserve">; </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both to distribute computational load and to replicate data for security reasons. So, this technique increase</w:t>
      </w:r>
      <w:r w:rsidR="004A4C8A">
        <w:rPr>
          <w:rFonts w:cs="Times New Roman"/>
          <w:szCs w:val="20"/>
          <w:lang w:val="en-US"/>
        </w:rPr>
        <w:t>s</w:t>
      </w:r>
      <w:r w:rsidR="00FA5A1E">
        <w:rPr>
          <w:rFonts w:cs="Times New Roman"/>
          <w:szCs w:val="20"/>
          <w:lang w:val="en-US"/>
        </w:rPr>
        <w:t xml:space="preserv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w:t>
      </w:r>
      <w:r w:rsidR="004A4C8A">
        <w:rPr>
          <w:rFonts w:cs="Times New Roman"/>
          <w:szCs w:val="20"/>
          <w:lang w:val="en-US"/>
        </w:rPr>
        <w:t xml:space="preserve"> it’</w:t>
      </w:r>
      <w:r w:rsidR="0044544B">
        <w:rPr>
          <w:rFonts w:cs="Times New Roman"/>
          <w:szCs w:val="20"/>
          <w:lang w:val="en-US"/>
        </w:rPr>
        <w:t xml:space="preserve">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D44B63" w:rsidRPr="00173A91" w:rsidRDefault="00D44B63"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" stroked="f">
                <v:textbox style="mso-fit-shape-to-text:t" inset="0,0,0,0">
                  <w:txbxContent>
                    <w:p w:rsidR="00D44B63" w:rsidRPr="00173A91" w:rsidRDefault="00D44B63"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w:t>
      </w:r>
      <w:r w:rsidR="00806EB7">
        <w:rPr>
          <w:rFonts w:cs="Times New Roman"/>
          <w:szCs w:val="20"/>
          <w:lang w:val="en-US"/>
        </w:rPr>
        <w:t>s</w:t>
      </w:r>
      <w:r w:rsidRPr="000904E0">
        <w:rPr>
          <w:rFonts w:cs="Times New Roman"/>
          <w:szCs w:val="20"/>
          <w:lang w:val="en-US"/>
        </w:rPr>
        <w:t xml:space="preserv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w:t>
      </w:r>
      <w:r w:rsidR="00806EB7">
        <w:rPr>
          <w:rFonts w:cs="Times New Roman"/>
          <w:szCs w:val="20"/>
          <w:lang w:val="en-US"/>
        </w:rPr>
        <w:t>,</w:t>
      </w:r>
      <w:r>
        <w:rPr>
          <w:rFonts w:cs="Times New Roman"/>
          <w:szCs w:val="20"/>
          <w:lang w:val="en-US"/>
        </w:rPr>
        <w:t xml:space="preserv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w:t>
      </w:r>
      <w:r w:rsidR="00806EB7">
        <w:rPr>
          <w:rFonts w:cs="Times New Roman"/>
          <w:szCs w:val="20"/>
          <w:lang w:val="en-US"/>
        </w:rPr>
        <w:t xml:space="preserve">to </w:t>
      </w:r>
      <w:r w:rsidR="00671E7D">
        <w:rPr>
          <w:rFonts w:cs="Times New Roman"/>
          <w:szCs w:val="20"/>
          <w:lang w:val="en-US"/>
        </w:rPr>
        <w:t xml:space="preserve">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494514"/>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B82E48"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4061587</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D44B63" w:rsidRPr="00236B4E" w:rsidRDefault="00D44B63"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9.8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" stroked="f">
                <v:textbox style="mso-fit-shape-to-text:t" inset="0,0,0,0">
                  <w:txbxContent>
                    <w:p w:rsidR="00D44B63" w:rsidRPr="00236B4E" w:rsidRDefault="00D44B63"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sidR="00AC706B">
        <w:rPr>
          <w:rFonts w:cs="Times New Roman"/>
          <w:noProof/>
          <w:szCs w:val="20"/>
          <w:lang w:eastAsia="it-IT"/>
        </w:rPr>
        <w:drawing>
          <wp:inline distT="0" distB="0" distL="0" distR="0">
            <wp:extent cx="6116320" cy="3935095"/>
            <wp:effectExtent l="0" t="0" r="508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 (5).png"/>
                    <pic:cNvPicPr/>
                  </pic:nvPicPr>
                  <pic:blipFill>
                    <a:blip r:embed="rId12"/>
                    <a:stretch>
                      <a:fillRect/>
                    </a:stretch>
                  </pic:blipFill>
                  <pic:spPr>
                    <a:xfrm>
                      <a:off x="0" y="0"/>
                      <a:ext cx="6116320" cy="3935095"/>
                    </a:xfrm>
                    <a:prstGeom prst="rect">
                      <a:avLst/>
                    </a:prstGeom>
                  </pic:spPr>
                </pic:pic>
              </a:graphicData>
            </a:graphic>
          </wp:inline>
        </w:drawing>
      </w:r>
    </w:p>
    <w:p w:rsidR="00B82E48" w:rsidRDefault="00B82E48" w:rsidP="00B17337">
      <w:pPr>
        <w:jc w:val="both"/>
        <w:rPr>
          <w:rFonts w:cs="Times New Roman"/>
          <w:szCs w:val="20"/>
          <w:lang w:val="en-US"/>
        </w:rPr>
      </w:pP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w:t>
      </w:r>
      <w:r w:rsidR="00806EB7">
        <w:rPr>
          <w:rFonts w:cs="Times New Roman"/>
          <w:szCs w:val="20"/>
          <w:lang w:val="en-US"/>
        </w:rPr>
        <w:t>s</w:t>
      </w:r>
      <w:r w:rsidR="00961629">
        <w:rPr>
          <w:rFonts w:cs="Times New Roman"/>
          <w:szCs w:val="20"/>
          <w:lang w:val="en-US"/>
        </w:rPr>
        <w:t xml:space="preserve">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w:t>
      </w:r>
      <w:r w:rsidR="00806EB7">
        <w:rPr>
          <w:rFonts w:cs="Times New Roman"/>
          <w:szCs w:val="20"/>
          <w:lang w:val="en-US"/>
        </w:rPr>
        <w:t>,</w:t>
      </w:r>
      <w:r w:rsidR="00961629">
        <w:rPr>
          <w:rFonts w:cs="Times New Roman"/>
          <w:szCs w:val="20"/>
          <w:lang w:val="en-US"/>
        </w:rPr>
        <w:t xml:space="preserve">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337D35"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393700</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D44B63" w:rsidRPr="00FB1553" w:rsidRDefault="00D44B63"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" stroked="f">
                <v:textbox style="mso-fit-shape-to-text:t" inset="0,0,0,0">
                  <w:txbxContent>
                    <w:p w:rsidR="00D44B63" w:rsidRPr="00FB1553" w:rsidRDefault="00D44B63"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337D35"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127635</wp:posOffset>
                </wp:positionH>
                <wp:positionV relativeFrom="paragraph">
                  <wp:posOffset>3893783</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D44B63" w:rsidRPr="00FB1553" w:rsidRDefault="00D44B63"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306.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" stroked="f">
                <v:textbox style="mso-fit-shape-to-text:t" inset="0,0,0,0">
                  <w:txbxContent>
                    <w:p w:rsidR="00D44B63" w:rsidRPr="00FB1553" w:rsidRDefault="00D44B63"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v:textbox>
                <w10:wrap type="square"/>
              </v:shape>
            </w:pict>
          </mc:Fallback>
        </mc:AlternateContent>
      </w:r>
    </w:p>
    <w:p w:rsidR="001500AC" w:rsidRPr="00FB1553" w:rsidRDefault="001500AC" w:rsidP="00FB1553">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w:t>
      </w:r>
      <w:r w:rsidR="00806EB7">
        <w:rPr>
          <w:rFonts w:cs="Times New Roman"/>
          <w:szCs w:val="20"/>
          <w:lang w:val="en-US"/>
        </w:rPr>
        <w:t>it shall</w:t>
      </w:r>
      <w:r w:rsidR="00DB4EBD">
        <w:rPr>
          <w:rFonts w:cs="Times New Roman"/>
          <w:szCs w:val="20"/>
          <w:lang w:val="en-US"/>
        </w:rPr>
        <w:t xml:space="preserve"> interact with the DBMS), make</w:t>
      </w:r>
      <w:r w:rsidR="00806EB7">
        <w:rPr>
          <w:rFonts w:cs="Times New Roman"/>
          <w:szCs w:val="20"/>
          <w:lang w:val="en-US"/>
        </w:rPr>
        <w:t>s</w:t>
      </w:r>
      <w:r w:rsidR="00DB4EBD">
        <w:rPr>
          <w:rFonts w:cs="Times New Roman"/>
          <w:szCs w:val="20"/>
          <w:lang w:val="en-US"/>
        </w:rPr>
        <w:t xml:space="preserve"> the privacy controls in case of aggregate requests, forward</w:t>
      </w:r>
      <w:r w:rsidR="00806EB7">
        <w:rPr>
          <w:rFonts w:cs="Times New Roman"/>
          <w:szCs w:val="20"/>
          <w:lang w:val="en-US"/>
        </w:rPr>
        <w:t>s</w:t>
      </w:r>
      <w:r w:rsidR="00DB4EBD">
        <w:rPr>
          <w:rFonts w:cs="Times New Roman"/>
          <w:szCs w:val="20"/>
          <w:lang w:val="en-US"/>
        </w:rPr>
        <w:t xml:space="preserve"> the queries to the requested users, handle</w:t>
      </w:r>
      <w:r w:rsidR="00806EB7">
        <w:rPr>
          <w:rFonts w:cs="Times New Roman"/>
          <w:szCs w:val="20"/>
          <w:lang w:val="en-US"/>
        </w:rPr>
        <w:t>s</w:t>
      </w:r>
      <w:r w:rsidR="00DB4EBD">
        <w:rPr>
          <w:rFonts w:cs="Times New Roman"/>
          <w:szCs w:val="20"/>
          <w:lang w:val="en-US"/>
        </w:rPr>
        <w:t xml:space="preserve"> their answers in case of individual requests and provide</w:t>
      </w:r>
      <w:r w:rsidR="00806EB7">
        <w:rPr>
          <w:rFonts w:cs="Times New Roman"/>
          <w:szCs w:val="20"/>
          <w:lang w:val="en-US"/>
        </w:rPr>
        <w:t>s</w:t>
      </w:r>
      <w:r w:rsidR="00DB4EBD">
        <w:rPr>
          <w:rFonts w:cs="Times New Roman"/>
          <w:szCs w:val="20"/>
          <w:lang w:val="en-US"/>
        </w:rPr>
        <w:t xml:space="preserv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w:t>
      </w:r>
      <w:r>
        <w:rPr>
          <w:rFonts w:cs="Times New Roman"/>
          <w:szCs w:val="20"/>
          <w:lang w:val="en-US"/>
        </w:rPr>
        <w:lastRenderedPageBreak/>
        <w:t>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w:t>
      </w:r>
      <w:r w:rsidR="00806EB7">
        <w:rPr>
          <w:rFonts w:cs="Times New Roman"/>
          <w:szCs w:val="20"/>
          <w:lang w:val="en-US"/>
        </w:rPr>
        <w:t xml:space="preserve"> of things (that’s why it must</w:t>
      </w:r>
      <w:r w:rsidR="00AE1C68">
        <w:rPr>
          <w:rFonts w:cs="Times New Roman"/>
          <w:szCs w:val="20"/>
          <w:lang w:val="en-US"/>
        </w:rPr>
        <w:t xml:space="preserve">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w:t>
      </w:r>
      <w:proofErr w:type="spellStart"/>
      <w:r w:rsidRPr="00C976D5">
        <w:rPr>
          <w:rFonts w:cs="Times New Roman"/>
          <w:szCs w:val="20"/>
          <w:lang w:val="en-US"/>
        </w:rPr>
        <w:t>SubscriptionManager</w:t>
      </w:r>
      <w:proofErr w:type="spellEnd"/>
      <w:r w:rsidRPr="00C976D5">
        <w:rPr>
          <w:rFonts w:cs="Times New Roman"/>
          <w:szCs w:val="20"/>
          <w:lang w:val="en-US"/>
        </w:rPr>
        <w:t>’ that can retrieve the eventually needed data from the database and the ‘</w:t>
      </w:r>
      <w:proofErr w:type="spellStart"/>
      <w:r w:rsidRPr="00C976D5">
        <w:rPr>
          <w:rFonts w:cs="Times New Roman"/>
          <w:szCs w:val="20"/>
          <w:lang w:val="en-US"/>
        </w:rPr>
        <w:t>RunWatchingManager</w:t>
      </w:r>
      <w:proofErr w:type="spellEnd"/>
      <w:r w:rsidRPr="00C976D5">
        <w:rPr>
          <w:rFonts w:cs="Times New Roman"/>
          <w:szCs w:val="20"/>
          <w:lang w:val="en-US"/>
        </w:rPr>
        <w:t>’ that receives directly the data.</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 xml:space="preserve">When a notification is sent the dedicated client’s interface in </w:t>
      </w:r>
      <w:r w:rsidR="00A25F78">
        <w:rPr>
          <w:rFonts w:cs="Times New Roman"/>
          <w:szCs w:val="20"/>
          <w:lang w:val="en-US"/>
        </w:rPr>
        <w:lastRenderedPageBreak/>
        <w:t>‘</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494515"/>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D44B63" w:rsidRPr="008B50A2" w:rsidRDefault="00D44B63"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" stroked="f">
                <v:textbox style="mso-fit-shape-to-text:t" inset="0,0,0,0">
                  <w:txbxContent>
                    <w:p w:rsidR="00D44B63" w:rsidRPr="008B50A2" w:rsidRDefault="00D44B63"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sidR="000A737A">
        <w:rPr>
          <w:rFonts w:cs="Times New Roman"/>
          <w:szCs w:val="20"/>
          <w:lang w:val="en-US"/>
        </w:rPr>
        <w:t>,</w:t>
      </w:r>
      <w:r>
        <w:rPr>
          <w:rFonts w:cs="Times New Roman"/>
          <w:szCs w:val="20"/>
          <w:lang w:val="en-US"/>
        </w:rPr>
        <w:t xml:space="preserve"> e</w:t>
      </w:r>
      <w:r w:rsidR="00901CED">
        <w:rPr>
          <w:rFonts w:cs="Times New Roman"/>
          <w:szCs w:val="20"/>
          <w:lang w:val="en-US"/>
        </w:rPr>
        <w:t>xternal systems</w:t>
      </w:r>
      <w:r w:rsidR="000A737A">
        <w:rPr>
          <w:rFonts w:cs="Times New Roman"/>
          <w:szCs w:val="20"/>
          <w:lang w:val="en-US"/>
        </w:rPr>
        <w:t>,</w:t>
      </w:r>
      <w:r w:rsidR="00901CED">
        <w:rPr>
          <w:rFonts w:cs="Times New Roman"/>
          <w:szCs w:val="20"/>
          <w:lang w:val="en-US"/>
        </w:rPr>
        <w:t xml:space="preserve"> </w:t>
      </w:r>
      <w:r>
        <w:rPr>
          <w:rFonts w:cs="Times New Roman"/>
          <w:szCs w:val="20"/>
          <w:lang w:val="en-US"/>
        </w:rPr>
        <w:t>as well as some other components (like load balancers and firewalls)</w:t>
      </w:r>
      <w:r w:rsidR="000A737A">
        <w:rPr>
          <w:rFonts w:cs="Times New Roman"/>
          <w:szCs w:val="20"/>
          <w:lang w:val="en-US"/>
        </w:rPr>
        <w:t>,</w:t>
      </w:r>
      <w:r>
        <w:rPr>
          <w:rFonts w:cs="Times New Roman"/>
          <w:szCs w:val="20"/>
          <w:lang w:val="en-US"/>
        </w:rPr>
        <w:t xml:space="preserve">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4" w:name="_Toc532494516"/>
      <w:r w:rsidRPr="006417ED">
        <w:lastRenderedPageBreak/>
        <w:t>2.4 Runtime View</w:t>
      </w:r>
      <w:bookmarkEnd w:id="14"/>
    </w:p>
    <w:p w:rsidR="00543639" w:rsidRPr="00543639" w:rsidRDefault="00543639" w:rsidP="0092641B">
      <w:pPr>
        <w:pStyle w:val="ForIndex3"/>
      </w:pPr>
      <w:bookmarkStart w:id="15" w:name="_Toc532494517"/>
      <w:r w:rsidRPr="00543639">
        <w:t xml:space="preserve">2.4.1 </w:t>
      </w:r>
      <w:r w:rsidR="00997323">
        <w:t>Make an i</w:t>
      </w:r>
      <w:r>
        <w:t>ndividual request</w:t>
      </w:r>
      <w:bookmarkEnd w:id="15"/>
    </w:p>
    <w:p w:rsidR="000858F1" w:rsidRDefault="000F6311" w:rsidP="000858F1">
      <w:pPr>
        <w:keepNext/>
      </w:pPr>
      <w:r>
        <w:rPr>
          <w:noProof/>
        </w:rPr>
        <w:drawing>
          <wp:inline distT="0" distB="0" distL="0" distR="0">
            <wp:extent cx="6116320" cy="51327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5132705"/>
                    </a:xfrm>
                    <a:prstGeom prst="rect">
                      <a:avLst/>
                    </a:prstGeom>
                    <a:noFill/>
                    <a:ln>
                      <a:noFill/>
                    </a:ln>
                  </pic:spPr>
                </pic:pic>
              </a:graphicData>
            </a:graphic>
          </wp:inline>
        </w:drawing>
      </w:r>
    </w:p>
    <w:p w:rsidR="006373D0" w:rsidRDefault="000858F1" w:rsidP="000858F1">
      <w:pPr>
        <w:pStyle w:val="Didascalia"/>
        <w:jc w:val="center"/>
        <w:rPr>
          <w:rFonts w:cs="Times New Roman"/>
          <w:szCs w:val="20"/>
          <w:lang w:val="en-US"/>
        </w:rPr>
      </w:pPr>
      <w:r>
        <w:rPr>
          <w:rFonts w:cs="Times New Roman"/>
          <w:szCs w:val="20"/>
          <w:lang w:val="en-US"/>
        </w:rPr>
        <w:t>Figure 6 – Make an individual request sequence diagram</w:t>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xml:space="preserve">.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w:t>
      </w:r>
      <w:r w:rsidR="00D74CFC">
        <w:rPr>
          <w:rFonts w:cs="Times New Roman"/>
          <w:szCs w:val="20"/>
          <w:lang w:val="en-US"/>
        </w:rPr>
        <w:t>‘</w:t>
      </w:r>
      <w:proofErr w:type="spellStart"/>
      <w:r w:rsidR="006417ED">
        <w:rPr>
          <w:rFonts w:cs="Times New Roman"/>
          <w:szCs w:val="20"/>
          <w:lang w:val="en-US"/>
        </w:rPr>
        <w:t>RequestManager</w:t>
      </w:r>
      <w:proofErr w:type="spellEnd"/>
      <w:r w:rsidR="00D74CFC">
        <w:rPr>
          <w:rFonts w:cs="Times New Roman"/>
          <w:szCs w:val="20"/>
          <w:lang w:val="en-US"/>
        </w:rPr>
        <w:t>’</w:t>
      </w:r>
      <w:r w:rsidR="006417ED">
        <w:rPr>
          <w:rFonts w:cs="Times New Roman"/>
          <w:szCs w:val="20"/>
          <w:lang w:val="en-US"/>
        </w:rPr>
        <w:t>.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w:t>
      </w:r>
      <w:r w:rsidR="00D74CFC">
        <w:rPr>
          <w:rFonts w:cs="Times New Roman"/>
          <w:szCs w:val="20"/>
          <w:lang w:val="en-US"/>
        </w:rPr>
        <w:t>‘</w:t>
      </w:r>
      <w:proofErr w:type="spellStart"/>
      <w:r w:rsidR="00D43066">
        <w:rPr>
          <w:rFonts w:cs="Times New Roman"/>
          <w:szCs w:val="20"/>
          <w:lang w:val="en-US"/>
        </w:rPr>
        <w:t>NotificationManager</w:t>
      </w:r>
      <w:proofErr w:type="spellEnd"/>
      <w:r w:rsidR="00D74CFC">
        <w:rPr>
          <w:rFonts w:cs="Times New Roman"/>
          <w:szCs w:val="20"/>
          <w:lang w:val="en-US"/>
        </w:rPr>
        <w:t>’</w:t>
      </w:r>
      <w:r w:rsidR="00D43066">
        <w:rPr>
          <w:rFonts w:cs="Times New Roman"/>
          <w:szCs w:val="20"/>
          <w:lang w:val="en-US"/>
        </w:rPr>
        <w:t xml:space="preserve"> is in charge of warning the individual. At this point, the user can decide whether to accept the request or not. There is a specific component in charge of receiving the user’s response, the </w:t>
      </w:r>
      <w:r w:rsidR="00D74CFC">
        <w:rPr>
          <w:rFonts w:cs="Times New Roman"/>
          <w:szCs w:val="20"/>
          <w:lang w:val="en-US"/>
        </w:rPr>
        <w:t>‘</w:t>
      </w:r>
      <w:proofErr w:type="spellStart"/>
      <w:r w:rsidR="00D43066">
        <w:rPr>
          <w:rFonts w:cs="Times New Roman"/>
          <w:szCs w:val="20"/>
          <w:lang w:val="en-US"/>
        </w:rPr>
        <w:t>ResponseManager</w:t>
      </w:r>
      <w:proofErr w:type="spellEnd"/>
      <w:r w:rsidR="00D74CFC">
        <w:rPr>
          <w:rFonts w:cs="Times New Roman"/>
          <w:szCs w:val="20"/>
          <w:lang w:val="en-US"/>
        </w:rPr>
        <w:t>’</w:t>
      </w:r>
      <w:r w:rsidR="00D43066">
        <w:rPr>
          <w:rFonts w:cs="Times New Roman"/>
          <w:szCs w:val="20"/>
          <w:lang w:val="en-US"/>
        </w:rPr>
        <w:t xml:space="preserve">, which </w:t>
      </w:r>
      <w:r w:rsidR="001B19B0">
        <w:rPr>
          <w:rFonts w:cs="Times New Roman"/>
          <w:szCs w:val="20"/>
          <w:lang w:val="en-US"/>
        </w:rPr>
        <w:t>‘</w:t>
      </w:r>
      <w:r w:rsidR="00D43066">
        <w:rPr>
          <w:rFonts w:cs="Times New Roman"/>
          <w:szCs w:val="20"/>
          <w:lang w:val="en-US"/>
        </w:rPr>
        <w:t>talks</w:t>
      </w:r>
      <w:r w:rsidR="001B19B0">
        <w:rPr>
          <w:rFonts w:cs="Times New Roman"/>
          <w:szCs w:val="20"/>
          <w:lang w:val="en-US"/>
        </w:rPr>
        <w:t>’</w:t>
      </w:r>
      <w:r w:rsidR="00D43066">
        <w:rPr>
          <w:rFonts w:cs="Times New Roman"/>
          <w:szCs w:val="20"/>
          <w:lang w:val="en-US"/>
        </w:rPr>
        <w:t xml:space="preserve"> to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D43066">
        <w:rPr>
          <w:rFonts w:cs="Times New Roman"/>
          <w:szCs w:val="20"/>
          <w:lang w:val="en-US"/>
        </w:rPr>
        <w:t xml:space="preserve">.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1B19B0">
        <w:rPr>
          <w:rFonts w:cs="Times New Roman"/>
          <w:szCs w:val="20"/>
          <w:lang w:val="en-US"/>
        </w:rPr>
        <w:t>,</w:t>
      </w:r>
      <w:r w:rsidR="00D43066">
        <w:rPr>
          <w:rFonts w:cs="Times New Roman"/>
          <w:szCs w:val="20"/>
          <w:lang w:val="en-US"/>
        </w:rPr>
        <w:t xml:space="preserve"> </w:t>
      </w:r>
      <w:r w:rsidR="00D43066">
        <w:rPr>
          <w:rFonts w:cs="Times New Roman"/>
          <w:szCs w:val="20"/>
          <w:lang w:val="en-US"/>
        </w:rPr>
        <w:lastRenderedPageBreak/>
        <w:t xml:space="preserve">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w:t>
      </w:r>
    </w:p>
    <w:p w:rsidR="00543639" w:rsidRDefault="00543639" w:rsidP="00C43424">
      <w:pPr>
        <w:rPr>
          <w:rFonts w:cs="Times New Roman"/>
          <w:szCs w:val="20"/>
          <w:lang w:val="en-US"/>
        </w:rPr>
      </w:pPr>
    </w:p>
    <w:p w:rsidR="00543639" w:rsidRPr="00543639" w:rsidRDefault="00543639" w:rsidP="0092641B">
      <w:pPr>
        <w:pStyle w:val="ForIndex3"/>
      </w:pPr>
      <w:bookmarkStart w:id="16" w:name="_Toc532494518"/>
      <w:r w:rsidRPr="00543639">
        <w:t xml:space="preserve">2.4.2 </w:t>
      </w:r>
      <w:r w:rsidR="00997323">
        <w:t>Make an a</w:t>
      </w:r>
      <w:r w:rsidRPr="00543639">
        <w:t>ggregate request</w:t>
      </w:r>
      <w:bookmarkEnd w:id="16"/>
    </w:p>
    <w:p w:rsidR="000858F1" w:rsidRDefault="000F6311" w:rsidP="000858F1">
      <w:pPr>
        <w:keepNext/>
      </w:pPr>
      <w:r w:rsidRPr="000F6311">
        <w:rPr>
          <w:noProof/>
        </w:rPr>
        <w:drawing>
          <wp:inline distT="0" distB="0" distL="0" distR="0">
            <wp:extent cx="6116320" cy="6683375"/>
            <wp:effectExtent l="0" t="0" r="0" b="3175"/>
            <wp:docPr id="14" name="Immagine 14" descr="C:\Users\Emilio\Downloads\aggregate_reques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Downloads\aggregate_request_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6683375"/>
                    </a:xfrm>
                    <a:prstGeom prst="rect">
                      <a:avLst/>
                    </a:prstGeom>
                    <a:noFill/>
                    <a:ln>
                      <a:noFill/>
                    </a:ln>
                  </pic:spPr>
                </pic:pic>
              </a:graphicData>
            </a:graphic>
          </wp:inline>
        </w:drawing>
      </w:r>
    </w:p>
    <w:p w:rsidR="006417ED" w:rsidRDefault="000858F1" w:rsidP="000858F1">
      <w:pPr>
        <w:pStyle w:val="Didascalia"/>
        <w:jc w:val="center"/>
        <w:rPr>
          <w:rFonts w:cs="Times New Roman"/>
          <w:szCs w:val="20"/>
          <w:lang w:val="en-US"/>
        </w:rPr>
      </w:pPr>
      <w:r>
        <w:rPr>
          <w:rFonts w:cs="Times New Roman"/>
          <w:szCs w:val="20"/>
          <w:lang w:val="en-US"/>
        </w:rPr>
        <w:t>Figure 7 – Make an aggregate request sequence diagram</w:t>
      </w: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w:t>
      </w:r>
      <w:r w:rsidR="001B19B0">
        <w:rPr>
          <w:rFonts w:cs="Times New Roman"/>
          <w:szCs w:val="20"/>
          <w:lang w:val="en-US"/>
        </w:rPr>
        <w:t>add</w:t>
      </w:r>
      <w:r w:rsidR="00543639">
        <w:rPr>
          <w:rFonts w:cs="Times New Roman"/>
          <w:szCs w:val="20"/>
          <w:lang w:val="en-US"/>
        </w:rPr>
        <w:t xml:space="preserve"> to select a specific population. Once the needed data are inserted, the request is sent to the Router and then forwarded to the Request Manager, which </w:t>
      </w:r>
      <w:r w:rsidR="00181C84">
        <w:rPr>
          <w:rFonts w:cs="Times New Roman"/>
          <w:szCs w:val="20"/>
          <w:lang w:val="en-US"/>
        </w:rPr>
        <w:t>‘</w:t>
      </w:r>
      <w:r w:rsidR="00543639">
        <w:rPr>
          <w:rFonts w:cs="Times New Roman"/>
          <w:szCs w:val="20"/>
          <w:lang w:val="en-US"/>
        </w:rPr>
        <w:t>talks</w:t>
      </w:r>
      <w:r w:rsidR="00181C84">
        <w:rPr>
          <w:rFonts w:cs="Times New Roman"/>
          <w:szCs w:val="20"/>
          <w:lang w:val="en-US"/>
        </w:rPr>
        <w:t xml:space="preserve">’ </w:t>
      </w:r>
      <w:r w:rsidR="00543639">
        <w:rPr>
          <w:rFonts w:cs="Times New Roman"/>
          <w:szCs w:val="20"/>
          <w:lang w:val="en-US"/>
        </w:rPr>
        <w:t xml:space="preserve">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fine and the data are </w:t>
      </w:r>
      <w:r w:rsidR="00181C84">
        <w:rPr>
          <w:rFonts w:cs="Times New Roman"/>
          <w:szCs w:val="20"/>
          <w:lang w:val="en-US"/>
        </w:rPr>
        <w:t>provided</w:t>
      </w:r>
      <w:r>
        <w:rPr>
          <w:rFonts w:cs="Times New Roman"/>
          <w:szCs w:val="20"/>
          <w:lang w:val="en-US"/>
        </w:rPr>
        <w:t xml:space="preserve">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7" w:name="_Toc532494519"/>
      <w:r w:rsidRPr="00543639">
        <w:t>2.4.</w:t>
      </w:r>
      <w:r w:rsidR="00AD09C9">
        <w:t>3</w:t>
      </w:r>
      <w:r w:rsidRPr="00543639">
        <w:t xml:space="preserve"> </w:t>
      </w:r>
      <w:r w:rsidR="00AD09C9">
        <w:t>Report an emergency</w:t>
      </w:r>
      <w:bookmarkEnd w:id="17"/>
    </w:p>
    <w:p w:rsidR="000858F1" w:rsidRDefault="000858F1" w:rsidP="0092641B">
      <w:pPr>
        <w:pStyle w:val="ForIndex3"/>
      </w:pPr>
    </w:p>
    <w:p w:rsidR="000858F1" w:rsidRDefault="000F6311" w:rsidP="000858F1">
      <w:pPr>
        <w:keepNext/>
      </w:pPr>
      <w:r w:rsidRPr="000F6311">
        <w:rPr>
          <w:noProof/>
        </w:rPr>
        <w:drawing>
          <wp:inline distT="0" distB="0" distL="0" distR="0">
            <wp:extent cx="6116320" cy="2943225"/>
            <wp:effectExtent l="0" t="0" r="0" b="9525"/>
            <wp:docPr id="15" name="Immagine 15" descr="C:\Users\Emilio\Downloads\Automated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Downloads\AutomatedS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943225"/>
                    </a:xfrm>
                    <a:prstGeom prst="rect">
                      <a:avLst/>
                    </a:prstGeom>
                    <a:noFill/>
                    <a:ln>
                      <a:noFill/>
                    </a:ln>
                  </pic:spPr>
                </pic:pic>
              </a:graphicData>
            </a:graphic>
          </wp:inline>
        </w:drawing>
      </w:r>
    </w:p>
    <w:p w:rsidR="0078533F" w:rsidRPr="000858F1" w:rsidRDefault="000858F1" w:rsidP="000858F1">
      <w:pPr>
        <w:pStyle w:val="Didascalia"/>
        <w:jc w:val="center"/>
        <w:rPr>
          <w:rFonts w:cs="Times New Roman"/>
          <w:lang w:val="en-US"/>
        </w:rPr>
      </w:pPr>
      <w:r>
        <w:rPr>
          <w:rFonts w:cs="Times New Roman"/>
          <w:lang w:val="en-US"/>
        </w:rPr>
        <w:t>Figure 8 – Report an emergency sequence diagram</w:t>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w:t>
      </w:r>
      <w:r w:rsidR="002100B5">
        <w:rPr>
          <w:rFonts w:cs="Times New Roman"/>
          <w:szCs w:val="20"/>
          <w:lang w:val="en-US"/>
        </w:rPr>
        <w:t>any of them is out of the defined</w:t>
      </w:r>
      <w:r>
        <w:rPr>
          <w:rFonts w:cs="Times New Roman"/>
          <w:szCs w:val="20"/>
          <w:lang w:val="en-US"/>
        </w:rPr>
        <w:t xml:space="preserve"> threshold</w:t>
      </w:r>
      <w:r w:rsidR="002100B5">
        <w:rPr>
          <w:rFonts w:cs="Times New Roman"/>
          <w:szCs w:val="20"/>
          <w:lang w:val="en-US"/>
        </w:rPr>
        <w:t>s</w:t>
      </w:r>
      <w:r>
        <w:rPr>
          <w:rFonts w:cs="Times New Roman"/>
          <w:szCs w:val="20"/>
          <w:lang w:val="en-US"/>
        </w:rPr>
        <w:t>,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w:t>
      </w:r>
      <w:r w:rsidR="006D0BDA">
        <w:rPr>
          <w:rFonts w:cs="Times New Roman"/>
          <w:szCs w:val="20"/>
          <w:lang w:val="en-US"/>
        </w:rPr>
        <w:lastRenderedPageBreak/>
        <w:t xml:space="preserve">reports to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forwards that data to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that queries the database in order to get all the third parties that provide emergency assistance services. In particular,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EmergencyCall</w:t>
      </w:r>
      <w:proofErr w:type="spellEnd"/>
      <w:r w:rsidR="002100B5">
        <w:rPr>
          <w:rFonts w:cs="Times New Roman"/>
          <w:szCs w:val="20"/>
          <w:lang w:val="en-US"/>
        </w:rPr>
        <w:t>’</w:t>
      </w:r>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NotificationManager</w:t>
      </w:r>
      <w:proofErr w:type="spellEnd"/>
      <w:r w:rsidR="002100B5">
        <w:rPr>
          <w:rFonts w:cs="Times New Roman"/>
          <w:szCs w:val="20"/>
          <w:lang w:val="en-US"/>
        </w:rPr>
        <w:t>’</w:t>
      </w:r>
      <w:r w:rsidR="00295174">
        <w:rPr>
          <w:rFonts w:cs="Times New Roman"/>
          <w:szCs w:val="20"/>
          <w:lang w:val="en-US"/>
        </w:rPr>
        <w:t xml:space="preserve"> with the third party that must be contacted. The </w:t>
      </w:r>
      <w:r w:rsidR="002100B5">
        <w:rPr>
          <w:rFonts w:cs="Times New Roman"/>
          <w:szCs w:val="20"/>
          <w:lang w:val="en-US"/>
        </w:rPr>
        <w:t>‘</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100B5">
        <w:rPr>
          <w:rFonts w:cs="Times New Roman"/>
          <w:szCs w:val="20"/>
          <w:lang w:val="en-US"/>
        </w:rPr>
        <w:t>’</w:t>
      </w:r>
      <w:r w:rsidR="00295174">
        <w:rPr>
          <w:rFonts w:cs="Times New Roman"/>
          <w:szCs w:val="20"/>
          <w:lang w:val="en-US"/>
        </w:rPr>
        <w:t xml:space="preserve"> then sends a push notification to the right third party.</w:t>
      </w:r>
    </w:p>
    <w:p w:rsidR="00337D35" w:rsidRPr="00337D35" w:rsidRDefault="00A96286" w:rsidP="00337D35">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r w:rsidR="00393852">
        <w:rPr>
          <w:rFonts w:cs="Times New Roman"/>
          <w:szCs w:val="20"/>
          <w:lang w:val="en-US"/>
        </w:rPr>
        <w:t>.</w:t>
      </w: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1171B5">
      <w:pPr>
        <w:rPr>
          <w:rFonts w:cs="Times New Roman"/>
          <w:color w:val="4472C4" w:themeColor="accent1"/>
          <w:sz w:val="26"/>
          <w:szCs w:val="26"/>
          <w:lang w:val="en-US"/>
        </w:rPr>
      </w:pPr>
    </w:p>
    <w:p w:rsidR="001171B5" w:rsidRPr="0072767D" w:rsidRDefault="001171B5" w:rsidP="0072767D">
      <w:pPr>
        <w:pStyle w:val="ForIndex3"/>
      </w:pPr>
      <w:bookmarkStart w:id="18" w:name="_Toc532494520"/>
      <w:r w:rsidRPr="0072767D">
        <w:lastRenderedPageBreak/>
        <w:t>2.4.4 Organize a run</w:t>
      </w:r>
      <w:bookmarkEnd w:id="18"/>
    </w:p>
    <w:p w:rsidR="001171B5" w:rsidRDefault="000F6311" w:rsidP="001171B5">
      <w:pPr>
        <w:rPr>
          <w:rFonts w:cs="Times New Roman"/>
          <w:color w:val="4472C4" w:themeColor="accent1"/>
          <w:sz w:val="26"/>
          <w:szCs w:val="26"/>
          <w:lang w:val="en-US"/>
        </w:rPr>
      </w:pPr>
      <w:r w:rsidRPr="000F6311">
        <w:rPr>
          <w:rFonts w:cs="Times New Roman"/>
          <w:noProof/>
          <w:color w:val="4472C4" w:themeColor="accent1"/>
          <w:sz w:val="26"/>
          <w:szCs w:val="26"/>
          <w:lang w:val="en-US"/>
        </w:rPr>
        <w:drawing>
          <wp:inline distT="0" distB="0" distL="0" distR="0">
            <wp:extent cx="4448175" cy="8278196"/>
            <wp:effectExtent l="0" t="0" r="0" b="8890"/>
            <wp:docPr id="18" name="Immagine 18" descr="C:\Users\Emilio\Downloads\Creazion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o\Downloads\Creazione cor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9324" cy="8336165"/>
                    </a:xfrm>
                    <a:prstGeom prst="rect">
                      <a:avLst/>
                    </a:prstGeom>
                    <a:noFill/>
                    <a:ln>
                      <a:noFill/>
                    </a:ln>
                  </pic:spPr>
                </pic:pic>
              </a:graphicData>
            </a:graphic>
          </wp:inline>
        </w:drawing>
      </w:r>
    </w:p>
    <w:p w:rsidR="000F6311" w:rsidRPr="000858F1" w:rsidRDefault="000F6311" w:rsidP="000F6311">
      <w:pPr>
        <w:pStyle w:val="Didascalia"/>
        <w:jc w:val="center"/>
        <w:rPr>
          <w:rFonts w:cs="Times New Roman"/>
          <w:noProof/>
          <w:lang w:val="en-US"/>
        </w:rPr>
      </w:pPr>
      <w:r>
        <w:rPr>
          <w:rFonts w:cs="Times New Roman"/>
          <w:noProof/>
          <w:lang w:val="en-US"/>
        </w:rPr>
        <w:t>Figure 9 – Organize a run sequence diagram</w:t>
      </w:r>
    </w:p>
    <w:p w:rsidR="000B43F3" w:rsidRPr="000F6311" w:rsidRDefault="000B43F3" w:rsidP="000F6311">
      <w:pPr>
        <w:rPr>
          <w:rFonts w:cs="Times New Roman"/>
          <w:color w:val="4472C4" w:themeColor="accent1"/>
          <w:sz w:val="26"/>
          <w:szCs w:val="26"/>
          <w:lang w:val="en-US"/>
        </w:rPr>
      </w:pPr>
      <w:r>
        <w:rPr>
          <w:rFonts w:cs="Times New Roman"/>
          <w:szCs w:val="20"/>
          <w:lang w:val="en-US"/>
        </w:rPr>
        <w:lastRenderedPageBreak/>
        <w:t>In this sequence diagram the process through</w:t>
      </w:r>
      <w:r w:rsidR="003F6D15">
        <w:rPr>
          <w:rFonts w:cs="Times New Roman"/>
          <w:szCs w:val="20"/>
          <w:lang w:val="en-US"/>
        </w:rPr>
        <w:t xml:space="preserve"> which</w:t>
      </w:r>
      <w:r>
        <w:rPr>
          <w:rFonts w:cs="Times New Roman"/>
          <w:szCs w:val="20"/>
          <w:lang w:val="en-US"/>
        </w:rPr>
        <w:t xml:space="preserve"> a third party organizes a run and </w:t>
      </w:r>
      <w:r w:rsidR="003F6D15">
        <w:rPr>
          <w:rFonts w:cs="Times New Roman"/>
          <w:szCs w:val="20"/>
          <w:lang w:val="en-US"/>
        </w:rPr>
        <w:t>the run is</w:t>
      </w:r>
      <w:r>
        <w:rPr>
          <w:rFonts w:cs="Times New Roman"/>
          <w:szCs w:val="20"/>
          <w:lang w:val="en-US"/>
        </w:rPr>
        <w:t xml:space="preserve"> registered in the system is shown. At first, the </w:t>
      </w:r>
      <w:r w:rsidR="003F6D15">
        <w:rPr>
          <w:rFonts w:cs="Times New Roman"/>
          <w:szCs w:val="20"/>
          <w:lang w:val="en-US"/>
        </w:rPr>
        <w:t>‘</w:t>
      </w:r>
      <w:proofErr w:type="spellStart"/>
      <w:r>
        <w:rPr>
          <w:rFonts w:cs="Times New Roman"/>
          <w:szCs w:val="20"/>
          <w:lang w:val="en-US"/>
        </w:rPr>
        <w:t>ThirdPartyWebApp</w:t>
      </w:r>
      <w:proofErr w:type="spellEnd"/>
      <w:r w:rsidR="003F6D15">
        <w:rPr>
          <w:rFonts w:cs="Times New Roman"/>
          <w:szCs w:val="20"/>
          <w:lang w:val="en-US"/>
        </w:rPr>
        <w:t>’</w:t>
      </w:r>
      <w:r>
        <w:rPr>
          <w:rFonts w:cs="Times New Roman"/>
          <w:szCs w:val="20"/>
          <w:lang w:val="en-US"/>
        </w:rPr>
        <w:t xml:space="preserve"> forwards the run parameters inserted by the third party to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Then,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forwards them to </w:t>
      </w:r>
      <w:r w:rsidR="003F6D15">
        <w:rPr>
          <w:rFonts w:cs="Times New Roman"/>
          <w:szCs w:val="20"/>
          <w:lang w:val="en-US"/>
        </w:rPr>
        <w:t>‘</w:t>
      </w:r>
      <w:proofErr w:type="spellStart"/>
      <w:r>
        <w:rPr>
          <w:rFonts w:cs="Times New Roman"/>
          <w:szCs w:val="20"/>
          <w:lang w:val="en-US"/>
        </w:rPr>
        <w:t>RunOrganizationManager</w:t>
      </w:r>
      <w:proofErr w:type="spellEnd"/>
      <w:r w:rsidR="003F6D15">
        <w:rPr>
          <w:rFonts w:cs="Times New Roman"/>
          <w:szCs w:val="20"/>
          <w:lang w:val="en-US"/>
        </w:rPr>
        <w:t>’</w:t>
      </w:r>
      <w:r>
        <w:rPr>
          <w:rFonts w:cs="Times New Roman"/>
          <w:szCs w:val="20"/>
          <w:lang w:val="en-US"/>
        </w:rPr>
        <w:t xml:space="preserve"> that queries the database in order to check if the run to be prepared is compatible with the other ones (for example there must not be runs with the same name). If the </w:t>
      </w:r>
      <w:r w:rsidR="00AC5BE7">
        <w:rPr>
          <w:rFonts w:cs="Times New Roman"/>
          <w:szCs w:val="20"/>
          <w:lang w:val="en-US"/>
        </w:rPr>
        <w:t>proposed</w:t>
      </w:r>
      <w:r>
        <w:rPr>
          <w:rFonts w:cs="Times New Roman"/>
          <w:szCs w:val="20"/>
          <w:lang w:val="en-US"/>
        </w:rPr>
        <w:t xml:space="preserve"> run isn’t ok,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and the third party is requested to rewrite the run parameters, so the loop restarts. Otherwise,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that the run is ok. At this point, the third party will have to provide the path. To do so,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fetch a map, providing starting point and ending point of the run, so that the map is centered according to where the run will take place. This map is showed to the third party which selects the path of the run. All this</w:t>
      </w:r>
      <w:r w:rsidR="00AC5BE7">
        <w:rPr>
          <w:rFonts w:cs="Times New Roman"/>
          <w:szCs w:val="20"/>
          <w:lang w:val="en-US"/>
        </w:rPr>
        <w:t xml:space="preserve"> information</w:t>
      </w:r>
      <w:r>
        <w:rPr>
          <w:rFonts w:cs="Times New Roman"/>
          <w:szCs w:val="20"/>
          <w:lang w:val="en-US"/>
        </w:rPr>
        <w:t xml:space="preserve"> is then sent to the </w:t>
      </w:r>
      <w:r w:rsidR="00AC5BE7">
        <w:rPr>
          <w:rFonts w:cs="Times New Roman"/>
          <w:szCs w:val="20"/>
          <w:lang w:val="en-US"/>
        </w:rPr>
        <w:t>‘</w:t>
      </w:r>
      <w:r>
        <w:rPr>
          <w:rFonts w:cs="Times New Roman"/>
          <w:szCs w:val="20"/>
          <w:lang w:val="en-US"/>
        </w:rPr>
        <w:t>Router</w:t>
      </w:r>
      <w:r w:rsidR="00AC5BE7">
        <w:rPr>
          <w:rFonts w:cs="Times New Roman"/>
          <w:szCs w:val="20"/>
          <w:lang w:val="en-US"/>
        </w:rPr>
        <w:t>’</w:t>
      </w:r>
      <w:r>
        <w:rPr>
          <w:rFonts w:cs="Times New Roman"/>
          <w:szCs w:val="20"/>
          <w:lang w:val="en-US"/>
        </w:rPr>
        <w:t xml:space="preserve">, which forwards it to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in order to check if it’s ok (</w:t>
      </w:r>
      <w:r w:rsidR="00AC5BE7">
        <w:rPr>
          <w:rFonts w:cs="Times New Roman"/>
          <w:szCs w:val="20"/>
          <w:lang w:val="en-US"/>
        </w:rPr>
        <w:t>i.e.</w:t>
      </w:r>
      <w:r>
        <w:rPr>
          <w:rFonts w:cs="Times New Roman"/>
          <w:szCs w:val="20"/>
          <w:lang w:val="en-US"/>
        </w:rPr>
        <w:t xml:space="preserve"> </w:t>
      </w:r>
      <w:r w:rsidR="00AC5BE7">
        <w:rPr>
          <w:rFonts w:cs="Times New Roman"/>
          <w:szCs w:val="20"/>
          <w:lang w:val="en-US"/>
        </w:rPr>
        <w:t>there are no</w:t>
      </w:r>
      <w:r>
        <w:rPr>
          <w:rFonts w:cs="Times New Roman"/>
          <w:szCs w:val="20"/>
          <w:lang w:val="en-US"/>
        </w:rPr>
        <w:t xml:space="preserve"> overlapping paths</w:t>
      </w:r>
      <w:r w:rsidR="00AC5BE7">
        <w:rPr>
          <w:rFonts w:cs="Times New Roman"/>
          <w:szCs w:val="20"/>
          <w:lang w:val="en-US"/>
        </w:rPr>
        <w:t xml:space="preserve"> already chosen for other competitions</w:t>
      </w:r>
      <w:r>
        <w:rPr>
          <w:rFonts w:cs="Times New Roman"/>
          <w:szCs w:val="20"/>
          <w:lang w:val="en-US"/>
        </w:rPr>
        <w:t xml:space="preserve">).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queries the database to get the paths of the other runs, and uses the </w:t>
      </w:r>
      <w:proofErr w:type="spellStart"/>
      <w:r>
        <w:rPr>
          <w:rFonts w:cs="Times New Roman"/>
          <w:szCs w:val="20"/>
          <w:lang w:val="en-US"/>
        </w:rPr>
        <w:t>GoogleMaps</w:t>
      </w:r>
      <w:proofErr w:type="spellEnd"/>
      <w:r>
        <w:rPr>
          <w:rFonts w:cs="Times New Roman"/>
          <w:szCs w:val="20"/>
          <w:lang w:val="en-US"/>
        </w:rPr>
        <w:t xml:space="preserve"> API to check if there are overlap with the requested path. Similarly to the check of the run, if the path is not ok then the third party will be asked to provide a new path and the loop will restart (in this case </w:t>
      </w:r>
      <w:proofErr w:type="spellStart"/>
      <w:r>
        <w:rPr>
          <w:rFonts w:cs="Times New Roman"/>
          <w:szCs w:val="20"/>
          <w:lang w:val="en-US"/>
        </w:rPr>
        <w:t>GoogleMaps</w:t>
      </w:r>
      <w:proofErr w:type="spellEnd"/>
      <w:r>
        <w:rPr>
          <w:rFonts w:cs="Times New Roman"/>
          <w:szCs w:val="20"/>
          <w:lang w:val="en-US"/>
        </w:rPr>
        <w:t xml:space="preserve"> API will not be used to fetch the map anymore: the one already fetched before is used). Otherwise, the </w:t>
      </w:r>
      <w:r w:rsidR="00AC5BE7">
        <w:rPr>
          <w:rFonts w:cs="Times New Roman"/>
          <w:szCs w:val="20"/>
          <w:lang w:val="en-US"/>
        </w:rPr>
        <w:t>r</w:t>
      </w:r>
      <w:r>
        <w:rPr>
          <w:rFonts w:cs="Times New Roman"/>
          <w:szCs w:val="20"/>
          <w:lang w:val="en-US"/>
        </w:rPr>
        <w:t xml:space="preserve">un is created and linked to its </w:t>
      </w:r>
      <w:r w:rsidR="00AC5BE7">
        <w:rPr>
          <w:rFonts w:cs="Times New Roman"/>
          <w:szCs w:val="20"/>
          <w:lang w:val="en-US"/>
        </w:rPr>
        <w:t>p</w:t>
      </w:r>
      <w:r>
        <w:rPr>
          <w:rFonts w:cs="Times New Roman"/>
          <w:szCs w:val="20"/>
          <w:lang w:val="en-US"/>
        </w:rPr>
        <w:t>ath, saving it in the database, and the third party is notified.</w:t>
      </w:r>
    </w:p>
    <w:p w:rsidR="00A96286" w:rsidRDefault="00A96286" w:rsidP="00A96286">
      <w:pPr>
        <w:jc w:val="both"/>
        <w:rPr>
          <w:rFonts w:cs="Times New Roman"/>
          <w:szCs w:val="20"/>
          <w:lang w:val="en-US"/>
        </w:rPr>
      </w:pPr>
      <w:r>
        <w:rPr>
          <w:rFonts w:cs="Times New Roman"/>
          <w:szCs w:val="20"/>
          <w:lang w:val="en-US"/>
        </w:rPr>
        <w:t xml:space="preserve">It is worth to note that some methods of the components are represented here and are not present in the ‘Component Interfaces’ section: this happens when the mentioned methods are not part of the </w:t>
      </w:r>
      <w:proofErr w:type="gramStart"/>
      <w:r>
        <w:rPr>
          <w:rFonts w:cs="Times New Roman"/>
          <w:szCs w:val="20"/>
          <w:lang w:val="en-US"/>
        </w:rPr>
        <w:t>interface, but</w:t>
      </w:r>
      <w:proofErr w:type="gramEnd"/>
      <w:r>
        <w:rPr>
          <w:rFonts w:cs="Times New Roman"/>
          <w:szCs w:val="20"/>
          <w:lang w:val="en-US"/>
        </w:rPr>
        <w:t xml:space="preserve"> are internal to the components.</w:t>
      </w:r>
    </w:p>
    <w:p w:rsidR="00A96286" w:rsidRDefault="00A96286" w:rsidP="000B43F3">
      <w:pPr>
        <w:jc w:val="both"/>
        <w:rPr>
          <w:rFonts w:cs="Times New Roman"/>
          <w:szCs w:val="20"/>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19" w:name="_Toc532494521"/>
      <w:r w:rsidRPr="00543639">
        <w:lastRenderedPageBreak/>
        <w:t>2.4.</w:t>
      </w:r>
      <w:r>
        <w:t>5</w:t>
      </w:r>
      <w:r w:rsidRPr="00543639">
        <w:t xml:space="preserve"> </w:t>
      </w:r>
      <w:r w:rsidR="00997323">
        <w:t>Watch</w:t>
      </w:r>
      <w:r>
        <w:t xml:space="preserve"> a run</w:t>
      </w:r>
      <w:bookmarkEnd w:id="19"/>
    </w:p>
    <w:p w:rsidR="00D45789" w:rsidRDefault="000F6311" w:rsidP="00D45789">
      <w:pPr>
        <w:keepNext/>
      </w:pPr>
      <w:r>
        <w:rPr>
          <w:noProof/>
        </w:rPr>
        <w:drawing>
          <wp:inline distT="0" distB="0" distL="0" distR="0">
            <wp:extent cx="6116320" cy="75107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7510780"/>
                    </a:xfrm>
                    <a:prstGeom prst="rect">
                      <a:avLst/>
                    </a:prstGeom>
                    <a:noFill/>
                    <a:ln>
                      <a:noFill/>
                    </a:ln>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10 – Watch a run</w:t>
      </w:r>
    </w:p>
    <w:p w:rsidR="000F6311" w:rsidRDefault="000F6311" w:rsidP="000B43F3">
      <w:pPr>
        <w:jc w:val="both"/>
        <w:rPr>
          <w:rFonts w:cs="Times New Roman"/>
          <w:szCs w:val="20"/>
          <w:lang w:val="en-US"/>
        </w:rPr>
      </w:pPr>
    </w:p>
    <w:p w:rsidR="000F6311" w:rsidRDefault="000F6311" w:rsidP="000B43F3">
      <w:pPr>
        <w:jc w:val="both"/>
        <w:rPr>
          <w:rFonts w:cs="Times New Roman"/>
          <w:szCs w:val="20"/>
          <w:lang w:val="en-US"/>
        </w:rPr>
      </w:pPr>
    </w:p>
    <w:p w:rsidR="000B43F3" w:rsidRDefault="000B43F3" w:rsidP="000B43F3">
      <w:pPr>
        <w:jc w:val="both"/>
        <w:rPr>
          <w:rFonts w:cs="Times New Roman"/>
          <w:szCs w:val="20"/>
          <w:lang w:val="en-US"/>
        </w:rPr>
      </w:pPr>
      <w:r>
        <w:rPr>
          <w:rFonts w:cs="Times New Roman"/>
          <w:szCs w:val="20"/>
          <w:lang w:val="en-US"/>
        </w:rPr>
        <w:lastRenderedPageBreak/>
        <w:t>In this sequence diagram the process through</w:t>
      </w:r>
      <w:r w:rsidR="00A96286">
        <w:rPr>
          <w:rFonts w:cs="Times New Roman"/>
          <w:szCs w:val="20"/>
          <w:lang w:val="en-US"/>
        </w:rPr>
        <w:t xml:space="preserve"> which</w:t>
      </w:r>
      <w:r>
        <w:rPr>
          <w:rFonts w:cs="Times New Roman"/>
          <w:szCs w:val="20"/>
          <w:lang w:val="en-US"/>
        </w:rPr>
        <w:t xml:space="preserve"> a user </w:t>
      </w:r>
      <w:r w:rsidR="00A96286">
        <w:rPr>
          <w:rFonts w:cs="Times New Roman"/>
          <w:szCs w:val="20"/>
          <w:lang w:val="en-US"/>
        </w:rPr>
        <w:t>follows</w:t>
      </w:r>
      <w:r>
        <w:rPr>
          <w:rFonts w:cs="Times New Roman"/>
          <w:szCs w:val="20"/>
          <w:lang w:val="en-US"/>
        </w:rPr>
        <w:t xml:space="preserve"> an ongoing run is shown. It’s important to underline that a user can either watch an ongoing run or ask to watch a run that is not ongoing, and will start in another moment. In the latter case, he will be notified when the run is about to start by </w:t>
      </w:r>
      <w:r w:rsidR="00A96286">
        <w:rPr>
          <w:rFonts w:cs="Times New Roman"/>
          <w:szCs w:val="20"/>
          <w:lang w:val="en-US"/>
        </w:rPr>
        <w:t>the ‘</w:t>
      </w:r>
      <w:proofErr w:type="spellStart"/>
      <w:r>
        <w:rPr>
          <w:rFonts w:cs="Times New Roman"/>
          <w:szCs w:val="20"/>
          <w:lang w:val="en-US"/>
        </w:rPr>
        <w:t>NotificationManager</w:t>
      </w:r>
      <w:proofErr w:type="spellEnd"/>
      <w:r w:rsidR="00A96286">
        <w:rPr>
          <w:rFonts w:cs="Times New Roman"/>
          <w:szCs w:val="20"/>
          <w:lang w:val="en-US"/>
        </w:rPr>
        <w:t>’</w:t>
      </w:r>
      <w:r>
        <w:rPr>
          <w:rFonts w:cs="Times New Roman"/>
          <w:szCs w:val="20"/>
          <w:lang w:val="en-US"/>
        </w:rPr>
        <w:t xml:space="preserve"> component. Anyway, it was chosen to represent the former case in this sequence diagram, so the case in which the run is already ongoing.</w:t>
      </w:r>
    </w:p>
    <w:p w:rsidR="00AF5466"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r w:rsidR="00A96286">
        <w:rPr>
          <w:rFonts w:cs="Times New Roman"/>
          <w:szCs w:val="20"/>
          <w:lang w:val="en-US"/>
        </w:rPr>
        <w:t>‘</w:t>
      </w:r>
      <w:proofErr w:type="spellStart"/>
      <w:r>
        <w:rPr>
          <w:rFonts w:cs="Times New Roman"/>
          <w:szCs w:val="20"/>
          <w:lang w:val="en-US"/>
        </w:rPr>
        <w:t>UserMobileApp</w:t>
      </w:r>
      <w:proofErr w:type="spellEnd"/>
      <w:r w:rsidR="00A96286">
        <w:rPr>
          <w:rFonts w:cs="Times New Roman"/>
          <w:szCs w:val="20"/>
          <w:lang w:val="en-US"/>
        </w:rPr>
        <w:t>’</w:t>
      </w:r>
      <w:r>
        <w:rPr>
          <w:rFonts w:cs="Times New Roman"/>
          <w:szCs w:val="20"/>
          <w:lang w:val="en-US"/>
        </w:rPr>
        <w:t xml:space="preserve">, and this request is forwarded to </w:t>
      </w:r>
      <w:r w:rsidR="00A96286">
        <w:rPr>
          <w:rFonts w:cs="Times New Roman"/>
          <w:szCs w:val="20"/>
          <w:lang w:val="en-US"/>
        </w:rPr>
        <w:t>the ‘</w:t>
      </w:r>
      <w:r>
        <w:rPr>
          <w:rFonts w:cs="Times New Roman"/>
          <w:szCs w:val="20"/>
          <w:lang w:val="en-US"/>
        </w:rPr>
        <w:t>Router</w:t>
      </w:r>
      <w:r w:rsidR="00A96286">
        <w:rPr>
          <w:rFonts w:cs="Times New Roman"/>
          <w:szCs w:val="20"/>
          <w:lang w:val="en-US"/>
        </w:rPr>
        <w:t>’</w:t>
      </w:r>
      <w:r>
        <w:rPr>
          <w:rFonts w:cs="Times New Roman"/>
          <w:szCs w:val="20"/>
          <w:lang w:val="en-US"/>
        </w:rPr>
        <w:t xml:space="preserve">.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then forwards it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which queries the database and gets the ongoing runs. It also sends them to the user. The latter chooses which is the run he wants to watch and his choice is forwarded to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and then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at this point, needs to query the database to get </w:t>
      </w:r>
      <w:r w:rsidR="00A208A8">
        <w:rPr>
          <w:rFonts w:cs="Times New Roman"/>
          <w:szCs w:val="20"/>
          <w:lang w:val="en-US"/>
        </w:rPr>
        <w:t xml:space="preserve">the </w:t>
      </w:r>
      <w:r>
        <w:rPr>
          <w:rFonts w:cs="Times New Roman"/>
          <w:szCs w:val="20"/>
          <w:lang w:val="en-US"/>
        </w:rPr>
        <w:t xml:space="preserve">required data about the chosen run, </w:t>
      </w:r>
      <w:r w:rsidR="000322A7">
        <w:rPr>
          <w:rFonts w:cs="Times New Roman"/>
          <w:szCs w:val="20"/>
          <w:lang w:val="en-US"/>
        </w:rPr>
        <w:t>including</w:t>
      </w:r>
      <w:r>
        <w:rPr>
          <w:rFonts w:cs="Times New Roman"/>
          <w:szCs w:val="20"/>
          <w:lang w:val="en-US"/>
        </w:rPr>
        <w:t xml:space="preserve"> </w:t>
      </w:r>
      <w:r w:rsidRPr="000322A7">
        <w:rPr>
          <w:rFonts w:cs="Times New Roman"/>
          <w:szCs w:val="20"/>
          <w:lang w:val="en-US"/>
        </w:rPr>
        <w:t>fiscal code</w:t>
      </w:r>
      <w:r>
        <w:rPr>
          <w:rFonts w:cs="Times New Roman"/>
          <w:szCs w:val="20"/>
          <w:lang w:val="en-US"/>
        </w:rPr>
        <w:t xml:space="preserve"> and </w:t>
      </w:r>
      <w:proofErr w:type="spellStart"/>
      <w:r>
        <w:rPr>
          <w:rFonts w:cs="Times New Roman"/>
          <w:szCs w:val="20"/>
          <w:lang w:val="en-US"/>
        </w:rPr>
        <w:t>runnerID</w:t>
      </w:r>
      <w:proofErr w:type="spellEnd"/>
      <w:r>
        <w:rPr>
          <w:rFonts w:cs="Times New Roman"/>
          <w:szCs w:val="20"/>
          <w:lang w:val="en-US"/>
        </w:rPr>
        <w:t xml:space="preserve"> of the runners </w:t>
      </w:r>
      <w:r w:rsidRPr="000322A7">
        <w:rPr>
          <w:rFonts w:cs="Times New Roman"/>
          <w:szCs w:val="20"/>
          <w:lang w:val="en-US"/>
        </w:rPr>
        <w:t xml:space="preserve">(note that only the </w:t>
      </w:r>
      <w:proofErr w:type="spellStart"/>
      <w:r w:rsidRPr="000322A7">
        <w:rPr>
          <w:rFonts w:cs="Times New Roman"/>
          <w:szCs w:val="20"/>
          <w:lang w:val="en-US"/>
        </w:rPr>
        <w:t>runID</w:t>
      </w:r>
      <w:proofErr w:type="spellEnd"/>
      <w:r w:rsidRPr="000322A7">
        <w:rPr>
          <w:rFonts w:cs="Times New Roman"/>
          <w:szCs w:val="20"/>
          <w:lang w:val="en-US"/>
        </w:rPr>
        <w:t xml:space="preserve"> was passed, so it’s assumed that </w:t>
      </w:r>
      <w:proofErr w:type="spellStart"/>
      <w:r w:rsidRPr="000322A7">
        <w:rPr>
          <w:rFonts w:cs="Times New Roman"/>
          <w:szCs w:val="20"/>
          <w:lang w:val="en-US"/>
        </w:rPr>
        <w:t>RunWatchingManager</w:t>
      </w:r>
      <w:proofErr w:type="spellEnd"/>
      <w:r w:rsidRPr="000322A7">
        <w:rPr>
          <w:rFonts w:cs="Times New Roman"/>
          <w:szCs w:val="20"/>
          <w:lang w:val="en-US"/>
        </w:rPr>
        <w:t xml:space="preserve"> needs to query the database in order to get data about the run with that </w:t>
      </w:r>
      <w:proofErr w:type="spellStart"/>
      <w:r w:rsidRPr="000322A7">
        <w:rPr>
          <w:rFonts w:cs="Times New Roman"/>
          <w:szCs w:val="20"/>
          <w:lang w:val="en-US"/>
        </w:rPr>
        <w:t>runID</w:t>
      </w:r>
      <w:proofErr w:type="spellEnd"/>
      <w:r w:rsidRPr="000322A7">
        <w:rPr>
          <w:rFonts w:cs="Times New Roman"/>
          <w:szCs w:val="20"/>
          <w:lang w:val="en-US"/>
        </w:rPr>
        <w:t>)</w:t>
      </w:r>
      <w:r>
        <w:rPr>
          <w:rFonts w:cs="Times New Roman"/>
          <w:szCs w:val="20"/>
          <w:lang w:val="en-US"/>
        </w:rPr>
        <w:t xml:space="preserve">. Now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needs to communicate to </w:t>
      </w:r>
      <w:r w:rsidR="00A208A8">
        <w:rPr>
          <w:rFonts w:cs="Times New Roman"/>
          <w:szCs w:val="20"/>
          <w:lang w:val="en-US"/>
        </w:rPr>
        <w:t>‘</w:t>
      </w:r>
      <w:proofErr w:type="spellStart"/>
      <w:r w:rsidRPr="00B55D3F">
        <w:rPr>
          <w:rFonts w:cs="Times New Roman"/>
          <w:szCs w:val="20"/>
          <w:lang w:val="en-US"/>
        </w:rPr>
        <w:t>DataCollectionManager</w:t>
      </w:r>
      <w:proofErr w:type="spellEnd"/>
      <w:r w:rsidR="00A208A8" w:rsidRPr="00B55D3F">
        <w:rPr>
          <w:rFonts w:cs="Times New Roman"/>
          <w:szCs w:val="20"/>
          <w:lang w:val="en-US"/>
        </w:rPr>
        <w:t>’</w:t>
      </w:r>
      <w:r w:rsidRPr="00B55D3F">
        <w:rPr>
          <w:rFonts w:cs="Times New Roman"/>
          <w:szCs w:val="20"/>
          <w:lang w:val="en-US"/>
        </w:rPr>
        <w:t xml:space="preserve"> the fiscal codes of the runners whose location must be notified to the </w:t>
      </w:r>
      <w:proofErr w:type="spellStart"/>
      <w:r w:rsidRPr="00B55D3F">
        <w:rPr>
          <w:rFonts w:cs="Times New Roman"/>
          <w:szCs w:val="20"/>
          <w:lang w:val="en-US"/>
        </w:rPr>
        <w:t>the</w:t>
      </w:r>
      <w:proofErr w:type="spellEnd"/>
      <w:r w:rsidRPr="00B55D3F">
        <w:rPr>
          <w:rFonts w:cs="Times New Roman"/>
          <w:szCs w:val="20"/>
          <w:lang w:val="en-US"/>
        </w:rPr>
        <w:t xml:space="preserve"> former as </w:t>
      </w:r>
      <w:r w:rsidR="008270E3" w:rsidRPr="00B55D3F">
        <w:rPr>
          <w:rFonts w:cs="Times New Roman"/>
          <w:szCs w:val="20"/>
          <w:lang w:val="en-US"/>
        </w:rPr>
        <w:t>soon</w:t>
      </w:r>
      <w:r w:rsidRPr="00B55D3F">
        <w:rPr>
          <w:rFonts w:cs="Times New Roman"/>
          <w:szCs w:val="20"/>
          <w:lang w:val="en-US"/>
        </w:rPr>
        <w:t xml:space="preserve"> as they are passed to the latter</w:t>
      </w:r>
      <w:r w:rsidR="00164C39" w:rsidRPr="00B55D3F">
        <w:rPr>
          <w:rFonts w:cs="Times New Roman"/>
          <w:szCs w:val="20"/>
          <w:lang w:val="en-US"/>
        </w:rPr>
        <w:t>: it must ‘register’ on that data</w:t>
      </w:r>
      <w:r>
        <w:rPr>
          <w:rFonts w:cs="Times New Roman"/>
          <w:szCs w:val="20"/>
          <w:lang w:val="en-US"/>
        </w:rPr>
        <w:t>. Since this can be considered just an application of the Observer/Observable architectural pattern, it was chosen not to represent the method that is called</w:t>
      </w:r>
      <w:r w:rsidR="00A208A8">
        <w:rPr>
          <w:rFonts w:cs="Times New Roman"/>
          <w:szCs w:val="20"/>
          <w:lang w:val="en-US"/>
        </w:rPr>
        <w:t xml:space="preserve"> for the registration of ‘</w:t>
      </w:r>
      <w:proofErr w:type="spellStart"/>
      <w:r w:rsidR="00A208A8">
        <w:rPr>
          <w:rFonts w:cs="Times New Roman"/>
          <w:szCs w:val="20"/>
          <w:lang w:val="en-US"/>
        </w:rPr>
        <w:t>RunWatchingManager</w:t>
      </w:r>
      <w:proofErr w:type="spellEnd"/>
      <w:r w:rsidR="00A208A8">
        <w:rPr>
          <w:rFonts w:cs="Times New Roman"/>
          <w:szCs w:val="20"/>
          <w:lang w:val="en-US"/>
        </w:rPr>
        <w:t>’ on ‘</w:t>
      </w:r>
      <w:proofErr w:type="spellStart"/>
      <w:r w:rsidR="00A208A8">
        <w:rPr>
          <w:rFonts w:cs="Times New Roman"/>
          <w:szCs w:val="20"/>
          <w:lang w:val="en-US"/>
        </w:rPr>
        <w:t>DataCollectionManager</w:t>
      </w:r>
      <w:proofErr w:type="spellEnd"/>
      <w:r w:rsidR="00A208A8">
        <w:rPr>
          <w:rFonts w:cs="Times New Roman"/>
          <w:szCs w:val="20"/>
          <w:lang w:val="en-US"/>
        </w:rPr>
        <w:t>’</w:t>
      </w:r>
      <w:r>
        <w:rPr>
          <w:rFonts w:cs="Times New Roman"/>
          <w:szCs w:val="20"/>
          <w:lang w:val="en-US"/>
        </w:rPr>
        <w:t>,</w:t>
      </w:r>
      <w:r w:rsidR="00B55D3F">
        <w:rPr>
          <w:rFonts w:cs="Times New Roman"/>
          <w:szCs w:val="20"/>
          <w:lang w:val="en-US"/>
        </w:rPr>
        <w:t xml:space="preserve"> </w:t>
      </w:r>
      <w:r>
        <w:rPr>
          <w:rFonts w:cs="Times New Roman"/>
          <w:szCs w:val="20"/>
          <w:lang w:val="en-US"/>
        </w:rPr>
        <w:t>so this is not showed in the sequence diagram.</w:t>
      </w:r>
      <w:r w:rsidR="00A208A8">
        <w:rPr>
          <w:rFonts w:cs="Times New Roman"/>
          <w:szCs w:val="20"/>
          <w:lang w:val="en-US"/>
        </w:rPr>
        <w:t xml:space="preserve"> ‘</w:t>
      </w:r>
      <w:proofErr w:type="spellStart"/>
      <w:r>
        <w:rPr>
          <w:rFonts w:cs="Times New Roman"/>
          <w:szCs w:val="20"/>
          <w:lang w:val="en-US"/>
        </w:rPr>
        <w:t>RunWatchingManager</w:t>
      </w:r>
      <w:proofErr w:type="spellEnd"/>
      <w:r w:rsidR="00A208A8">
        <w:rPr>
          <w:rFonts w:cs="Times New Roman"/>
          <w:szCs w:val="20"/>
          <w:lang w:val="en-US"/>
        </w:rPr>
        <w:t>’</w:t>
      </w:r>
      <w:r w:rsidR="008270E3">
        <w:rPr>
          <w:rFonts w:cs="Times New Roman"/>
          <w:szCs w:val="20"/>
          <w:lang w:val="en-US"/>
        </w:rPr>
        <w:t xml:space="preserve">, after having properly processed the provided data to send the correct </w:t>
      </w:r>
      <w:proofErr w:type="spellStart"/>
      <w:r w:rsidR="008270E3">
        <w:rPr>
          <w:rFonts w:cs="Times New Roman"/>
          <w:szCs w:val="20"/>
          <w:lang w:val="en-US"/>
        </w:rPr>
        <w:t>informations</w:t>
      </w:r>
      <w:proofErr w:type="spellEnd"/>
      <w:r w:rsidR="008270E3">
        <w:rPr>
          <w:rFonts w:cs="Times New Roman"/>
          <w:szCs w:val="20"/>
          <w:lang w:val="en-US"/>
        </w:rPr>
        <w:t xml:space="preserve"> only to the correct users, </w:t>
      </w:r>
      <w:r>
        <w:rPr>
          <w:rFonts w:cs="Times New Roman"/>
          <w:szCs w:val="20"/>
          <w:lang w:val="en-US"/>
        </w:rPr>
        <w:t>just provides a map (</w:t>
      </w:r>
      <w:r w:rsidR="00A208A8">
        <w:rPr>
          <w:rFonts w:cs="Times New Roman"/>
          <w:szCs w:val="20"/>
          <w:lang w:val="en-US"/>
        </w:rPr>
        <w:t>ex: Hash Map), having</w:t>
      </w:r>
      <w:r>
        <w:rPr>
          <w:rFonts w:cs="Times New Roman"/>
          <w:szCs w:val="20"/>
          <w:lang w:val="en-US"/>
        </w:rPr>
        <w:t xml:space="preserve"> </w:t>
      </w:r>
      <w:proofErr w:type="spellStart"/>
      <w:r>
        <w:rPr>
          <w:rFonts w:cs="Times New Roman"/>
          <w:szCs w:val="20"/>
          <w:lang w:val="en-US"/>
        </w:rPr>
        <w:t>runnerID</w:t>
      </w:r>
      <w:proofErr w:type="spellEnd"/>
      <w:r>
        <w:rPr>
          <w:rFonts w:cs="Times New Roman"/>
          <w:szCs w:val="20"/>
          <w:lang w:val="en-US"/>
        </w:rPr>
        <w:t xml:space="preserve"> as key and with the respective location</w:t>
      </w:r>
      <w:r w:rsidR="00A208A8">
        <w:rPr>
          <w:rFonts w:cs="Times New Roman"/>
          <w:szCs w:val="20"/>
          <w:lang w:val="en-US"/>
        </w:rPr>
        <w:t>. ‘</w:t>
      </w:r>
      <w:proofErr w:type="spellStart"/>
      <w:r>
        <w:rPr>
          <w:rFonts w:cs="Times New Roman"/>
          <w:szCs w:val="20"/>
          <w:lang w:val="en-US"/>
        </w:rPr>
        <w:t>UserMobileApp</w:t>
      </w:r>
      <w:proofErr w:type="spellEnd"/>
      <w:r w:rsidR="00A208A8">
        <w:rPr>
          <w:rFonts w:cs="Times New Roman"/>
          <w:szCs w:val="20"/>
          <w:lang w:val="en-US"/>
        </w:rPr>
        <w:t>’</w:t>
      </w:r>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locations in order to let the user see where the runners are and the </w:t>
      </w:r>
      <w:proofErr w:type="spellStart"/>
      <w:r>
        <w:rPr>
          <w:rFonts w:cs="Times New Roman"/>
          <w:szCs w:val="20"/>
          <w:lang w:val="en-US"/>
        </w:rPr>
        <w:t>runnerIDs</w:t>
      </w:r>
      <w:proofErr w:type="spellEnd"/>
      <w:r>
        <w:rPr>
          <w:rFonts w:cs="Times New Roman"/>
          <w:szCs w:val="20"/>
          <w:lang w:val="en-US"/>
        </w:rPr>
        <w:t xml:space="preserve"> are displayed on each “point” on the map associated to each runner. This process, which starts with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sending to </w:t>
      </w:r>
      <w:r w:rsidR="00A208A8">
        <w:rPr>
          <w:rFonts w:cs="Times New Roman"/>
          <w:szCs w:val="20"/>
          <w:lang w:val="en-US"/>
        </w:rPr>
        <w:t>‘</w:t>
      </w:r>
      <w:proofErr w:type="spellStart"/>
      <w:r>
        <w:rPr>
          <w:rFonts w:cs="Times New Roman"/>
          <w:szCs w:val="20"/>
          <w:lang w:val="en-US"/>
        </w:rPr>
        <w:t>UserMob</w:t>
      </w:r>
      <w:r w:rsidR="00A208A8">
        <w:rPr>
          <w:rFonts w:cs="Times New Roman"/>
          <w:szCs w:val="20"/>
          <w:lang w:val="en-US"/>
        </w:rPr>
        <w:t>i</w:t>
      </w:r>
      <w:r>
        <w:rPr>
          <w:rFonts w:cs="Times New Roman"/>
          <w:szCs w:val="20"/>
          <w:lang w:val="en-US"/>
        </w:rPr>
        <w:t>leApp</w:t>
      </w:r>
      <w:proofErr w:type="spellEnd"/>
      <w:r w:rsidR="00A208A8">
        <w:rPr>
          <w:rFonts w:cs="Times New Roman"/>
          <w:szCs w:val="20"/>
          <w:lang w:val="en-US"/>
        </w:rPr>
        <w:t>’</w:t>
      </w:r>
      <w:r>
        <w:rPr>
          <w:rFonts w:cs="Times New Roman"/>
          <w:szCs w:val="20"/>
          <w:lang w:val="en-US"/>
        </w:rPr>
        <w:t xml:space="preserve"> the list of refreshed locations</w:t>
      </w:r>
      <w:r w:rsidR="00A208A8">
        <w:rPr>
          <w:rFonts w:cs="Times New Roman"/>
          <w:szCs w:val="20"/>
          <w:lang w:val="en-US"/>
        </w:rPr>
        <w:t xml:space="preserve"> and IDs</w:t>
      </w:r>
      <w:r>
        <w:rPr>
          <w:rFonts w:cs="Times New Roman"/>
          <w:szCs w:val="20"/>
          <w:lang w:val="en-US"/>
        </w:rPr>
        <w:t>, is looped until the run is finished. So the user will see those “point</w:t>
      </w:r>
      <w:r w:rsidR="00427A71">
        <w:rPr>
          <w:rFonts w:cs="Times New Roman"/>
          <w:szCs w:val="20"/>
          <w:lang w:val="en-US"/>
        </w:rPr>
        <w:t>s</w:t>
      </w:r>
      <w:r>
        <w:rPr>
          <w:rFonts w:cs="Times New Roman"/>
          <w:szCs w:val="20"/>
          <w:lang w:val="en-US"/>
        </w:rPr>
        <w:t xml:space="preserve">” moving as the run </w:t>
      </w:r>
      <w:proofErr w:type="spellStart"/>
      <w:r>
        <w:rPr>
          <w:rFonts w:cs="Times New Roman"/>
          <w:szCs w:val="20"/>
          <w:lang w:val="en-US"/>
        </w:rPr>
        <w:t>procedes</w:t>
      </w:r>
      <w:proofErr w:type="spellEnd"/>
      <w:r>
        <w:rPr>
          <w:rFonts w:cs="Times New Roman"/>
          <w:szCs w:val="20"/>
          <w:lang w:val="en-US"/>
        </w:rPr>
        <w:t xml:space="preserve">. While looping, the </w:t>
      </w:r>
      <w:proofErr w:type="spellStart"/>
      <w:r>
        <w:rPr>
          <w:rFonts w:cs="Times New Roman"/>
          <w:szCs w:val="20"/>
          <w:lang w:val="en-US"/>
        </w:rPr>
        <w:t>GoogleMaps</w:t>
      </w:r>
      <w:proofErr w:type="spellEnd"/>
      <w:r>
        <w:rPr>
          <w:rFonts w:cs="Times New Roman"/>
          <w:szCs w:val="20"/>
          <w:lang w:val="en-US"/>
        </w:rPr>
        <w:t xml:space="preserve"> API will not be used to fetch a new map, but just to refresh the positions of the runners on the already fetched map</w:t>
      </w:r>
      <w:r w:rsidR="006251BA">
        <w:rPr>
          <w:rFonts w:cs="Times New Roman"/>
          <w:szCs w:val="20"/>
          <w:lang w:val="en-US"/>
        </w:rPr>
        <w:t>.</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1C5B15" w:rsidRDefault="001C5B15" w:rsidP="0092641B">
      <w:pPr>
        <w:pStyle w:val="ForIndex2"/>
      </w:pPr>
      <w:bookmarkStart w:id="20" w:name="_Toc532494522"/>
      <w:bookmarkStart w:id="21" w:name="_GoBack"/>
      <w:bookmarkEnd w:id="21"/>
      <w:r w:rsidRPr="001C5B15">
        <w:lastRenderedPageBreak/>
        <w:t>2.</w:t>
      </w:r>
      <w:r w:rsidR="00AF5466">
        <w:t>5</w:t>
      </w:r>
      <w:r>
        <w:t xml:space="preserve"> </w:t>
      </w:r>
      <w:r w:rsidRPr="001C5B15">
        <w:t>Component interfaces</w:t>
      </w:r>
      <w:bookmarkEnd w:id="20"/>
    </w:p>
    <w:p w:rsidR="00D45789" w:rsidRDefault="00D45789" w:rsidP="0092641B">
      <w:pPr>
        <w:pStyle w:val="ForIndex2"/>
      </w:pPr>
    </w:p>
    <w:p w:rsidR="00D45789" w:rsidRDefault="001E64AD" w:rsidP="00D45789">
      <w:pPr>
        <w:keepNext/>
        <w:jc w:val="both"/>
      </w:pPr>
      <w:r>
        <w:rPr>
          <w:noProof/>
          <w:lang w:eastAsia="it-IT"/>
        </w:rPr>
        <w:drawing>
          <wp:inline distT="0" distB="0" distL="0" distR="0">
            <wp:extent cx="6116320" cy="3491865"/>
            <wp:effectExtent l="0" t="0" r="5080" b="63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 interfaces (2).png"/>
                    <pic:cNvPicPr/>
                  </pic:nvPicPr>
                  <pic:blipFill>
                    <a:blip r:embed="rId21"/>
                    <a:stretch>
                      <a:fillRect/>
                    </a:stretch>
                  </pic:blipFill>
                  <pic:spPr>
                    <a:xfrm>
                      <a:off x="0" y="0"/>
                      <a:ext cx="6116320" cy="3491865"/>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11 – Component interfaces</w:t>
      </w:r>
    </w:p>
    <w:p w:rsidR="00D45789" w:rsidRDefault="00D45789" w:rsidP="000B43F3">
      <w:pPr>
        <w:jc w:val="both"/>
        <w:rPr>
          <w:lang w:val="en-US"/>
        </w:rPr>
      </w:pPr>
    </w:p>
    <w:p w:rsidR="000B43F3" w:rsidRDefault="00D0325E" w:rsidP="000B43F3">
      <w:pPr>
        <w:jc w:val="both"/>
        <w:rPr>
          <w:lang w:val="en-US"/>
        </w:rPr>
      </w:pPr>
      <w:r>
        <w:rPr>
          <w:lang w:val="en-US"/>
        </w:rPr>
        <w:t>In the a</w:t>
      </w:r>
      <w:r w:rsidR="000B43F3">
        <w:rPr>
          <w:lang w:val="en-US"/>
        </w:rPr>
        <w:t>bove</w:t>
      </w:r>
      <w:r>
        <w:rPr>
          <w:lang w:val="en-US"/>
        </w:rPr>
        <w:t xml:space="preserve"> figure</w:t>
      </w:r>
      <w:r w:rsidR="000B43F3">
        <w:rPr>
          <w:lang w:val="en-US"/>
        </w:rPr>
        <w:t xml:space="preserve"> the component interfaces belonging to the application server, with reference to what was shown in the Component diagram, are represented.</w:t>
      </w:r>
      <w:r w:rsidR="005E2D9A">
        <w:rPr>
          <w:lang w:val="en-US"/>
        </w:rPr>
        <w:t xml:space="preserve"> The arrows represent a dependency relation.</w:t>
      </w:r>
    </w:p>
    <w:p w:rsidR="000B43F3" w:rsidRDefault="000B43F3" w:rsidP="000B43F3">
      <w:pPr>
        <w:jc w:val="both"/>
        <w:rPr>
          <w:lang w:val="en-US"/>
        </w:rPr>
      </w:pPr>
      <w:r>
        <w:rPr>
          <w:lang w:val="en-US"/>
        </w:rPr>
        <w:t xml:space="preserve">There are some things that </w:t>
      </w:r>
      <w:r w:rsidR="00E80986">
        <w:rPr>
          <w:lang w:val="en-US"/>
        </w:rPr>
        <w:t>have</w:t>
      </w:r>
      <w:r>
        <w:rPr>
          <w:lang w:val="en-US"/>
        </w:rPr>
        <w:t xml:space="preserve">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Pr="00E80986" w:rsidRDefault="000B43F3" w:rsidP="00E80986">
      <w:pPr>
        <w:pStyle w:val="Paragrafoelenco"/>
        <w:numPr>
          <w:ilvl w:val="0"/>
          <w:numId w:val="23"/>
        </w:numPr>
        <w:jc w:val="both"/>
        <w:rPr>
          <w:lang w:val="en-US"/>
        </w:rPr>
      </w:pPr>
      <w:r>
        <w:rPr>
          <w:lang w:val="en-US"/>
        </w:rPr>
        <w:t>Both classes Request and Subscription</w:t>
      </w:r>
      <w:r w:rsidR="00E80986">
        <w:rPr>
          <w:lang w:val="en-US"/>
        </w:rPr>
        <w:t xml:space="preserve"> (that are represented in the Model provided at the end of this section)</w:t>
      </w:r>
      <w:r w:rsidRPr="00E80986">
        <w:rPr>
          <w:lang w:val="en-US"/>
        </w:rPr>
        <w:t xml:space="preserve"> contain a unique ID that is also the primary key that identifies them in the database. Those IDs are assigned by the server when they are saved into the database. However, as it can be seen, the interface </w:t>
      </w:r>
      <w:r w:rsidR="00E80986" w:rsidRPr="00E80986">
        <w:rPr>
          <w:lang w:val="en-US"/>
        </w:rPr>
        <w:t>‘</w:t>
      </w:r>
      <w:proofErr w:type="spellStart"/>
      <w:r w:rsidRPr="00E80986">
        <w:rPr>
          <w:lang w:val="en-US"/>
        </w:rPr>
        <w:t>ManageWebApp</w:t>
      </w:r>
      <w:proofErr w:type="spellEnd"/>
      <w:r w:rsidR="00E80986" w:rsidRPr="00E80986">
        <w:rPr>
          <w:lang w:val="en-US"/>
        </w:rPr>
        <w:t>’</w:t>
      </w:r>
      <w:r w:rsidRPr="00E80986">
        <w:rPr>
          <w:lang w:val="en-US"/>
        </w:rPr>
        <w:t xml:space="preserve"> offers for example the method </w:t>
      </w:r>
      <w:proofErr w:type="spellStart"/>
      <w:proofErr w:type="gramStart"/>
      <w:r w:rsidRPr="00E80986">
        <w:rPr>
          <w:i/>
          <w:lang w:val="en-US"/>
        </w:rPr>
        <w:t>forwardSubscription</w:t>
      </w:r>
      <w:proofErr w:type="spellEnd"/>
      <w:r w:rsidRPr="00E80986">
        <w:rPr>
          <w:i/>
          <w:lang w:val="en-US"/>
        </w:rPr>
        <w:t>(</w:t>
      </w:r>
      <w:proofErr w:type="gramEnd"/>
      <w:r w:rsidRPr="00E80986">
        <w:rPr>
          <w:i/>
          <w:lang w:val="en-US"/>
        </w:rPr>
        <w:t>subscription: Subscription)</w:t>
      </w:r>
      <w:r w:rsidRPr="00E80986">
        <w:rPr>
          <w:lang w:val="en-US"/>
        </w:rPr>
        <w:t xml:space="preserve">. An instance of Subscription needs to be sent, but it can’t </w:t>
      </w:r>
      <w:r w:rsidR="00427A71">
        <w:rPr>
          <w:lang w:val="en-US"/>
        </w:rPr>
        <w:t>have</w:t>
      </w:r>
      <w:r w:rsidRPr="00E80986">
        <w:rPr>
          <w:lang w:val="en-US"/>
        </w:rPr>
        <w:t xml:space="preserve"> an ID, since it’s assigned by the </w:t>
      </w:r>
      <w:r w:rsidR="00E80986" w:rsidRPr="00E80986">
        <w:rPr>
          <w:lang w:val="en-US"/>
        </w:rPr>
        <w:t>‘</w:t>
      </w:r>
      <w:proofErr w:type="spellStart"/>
      <w:r w:rsidRPr="00E80986">
        <w:rPr>
          <w:lang w:val="en-US"/>
        </w:rPr>
        <w:t>SubscriptionManager</w:t>
      </w:r>
      <w:proofErr w:type="spellEnd"/>
      <w:r w:rsidR="00E80986" w:rsidRPr="00E80986">
        <w:rPr>
          <w:lang w:val="en-US"/>
        </w:rPr>
        <w:t>’</w:t>
      </w:r>
      <w:r w:rsidRPr="00E80986">
        <w:rPr>
          <w:lang w:val="en-US"/>
        </w:rPr>
        <w:t xml:space="preserve"> when it’s saving it in the database. Therefore it’s assumed that in this case the ID is set to null. The same considerations hold for all methods offered by all the interfaces that take as parameter a </w:t>
      </w:r>
      <w:r w:rsidRPr="00E80986">
        <w:rPr>
          <w:lang w:val="en-US"/>
        </w:rPr>
        <w:lastRenderedPageBreak/>
        <w:t>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w:t>
      </w:r>
      <w:r w:rsidR="00E80986">
        <w:rPr>
          <w:lang w:val="en-US"/>
        </w:rPr>
        <w:t xml:space="preserve">to </w:t>
      </w:r>
      <w:r>
        <w:rPr>
          <w:lang w:val="en-US"/>
        </w:rPr>
        <w:t xml:space="preserve">it a unique ID. As said, regarding the ID of Subscription and Request, when </w:t>
      </w:r>
      <w:proofErr w:type="spellStart"/>
      <w:r w:rsidRPr="00856BAE">
        <w:rPr>
          <w:i/>
          <w:lang w:val="en-US"/>
        </w:rPr>
        <w:t>forwardSignUpData</w:t>
      </w:r>
      <w:proofErr w:type="spellEnd"/>
      <w:r>
        <w:rPr>
          <w:lang w:val="en-US"/>
        </w:rPr>
        <w:t xml:space="preserve"> is called in the context of </w:t>
      </w:r>
      <w:proofErr w:type="spellStart"/>
      <w:r>
        <w:rPr>
          <w:lang w:val="en-US"/>
        </w:rPr>
        <w:t>ManageWebApp</w:t>
      </w:r>
      <w:proofErr w:type="spellEnd"/>
      <w:r>
        <w:rPr>
          <w:lang w:val="en-US"/>
        </w:rPr>
        <w:t xml:space="preserve"> interface, the ID of </w:t>
      </w:r>
      <w:r w:rsidR="00E80986">
        <w:rPr>
          <w:lang w:val="en-US"/>
        </w:rPr>
        <w:t xml:space="preserve">the </w:t>
      </w:r>
      <w:proofErr w:type="spellStart"/>
      <w:r>
        <w:rPr>
          <w:lang w:val="en-US"/>
        </w:rPr>
        <w:t>ThirdParty’s</w:t>
      </w:r>
      <w:proofErr w:type="spellEnd"/>
      <w:r>
        <w:rPr>
          <w:lang w:val="en-US"/>
        </w:rPr>
        <w:t xml:space="preserve"> instance passed is set to null, because its ID does not exist yet. The sign up of the user works in a slightly different way: when a user signs up, he must provide his fiscal code, which will be used as his unique ID and as primary key in the database. In both cases</w:t>
      </w:r>
      <w:r w:rsidR="00E80986">
        <w:rPr>
          <w:lang w:val="en-US"/>
        </w:rPr>
        <w:t xml:space="preserve"> however</w:t>
      </w:r>
      <w:r>
        <w:rPr>
          <w:lang w:val="en-US"/>
        </w:rPr>
        <w:t xml:space="preserve">, the respective method called in </w:t>
      </w:r>
      <w:r w:rsidR="00E80986">
        <w:rPr>
          <w:lang w:val="en-US"/>
        </w:rPr>
        <w:t>the ‘</w:t>
      </w:r>
      <w:proofErr w:type="spellStart"/>
      <w:r>
        <w:rPr>
          <w:lang w:val="en-US"/>
        </w:rPr>
        <w:t>ManageSignUp</w:t>
      </w:r>
      <w:proofErr w:type="spellEnd"/>
      <w:r w:rsidR="00E80986">
        <w:rPr>
          <w:lang w:val="en-US"/>
        </w:rPr>
        <w:t>’</w:t>
      </w:r>
      <w:r>
        <w:rPr>
          <w:lang w:val="en-US"/>
        </w:rPr>
        <w:t xml:space="preserve"> interface returns a </w:t>
      </w:r>
      <w:proofErr w:type="spellStart"/>
      <w:r>
        <w:rPr>
          <w:lang w:val="en-US"/>
        </w:rPr>
        <w:t>boolean</w:t>
      </w:r>
      <w:proofErr w:type="spellEnd"/>
      <w:r>
        <w:rPr>
          <w:lang w:val="en-US"/>
        </w:rPr>
        <w:t>,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proofErr w:type="spellStart"/>
      <w:r w:rsidRPr="00C10A4F">
        <w:rPr>
          <w:i/>
          <w:lang w:val="en-US"/>
        </w:rPr>
        <w:t>retrieveData</w:t>
      </w:r>
      <w:proofErr w:type="spellEnd"/>
      <w:r w:rsidRPr="00C10A4F">
        <w:rPr>
          <w:i/>
          <w:lang w:val="en-US"/>
        </w:rPr>
        <w:t xml:space="preserve">(request: </w:t>
      </w:r>
      <w:proofErr w:type="spellStart"/>
      <w:r w:rsidRPr="00C10A4F">
        <w:rPr>
          <w:i/>
          <w:lang w:val="en-US"/>
        </w:rPr>
        <w:t>OwnDataRequest</w:t>
      </w:r>
      <w:proofErr w:type="spellEnd"/>
      <w:r w:rsidRPr="00C10A4F">
        <w:rPr>
          <w:i/>
          <w:lang w:val="en-US"/>
        </w:rPr>
        <w:t>)</w:t>
      </w:r>
      <w:r>
        <w:rPr>
          <w:i/>
          <w:lang w:val="en-US"/>
        </w:rPr>
        <w:t xml:space="preserve"> </w:t>
      </w:r>
      <w:r>
        <w:rPr>
          <w:lang w:val="en-US"/>
        </w:rPr>
        <w:t xml:space="preserve">method offered by </w:t>
      </w:r>
      <w:r w:rsidR="00E80986">
        <w:rPr>
          <w:lang w:val="en-US"/>
        </w:rPr>
        <w:t>‘</w:t>
      </w:r>
      <w:proofErr w:type="spellStart"/>
      <w:r>
        <w:rPr>
          <w:lang w:val="en-US"/>
        </w:rPr>
        <w:t>ManageDataVisualization</w:t>
      </w:r>
      <w:proofErr w:type="spellEnd"/>
      <w:r w:rsidR="00E80986">
        <w:rPr>
          <w:lang w:val="en-US"/>
        </w:rPr>
        <w:t>’</w:t>
      </w:r>
      <w:r>
        <w:rPr>
          <w:lang w:val="en-US"/>
        </w:rPr>
        <w:t xml:space="preserve"> interface returns </w:t>
      </w:r>
      <w:r w:rsidRPr="00E80986">
        <w:rPr>
          <w:i/>
          <w:lang w:val="en-US"/>
        </w:rPr>
        <w:t>List&lt;User&gt;</w:t>
      </w:r>
      <w:r>
        <w:rPr>
          <w:lang w:val="en-US"/>
        </w:rPr>
        <w:t xml:space="preserve"> because a user can request to see for example his </w:t>
      </w:r>
      <w:r w:rsidR="0053569F">
        <w:rPr>
          <w:lang w:val="en-US"/>
        </w:rPr>
        <w:t>walked distance</w:t>
      </w:r>
      <w:r>
        <w:rPr>
          <w:lang w:val="en-US"/>
        </w:rPr>
        <w:t xml:space="preserve"> </w:t>
      </w:r>
      <w:r w:rsidR="0053569F">
        <w:rPr>
          <w:lang w:val="en-US"/>
        </w:rPr>
        <w:t>in</w:t>
      </w:r>
      <w:r>
        <w:rPr>
          <w:lang w:val="en-US"/>
        </w:rPr>
        <w:t xml:space="preserve"> the past 5 days: a “User” instance contains data about the user in a single instant, so</w:t>
      </w:r>
      <w:r w:rsidR="00E80986">
        <w:rPr>
          <w:lang w:val="en-US"/>
        </w:rPr>
        <w:t>,</w:t>
      </w:r>
      <w:r>
        <w:rPr>
          <w:lang w:val="en-US"/>
        </w:rPr>
        <w:t xml:space="preserve"> if he wants to see his </w:t>
      </w:r>
      <w:r w:rsidR="0053569F">
        <w:rPr>
          <w:lang w:val="en-US"/>
        </w:rPr>
        <w:t>walked distance</w:t>
      </w:r>
      <w:r>
        <w:rPr>
          <w:lang w:val="en-US"/>
        </w:rPr>
        <w:t xml:space="preserve"> </w:t>
      </w:r>
      <w:r w:rsidR="0053569F">
        <w:rPr>
          <w:lang w:val="en-US"/>
        </w:rPr>
        <w:t>in</w:t>
      </w:r>
      <w:r>
        <w:rPr>
          <w:lang w:val="en-US"/>
        </w:rPr>
        <w:t xml:space="preserve"> the past 5 days, he will receive a User instance for each location. That’s because, as just said, every User’s instance </w:t>
      </w:r>
      <w:r w:rsidR="0053569F">
        <w:rPr>
          <w:lang w:val="en-US"/>
        </w:rPr>
        <w:t>contains a single set of data.</w:t>
      </w:r>
    </w:p>
    <w:p w:rsidR="000B43F3" w:rsidRDefault="000B43F3" w:rsidP="000B43F3">
      <w:pPr>
        <w:pStyle w:val="Paragrafoelenco"/>
        <w:numPr>
          <w:ilvl w:val="0"/>
          <w:numId w:val="23"/>
        </w:numPr>
        <w:jc w:val="both"/>
        <w:rPr>
          <w:lang w:val="en-US"/>
        </w:rPr>
      </w:pPr>
      <w:r>
        <w:rPr>
          <w:lang w:val="en-US"/>
        </w:rPr>
        <w:t xml:space="preserve">The interfaces </w:t>
      </w:r>
      <w:r w:rsidR="0053569F">
        <w:rPr>
          <w:lang w:val="en-US"/>
        </w:rPr>
        <w:t>‘</w:t>
      </w:r>
      <w:proofErr w:type="spellStart"/>
      <w:r>
        <w:rPr>
          <w:lang w:val="en-US"/>
        </w:rPr>
        <w:t>SubscriptionInformationForwarding</w:t>
      </w:r>
      <w:proofErr w:type="spellEnd"/>
      <w:r w:rsidR="0053569F">
        <w:rPr>
          <w:lang w:val="en-US"/>
        </w:rPr>
        <w:t>’</w:t>
      </w:r>
      <w:r>
        <w:rPr>
          <w:lang w:val="en-US"/>
        </w:rPr>
        <w:t xml:space="preserve"> and </w:t>
      </w:r>
      <w:r w:rsidR="0053569F">
        <w:rPr>
          <w:lang w:val="en-US"/>
        </w:rPr>
        <w:t>‘</w:t>
      </w:r>
      <w:proofErr w:type="spellStart"/>
      <w:r>
        <w:rPr>
          <w:lang w:val="en-US"/>
        </w:rPr>
        <w:t>RunInformationForwarding</w:t>
      </w:r>
      <w:proofErr w:type="spellEnd"/>
      <w:r w:rsidR="0053569F">
        <w:rPr>
          <w:lang w:val="en-US"/>
        </w:rPr>
        <w:t>’</w:t>
      </w:r>
      <w:r>
        <w:rPr>
          <w:lang w:val="en-US"/>
        </w:rPr>
        <w:t xml:space="preserve"> have a similar purpose and it’s important to describe them in detail. Every time </w:t>
      </w:r>
      <w:r w:rsidR="0053569F">
        <w:rPr>
          <w:lang w:val="en-US"/>
        </w:rPr>
        <w:t xml:space="preserve">that </w:t>
      </w:r>
      <w:r>
        <w:rPr>
          <w:lang w:val="en-US"/>
        </w:rPr>
        <w:t xml:space="preserve">new data </w:t>
      </w:r>
      <w:r w:rsidR="0053569F">
        <w:rPr>
          <w:lang w:val="en-US"/>
        </w:rPr>
        <w:t>are</w:t>
      </w:r>
      <w:r>
        <w:rPr>
          <w:lang w:val="en-US"/>
        </w:rPr>
        <w:t xml:space="preserve"> collected by the system and arrives to the </w:t>
      </w:r>
      <w:r w:rsidR="0053569F">
        <w:rPr>
          <w:lang w:val="en-US"/>
        </w:rPr>
        <w:t>‘</w:t>
      </w:r>
      <w:proofErr w:type="spellStart"/>
      <w:r>
        <w:rPr>
          <w:lang w:val="en-US"/>
        </w:rPr>
        <w:t>DataCollectionManager</w:t>
      </w:r>
      <w:proofErr w:type="spellEnd"/>
      <w:r w:rsidR="0053569F">
        <w:rPr>
          <w:lang w:val="en-US"/>
        </w:rPr>
        <w:t>’</w:t>
      </w:r>
      <w:r>
        <w:rPr>
          <w:lang w:val="en-US"/>
        </w:rPr>
        <w:t xml:space="preserve"> component, the latter saves </w:t>
      </w:r>
      <w:r w:rsidR="0053569F">
        <w:rPr>
          <w:lang w:val="en-US"/>
        </w:rPr>
        <w:t>them</w:t>
      </w:r>
      <w:r>
        <w:rPr>
          <w:lang w:val="en-US"/>
        </w:rPr>
        <w:t xml:space="preserve"> in the database. Then the </w:t>
      </w:r>
      <w:r w:rsidR="0053569F">
        <w:rPr>
          <w:lang w:val="en-US"/>
        </w:rPr>
        <w:t>‘</w:t>
      </w:r>
      <w:proofErr w:type="spellStart"/>
      <w:r>
        <w:rPr>
          <w:lang w:val="en-US"/>
        </w:rPr>
        <w:t>SubscriptionManager</w:t>
      </w:r>
      <w:proofErr w:type="spellEnd"/>
      <w:r w:rsidR="0053569F">
        <w:rPr>
          <w:lang w:val="en-US"/>
        </w:rPr>
        <w:t>’</w:t>
      </w:r>
      <w:r>
        <w:rPr>
          <w:lang w:val="en-US"/>
        </w:rPr>
        <w:t xml:space="preserve"> component needs to be notified, because it could happen that one or more third parties are subscripted to that data, so they must receive </w:t>
      </w:r>
      <w:r w:rsidR="0053569F">
        <w:rPr>
          <w:lang w:val="en-US"/>
        </w:rPr>
        <w:t>them</w:t>
      </w:r>
      <w:r>
        <w:rPr>
          <w:lang w:val="en-US"/>
        </w:rPr>
        <w:t xml:space="preserve">. That’s why </w:t>
      </w:r>
      <w:r w:rsidR="0053569F">
        <w:rPr>
          <w:lang w:val="en-US"/>
        </w:rPr>
        <w:t>‘</w:t>
      </w:r>
      <w:proofErr w:type="spellStart"/>
      <w:r>
        <w:rPr>
          <w:lang w:val="en-US"/>
        </w:rPr>
        <w:t>SubscriptionManager</w:t>
      </w:r>
      <w:proofErr w:type="spellEnd"/>
      <w:r w:rsidR="0053569F">
        <w:rPr>
          <w:lang w:val="en-US"/>
        </w:rPr>
        <w:t>’</w:t>
      </w:r>
      <w:r>
        <w:rPr>
          <w:lang w:val="en-US"/>
        </w:rPr>
        <w:t xml:space="preserve"> offers the </w:t>
      </w:r>
      <w:r w:rsidR="0053569F">
        <w:rPr>
          <w:lang w:val="en-US"/>
        </w:rPr>
        <w:t>‘</w:t>
      </w:r>
      <w:proofErr w:type="spellStart"/>
      <w:r>
        <w:rPr>
          <w:lang w:val="en-US"/>
        </w:rPr>
        <w:t>SubscriptionInformationForwarding</w:t>
      </w:r>
      <w:proofErr w:type="spellEnd"/>
      <w:r w:rsidR="0053569F">
        <w:rPr>
          <w:lang w:val="en-US"/>
        </w:rPr>
        <w:t>’</w:t>
      </w:r>
      <w:r>
        <w:rPr>
          <w:lang w:val="en-US"/>
        </w:rPr>
        <w:t xml:space="preserve"> interface to </w:t>
      </w:r>
      <w:proofErr w:type="spellStart"/>
      <w:r>
        <w:rPr>
          <w:lang w:val="en-US"/>
        </w:rPr>
        <w:t>DataCollectionManager</w:t>
      </w:r>
      <w:proofErr w:type="spellEnd"/>
      <w:r>
        <w:rPr>
          <w:lang w:val="en-US"/>
        </w:rPr>
        <w:t xml:space="preserve">: the </w:t>
      </w:r>
      <w:proofErr w:type="spellStart"/>
      <w:r w:rsidRPr="00856BAE">
        <w:rPr>
          <w:i/>
          <w:lang w:val="en-US"/>
        </w:rPr>
        <w:t>notifyNewDataInserted</w:t>
      </w:r>
      <w:proofErr w:type="spellEnd"/>
      <w:r>
        <w:rPr>
          <w:lang w:val="en-US"/>
        </w:rPr>
        <w:t xml:space="preserve"> method is the one called in this case. The fiscal code is passed, because it’s sufficient for the </w:t>
      </w:r>
      <w:r w:rsidR="0053569F">
        <w:rPr>
          <w:lang w:val="en-US"/>
        </w:rPr>
        <w:t>‘</w:t>
      </w:r>
      <w:proofErr w:type="spellStart"/>
      <w:r>
        <w:rPr>
          <w:lang w:val="en-US"/>
        </w:rPr>
        <w:t>SubscriptionManager</w:t>
      </w:r>
      <w:proofErr w:type="spellEnd"/>
      <w:r w:rsidR="0053569F">
        <w:rPr>
          <w:lang w:val="en-US"/>
        </w:rPr>
        <w:t>’</w:t>
      </w:r>
      <w:r>
        <w:rPr>
          <w:lang w:val="en-US"/>
        </w:rPr>
        <w:t xml:space="preserve"> to do the right query to the database and to get the new data to be forwarded to third parties (in case there </w:t>
      </w:r>
      <w:r w:rsidR="001247B7">
        <w:rPr>
          <w:lang w:val="en-US"/>
        </w:rPr>
        <w:t xml:space="preserve">are </w:t>
      </w:r>
      <w:r w:rsidR="0053569F">
        <w:rPr>
          <w:lang w:val="en-US"/>
        </w:rPr>
        <w:t>any</w:t>
      </w:r>
      <w:r>
        <w:rPr>
          <w:lang w:val="en-US"/>
        </w:rPr>
        <w:t>). This mechanism can be considered an application of the Observer/Observable pattern</w:t>
      </w:r>
      <w:r w:rsidR="0053569F">
        <w:rPr>
          <w:lang w:val="en-US"/>
        </w:rPr>
        <w:t xml:space="preserve"> at an architectural level</w:t>
      </w:r>
      <w:r>
        <w:rPr>
          <w:lang w:val="en-US"/>
        </w:rPr>
        <w:t>.</w:t>
      </w:r>
    </w:p>
    <w:p w:rsidR="000B43F3" w:rsidRDefault="000B43F3" w:rsidP="000B43F3">
      <w:pPr>
        <w:pStyle w:val="Paragrafoelenco"/>
        <w:jc w:val="both"/>
        <w:rPr>
          <w:lang w:val="en-US"/>
        </w:rPr>
      </w:pPr>
      <w:r>
        <w:rPr>
          <w:lang w:val="en-US"/>
        </w:rPr>
        <w:t xml:space="preserve">As said before, </w:t>
      </w:r>
      <w:r w:rsidR="0053569F">
        <w:rPr>
          <w:lang w:val="en-US"/>
        </w:rPr>
        <w:t>‘</w:t>
      </w:r>
      <w:proofErr w:type="spellStart"/>
      <w:r>
        <w:rPr>
          <w:lang w:val="en-US"/>
        </w:rPr>
        <w:t>RunInformationForwarding</w:t>
      </w:r>
      <w:proofErr w:type="spellEnd"/>
      <w:r w:rsidR="0053569F">
        <w:rPr>
          <w:lang w:val="en-US"/>
        </w:rPr>
        <w:t>’</w:t>
      </w:r>
      <w:r>
        <w:rPr>
          <w:lang w:val="en-US"/>
        </w:rPr>
        <w:t xml:space="preserve"> has </w:t>
      </w:r>
      <w:r w:rsidR="0053569F">
        <w:rPr>
          <w:lang w:val="en-US"/>
        </w:rPr>
        <w:t>almost</w:t>
      </w:r>
      <w:r>
        <w:rPr>
          <w:lang w:val="en-US"/>
        </w:rPr>
        <w:t xml:space="preserve"> the same purpose. In the context of </w:t>
      </w:r>
      <w:r w:rsidR="0053569F">
        <w:rPr>
          <w:lang w:val="en-US"/>
        </w:rPr>
        <w:t xml:space="preserve">the </w:t>
      </w:r>
      <w:r>
        <w:rPr>
          <w:lang w:val="en-US"/>
        </w:rPr>
        <w:t xml:space="preserve">Track4Run service, when a runner is participating </w:t>
      </w:r>
      <w:r w:rsidR="0053569F">
        <w:rPr>
          <w:lang w:val="en-US"/>
        </w:rPr>
        <w:t>to</w:t>
      </w:r>
      <w:r>
        <w:rPr>
          <w:lang w:val="en-US"/>
        </w:rPr>
        <w:t xml:space="preserve"> a competition, he sends to the system his location in real time, so that other users can watch the run. One of the main differences between this mechanism and the one described above, is that </w:t>
      </w:r>
      <w:r w:rsidR="0053569F">
        <w:rPr>
          <w:lang w:val="en-US"/>
        </w:rPr>
        <w:t xml:space="preserve">the </w:t>
      </w:r>
      <w:r w:rsidR="0053569F">
        <w:rPr>
          <w:lang w:val="en-US"/>
        </w:rPr>
        <w:lastRenderedPageBreak/>
        <w:t>‘</w:t>
      </w:r>
      <w:proofErr w:type="spellStart"/>
      <w:r>
        <w:rPr>
          <w:lang w:val="en-US"/>
        </w:rPr>
        <w:t>RunWatchingManager</w:t>
      </w:r>
      <w:proofErr w:type="spellEnd"/>
      <w:r w:rsidR="0053569F">
        <w:rPr>
          <w:lang w:val="en-US"/>
        </w:rPr>
        <w:t>’</w:t>
      </w:r>
      <w:r>
        <w:rPr>
          <w:lang w:val="en-US"/>
        </w:rPr>
        <w:t xml:space="preserve"> component is not always notified when a user’s location is collected. As introduced in the “</w:t>
      </w:r>
      <w:r w:rsidR="0053569F">
        <w:rPr>
          <w:lang w:val="en-US"/>
        </w:rPr>
        <w:t>Watch a run</w:t>
      </w:r>
      <w:r>
        <w:rPr>
          <w:lang w:val="en-US"/>
        </w:rPr>
        <w:t xml:space="preserve">” sequence diagram, </w:t>
      </w:r>
      <w:r w:rsidR="0053569F">
        <w:rPr>
          <w:lang w:val="en-US"/>
        </w:rPr>
        <w:t>‘</w:t>
      </w:r>
      <w:proofErr w:type="spellStart"/>
      <w:r>
        <w:rPr>
          <w:lang w:val="en-US"/>
        </w:rPr>
        <w:t>RunWatchingManager</w:t>
      </w:r>
      <w:proofErr w:type="spellEnd"/>
      <w:r w:rsidR="0053569F">
        <w:rPr>
          <w:lang w:val="en-US"/>
        </w:rPr>
        <w:t>’</w:t>
      </w:r>
      <w:r>
        <w:rPr>
          <w:lang w:val="en-US"/>
        </w:rPr>
        <w:t xml:space="preserve"> communicates to </w:t>
      </w:r>
      <w:r w:rsidR="0053569F">
        <w:rPr>
          <w:lang w:val="en-US"/>
        </w:rPr>
        <w:t>‘</w:t>
      </w:r>
      <w:proofErr w:type="spellStart"/>
      <w:r>
        <w:rPr>
          <w:lang w:val="en-US"/>
        </w:rPr>
        <w:t>DataCollectionManager</w:t>
      </w:r>
      <w:proofErr w:type="spellEnd"/>
      <w:r w:rsidR="0053569F">
        <w:rPr>
          <w:lang w:val="en-US"/>
        </w:rPr>
        <w:t>’</w:t>
      </w:r>
      <w:r>
        <w:rPr>
          <w:lang w:val="en-US"/>
        </w:rPr>
        <w:t xml:space="preserve"> the fiscal codes of the user</w:t>
      </w:r>
      <w:r w:rsidR="0053569F">
        <w:rPr>
          <w:lang w:val="en-US"/>
        </w:rPr>
        <w:t>s whose</w:t>
      </w:r>
      <w:r>
        <w:rPr>
          <w:lang w:val="en-US"/>
        </w:rPr>
        <w:t xml:space="preserve"> locations needs to be notified to it. In this way, </w:t>
      </w:r>
      <w:r w:rsidR="0053569F">
        <w:rPr>
          <w:lang w:val="en-US"/>
        </w:rPr>
        <w:t>‘</w:t>
      </w:r>
      <w:proofErr w:type="spellStart"/>
      <w:r>
        <w:rPr>
          <w:lang w:val="en-US"/>
        </w:rPr>
        <w:t>RunWatchingManager</w:t>
      </w:r>
      <w:proofErr w:type="spellEnd"/>
      <w:r w:rsidR="0053569F">
        <w:rPr>
          <w:lang w:val="en-US"/>
        </w:rPr>
        <w:t>’</w:t>
      </w:r>
      <w:r>
        <w:rPr>
          <w:lang w:val="en-US"/>
        </w:rPr>
        <w:t xml:space="preserve"> will get the locations only of the runners, not the location of every </w:t>
      </w:r>
      <w:r w:rsidR="0053569F">
        <w:rPr>
          <w:lang w:val="en-US"/>
        </w:rPr>
        <w:t xml:space="preserve">possible </w:t>
      </w:r>
      <w:r>
        <w:rPr>
          <w:lang w:val="en-US"/>
        </w:rPr>
        <w:t>user. It</w:t>
      </w:r>
      <w:r w:rsidR="0053569F">
        <w:rPr>
          <w:lang w:val="en-US"/>
        </w:rPr>
        <w:t xml:space="preserve"> has been</w:t>
      </w:r>
      <w:r>
        <w:rPr>
          <w:lang w:val="en-US"/>
        </w:rPr>
        <w:t xml:space="preserve"> chosen not to show an interface offered by </w:t>
      </w:r>
      <w:r w:rsidR="0053569F">
        <w:rPr>
          <w:lang w:val="en-US"/>
        </w:rPr>
        <w:t>‘</w:t>
      </w:r>
      <w:proofErr w:type="spellStart"/>
      <w:r>
        <w:rPr>
          <w:lang w:val="en-US"/>
        </w:rPr>
        <w:t>DataCollectionManager</w:t>
      </w:r>
      <w:proofErr w:type="spellEnd"/>
      <w:r w:rsidR="0053569F">
        <w:rPr>
          <w:lang w:val="en-US"/>
        </w:rPr>
        <w:t>’</w:t>
      </w:r>
      <w:r>
        <w:rPr>
          <w:lang w:val="en-US"/>
        </w:rPr>
        <w:t xml:space="preserve"> to </w:t>
      </w:r>
      <w:r w:rsidR="0053569F">
        <w:rPr>
          <w:lang w:val="en-US"/>
        </w:rPr>
        <w:t>‘</w:t>
      </w:r>
      <w:proofErr w:type="spellStart"/>
      <w:r>
        <w:rPr>
          <w:lang w:val="en-US"/>
        </w:rPr>
        <w:t>RunWatchingManager</w:t>
      </w:r>
      <w:proofErr w:type="spellEnd"/>
      <w:r w:rsidR="0053569F">
        <w:rPr>
          <w:lang w:val="en-US"/>
        </w:rPr>
        <w:t>’</w:t>
      </w:r>
      <w:r>
        <w:rPr>
          <w:lang w:val="en-US"/>
        </w:rPr>
        <w:t xml:space="preserve"> in order to achieve </w:t>
      </w:r>
      <w:r w:rsidR="0053569F">
        <w:rPr>
          <w:lang w:val="en-US"/>
        </w:rPr>
        <w:t>the ‘registration’ of the latter on the former for the sake of simplicity (it’s just an application of the Observer/Observable pattern at an architectural level)</w:t>
      </w:r>
      <w:r>
        <w:rPr>
          <w:rFonts w:cs="Times New Roman"/>
          <w:szCs w:val="20"/>
          <w:lang w:val="en-US"/>
        </w:rPr>
        <w:t xml:space="preserve">. </w:t>
      </w:r>
      <w:r w:rsidR="0053569F">
        <w:rPr>
          <w:rFonts w:cs="Times New Roman"/>
          <w:szCs w:val="20"/>
          <w:lang w:val="en-US"/>
        </w:rPr>
        <w:t>‘</w:t>
      </w:r>
      <w:proofErr w:type="spellStart"/>
      <w:r>
        <w:rPr>
          <w:rFonts w:cs="Times New Roman"/>
          <w:szCs w:val="20"/>
          <w:lang w:val="en-US"/>
        </w:rPr>
        <w:t>RunInformationForwarding</w:t>
      </w:r>
      <w:proofErr w:type="spellEnd"/>
      <w:r w:rsidR="0053569F">
        <w:rPr>
          <w:rFonts w:cs="Times New Roman"/>
          <w:szCs w:val="20"/>
          <w:lang w:val="en-US"/>
        </w:rPr>
        <w:t>’</w:t>
      </w:r>
      <w:r>
        <w:rPr>
          <w:rFonts w:cs="Times New Roman"/>
          <w:szCs w:val="20"/>
          <w:lang w:val="en-US"/>
        </w:rPr>
        <w:t xml:space="preserve"> is the interface offered by </w:t>
      </w:r>
      <w:r w:rsidR="0053569F">
        <w:rPr>
          <w:rFonts w:cs="Times New Roman"/>
          <w:szCs w:val="20"/>
          <w:lang w:val="en-US"/>
        </w:rPr>
        <w:t>‘</w:t>
      </w:r>
      <w:proofErr w:type="spellStart"/>
      <w:r>
        <w:rPr>
          <w:rFonts w:cs="Times New Roman"/>
          <w:szCs w:val="20"/>
          <w:lang w:val="en-US"/>
        </w:rPr>
        <w:t>RunWatchingManager</w:t>
      </w:r>
      <w:proofErr w:type="spellEnd"/>
      <w:r w:rsidR="0053569F">
        <w:rPr>
          <w:rFonts w:cs="Times New Roman"/>
          <w:szCs w:val="20"/>
          <w:lang w:val="en-US"/>
        </w:rPr>
        <w:t>’</w:t>
      </w:r>
      <w:r>
        <w:rPr>
          <w:rFonts w:cs="Times New Roman"/>
          <w:szCs w:val="20"/>
          <w:lang w:val="en-US"/>
        </w:rPr>
        <w:t xml:space="preserve"> to be notified when a new location of a runner is passed to </w:t>
      </w:r>
      <w:r w:rsidR="0053569F">
        <w:rPr>
          <w:rFonts w:cs="Times New Roman"/>
          <w:szCs w:val="20"/>
          <w:lang w:val="en-US"/>
        </w:rPr>
        <w:t>the ‘</w:t>
      </w:r>
      <w:proofErr w:type="spellStart"/>
      <w:r>
        <w:rPr>
          <w:rFonts w:cs="Times New Roman"/>
          <w:szCs w:val="20"/>
          <w:lang w:val="en-US"/>
        </w:rPr>
        <w:t>DataCollectionManager</w:t>
      </w:r>
      <w:proofErr w:type="spellEnd"/>
      <w:r w:rsidR="0053569F">
        <w:rPr>
          <w:rFonts w:cs="Times New Roman"/>
          <w:szCs w:val="20"/>
          <w:lang w:val="en-US"/>
        </w:rPr>
        <w:t>’</w:t>
      </w:r>
      <w:r>
        <w:rPr>
          <w:rFonts w:cs="Times New Roman"/>
          <w:szCs w:val="20"/>
          <w:lang w:val="en-US"/>
        </w:rPr>
        <w:t>. Another important difference between this mechanism and the one used with the subscri</w:t>
      </w:r>
      <w:r w:rsidR="0053569F">
        <w:rPr>
          <w:rFonts w:cs="Times New Roman"/>
          <w:szCs w:val="20"/>
          <w:lang w:val="en-US"/>
        </w:rPr>
        <w:t>pti</w:t>
      </w:r>
      <w:r>
        <w:rPr>
          <w:rFonts w:cs="Times New Roman"/>
          <w:szCs w:val="20"/>
          <w:lang w:val="en-US"/>
        </w:rPr>
        <w:t xml:space="preserve">ons is that, </w:t>
      </w:r>
      <w:r>
        <w:rPr>
          <w:lang w:val="en-US"/>
        </w:rPr>
        <w:t>i</w:t>
      </w:r>
      <w:r w:rsidRPr="008D526E">
        <w:rPr>
          <w:lang w:val="en-US"/>
        </w:rPr>
        <w:t>n this case, the location is passed along with the fiscal code because there is no reason to save all the locations that a runner sends in the database</w:t>
      </w:r>
      <w:r w:rsidR="0053569F">
        <w:rPr>
          <w:lang w:val="en-US"/>
        </w:rPr>
        <w:t xml:space="preserve"> and so the</w:t>
      </w:r>
      <w:r w:rsidRPr="008D526E">
        <w:rPr>
          <w:lang w:val="en-US"/>
        </w:rPr>
        <w:t xml:space="preserve"> </w:t>
      </w:r>
      <w:r w:rsidR="0053569F">
        <w:rPr>
          <w:lang w:val="en-US"/>
        </w:rPr>
        <w:t>‘</w:t>
      </w:r>
      <w:proofErr w:type="spellStart"/>
      <w:r w:rsidRPr="008D526E">
        <w:rPr>
          <w:lang w:val="en-US"/>
        </w:rPr>
        <w:t>RunWatching</w:t>
      </w:r>
      <w:r>
        <w:rPr>
          <w:lang w:val="en-US"/>
        </w:rPr>
        <w:t>Manager</w:t>
      </w:r>
      <w:proofErr w:type="spellEnd"/>
      <w:r w:rsidR="0053569F">
        <w:rPr>
          <w:lang w:val="en-US"/>
        </w:rPr>
        <w:t>’</w:t>
      </w:r>
      <w:r w:rsidRPr="008D526E">
        <w:rPr>
          <w:lang w:val="en-US"/>
        </w:rPr>
        <w:t xml:space="preserve"> will not get them by querying the database</w:t>
      </w:r>
      <w:r w:rsidR="0053569F">
        <w:rPr>
          <w:lang w:val="en-US"/>
        </w:rPr>
        <w:t>, but will receive them directly from the ‘</w:t>
      </w:r>
      <w:proofErr w:type="spellStart"/>
      <w:r w:rsidR="0053569F">
        <w:rPr>
          <w:lang w:val="en-US"/>
        </w:rPr>
        <w:t>DataCollectionManager</w:t>
      </w:r>
      <w:proofErr w:type="spellEnd"/>
      <w:r w:rsidR="0053569F">
        <w:rPr>
          <w:lang w:val="en-US"/>
        </w:rPr>
        <w:t>’.</w:t>
      </w:r>
    </w:p>
    <w:p w:rsidR="000B43F3" w:rsidRDefault="000B43F3" w:rsidP="000B43F3">
      <w:pPr>
        <w:pStyle w:val="Paragrafoelenco"/>
        <w:numPr>
          <w:ilvl w:val="0"/>
          <w:numId w:val="23"/>
        </w:numPr>
        <w:jc w:val="both"/>
        <w:rPr>
          <w:lang w:val="en-US"/>
        </w:rPr>
      </w:pPr>
      <w:r>
        <w:rPr>
          <w:lang w:val="en-US"/>
        </w:rPr>
        <w:t xml:space="preserve">Regarding </w:t>
      </w:r>
      <w:r w:rsidR="0053569F">
        <w:rPr>
          <w:lang w:val="en-US"/>
        </w:rPr>
        <w:t>‘</w:t>
      </w:r>
      <w:proofErr w:type="spellStart"/>
      <w:r>
        <w:rPr>
          <w:lang w:val="en-US"/>
        </w:rPr>
        <w:t>ManageRequest</w:t>
      </w:r>
      <w:proofErr w:type="spellEnd"/>
      <w:r w:rsidR="0053569F">
        <w:rPr>
          <w:lang w:val="en-US"/>
        </w:rPr>
        <w:t>’</w:t>
      </w:r>
      <w:r>
        <w:rPr>
          <w:lang w:val="en-US"/>
        </w:rPr>
        <w:t xml:space="preserve"> interface, it’s important to underline that </w:t>
      </w:r>
      <w:proofErr w:type="spellStart"/>
      <w:proofErr w:type="gramStart"/>
      <w:r w:rsidRPr="005C24F5">
        <w:rPr>
          <w:i/>
          <w:lang w:val="en-US"/>
        </w:rPr>
        <w:t>handleAggregateRequest</w:t>
      </w:r>
      <w:proofErr w:type="spellEnd"/>
      <w:r w:rsidRPr="005C24F5">
        <w:rPr>
          <w:i/>
          <w:lang w:val="en-US"/>
        </w:rPr>
        <w:t>(</w:t>
      </w:r>
      <w:proofErr w:type="gramEnd"/>
      <w:r w:rsidRPr="005C24F5">
        <w:rPr>
          <w:i/>
          <w:lang w:val="en-US"/>
        </w:rPr>
        <w:t xml:space="preserve">request: </w:t>
      </w:r>
      <w:proofErr w:type="spellStart"/>
      <w:r w:rsidRPr="005C24F5">
        <w:rPr>
          <w:i/>
          <w:lang w:val="en-US"/>
        </w:rPr>
        <w:t>AggregateRequest</w:t>
      </w:r>
      <w:proofErr w:type="spellEnd"/>
      <w:r w:rsidRPr="005C24F5">
        <w:rPr>
          <w:i/>
          <w:lang w:val="en-US"/>
        </w:rPr>
        <w:t>)</w:t>
      </w:r>
      <w:r>
        <w:rPr>
          <w:lang w:val="en-US"/>
        </w:rPr>
        <w:t xml:space="preserve"> method returns a list of User, which is intended as a list of instances of User </w:t>
      </w:r>
      <w:r w:rsidR="00EF3800">
        <w:rPr>
          <w:lang w:val="en-US"/>
        </w:rPr>
        <w:t>that represents</w:t>
      </w:r>
      <w:r>
        <w:rPr>
          <w:lang w:val="en-US"/>
        </w:rPr>
        <w:t xml:space="preserve"> the users </w:t>
      </w:r>
      <w:r w:rsidR="00EF3800">
        <w:rPr>
          <w:lang w:val="en-US"/>
        </w:rPr>
        <w:t>matching</w:t>
      </w:r>
      <w:r>
        <w:rPr>
          <w:lang w:val="en-US"/>
        </w:rPr>
        <w:t xml:space="preserve"> the aggregate request passed. Those instances will contain the requested data, </w:t>
      </w:r>
      <w:r w:rsidR="00EF3800">
        <w:rPr>
          <w:lang w:val="en-US"/>
        </w:rPr>
        <w:t xml:space="preserve">but </w:t>
      </w:r>
      <w:r>
        <w:rPr>
          <w:lang w:val="en-US"/>
        </w:rPr>
        <w:t>won’t contain in any case the fiscal</w:t>
      </w:r>
      <w:r w:rsidR="00EF3800">
        <w:rPr>
          <w:lang w:val="en-US"/>
        </w:rPr>
        <w:t xml:space="preserve"> c</w:t>
      </w:r>
      <w:r>
        <w:rPr>
          <w:lang w:val="en-US"/>
        </w:rPr>
        <w:t xml:space="preserve">odes of the users nor any identification data (at the implementation level, those fields can be set to </w:t>
      </w:r>
      <w:r w:rsidR="00EF3800">
        <w:rPr>
          <w:lang w:val="en-US"/>
        </w:rPr>
        <w:t>‘</w:t>
      </w:r>
      <w:r>
        <w:rPr>
          <w:lang w:val="en-US"/>
        </w:rPr>
        <w:t>null</w:t>
      </w:r>
      <w:r w:rsidR="00EF3800">
        <w:rPr>
          <w:lang w:val="en-US"/>
        </w:rPr>
        <w:t>’</w:t>
      </w:r>
      <w:r>
        <w:rPr>
          <w:lang w:val="en-US"/>
        </w:rPr>
        <w:t xml:space="preserve">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are called by an internal component of the application server, and since their only functionality is to send a push notification to a customer in an asynchronous way, they don’t need to return </w:t>
      </w:r>
      <w:r w:rsidR="00EF3800">
        <w:rPr>
          <w:lang w:val="en-US"/>
        </w:rPr>
        <w:t>anything and</w:t>
      </w:r>
      <w:r>
        <w:rPr>
          <w:lang w:val="en-US"/>
        </w:rPr>
        <w:t xml:space="preserve"> </w:t>
      </w:r>
      <w:r w:rsidR="00EF3800">
        <w:rPr>
          <w:lang w:val="en-US"/>
        </w:rPr>
        <w:t>t</w:t>
      </w:r>
      <w:r>
        <w:rPr>
          <w:lang w:val="en-US"/>
        </w:rPr>
        <w:t>his is w</w:t>
      </w:r>
      <w:r w:rsidR="00EF3800">
        <w:rPr>
          <w:lang w:val="en-US"/>
        </w:rPr>
        <w:t>h</w:t>
      </w:r>
      <w:r>
        <w:rPr>
          <w:lang w:val="en-US"/>
        </w:rPr>
        <w:t xml:space="preserve">y their return type is “void”. The methods offered by interfaces that are called in a synchronous way, like for example </w:t>
      </w:r>
      <w:proofErr w:type="spellStart"/>
      <w:r>
        <w:rPr>
          <w:lang w:val="en-US"/>
        </w:rPr>
        <w:t>ManageRequest’s</w:t>
      </w:r>
      <w:proofErr w:type="spellEnd"/>
      <w:r>
        <w:rPr>
          <w:lang w:val="en-US"/>
        </w:rPr>
        <w:t xml:space="preserve"> ones, return something instead: the data requested that has to be sent to the customer. Regarding the parameters passed, </w:t>
      </w:r>
      <w:r w:rsidR="00EF3800">
        <w:rPr>
          <w:lang w:val="en-US"/>
        </w:rPr>
        <w:t xml:space="preserve">the </w:t>
      </w:r>
      <w:r>
        <w:rPr>
          <w:lang w:val="en-US"/>
        </w:rPr>
        <w:t xml:space="preserve">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need to take as parameter the customer </w:t>
      </w:r>
      <w:r w:rsidR="00EF3800">
        <w:rPr>
          <w:lang w:val="en-US"/>
        </w:rPr>
        <w:t>to which</w:t>
      </w:r>
      <w:r>
        <w:rPr>
          <w:lang w:val="en-US"/>
        </w:rPr>
        <w:t xml:space="preserve"> the notification must be sent to. Anyway, with reference to the </w:t>
      </w:r>
      <w:r w:rsidR="00EF3800">
        <w:rPr>
          <w:lang w:val="en-US"/>
        </w:rPr>
        <w:t xml:space="preserve">reported </w:t>
      </w:r>
      <w:r>
        <w:rPr>
          <w:lang w:val="en-US"/>
        </w:rPr>
        <w:t xml:space="preserve">Class Diagram, it can be noticed that this information is already encapsulated in </w:t>
      </w:r>
      <w:proofErr w:type="spellStart"/>
      <w:r>
        <w:rPr>
          <w:lang w:val="en-US"/>
        </w:rPr>
        <w:t>IndividualRequest</w:t>
      </w:r>
      <w:proofErr w:type="spellEnd"/>
      <w:r>
        <w:rPr>
          <w:lang w:val="en-US"/>
        </w:rPr>
        <w:t xml:space="preserve"> (the user that has to accept or refuse the request) and Subscription (the user that has to accept or refuse the subscription request) classes, so it’s not needed to pass </w:t>
      </w:r>
      <w:r>
        <w:rPr>
          <w:lang w:val="en-US"/>
        </w:rPr>
        <w:lastRenderedPageBreak/>
        <w:t xml:space="preserve">it explicitly as a parameter. </w:t>
      </w:r>
      <w:proofErr w:type="spellStart"/>
      <w:proofErr w:type="gramStart"/>
      <w:r w:rsidRPr="00DB7378">
        <w:rPr>
          <w:i/>
          <w:lang w:val="en-US"/>
        </w:rPr>
        <w:t>reportEmergency</w:t>
      </w:r>
      <w:proofErr w:type="spellEnd"/>
      <w:r w:rsidRPr="00DB7378">
        <w:rPr>
          <w:i/>
          <w:lang w:val="en-US"/>
        </w:rPr>
        <w:t>(</w:t>
      </w:r>
      <w:proofErr w:type="spellStart"/>
      <w:proofErr w:type="gramEnd"/>
      <w:r w:rsidRPr="00DB7378">
        <w:rPr>
          <w:i/>
          <w:lang w:val="en-US"/>
        </w:rPr>
        <w:t>emergencyCall</w:t>
      </w:r>
      <w:proofErr w:type="spellEnd"/>
      <w:r w:rsidRPr="00DB7378">
        <w:rPr>
          <w:i/>
          <w:lang w:val="en-US"/>
        </w:rPr>
        <w:t xml:space="preserve">: </w:t>
      </w:r>
      <w:proofErr w:type="spellStart"/>
      <w:r w:rsidRPr="00DB7378">
        <w:rPr>
          <w:i/>
          <w:lang w:val="en-US"/>
        </w:rPr>
        <w:t>EmergencyCall</w:t>
      </w:r>
      <w:proofErr w:type="spellEnd"/>
      <w:r w:rsidRPr="00DB7378">
        <w:rPr>
          <w:i/>
          <w:lang w:val="en-US"/>
        </w:rPr>
        <w:t xml:space="preserve">, </w:t>
      </w:r>
      <w:proofErr w:type="spellStart"/>
      <w:r w:rsidRPr="00DB7378">
        <w:rPr>
          <w:i/>
          <w:lang w:val="en-US"/>
        </w:rPr>
        <w:t>thirdParty</w:t>
      </w:r>
      <w:proofErr w:type="spellEnd"/>
      <w:r w:rsidRPr="00DB7378">
        <w:rPr>
          <w:i/>
          <w:lang w:val="en-US"/>
        </w:rPr>
        <w:t xml:space="preserve">: </w:t>
      </w:r>
      <w:proofErr w:type="spellStart"/>
      <w:r w:rsidRPr="00DB7378">
        <w:rPr>
          <w:i/>
          <w:lang w:val="en-US"/>
        </w:rPr>
        <w:t>ThirdParty</w:t>
      </w:r>
      <w:proofErr w:type="spellEnd"/>
      <w:r w:rsidRPr="00DB7378">
        <w:rPr>
          <w:i/>
          <w:lang w:val="en-US"/>
        </w:rPr>
        <w:t>)</w:t>
      </w:r>
      <w:r>
        <w:rPr>
          <w:i/>
          <w:lang w:val="en-US"/>
        </w:rPr>
        <w:t xml:space="preserve"> </w:t>
      </w:r>
      <w:r>
        <w:rPr>
          <w:lang w:val="en-US"/>
        </w:rPr>
        <w:t>needs the explicit parameters instead, because</w:t>
      </w:r>
      <w:r w:rsidR="00EF3800">
        <w:rPr>
          <w:lang w:val="en-US"/>
        </w:rPr>
        <w:t xml:space="preserve"> the</w:t>
      </w:r>
      <w:r>
        <w:rPr>
          <w:lang w:val="en-US"/>
        </w:rPr>
        <w:t xml:space="preserve"> </w:t>
      </w:r>
      <w:proofErr w:type="spellStart"/>
      <w:r>
        <w:rPr>
          <w:lang w:val="en-US"/>
        </w:rPr>
        <w:t>EmergencyCall</w:t>
      </w:r>
      <w:proofErr w:type="spellEnd"/>
      <w:r>
        <w:rPr>
          <w:lang w:val="en-US"/>
        </w:rPr>
        <w:t xml:space="preserve"> class doesn’t contain a reference to the third party to whom the emergency must be forwarded. Same consideration holds for </w:t>
      </w:r>
      <w:proofErr w:type="spellStart"/>
      <w:proofErr w:type="gramStart"/>
      <w:r w:rsidRPr="009D23B0">
        <w:rPr>
          <w:i/>
          <w:lang w:val="en-US"/>
        </w:rPr>
        <w:t>sendWatchingRunIsStarting</w:t>
      </w:r>
      <w:r w:rsidR="003A08D2">
        <w:rPr>
          <w:i/>
          <w:lang w:val="en-US"/>
        </w:rPr>
        <w:t>Notification</w:t>
      </w:r>
      <w:proofErr w:type="spellEnd"/>
      <w:r w:rsidRPr="009D23B0">
        <w:rPr>
          <w:i/>
          <w:lang w:val="en-US"/>
        </w:rPr>
        <w:t>(</w:t>
      </w:r>
      <w:proofErr w:type="gramEnd"/>
      <w:r w:rsidRPr="009D23B0">
        <w:rPr>
          <w:i/>
          <w:lang w:val="en-US"/>
        </w:rPr>
        <w:t>run: Run, watchers: List&lt;User&gt;)</w:t>
      </w:r>
      <w:r>
        <w:rPr>
          <w:lang w:val="en-US"/>
        </w:rPr>
        <w:t xml:space="preserve"> and </w:t>
      </w:r>
      <w:proofErr w:type="spellStart"/>
      <w:r w:rsidRPr="009D23B0">
        <w:rPr>
          <w:i/>
          <w:lang w:val="en-US"/>
        </w:rPr>
        <w:t>sendEnrolledRunIsStartingNotification</w:t>
      </w:r>
      <w:proofErr w:type="spellEnd"/>
      <w:r w:rsidRPr="009D23B0">
        <w:rPr>
          <w:i/>
          <w:lang w:val="en-US"/>
        </w:rPr>
        <w:t>(run: Run, runners: List&lt;User&gt;)</w:t>
      </w:r>
      <w:r>
        <w:rPr>
          <w:lang w:val="en-US"/>
        </w:rPr>
        <w:t xml:space="preserve"> methods, since Run class doesn’t contain any reference neither to users that wants to watch it </w:t>
      </w:r>
      <w:r w:rsidR="003A08D2">
        <w:rPr>
          <w:lang w:val="en-US"/>
        </w:rPr>
        <w:t>nor to</w:t>
      </w:r>
      <w:r>
        <w:rPr>
          <w:lang w:val="en-US"/>
        </w:rPr>
        <w:t xml:space="preserve"> users that are enrolled for it.</w:t>
      </w:r>
    </w:p>
    <w:p w:rsidR="000B43F3" w:rsidRPr="009D23B0" w:rsidRDefault="000B43F3" w:rsidP="000B43F3">
      <w:pPr>
        <w:pStyle w:val="Paragrafoelenco"/>
        <w:jc w:val="both"/>
        <w:rPr>
          <w:lang w:val="en-US"/>
        </w:rPr>
      </w:pPr>
      <w:r w:rsidRPr="009D23B0">
        <w:rPr>
          <w:lang w:val="en-US"/>
        </w:rPr>
        <w:t xml:space="preserve">It could be useful also to better describe a specific method offered by </w:t>
      </w:r>
      <w:r w:rsidR="003A08D2">
        <w:rPr>
          <w:lang w:val="en-US"/>
        </w:rPr>
        <w:t>the ‘</w:t>
      </w:r>
      <w:proofErr w:type="spellStart"/>
      <w:r w:rsidRPr="009D23B0">
        <w:rPr>
          <w:lang w:val="en-US"/>
        </w:rPr>
        <w:t>ManageNotifications</w:t>
      </w:r>
      <w:proofErr w:type="spellEnd"/>
      <w:r w:rsidR="003A08D2">
        <w:rPr>
          <w:lang w:val="en-US"/>
        </w:rPr>
        <w:t>’</w:t>
      </w:r>
      <w:r w:rsidRPr="009D23B0">
        <w:rPr>
          <w:lang w:val="en-US"/>
        </w:rPr>
        <w:t xml:space="preserve"> interface: </w:t>
      </w:r>
      <w:proofErr w:type="spellStart"/>
      <w:r w:rsidRPr="009D23B0">
        <w:rPr>
          <w:i/>
          <w:lang w:val="en-US"/>
        </w:rPr>
        <w:t>sendTemporaryUnsubscriptionNotification</w:t>
      </w:r>
      <w:proofErr w:type="spellEnd"/>
      <w:r w:rsidRPr="009D23B0">
        <w:rPr>
          <w:i/>
          <w:lang w:val="en-US"/>
        </w:rPr>
        <w:t>(subscription: Subscription)</w:t>
      </w:r>
      <w:r w:rsidR="003A08D2">
        <w:rPr>
          <w:lang w:val="en-US"/>
        </w:rPr>
        <w:t>: t</w:t>
      </w:r>
      <w:r w:rsidRPr="009D23B0">
        <w:rPr>
          <w:lang w:val="en-US"/>
        </w:rPr>
        <w: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In general, methods written in the Component Interfaces diagram are not to be intended exactly as the methods that the developers will write, but they are a logical representation of what component interfaces</w:t>
      </w:r>
      <w:r w:rsidR="003A08D2">
        <w:rPr>
          <w:lang w:val="en-US"/>
        </w:rPr>
        <w:t xml:space="preserve"> have to</w:t>
      </w:r>
      <w:r>
        <w:rPr>
          <w:lang w:val="en-US"/>
        </w:rPr>
        <w:t xml:space="preserve"> offer. This consideration is important in particular with regard to the methods offered by the interfaces provided by </w:t>
      </w:r>
      <w:r w:rsidR="003A08D2">
        <w:rPr>
          <w:lang w:val="en-US"/>
        </w:rPr>
        <w:t>‘</w:t>
      </w:r>
      <w:r>
        <w:rPr>
          <w:lang w:val="en-US"/>
        </w:rPr>
        <w:t>Router</w:t>
      </w:r>
      <w:r w:rsidR="001247B7">
        <w:rPr>
          <w:lang w:val="en-US"/>
        </w:rPr>
        <w:t>’</w:t>
      </w:r>
      <w:r>
        <w:rPr>
          <w:lang w:val="en-US"/>
        </w:rPr>
        <w:t xml:space="preserve"> and by </w:t>
      </w:r>
      <w:r w:rsidR="003A08D2">
        <w:rPr>
          <w:lang w:val="en-US"/>
        </w:rPr>
        <w:t>‘</w:t>
      </w:r>
      <w:proofErr w:type="spellStart"/>
      <w:r>
        <w:rPr>
          <w:lang w:val="en-US"/>
        </w:rPr>
        <w:t>ManageResponse</w:t>
      </w:r>
      <w:proofErr w:type="spellEnd"/>
      <w:r w:rsidR="003A08D2">
        <w:rPr>
          <w:lang w:val="en-US"/>
        </w:rPr>
        <w:t xml:space="preserve">’, </w:t>
      </w:r>
      <w:r w:rsidR="001247B7">
        <w:rPr>
          <w:lang w:val="en-US"/>
        </w:rPr>
        <w:t>i</w:t>
      </w:r>
      <w:r w:rsidR="003A08D2">
        <w:rPr>
          <w:lang w:val="en-US"/>
        </w:rPr>
        <w:t>ndeed</w:t>
      </w:r>
      <w:r>
        <w:rPr>
          <w:lang w:val="en-US"/>
        </w:rPr>
        <w: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 xml:space="preserve">In the following, the Class </w:t>
      </w:r>
      <w:r w:rsidR="00D45789">
        <w:rPr>
          <w:lang w:val="en-US"/>
        </w:rPr>
        <w:t>d</w:t>
      </w:r>
      <w:r>
        <w:rPr>
          <w:lang w:val="en-US"/>
        </w:rPr>
        <w:t>iagram is reported</w:t>
      </w:r>
      <w:r w:rsidR="003A08D2">
        <w:rPr>
          <w:lang w:val="en-US"/>
        </w:rPr>
        <w:t xml:space="preserve">: it represents </w:t>
      </w:r>
      <w:r>
        <w:rPr>
          <w:lang w:val="en-US"/>
        </w:rPr>
        <w:t xml:space="preserve">the model </w:t>
      </w:r>
      <w:r w:rsidR="001119F5">
        <w:rPr>
          <w:lang w:val="en-US"/>
        </w:rPr>
        <w:t>of the considered system</w:t>
      </w:r>
      <w:r>
        <w:rPr>
          <w:lang w:val="en-US"/>
        </w:rPr>
        <w:t xml:space="preserve">. </w:t>
      </w:r>
      <w:r w:rsidR="001119F5">
        <w:rPr>
          <w:lang w:val="en-US"/>
        </w:rPr>
        <w:t xml:space="preserve">We decided to use a Class </w:t>
      </w:r>
      <w:r w:rsidR="00D45789">
        <w:rPr>
          <w:lang w:val="en-US"/>
        </w:rPr>
        <w:t>d</w:t>
      </w:r>
      <w:r w:rsidR="001119F5">
        <w:rPr>
          <w:lang w:val="en-US"/>
        </w:rPr>
        <w:t xml:space="preserve">iagram instead of an Entity-Relationship model </w:t>
      </w:r>
      <w:r>
        <w:rPr>
          <w:lang w:val="en-US"/>
        </w:rPr>
        <w:t>since they can be considered</w:t>
      </w:r>
      <w:r w:rsidR="001119F5">
        <w:rPr>
          <w:lang w:val="en-US"/>
        </w:rPr>
        <w:t xml:space="preserve"> pretty</w:t>
      </w:r>
      <w:r>
        <w:rPr>
          <w:lang w:val="en-US"/>
        </w:rPr>
        <w:t xml:space="preserve"> interchangeable</w:t>
      </w:r>
      <w:r w:rsidR="001119F5">
        <w:rPr>
          <w:lang w:val="en-US"/>
        </w:rPr>
        <w:t xml:space="preserve"> in this context.</w:t>
      </w:r>
    </w:p>
    <w:p w:rsidR="00D45789" w:rsidRDefault="003278D2" w:rsidP="00D45789">
      <w:pPr>
        <w:keepNext/>
        <w:jc w:val="both"/>
      </w:pPr>
      <w:r>
        <w:rPr>
          <w:noProof/>
          <w:lang w:eastAsia="it-IT"/>
        </w:rPr>
        <w:lastRenderedPageBreak/>
        <w:drawing>
          <wp:inline distT="0" distB="0" distL="0" distR="0">
            <wp:extent cx="6116320" cy="4367530"/>
            <wp:effectExtent l="0" t="0" r="508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D class diagram (1).png"/>
                    <pic:cNvPicPr/>
                  </pic:nvPicPr>
                  <pic:blipFill>
                    <a:blip r:embed="rId22"/>
                    <a:stretch>
                      <a:fillRect/>
                    </a:stretch>
                  </pic:blipFill>
                  <pic:spPr>
                    <a:xfrm>
                      <a:off x="0" y="0"/>
                      <a:ext cx="6116320" cy="4367530"/>
                    </a:xfrm>
                    <a:prstGeom prst="rect">
                      <a:avLst/>
                    </a:prstGeom>
                  </pic:spPr>
                </pic:pic>
              </a:graphicData>
            </a:graphic>
          </wp:inline>
        </w:drawing>
      </w:r>
    </w:p>
    <w:p w:rsidR="000B43F3" w:rsidRDefault="00D45789" w:rsidP="00D45789">
      <w:pPr>
        <w:pStyle w:val="Didascalia"/>
        <w:jc w:val="center"/>
        <w:rPr>
          <w:lang w:val="en-US"/>
        </w:rPr>
      </w:pPr>
      <w:r>
        <w:rPr>
          <w:lang w:val="en-US"/>
        </w:rPr>
        <w:t>Figure 12 – Class diagram</w:t>
      </w:r>
    </w:p>
    <w:p w:rsidR="00D45789" w:rsidRDefault="00D45789" w:rsidP="000B43F3">
      <w:pPr>
        <w:jc w:val="both"/>
        <w:rPr>
          <w:lang w:val="en-US"/>
        </w:rPr>
      </w:pPr>
    </w:p>
    <w:p w:rsidR="0022362F" w:rsidRPr="0022362F" w:rsidRDefault="0022362F" w:rsidP="000B43F3">
      <w:pPr>
        <w:jc w:val="both"/>
        <w:rPr>
          <w:lang w:val="en-US"/>
        </w:rPr>
      </w:pPr>
      <w:r>
        <w:rPr>
          <w:lang w:val="en-US"/>
        </w:rPr>
        <w:t xml:space="preserve">In the User class the </w:t>
      </w:r>
      <w:proofErr w:type="spellStart"/>
      <w:r>
        <w:rPr>
          <w:i/>
          <w:lang w:val="en-US"/>
        </w:rPr>
        <w:t>runnerID</w:t>
      </w:r>
      <w:proofErr w:type="spellEnd"/>
      <w:r>
        <w:rPr>
          <w:lang w:val="en-US"/>
        </w:rPr>
        <w:t xml:space="preserve"> attribute will be set to null if the User is not participating to a Run.</w:t>
      </w:r>
    </w:p>
    <w:p w:rsidR="000B43F3" w:rsidRDefault="000B43F3" w:rsidP="000B43F3">
      <w:pPr>
        <w:jc w:val="both"/>
        <w:rPr>
          <w:lang w:val="en-US"/>
        </w:rPr>
      </w:pPr>
      <w:r>
        <w:rPr>
          <w:lang w:val="en-US"/>
        </w:rPr>
        <w:t>It may be useful to underline</w:t>
      </w:r>
      <w:r w:rsidR="0022362F">
        <w:rPr>
          <w:lang w:val="en-US"/>
        </w:rPr>
        <w:t xml:space="preserve"> also</w:t>
      </w:r>
      <w:r>
        <w:rPr>
          <w:lang w:val="en-US"/>
        </w:rPr>
        <w:t xml:space="preserve"> that </w:t>
      </w:r>
      <w:proofErr w:type="spellStart"/>
      <w:r>
        <w:rPr>
          <w:lang w:val="en-US"/>
        </w:rPr>
        <w:t>RequestType</w:t>
      </w:r>
      <w:proofErr w:type="spellEnd"/>
      <w:r>
        <w:rPr>
          <w:lang w:val="en-US"/>
        </w:rPr>
        <w:t xml:space="preserve"> </w:t>
      </w:r>
      <w:r w:rsidR="00517CD4">
        <w:rPr>
          <w:lang w:val="en-US"/>
        </w:rPr>
        <w:t>represents</w:t>
      </w:r>
      <w:r>
        <w:rPr>
          <w:lang w:val="en-US"/>
        </w:rPr>
        <w:t xml:space="preserve"> the type of data that is required in a request. For instance, if a third party wants to know the average heartbeat of a person, the attribute </w:t>
      </w:r>
      <w:proofErr w:type="spellStart"/>
      <w:r>
        <w:rPr>
          <w:lang w:val="en-US"/>
        </w:rPr>
        <w:t>request</w:t>
      </w:r>
      <w:r w:rsidR="00517CD4">
        <w:rPr>
          <w:lang w:val="en-US"/>
        </w:rPr>
        <w:t>ed</w:t>
      </w:r>
      <w:r>
        <w:rPr>
          <w:lang w:val="en-US"/>
        </w:rPr>
        <w:t>Data</w:t>
      </w:r>
      <w:proofErr w:type="spellEnd"/>
      <w:r>
        <w:rPr>
          <w:lang w:val="en-US"/>
        </w:rPr>
        <w:t xml:space="preserve"> (whose type is</w:t>
      </w:r>
      <w:r w:rsidR="00517CD4">
        <w:rPr>
          <w:lang w:val="en-US"/>
        </w:rPr>
        <w:t xml:space="preserve"> a list of</w:t>
      </w:r>
      <w:r>
        <w:rPr>
          <w:lang w:val="en-US"/>
        </w:rPr>
        <w:t xml:space="preserve"> </w:t>
      </w:r>
      <w:proofErr w:type="spellStart"/>
      <w:r>
        <w:rPr>
          <w:lang w:val="en-US"/>
        </w:rPr>
        <w:t>RequestType</w:t>
      </w:r>
      <w:proofErr w:type="spellEnd"/>
      <w:r>
        <w:rPr>
          <w:lang w:val="en-US"/>
        </w:rPr>
        <w:t xml:space="preserve">) of the Request instance will </w:t>
      </w:r>
      <w:r w:rsidR="00517CD4">
        <w:rPr>
          <w:lang w:val="en-US"/>
        </w:rPr>
        <w:t>contain only</w:t>
      </w:r>
      <w:r>
        <w:rPr>
          <w:lang w:val="en-US"/>
        </w:rPr>
        <w:t xml:space="preserve"> AVG_HEARTBEAT. Of course, the type of data requested may also simply be a last measurement (for example, the last </w:t>
      </w:r>
      <w:r w:rsidR="00517CD4">
        <w:rPr>
          <w:lang w:val="en-US"/>
        </w:rPr>
        <w:t xml:space="preserve">measured </w:t>
      </w:r>
      <w:r>
        <w:rPr>
          <w:lang w:val="en-US"/>
        </w:rPr>
        <w:t xml:space="preserve">heartbeat of a user). </w:t>
      </w:r>
    </w:p>
    <w:p w:rsidR="000B43F3" w:rsidRDefault="0022362F" w:rsidP="000B43F3">
      <w:pPr>
        <w:jc w:val="both"/>
        <w:rPr>
          <w:lang w:val="en-US"/>
        </w:rPr>
      </w:pPr>
      <w:r>
        <w:rPr>
          <w:lang w:val="en-US"/>
        </w:rPr>
        <w:t>Then</w:t>
      </w:r>
      <w:r w:rsidR="000B43F3">
        <w:rPr>
          <w:lang w:val="en-US"/>
        </w:rPr>
        <w:t xml:space="preserve">, it’s important to note that </w:t>
      </w:r>
      <w:r w:rsidR="00517CD4">
        <w:rPr>
          <w:lang w:val="en-US"/>
        </w:rPr>
        <w:t xml:space="preserve">the </w:t>
      </w:r>
      <w:r w:rsidR="000B43F3">
        <w:rPr>
          <w:lang w:val="en-US"/>
        </w:rPr>
        <w:t xml:space="preserve">Filter class represents the filter of the data requested in an aggregate request. For example, a third party may want some kind of data about all the people </w:t>
      </w:r>
      <w:r w:rsidR="00517CD4">
        <w:rPr>
          <w:lang w:val="en-US"/>
        </w:rPr>
        <w:t>younger</w:t>
      </w:r>
      <w:r w:rsidR="000B43F3">
        <w:rPr>
          <w:lang w:val="en-US"/>
        </w:rPr>
        <w:t xml:space="preserve"> than 50, in that case there will be a Filter, associated to that </w:t>
      </w:r>
      <w:proofErr w:type="spellStart"/>
      <w:r w:rsidR="000B43F3">
        <w:rPr>
          <w:lang w:val="en-US"/>
        </w:rPr>
        <w:t>AggregateRequest</w:t>
      </w:r>
      <w:proofErr w:type="spellEnd"/>
      <w:r w:rsidR="000B43F3">
        <w:rPr>
          <w:lang w:val="en-US"/>
        </w:rPr>
        <w:t>, which express the constraint “</w:t>
      </w:r>
      <w:r w:rsidR="00517CD4">
        <w:rPr>
          <w:lang w:val="en-US"/>
        </w:rPr>
        <w:t>younger than 50</w:t>
      </w:r>
      <w:r w:rsidR="000B43F3">
        <w:rPr>
          <w:lang w:val="en-US"/>
        </w:rPr>
        <w:t>”.</w:t>
      </w:r>
    </w:p>
    <w:p w:rsidR="0078533F" w:rsidRDefault="0022362F" w:rsidP="004D640D">
      <w:pPr>
        <w:jc w:val="both"/>
        <w:rPr>
          <w:lang w:val="en-US"/>
        </w:rPr>
      </w:pPr>
      <w:r>
        <w:rPr>
          <w:lang w:val="en-US"/>
        </w:rPr>
        <w:t>Finally, a</w:t>
      </w:r>
      <w:r w:rsidR="000B43F3">
        <w:rPr>
          <w:lang w:val="en-US"/>
        </w:rPr>
        <w:t xml:space="preserve">s it can be noticed, every subscription is associated with exactly one request, this represents the fact that when a request (individual or aggregate) is successfully done, the third party has the possibility to do a subscription associated exactly to that request, </w:t>
      </w:r>
      <w:r w:rsidR="00517CD4">
        <w:rPr>
          <w:lang w:val="en-US"/>
        </w:rPr>
        <w:t>this</w:t>
      </w:r>
      <w:r w:rsidR="000B43F3">
        <w:rPr>
          <w:lang w:val="en-US"/>
        </w:rPr>
        <w:t xml:space="preserve"> means that the same </w:t>
      </w:r>
      <w:r w:rsidR="00517CD4">
        <w:rPr>
          <w:lang w:val="en-US"/>
        </w:rPr>
        <w:t>F</w:t>
      </w:r>
      <w:r w:rsidR="000B43F3">
        <w:rPr>
          <w:lang w:val="en-US"/>
        </w:rPr>
        <w:t xml:space="preserve">ilters </w:t>
      </w:r>
      <w:r w:rsidR="000B43F3">
        <w:rPr>
          <w:lang w:val="en-US"/>
        </w:rPr>
        <w:lastRenderedPageBreak/>
        <w:t xml:space="preserve">(in case of an aggregate request), </w:t>
      </w:r>
      <w:proofErr w:type="spellStart"/>
      <w:r w:rsidR="000B43F3">
        <w:rPr>
          <w:lang w:val="en-US"/>
        </w:rPr>
        <w:t>RequestType</w:t>
      </w:r>
      <w:proofErr w:type="spellEnd"/>
      <w:r w:rsidR="000B43F3">
        <w:rPr>
          <w:lang w:val="en-US"/>
        </w:rPr>
        <w:t xml:space="preserve">, </w:t>
      </w:r>
      <w:r w:rsidR="00517CD4">
        <w:rPr>
          <w:lang w:val="en-US"/>
        </w:rPr>
        <w:t>User</w:t>
      </w:r>
      <w:r w:rsidR="000B43F3">
        <w:rPr>
          <w:lang w:val="en-US"/>
        </w:rPr>
        <w:t xml:space="preserve"> (in case of an individual request), and </w:t>
      </w:r>
      <w:proofErr w:type="spellStart"/>
      <w:r w:rsidR="00517CD4">
        <w:rPr>
          <w:lang w:val="en-US"/>
        </w:rPr>
        <w:t>ThirdParty</w:t>
      </w:r>
      <w:proofErr w:type="spellEnd"/>
      <w:r w:rsidR="00517CD4">
        <w:rPr>
          <w:lang w:val="en-US"/>
        </w:rPr>
        <w:t xml:space="preserve"> </w:t>
      </w:r>
      <w:r w:rsidR="000B43F3">
        <w:rPr>
          <w:lang w:val="en-US"/>
        </w:rPr>
        <w:t xml:space="preserve">characterizing the request will also characterize the subscription. A request instead can be associated to at most one subscription because of the fact that, even if two different third parties do the same request (for example an individual request to the same user with the same </w:t>
      </w:r>
      <w:proofErr w:type="spellStart"/>
      <w:r w:rsidR="000B43F3">
        <w:rPr>
          <w:lang w:val="en-US"/>
        </w:rPr>
        <w:t>RequestType</w:t>
      </w:r>
      <w:proofErr w:type="spellEnd"/>
      <w:r w:rsidR="000B43F3">
        <w:rPr>
          <w:lang w:val="en-US"/>
        </w:rPr>
        <w:t xml:space="preserve">) and therefore do a subscription associated to that, there will necessarily be two different instances of Request, because of the presence of </w:t>
      </w:r>
      <w:proofErr w:type="spellStart"/>
      <w:r w:rsidR="000B43F3">
        <w:rPr>
          <w:lang w:val="en-US"/>
        </w:rPr>
        <w:t>requestingTP</w:t>
      </w:r>
      <w:proofErr w:type="spellEnd"/>
      <w:r w:rsidR="000B43F3">
        <w:rPr>
          <w:lang w:val="en-US"/>
        </w:rPr>
        <w:t xml:space="preserve"> attribute,</w:t>
      </w:r>
      <w:r w:rsidR="00E70D6A">
        <w:rPr>
          <w:lang w:val="en-US"/>
        </w:rPr>
        <w:t xml:space="preserve"> and</w:t>
      </w:r>
      <w:r w:rsidR="000B43F3">
        <w:rPr>
          <w:lang w:val="en-US"/>
        </w:rPr>
        <w:t xml:space="preserve"> therefore two different instances of Subscription. This was a choice, as it was thought that associating a request to at most one subscription may result a more ordinated way to model</w:t>
      </w:r>
      <w:r w:rsidR="00E70D6A">
        <w:rPr>
          <w:lang w:val="en-US"/>
        </w:rPr>
        <w:t xml:space="preserve"> the</w:t>
      </w:r>
      <w:r w:rsidR="000B43F3">
        <w:rPr>
          <w:lang w:val="en-US"/>
        </w:rPr>
        <w:t xml:space="preserve"> problem. </w:t>
      </w:r>
    </w:p>
    <w:p w:rsidR="00D45789" w:rsidRPr="00D45789" w:rsidRDefault="00D45789" w:rsidP="004D640D">
      <w:pPr>
        <w:jc w:val="both"/>
        <w:rPr>
          <w:lang w:val="en-US"/>
        </w:rPr>
      </w:pPr>
    </w:p>
    <w:p w:rsidR="004D640D" w:rsidRDefault="004D640D" w:rsidP="0092641B">
      <w:pPr>
        <w:pStyle w:val="ForIndex2"/>
      </w:pPr>
      <w:bookmarkStart w:id="22" w:name="_Toc532494523"/>
      <w:r w:rsidRPr="004D640D">
        <w:t>2.6 Selected architectural styles and patterns</w:t>
      </w:r>
      <w:bookmarkEnd w:id="22"/>
    </w:p>
    <w:p w:rsidR="00D45789" w:rsidRDefault="00D45789" w:rsidP="00A67542">
      <w:pPr>
        <w:pStyle w:val="Paragrafoelenco"/>
        <w:spacing w:after="160" w:line="259" w:lineRule="auto"/>
        <w:ind w:left="360"/>
        <w:jc w:val="both"/>
        <w:rPr>
          <w:b/>
          <w:lang w:val="en-US"/>
        </w:rPr>
      </w:pP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lastRenderedPageBreak/>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safer since the treated information</w:t>
      </w:r>
      <w:r w:rsidR="000630A1">
        <w:rPr>
          <w:lang w:val="en-US"/>
        </w:rPr>
        <w:t xml:space="preserve"> are sensitive data.</w:t>
      </w:r>
    </w:p>
    <w:p w:rsidR="0092641B" w:rsidRPr="00D45789" w:rsidRDefault="004338B1" w:rsidP="00D45789">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lastRenderedPageBreak/>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FB1553" w:rsidRDefault="00D45789" w:rsidP="00E24E10">
      <w:pPr>
        <w:pStyle w:val="Didascalia"/>
        <w:jc w:val="center"/>
        <w:rPr>
          <w:lang w:val="en-US"/>
        </w:rPr>
      </w:pPr>
      <w:r w:rsidRPr="00FB1553">
        <w:rPr>
          <w:lang w:val="en-US"/>
        </w:rPr>
        <w:t xml:space="preserve">Figure 13 - </w:t>
      </w:r>
      <w:r w:rsidR="00E24E10" w:rsidRPr="00FB1553">
        <w:rPr>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3" w:name="_Toc532494524"/>
      <w:r>
        <w:t xml:space="preserve">2.7 </w:t>
      </w:r>
      <w:r w:rsidR="004338B1" w:rsidRPr="008A0180">
        <w:t>Other design decisions</w:t>
      </w:r>
      <w:bookmarkEnd w:id="23"/>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 xml:space="preserve">Google Maps API, for example, are exploited internally to the client when the service which allows to watch a run and visualize the runners in real time on the map is in use; another example is the fact that the controls </w:t>
      </w:r>
      <w:r w:rsidR="00220445">
        <w:rPr>
          <w:lang w:val="en-US"/>
        </w:rPr>
        <w:lastRenderedPageBreak/>
        <w:t>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r w:rsidR="009F5CF1">
        <w:rPr>
          <w:lang w:val="en-US"/>
        </w:rPr>
        <w:t>.</w:t>
      </w: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Pr="00F211AE" w:rsidRDefault="00B05549" w:rsidP="00220445">
      <w:pPr>
        <w:jc w:val="both"/>
        <w:rPr>
          <w:lang w:val="en-US"/>
        </w:rPr>
      </w:pPr>
    </w:p>
    <w:p w:rsidR="00856BAE" w:rsidRPr="00B87F6F" w:rsidRDefault="00856BAE" w:rsidP="004338B1">
      <w:pPr>
        <w:jc w:val="both"/>
        <w:rPr>
          <w:lang w:val="en-US"/>
        </w:rPr>
      </w:pPr>
    </w:p>
    <w:p w:rsidR="0003277A" w:rsidRPr="0092641B" w:rsidRDefault="0003277A" w:rsidP="0092641B">
      <w:pPr>
        <w:pStyle w:val="ForIndex1"/>
      </w:pPr>
      <w:bookmarkStart w:id="24" w:name="_Toc532494525"/>
      <w:r w:rsidRPr="0092641B">
        <w:lastRenderedPageBreak/>
        <w:t>User interface design</w:t>
      </w:r>
      <w:bookmarkEnd w:id="24"/>
    </w:p>
    <w:p w:rsidR="007A3245"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1806CB" w:rsidRPr="00B05549" w:rsidRDefault="00D44B63" w:rsidP="00B05549">
      <w:pPr>
        <w:rPr>
          <w:lang w:val="en-US"/>
        </w:rPr>
      </w:pPr>
      <w:r>
        <w:rPr>
          <w:lang w:val="en-US"/>
        </w:rPr>
        <w:t>Here we present some UX diagrams to show the flow which the Customer will follow to</w:t>
      </w:r>
      <w:r w:rsidR="00542D4E">
        <w:rPr>
          <w:lang w:val="en-US"/>
        </w:rPr>
        <w:t xml:space="preserve"> navigate inside the application, in accordance with the mockups contained in the RASD. Regarding this fact, to avoid misunderstandings, it’s important to underline that in the following diagrams a few windows have been added to make the flow more complete, e.g. the ‘Startup Page’ screen, from which the customer can login or sign up, which does not appear in the RASD. </w:t>
      </w:r>
      <w:r w:rsidR="00B05549">
        <w:rPr>
          <w:lang w:val="en-US"/>
        </w:rPr>
        <w:t>On the other hand,</w:t>
      </w:r>
      <w:r w:rsidR="00542D4E">
        <w:rPr>
          <w:lang w:val="en-US"/>
        </w:rPr>
        <w:t xml:space="preserve"> some other windows are not shown </w:t>
      </w:r>
      <w:r w:rsidR="00B05549">
        <w:rPr>
          <w:lang w:val="en-US"/>
        </w:rPr>
        <w:t xml:space="preserve">neither </w:t>
      </w:r>
      <w:r w:rsidR="00542D4E">
        <w:rPr>
          <w:lang w:val="en-US"/>
        </w:rPr>
        <w:t>here</w:t>
      </w:r>
      <w:r w:rsidR="00B05549">
        <w:rPr>
          <w:lang w:val="en-US"/>
        </w:rPr>
        <w:t xml:space="preserve"> nor in the RASD, because they were not taken into account since the beginning. </w:t>
      </w:r>
    </w:p>
    <w:p w:rsidR="001806CB" w:rsidRDefault="001806CB" w:rsidP="0003277A">
      <w:pPr>
        <w:jc w:val="both"/>
        <w:rPr>
          <w:b/>
          <w:sz w:val="28"/>
          <w:lang w:val="en-US"/>
        </w:rPr>
      </w:pPr>
    </w:p>
    <w:p w:rsidR="00B05549" w:rsidRDefault="00B05549" w:rsidP="00B05549">
      <w:pPr>
        <w:keepNext/>
        <w:jc w:val="both"/>
      </w:pPr>
      <w:r>
        <w:rPr>
          <w:b/>
          <w:noProof/>
          <w:sz w:val="28"/>
          <w:lang w:eastAsia="it-IT"/>
        </w:rPr>
        <w:drawing>
          <wp:inline distT="0" distB="0" distL="0" distR="0">
            <wp:extent cx="6116320" cy="44932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x_diagram_user_v2.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4493260"/>
                    </a:xfrm>
                    <a:prstGeom prst="rect">
                      <a:avLst/>
                    </a:prstGeom>
                  </pic:spPr>
                </pic:pic>
              </a:graphicData>
            </a:graphic>
          </wp:inline>
        </w:drawing>
      </w:r>
    </w:p>
    <w:p w:rsidR="001806CB" w:rsidRDefault="00B05549" w:rsidP="00B05549">
      <w:pPr>
        <w:pStyle w:val="Didascalia"/>
        <w:jc w:val="center"/>
        <w:rPr>
          <w:b/>
          <w:sz w:val="28"/>
          <w:lang w:val="en-US"/>
        </w:rPr>
      </w:pPr>
      <w:r>
        <w:t xml:space="preserve">Figure 14 – UX </w:t>
      </w:r>
      <w:proofErr w:type="spellStart"/>
      <w:r>
        <w:t>diagram</w:t>
      </w:r>
      <w:proofErr w:type="spellEnd"/>
      <w:r>
        <w:t xml:space="preserve"> - User</w:t>
      </w:r>
    </w:p>
    <w:p w:rsidR="00220445" w:rsidRDefault="00220445" w:rsidP="0003277A">
      <w:pPr>
        <w:jc w:val="both"/>
        <w:rPr>
          <w:b/>
          <w:sz w:val="28"/>
          <w:lang w:val="en-US"/>
        </w:rPr>
      </w:pPr>
    </w:p>
    <w:p w:rsidR="00B05549" w:rsidRDefault="00B05549" w:rsidP="00B05549">
      <w:pPr>
        <w:keepNext/>
        <w:jc w:val="center"/>
      </w:pPr>
      <w:r>
        <w:rPr>
          <w:b/>
          <w:noProof/>
          <w:sz w:val="28"/>
          <w:lang w:eastAsia="it-IT"/>
        </w:rPr>
        <w:lastRenderedPageBreak/>
        <w:drawing>
          <wp:inline distT="0" distB="0" distL="0" distR="0">
            <wp:extent cx="6116320" cy="46704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third_party_v2.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4670425"/>
                    </a:xfrm>
                    <a:prstGeom prst="rect">
                      <a:avLst/>
                    </a:prstGeom>
                  </pic:spPr>
                </pic:pic>
              </a:graphicData>
            </a:graphic>
          </wp:inline>
        </w:drawing>
      </w:r>
    </w:p>
    <w:p w:rsidR="00D45789" w:rsidRDefault="00B05549" w:rsidP="00B05549">
      <w:pPr>
        <w:pStyle w:val="Didascalia"/>
        <w:jc w:val="center"/>
        <w:rPr>
          <w:b/>
          <w:sz w:val="28"/>
          <w:lang w:val="en-US"/>
        </w:rPr>
      </w:pPr>
      <w:r>
        <w:t xml:space="preserve">Figure 15 – UX </w:t>
      </w:r>
      <w:proofErr w:type="spellStart"/>
      <w:r>
        <w:t>diagram</w:t>
      </w:r>
      <w:proofErr w:type="spellEnd"/>
      <w:r>
        <w:t xml:space="preserve"> – Third Party</w:t>
      </w:r>
    </w:p>
    <w:p w:rsidR="00D45789" w:rsidRDefault="00D45789" w:rsidP="0003277A">
      <w:pPr>
        <w:jc w:val="both"/>
        <w:rPr>
          <w:b/>
          <w:sz w:val="28"/>
          <w:lang w:val="en-US"/>
        </w:rPr>
      </w:pPr>
    </w:p>
    <w:p w:rsidR="00B05549" w:rsidRPr="0003277A" w:rsidRDefault="00B05549" w:rsidP="0003277A">
      <w:pPr>
        <w:jc w:val="both"/>
        <w:rPr>
          <w:b/>
          <w:sz w:val="28"/>
          <w:lang w:val="en-US"/>
        </w:rPr>
      </w:pPr>
    </w:p>
    <w:p w:rsidR="008207E9" w:rsidRPr="0092641B" w:rsidRDefault="008207E9" w:rsidP="0092641B">
      <w:pPr>
        <w:pStyle w:val="ForIndex1"/>
      </w:pPr>
      <w:bookmarkStart w:id="25" w:name="_Toc532494526"/>
      <w:r w:rsidRPr="0092641B">
        <w:t>Requirements Traceability</w:t>
      </w:r>
      <w:bookmarkEnd w:id="25"/>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487898"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A4BEA" w:rsidRPr="008A4BEA" w:rsidRDefault="008A4BEA" w:rsidP="008A4BEA">
      <w:pPr>
        <w:spacing w:after="0"/>
        <w:jc w:val="both"/>
        <w:textAlignment w:val="baseline"/>
        <w:rPr>
          <w:rFonts w:eastAsia="Times New Roman" w:cs="Arial"/>
          <w:color w:val="000000"/>
          <w:szCs w:val="22"/>
          <w:lang w:val="en-US" w:eastAsia="it-IT"/>
        </w:rPr>
      </w:pP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w:t>
      </w:r>
      <w:proofErr w:type="spellStart"/>
      <w:r w:rsidR="006F0339">
        <w:rPr>
          <w:rFonts w:eastAsia="Times New Roman" w:cs="Arial"/>
          <w:color w:val="000000"/>
          <w:szCs w:val="22"/>
          <w:lang w:val="en-US" w:eastAsia="it-IT"/>
        </w:rPr>
        <w:t>DataCollectionManager</w:t>
      </w:r>
      <w:proofErr w:type="spellEnd"/>
      <w:r w:rsidR="006F0339">
        <w:rPr>
          <w:rFonts w:eastAsia="Times New Roman" w:cs="Arial"/>
          <w:color w:val="000000"/>
          <w:szCs w:val="22"/>
          <w:lang w:val="en-US" w:eastAsia="it-IT"/>
        </w:rPr>
        <w:t xml:space="preserve">’) </w:t>
      </w:r>
      <w:r>
        <w:rPr>
          <w:rFonts w:eastAsia="Times New Roman" w:cs="Arial"/>
          <w:color w:val="000000"/>
          <w:szCs w:val="22"/>
          <w:lang w:val="en-US" w:eastAsia="it-IT"/>
        </w:rPr>
        <w:t>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w:t>
      </w:r>
      <w:proofErr w:type="spellStart"/>
      <w:r w:rsidR="008B79A4" w:rsidRPr="00034E84">
        <w:rPr>
          <w:rFonts w:eastAsia="Times New Roman" w:cs="Arial"/>
          <w:color w:val="000000"/>
          <w:szCs w:val="22"/>
          <w:lang w:val="en-US" w:eastAsia="it-IT"/>
        </w:rPr>
        <w:t>AutomatedSOS</w:t>
      </w:r>
      <w:proofErr w:type="spellEnd"/>
      <w:r w:rsidR="008B79A4" w:rsidRPr="00034E84">
        <w:rPr>
          <w:rFonts w:eastAsia="Times New Roman" w:cs="Arial"/>
          <w:color w:val="000000"/>
          <w:szCs w:val="22"/>
          <w:lang w:val="en-US" w:eastAsia="it-IT"/>
        </w:rPr>
        <w:t xml:space="preserve">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w:t>
      </w:r>
      <w:proofErr w:type="spellStart"/>
      <w:r w:rsidR="00DF043A">
        <w:rPr>
          <w:rFonts w:eastAsia="Times New Roman" w:cs="Arial"/>
          <w:color w:val="000000"/>
          <w:szCs w:val="22"/>
          <w:lang w:val="en-US" w:eastAsia="it-IT"/>
        </w:rPr>
        <w:t>DataCollectionManager</w:t>
      </w:r>
      <w:proofErr w:type="spellEnd"/>
      <w:r w:rsidR="00DF043A">
        <w:rPr>
          <w:rFonts w:eastAsia="Times New Roman" w:cs="Arial"/>
          <w:color w:val="000000"/>
          <w:szCs w:val="22"/>
          <w:lang w:val="en-US" w:eastAsia="it-IT"/>
        </w:rPr>
        <w:t xml:space="preserve">’.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487898" w:rsidRPr="00AC1CA0" w:rsidRDefault="0048789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6" w:name="_Toc532494527"/>
      <w:r>
        <w:lastRenderedPageBreak/>
        <w:t>Implementation, integration and test plan</w:t>
      </w:r>
      <w:bookmarkEnd w:id="26"/>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implementation</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w:t>
      </w:r>
      <w:proofErr w:type="spellStart"/>
      <w:r w:rsidR="003F608A">
        <w:rPr>
          <w:lang w:val="en-US"/>
        </w:rPr>
        <w:t>SOSManager</w:t>
      </w:r>
      <w:proofErr w:type="spellEnd"/>
      <w:r w:rsidR="003F608A">
        <w:rPr>
          <w:lang w:val="en-US"/>
        </w:rPr>
        <w:t>’ that ‘uses’ the ‘</w:t>
      </w:r>
      <w:proofErr w:type="spellStart"/>
      <w:r w:rsidR="003F608A">
        <w:rPr>
          <w:lang w:val="en-US"/>
        </w:rPr>
        <w:t>NotificationManager</w:t>
      </w:r>
      <w:proofErr w:type="spellEnd"/>
      <w:r w:rsidR="003F608A">
        <w:rPr>
          <w:lang w:val="en-US"/>
        </w:rPr>
        <w:t>’)</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w:t>
      </w:r>
      <w:proofErr w:type="spellStart"/>
      <w:r w:rsidR="005D0ABF">
        <w:rPr>
          <w:lang w:val="en-US"/>
        </w:rPr>
        <w:t>EnrollmentManager</w:t>
      </w:r>
      <w:proofErr w:type="spellEnd"/>
      <w:r w:rsidR="005D0ABF">
        <w:rPr>
          <w:lang w:val="en-US"/>
        </w:rPr>
        <w:t>’ that ‘uses’ the ‘</w:t>
      </w:r>
      <w:proofErr w:type="spellStart"/>
      <w:r w:rsidR="005D0ABF">
        <w:rPr>
          <w:lang w:val="en-US"/>
        </w:rPr>
        <w:t>NotificationManager</w:t>
      </w:r>
      <w:proofErr w:type="spellEnd"/>
      <w:r w:rsidR="005D0ABF">
        <w:rPr>
          <w:lang w:val="en-US"/>
        </w:rPr>
        <w:t>’)</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lastRenderedPageBreak/>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r w:rsidR="005D0ABF">
        <w:rPr>
          <w:lang w:val="en-US"/>
        </w:rPr>
        <w:t xml:space="preserve"> (it is the ‘</w:t>
      </w:r>
      <w:proofErr w:type="spellStart"/>
      <w:r w:rsidR="005D0ABF">
        <w:rPr>
          <w:lang w:val="en-US"/>
        </w:rPr>
        <w:t>RunWatchinManager</w:t>
      </w:r>
      <w:proofErr w:type="spellEnd"/>
      <w:r w:rsidR="005D0ABF">
        <w:rPr>
          <w:lang w:val="en-US"/>
        </w:rPr>
        <w:t>’ that ‘uses’ the ‘</w:t>
      </w:r>
      <w:proofErr w:type="spellStart"/>
      <w:r w:rsidR="005D0ABF">
        <w:rPr>
          <w:lang w:val="en-US"/>
        </w:rPr>
        <w:t>NotificationManager</w:t>
      </w:r>
      <w:proofErr w:type="spellEnd"/>
      <w:r w:rsidR="005D0ABF">
        <w:rPr>
          <w:lang w:val="en-US"/>
        </w:rPr>
        <w: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7" w:name="_Toc532494528"/>
      <w:r w:rsidRPr="0068201B">
        <w:t>5.1 Component integration</w:t>
      </w:r>
      <w:bookmarkEnd w:id="27"/>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The arrows start from the component which uses the other one.</w:t>
      </w:r>
    </w:p>
    <w:p w:rsidR="0068201B" w:rsidRDefault="0068201B" w:rsidP="006B7FCF">
      <w:pPr>
        <w:jc w:val="both"/>
        <w:rPr>
          <w:b/>
          <w:lang w:val="en-US"/>
        </w:rPr>
      </w:pPr>
      <w:r w:rsidRPr="0068201B">
        <w:rPr>
          <w:b/>
          <w:lang w:val="en-US"/>
        </w:rPr>
        <w:lastRenderedPageBreak/>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FB1553" w:rsidRDefault="00B05549" w:rsidP="00090A9C">
      <w:pPr>
        <w:pStyle w:val="Didascalia"/>
        <w:jc w:val="center"/>
        <w:rPr>
          <w:lang w:val="en-US"/>
        </w:rPr>
      </w:pPr>
      <w:r>
        <w:t>Figure 16</w:t>
      </w:r>
      <w:r w:rsidR="00F9469E" w:rsidRPr="00FB1553">
        <w:t xml:space="preserve"> - </w:t>
      </w:r>
      <w:r w:rsidR="00DA30D5" w:rsidRPr="00FB1553">
        <w:t>Notification Manager</w:t>
      </w:r>
      <w:r w:rsidR="00F9469E" w:rsidRPr="00FB1553">
        <w:t xml:space="preserve"> integration</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7">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FB1553" w:rsidRDefault="00B05549" w:rsidP="00090A9C">
      <w:pPr>
        <w:pStyle w:val="Didascalia"/>
        <w:jc w:val="center"/>
        <w:rPr>
          <w:lang w:val="en-US"/>
        </w:rPr>
      </w:pPr>
      <w:r>
        <w:t>Figure 17</w:t>
      </w:r>
      <w:r w:rsidR="00F9469E" w:rsidRPr="00FB1553">
        <w:t xml:space="preserve"> - </w:t>
      </w:r>
      <w:proofErr w:type="spellStart"/>
      <w:r w:rsidR="00DA30D5" w:rsidRPr="00FB1553">
        <w:t>Response</w:t>
      </w:r>
      <w:proofErr w:type="spellEnd"/>
      <w:r w:rsidR="00DA30D5" w:rsidRPr="00FB1553">
        <w:t xml:space="preserve"> Manager</w:t>
      </w:r>
      <w:r w:rsidR="00F9469E" w:rsidRPr="00FB1553">
        <w:t xml:space="preserve"> integration</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8">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FB1553" w:rsidRDefault="00B05549" w:rsidP="00DA30D5">
      <w:pPr>
        <w:pStyle w:val="Didascalia"/>
        <w:jc w:val="center"/>
        <w:rPr>
          <w:rFonts w:cs="Times New Roman"/>
          <w:szCs w:val="20"/>
          <w:lang w:val="en-US"/>
        </w:rPr>
      </w:pPr>
      <w:r>
        <w:rPr>
          <w:lang w:val="en-US"/>
        </w:rPr>
        <w:t>Figure 18</w:t>
      </w:r>
      <w:r w:rsidR="00F9469E" w:rsidRPr="00FB1553">
        <w:rPr>
          <w:lang w:val="en-US"/>
        </w:rPr>
        <w:t xml:space="preserve"> - </w:t>
      </w:r>
      <w:r w:rsidR="00DA30D5" w:rsidRPr="00FB1553">
        <w:rPr>
          <w:lang w:val="en-US"/>
        </w:rPr>
        <w:t>Data Collection Manager</w:t>
      </w:r>
      <w:r w:rsidR="00F9469E" w:rsidRPr="00FB1553">
        <w:rPr>
          <w:lang w:val="en-US"/>
        </w:rPr>
        <w:t xml:space="preserve"> integration</w:t>
      </w:r>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lastRenderedPageBreak/>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9">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FB1553" w:rsidRDefault="00B05549" w:rsidP="00DA30D5">
      <w:pPr>
        <w:pStyle w:val="Didascalia"/>
        <w:jc w:val="center"/>
        <w:rPr>
          <w:lang w:val="en-US"/>
        </w:rPr>
      </w:pPr>
      <w:r>
        <w:rPr>
          <w:lang w:val="en-US"/>
        </w:rPr>
        <w:t>Figure 19</w:t>
      </w:r>
      <w:r w:rsidR="00F9469E" w:rsidRPr="00FB1553">
        <w:rPr>
          <w:lang w:val="en-US"/>
        </w:rPr>
        <w:t xml:space="preserve"> - </w:t>
      </w:r>
      <w:r w:rsidR="00DA30D5" w:rsidRPr="00FB1553">
        <w:rPr>
          <w:lang w:val="en-US"/>
        </w:rPr>
        <w:t>Third Party Web App</w:t>
      </w:r>
      <w:r w:rsidR="000C7B88" w:rsidRPr="00FB1553">
        <w:rPr>
          <w:lang w:val="en-US"/>
        </w:rPr>
        <w:t xml:space="preserve"> </w:t>
      </w:r>
      <w:r w:rsidR="00F9469E" w:rsidRPr="00FB1553">
        <w:rPr>
          <w:lang w:val="en-US"/>
        </w:rPr>
        <w:t>–</w:t>
      </w:r>
      <w:r w:rsidR="000C7B88" w:rsidRPr="00FB1553">
        <w:rPr>
          <w:lang w:val="en-US"/>
        </w:rPr>
        <w:t xml:space="preserve"> </w:t>
      </w:r>
      <w:proofErr w:type="spellStart"/>
      <w:r w:rsidR="000C7B88" w:rsidRPr="00FB1553">
        <w:rPr>
          <w:lang w:val="en-US"/>
        </w:rPr>
        <w:t>WebServerWebApp</w:t>
      </w:r>
      <w:proofErr w:type="spellEnd"/>
      <w:r w:rsidR="00F9469E" w:rsidRPr="00FB1553">
        <w:rPr>
          <w:lang w:val="en-US"/>
        </w:rPr>
        <w:t xml:space="preserve"> integration</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30">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FB1553" w:rsidRDefault="00B05549" w:rsidP="000C7B88">
      <w:pPr>
        <w:pStyle w:val="Didascalia"/>
        <w:jc w:val="center"/>
        <w:rPr>
          <w:lang w:val="en-US"/>
        </w:rPr>
      </w:pPr>
      <w:r>
        <w:t>Figure 20</w:t>
      </w:r>
      <w:r w:rsidR="00F9469E" w:rsidRPr="00FB1553">
        <w:t xml:space="preserve"> - </w:t>
      </w:r>
      <w:proofErr w:type="spellStart"/>
      <w:r w:rsidR="000C7B88" w:rsidRPr="00FB1553">
        <w:t>UserMobileApp</w:t>
      </w:r>
      <w:proofErr w:type="spellEnd"/>
      <w:r w:rsidR="000C7B88" w:rsidRPr="00FB1553">
        <w:t xml:space="preserve"> </w:t>
      </w:r>
      <w:r w:rsidR="00F9469E" w:rsidRPr="00FB1553">
        <w:t>–</w:t>
      </w:r>
      <w:r w:rsidR="000C7B88" w:rsidRPr="00FB1553">
        <w:t xml:space="preserve"> </w:t>
      </w:r>
      <w:proofErr w:type="spellStart"/>
      <w:r w:rsidR="000C7B88" w:rsidRPr="00FB1553">
        <w:t>ResponseManager</w:t>
      </w:r>
      <w:proofErr w:type="spellEnd"/>
      <w:r w:rsidR="00F9469E" w:rsidRPr="00FB1553">
        <w:t xml:space="preserve"> integration</w:t>
      </w:r>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31">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Pr="00FB1553" w:rsidRDefault="00B05549" w:rsidP="00DA30D5">
      <w:pPr>
        <w:pStyle w:val="Didascalia"/>
        <w:jc w:val="center"/>
        <w:rPr>
          <w:lang w:val="en-US"/>
        </w:rPr>
      </w:pPr>
      <w:r>
        <w:rPr>
          <w:lang w:val="en-US"/>
        </w:rPr>
        <w:t>Figure 21</w:t>
      </w:r>
      <w:r w:rsidR="00F9469E" w:rsidRPr="00FB1553">
        <w:rPr>
          <w:lang w:val="en-US"/>
        </w:rPr>
        <w:t xml:space="preserve"> – </w:t>
      </w:r>
      <w:r w:rsidR="00DA30D5" w:rsidRPr="00FB1553">
        <w:rPr>
          <w:lang w:val="en-US"/>
        </w:rPr>
        <w:t>Router</w:t>
      </w:r>
      <w:r w:rsidR="00F9469E" w:rsidRPr="00FB1553">
        <w:rPr>
          <w:lang w:val="en-US"/>
        </w:rPr>
        <w:t xml:space="preserve"> integration</w:t>
      </w:r>
    </w:p>
    <w:p w:rsidR="00470E43" w:rsidRDefault="00470E43"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470E43" w:rsidRDefault="00470E43" w:rsidP="00470E43">
      <w:pPr>
        <w:jc w:val="both"/>
        <w:rPr>
          <w:b/>
          <w:lang w:val="en-US"/>
        </w:rPr>
      </w:pPr>
      <w:r w:rsidRPr="0068201B">
        <w:rPr>
          <w:b/>
          <w:lang w:val="en-US"/>
        </w:rPr>
        <w:lastRenderedPageBreak/>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2">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Pr="00FB1553" w:rsidRDefault="00B05549" w:rsidP="00470E43">
      <w:pPr>
        <w:pStyle w:val="Didascalia"/>
        <w:jc w:val="center"/>
        <w:rPr>
          <w:b/>
          <w:lang w:val="en-US"/>
        </w:rPr>
      </w:pPr>
      <w:r>
        <w:rPr>
          <w:lang w:val="en-US"/>
        </w:rPr>
        <w:t>Figure 22</w:t>
      </w:r>
      <w:r w:rsidR="00F9469E" w:rsidRPr="00FB1553">
        <w:rPr>
          <w:lang w:val="en-US"/>
        </w:rPr>
        <w:t xml:space="preserve"> - </w:t>
      </w:r>
      <w:r w:rsidR="00470E43" w:rsidRPr="00FB1553">
        <w:rPr>
          <w:lang w:val="en-US"/>
        </w:rPr>
        <w:t>Google Maps</w:t>
      </w:r>
      <w:r w:rsidR="00F9469E" w:rsidRPr="00FB1553">
        <w:rPr>
          <w:lang w:val="en-US"/>
        </w:rPr>
        <w:t xml:space="preserve"> integration</w:t>
      </w:r>
      <w:r w:rsidR="00470E43" w:rsidRPr="00FB1553">
        <w:rPr>
          <w:lang w:val="en-US"/>
        </w:rPr>
        <w:t xml:space="preserve"> </w:t>
      </w:r>
    </w:p>
    <w:p w:rsidR="00470E43" w:rsidRDefault="009E7E07" w:rsidP="00470E43">
      <w:pPr>
        <w:keepNext/>
        <w:jc w:val="center"/>
      </w:pPr>
      <w:r>
        <w:rPr>
          <w:noProof/>
          <w:lang w:eastAsia="it-IT"/>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3">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6801A6" w:rsidRPr="00FB1553" w:rsidRDefault="00B05549" w:rsidP="00470E43">
      <w:pPr>
        <w:pStyle w:val="Didascalia"/>
        <w:jc w:val="center"/>
        <w:rPr>
          <w:lang w:val="en-US"/>
        </w:rPr>
      </w:pPr>
      <w:r>
        <w:t>Figure 23</w:t>
      </w:r>
      <w:r w:rsidR="00F9469E" w:rsidRPr="00FB1553">
        <w:t xml:space="preserve"> – </w:t>
      </w:r>
      <w:r w:rsidR="00470E43" w:rsidRPr="00FB1553">
        <w:t>DBMS</w:t>
      </w:r>
      <w:r w:rsidR="00F9469E" w:rsidRPr="00FB1553">
        <w:t xml:space="preserve"> integration</w:t>
      </w:r>
    </w:p>
    <w:p w:rsidR="006801A6" w:rsidRDefault="006801A6" w:rsidP="006801A6">
      <w:pPr>
        <w:rPr>
          <w:lang w:val="en-US"/>
        </w:rPr>
      </w:pPr>
    </w:p>
    <w:p w:rsidR="00DA30D5" w:rsidRDefault="00DA30D5" w:rsidP="006801A6">
      <w:pPr>
        <w:ind w:firstLine="708"/>
        <w:rPr>
          <w:lang w:val="en-US"/>
        </w:rPr>
      </w:pPr>
    </w:p>
    <w:p w:rsidR="006801A6" w:rsidRDefault="006801A6" w:rsidP="006801A6">
      <w:pPr>
        <w:ind w:firstLine="708"/>
        <w:rPr>
          <w:lang w:val="en-US"/>
        </w:rPr>
      </w:pPr>
    </w:p>
    <w:p w:rsidR="006801A6" w:rsidRPr="00FC19BB" w:rsidRDefault="006801A6" w:rsidP="006801A6">
      <w:pPr>
        <w:pStyle w:val="ForIndex1"/>
      </w:pPr>
      <w:bookmarkStart w:id="28" w:name="_Toc532161134"/>
      <w:bookmarkStart w:id="29" w:name="_Toc532494529"/>
      <w:r>
        <w:lastRenderedPageBreak/>
        <w:t>Effort spent</w:t>
      </w:r>
      <w:bookmarkEnd w:id="28"/>
      <w:bookmarkEnd w:id="29"/>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7D27F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48</w:t>
            </w:r>
          </w:p>
        </w:tc>
      </w:tr>
      <w:tr w:rsidR="006801A6" w:rsidTr="00393852">
        <w:tc>
          <w:tcPr>
            <w:tcW w:w="4811" w:type="dxa"/>
          </w:tcPr>
          <w:p w:rsidR="006801A6" w:rsidRPr="00091615" w:rsidRDefault="006801A6" w:rsidP="00393852">
            <w:pPr>
              <w:spacing w:line="240" w:lineRule="auto"/>
            </w:pPr>
            <w:r>
              <w:t xml:space="preserve">Requirements </w:t>
            </w:r>
            <w:proofErr w:type="spellStart"/>
            <w:r>
              <w:t>traceability</w:t>
            </w:r>
            <w:proofErr w:type="spellEnd"/>
          </w:p>
        </w:tc>
        <w:tc>
          <w:tcPr>
            <w:tcW w:w="4811" w:type="dxa"/>
          </w:tcPr>
          <w:p w:rsidR="006801A6" w:rsidRPr="00EB45D4" w:rsidRDefault="007D27F6" w:rsidP="00393852">
            <w:pPr>
              <w:spacing w:line="240" w:lineRule="auto"/>
            </w:pPr>
            <w:r>
              <w:t>1</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2</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1</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43</w:t>
            </w:r>
          </w:p>
        </w:tc>
      </w:tr>
      <w:tr w:rsidR="006801A6" w:rsidTr="00393852">
        <w:tc>
          <w:tcPr>
            <w:tcW w:w="4811" w:type="dxa"/>
          </w:tcPr>
          <w:p w:rsidR="006801A6" w:rsidRPr="00091615" w:rsidRDefault="006801A6" w:rsidP="00393852">
            <w:pPr>
              <w:spacing w:line="240" w:lineRule="auto"/>
            </w:pPr>
            <w:r>
              <w:t xml:space="preserve">Requirements </w:t>
            </w:r>
            <w:proofErr w:type="spellStart"/>
            <w:r>
              <w:t>traceability</w:t>
            </w:r>
            <w:proofErr w:type="spellEnd"/>
          </w:p>
        </w:tc>
        <w:tc>
          <w:tcPr>
            <w:tcW w:w="4811" w:type="dxa"/>
          </w:tcPr>
          <w:p w:rsidR="006801A6" w:rsidRPr="00EB45D4" w:rsidRDefault="006801A6" w:rsidP="00393852">
            <w:pPr>
              <w:spacing w:line="240" w:lineRule="auto"/>
            </w:pPr>
            <w:r>
              <w:t>5</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7.5</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6801A6" w:rsidP="00393852">
            <w:pPr>
              <w:spacing w:line="240" w:lineRule="auto"/>
            </w:pPr>
            <w:r>
              <w:t>26</w:t>
            </w:r>
          </w:p>
        </w:tc>
      </w:tr>
      <w:tr w:rsidR="006801A6" w:rsidTr="00393852">
        <w:tc>
          <w:tcPr>
            <w:tcW w:w="4811" w:type="dxa"/>
          </w:tcPr>
          <w:p w:rsidR="006801A6" w:rsidRPr="00091615" w:rsidRDefault="006801A6" w:rsidP="00393852">
            <w:pPr>
              <w:spacing w:line="240" w:lineRule="auto"/>
            </w:pPr>
            <w:r>
              <w:t xml:space="preserve">Requirements </w:t>
            </w:r>
            <w:proofErr w:type="spellStart"/>
            <w:r>
              <w:t>traceability</w:t>
            </w:r>
            <w:proofErr w:type="spellEnd"/>
          </w:p>
        </w:tc>
        <w:tc>
          <w:tcPr>
            <w:tcW w:w="4811" w:type="dxa"/>
          </w:tcPr>
          <w:p w:rsidR="006801A6" w:rsidRPr="00EB45D4" w:rsidRDefault="006801A6" w:rsidP="00393852">
            <w:pPr>
              <w:spacing w:line="240" w:lineRule="auto"/>
            </w:pPr>
            <w:r w:rsidRPr="00EB45D4">
              <w:t>2</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5</w:t>
            </w:r>
          </w:p>
        </w:tc>
      </w:tr>
    </w:tbl>
    <w:p w:rsidR="006801A6" w:rsidRPr="00034E84" w:rsidRDefault="006801A6" w:rsidP="006801A6">
      <w:pPr>
        <w:ind w:right="-7"/>
        <w:jc w:val="both"/>
        <w:rPr>
          <w:rFonts w:cs="Times New Roman"/>
          <w:szCs w:val="22"/>
          <w:lang w:val="en-US"/>
        </w:rPr>
      </w:pPr>
    </w:p>
    <w:p w:rsidR="006801A6" w:rsidRPr="006801A6" w:rsidRDefault="006801A6" w:rsidP="006801A6">
      <w:pPr>
        <w:ind w:firstLine="708"/>
        <w:rPr>
          <w:lang w:val="en-US"/>
        </w:rPr>
      </w:pPr>
    </w:p>
    <w:sectPr w:rsidR="006801A6" w:rsidRPr="006801A6" w:rsidSect="00993EB4">
      <w:footerReference w:type="even" r:id="rId34"/>
      <w:footerReference w:type="default" r:id="rId3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2FBD" w:rsidRDefault="007E2FBD" w:rsidP="001729EA">
      <w:pPr>
        <w:spacing w:after="0" w:line="240" w:lineRule="auto"/>
      </w:pPr>
      <w:r>
        <w:separator/>
      </w:r>
    </w:p>
  </w:endnote>
  <w:endnote w:type="continuationSeparator" w:id="0">
    <w:p w:rsidR="007E2FBD" w:rsidRDefault="007E2FBD"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D44B63" w:rsidRDefault="00D44B63"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D44B63" w:rsidRDefault="00D44B63"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D44B63" w:rsidRDefault="00D44B63"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897316">
          <w:rPr>
            <w:rStyle w:val="Numeropagina"/>
            <w:noProof/>
          </w:rPr>
          <w:t>48</w:t>
        </w:r>
        <w:r>
          <w:rPr>
            <w:rStyle w:val="Numeropagina"/>
          </w:rPr>
          <w:fldChar w:fldCharType="end"/>
        </w:r>
      </w:p>
    </w:sdtContent>
  </w:sdt>
  <w:p w:rsidR="00D44B63" w:rsidRDefault="00D44B63"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2FBD" w:rsidRDefault="007E2FBD" w:rsidP="001729EA">
      <w:pPr>
        <w:spacing w:after="0" w:line="240" w:lineRule="auto"/>
      </w:pPr>
      <w:r>
        <w:separator/>
      </w:r>
    </w:p>
  </w:footnote>
  <w:footnote w:type="continuationSeparator" w:id="0">
    <w:p w:rsidR="007E2FBD" w:rsidRDefault="007E2FBD"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2A7"/>
    <w:rsid w:val="0003277A"/>
    <w:rsid w:val="000353E3"/>
    <w:rsid w:val="0004757A"/>
    <w:rsid w:val="00050277"/>
    <w:rsid w:val="00050745"/>
    <w:rsid w:val="0005393B"/>
    <w:rsid w:val="00056F5E"/>
    <w:rsid w:val="000630A1"/>
    <w:rsid w:val="00075D07"/>
    <w:rsid w:val="00081E38"/>
    <w:rsid w:val="00082284"/>
    <w:rsid w:val="00082664"/>
    <w:rsid w:val="000858F1"/>
    <w:rsid w:val="000904E0"/>
    <w:rsid w:val="00090A9C"/>
    <w:rsid w:val="00094136"/>
    <w:rsid w:val="000A737A"/>
    <w:rsid w:val="000B18C0"/>
    <w:rsid w:val="000B43F3"/>
    <w:rsid w:val="000C1BA2"/>
    <w:rsid w:val="000C50FE"/>
    <w:rsid w:val="000C7B88"/>
    <w:rsid w:val="000D4E27"/>
    <w:rsid w:val="000E188D"/>
    <w:rsid w:val="000F2010"/>
    <w:rsid w:val="000F6311"/>
    <w:rsid w:val="00106EC4"/>
    <w:rsid w:val="001119F5"/>
    <w:rsid w:val="00116CB5"/>
    <w:rsid w:val="001171B5"/>
    <w:rsid w:val="00122F42"/>
    <w:rsid w:val="001247B7"/>
    <w:rsid w:val="001250B6"/>
    <w:rsid w:val="001500AC"/>
    <w:rsid w:val="00155ACD"/>
    <w:rsid w:val="00161639"/>
    <w:rsid w:val="00164C39"/>
    <w:rsid w:val="00166F02"/>
    <w:rsid w:val="001729EA"/>
    <w:rsid w:val="001750CF"/>
    <w:rsid w:val="001806CB"/>
    <w:rsid w:val="00181C84"/>
    <w:rsid w:val="00182FD1"/>
    <w:rsid w:val="00186C28"/>
    <w:rsid w:val="001909A2"/>
    <w:rsid w:val="00191E46"/>
    <w:rsid w:val="001A1514"/>
    <w:rsid w:val="001A296D"/>
    <w:rsid w:val="001B19B0"/>
    <w:rsid w:val="001C5B15"/>
    <w:rsid w:val="001C5F47"/>
    <w:rsid w:val="001D0385"/>
    <w:rsid w:val="001D5871"/>
    <w:rsid w:val="001E015A"/>
    <w:rsid w:val="001E4FEB"/>
    <w:rsid w:val="001E64AD"/>
    <w:rsid w:val="001F6A28"/>
    <w:rsid w:val="00202D4C"/>
    <w:rsid w:val="002100B5"/>
    <w:rsid w:val="00211FEC"/>
    <w:rsid w:val="00216E12"/>
    <w:rsid w:val="00217248"/>
    <w:rsid w:val="00220445"/>
    <w:rsid w:val="00221440"/>
    <w:rsid w:val="0022362F"/>
    <w:rsid w:val="00223CF9"/>
    <w:rsid w:val="002260FF"/>
    <w:rsid w:val="00226129"/>
    <w:rsid w:val="0024058A"/>
    <w:rsid w:val="002439C7"/>
    <w:rsid w:val="00253A09"/>
    <w:rsid w:val="002637BB"/>
    <w:rsid w:val="00263D55"/>
    <w:rsid w:val="00267802"/>
    <w:rsid w:val="002800F1"/>
    <w:rsid w:val="0028075A"/>
    <w:rsid w:val="002878F1"/>
    <w:rsid w:val="00295174"/>
    <w:rsid w:val="002B30A5"/>
    <w:rsid w:val="002B3A5A"/>
    <w:rsid w:val="002B7C39"/>
    <w:rsid w:val="002D2E90"/>
    <w:rsid w:val="002D5F5F"/>
    <w:rsid w:val="003203CD"/>
    <w:rsid w:val="00320F6F"/>
    <w:rsid w:val="00321316"/>
    <w:rsid w:val="003278D2"/>
    <w:rsid w:val="00337D35"/>
    <w:rsid w:val="00342AE6"/>
    <w:rsid w:val="003467F3"/>
    <w:rsid w:val="00357FE4"/>
    <w:rsid w:val="00363C44"/>
    <w:rsid w:val="00370333"/>
    <w:rsid w:val="0037316B"/>
    <w:rsid w:val="00390AC4"/>
    <w:rsid w:val="00393852"/>
    <w:rsid w:val="00395AA9"/>
    <w:rsid w:val="003A08D2"/>
    <w:rsid w:val="003A3B5A"/>
    <w:rsid w:val="003A4F73"/>
    <w:rsid w:val="003B11C9"/>
    <w:rsid w:val="003B43F7"/>
    <w:rsid w:val="003B6E98"/>
    <w:rsid w:val="003C4043"/>
    <w:rsid w:val="003C61E6"/>
    <w:rsid w:val="003E5284"/>
    <w:rsid w:val="003F608A"/>
    <w:rsid w:val="003F6B70"/>
    <w:rsid w:val="003F6D15"/>
    <w:rsid w:val="00413789"/>
    <w:rsid w:val="00414E73"/>
    <w:rsid w:val="004174A8"/>
    <w:rsid w:val="00427A71"/>
    <w:rsid w:val="004338B1"/>
    <w:rsid w:val="00433ECD"/>
    <w:rsid w:val="0043746A"/>
    <w:rsid w:val="00445012"/>
    <w:rsid w:val="0044544B"/>
    <w:rsid w:val="00447374"/>
    <w:rsid w:val="0045562B"/>
    <w:rsid w:val="0046409F"/>
    <w:rsid w:val="00470E43"/>
    <w:rsid w:val="00472928"/>
    <w:rsid w:val="00486DB5"/>
    <w:rsid w:val="00487898"/>
    <w:rsid w:val="00491521"/>
    <w:rsid w:val="0049659F"/>
    <w:rsid w:val="004A4C8A"/>
    <w:rsid w:val="004B3497"/>
    <w:rsid w:val="004C2D8C"/>
    <w:rsid w:val="004D640D"/>
    <w:rsid w:val="004E229F"/>
    <w:rsid w:val="004E6E64"/>
    <w:rsid w:val="004E7FE6"/>
    <w:rsid w:val="00517CD4"/>
    <w:rsid w:val="00523FEA"/>
    <w:rsid w:val="0053569F"/>
    <w:rsid w:val="00542D4E"/>
    <w:rsid w:val="00543639"/>
    <w:rsid w:val="005439FA"/>
    <w:rsid w:val="0056623C"/>
    <w:rsid w:val="005801B0"/>
    <w:rsid w:val="005A098B"/>
    <w:rsid w:val="005B1EF0"/>
    <w:rsid w:val="005D0ABF"/>
    <w:rsid w:val="005E2AD8"/>
    <w:rsid w:val="005E2D9A"/>
    <w:rsid w:val="006009B1"/>
    <w:rsid w:val="00620723"/>
    <w:rsid w:val="00623FAA"/>
    <w:rsid w:val="006251BA"/>
    <w:rsid w:val="006373D0"/>
    <w:rsid w:val="006417ED"/>
    <w:rsid w:val="00645366"/>
    <w:rsid w:val="006454A7"/>
    <w:rsid w:val="0064559D"/>
    <w:rsid w:val="006466E0"/>
    <w:rsid w:val="006631B4"/>
    <w:rsid w:val="00671E7D"/>
    <w:rsid w:val="00672882"/>
    <w:rsid w:val="006742F3"/>
    <w:rsid w:val="006801A6"/>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09EF"/>
    <w:rsid w:val="00725E41"/>
    <w:rsid w:val="00726D6B"/>
    <w:rsid w:val="0072767D"/>
    <w:rsid w:val="00731F6D"/>
    <w:rsid w:val="00740B69"/>
    <w:rsid w:val="00740E52"/>
    <w:rsid w:val="007507B6"/>
    <w:rsid w:val="00750BF7"/>
    <w:rsid w:val="007530FF"/>
    <w:rsid w:val="00753E3A"/>
    <w:rsid w:val="007605A5"/>
    <w:rsid w:val="0076578F"/>
    <w:rsid w:val="0077627B"/>
    <w:rsid w:val="007828D6"/>
    <w:rsid w:val="00782A38"/>
    <w:rsid w:val="0078533F"/>
    <w:rsid w:val="007927A5"/>
    <w:rsid w:val="007A00F3"/>
    <w:rsid w:val="007A0B71"/>
    <w:rsid w:val="007A20FE"/>
    <w:rsid w:val="007A3245"/>
    <w:rsid w:val="007A6EEB"/>
    <w:rsid w:val="007B6413"/>
    <w:rsid w:val="007C09C5"/>
    <w:rsid w:val="007D27F6"/>
    <w:rsid w:val="007D7966"/>
    <w:rsid w:val="007E2FBD"/>
    <w:rsid w:val="00806EB7"/>
    <w:rsid w:val="00810C1C"/>
    <w:rsid w:val="008207E9"/>
    <w:rsid w:val="008270E3"/>
    <w:rsid w:val="00844648"/>
    <w:rsid w:val="00852A5D"/>
    <w:rsid w:val="0085627C"/>
    <w:rsid w:val="0085687D"/>
    <w:rsid w:val="00856BAE"/>
    <w:rsid w:val="008604A0"/>
    <w:rsid w:val="00863851"/>
    <w:rsid w:val="00880242"/>
    <w:rsid w:val="008928B8"/>
    <w:rsid w:val="00892A1E"/>
    <w:rsid w:val="00897316"/>
    <w:rsid w:val="008A0180"/>
    <w:rsid w:val="008A4BEA"/>
    <w:rsid w:val="008B79A4"/>
    <w:rsid w:val="008C5FE7"/>
    <w:rsid w:val="008D05F8"/>
    <w:rsid w:val="008D526E"/>
    <w:rsid w:val="008D56EF"/>
    <w:rsid w:val="008E2D24"/>
    <w:rsid w:val="008E476E"/>
    <w:rsid w:val="008F0A54"/>
    <w:rsid w:val="008F19EA"/>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97323"/>
    <w:rsid w:val="009D0F38"/>
    <w:rsid w:val="009D6178"/>
    <w:rsid w:val="009E4D25"/>
    <w:rsid w:val="009E7CF8"/>
    <w:rsid w:val="009E7E07"/>
    <w:rsid w:val="009F5183"/>
    <w:rsid w:val="009F5CF1"/>
    <w:rsid w:val="009F6FD5"/>
    <w:rsid w:val="00A05D8C"/>
    <w:rsid w:val="00A208A8"/>
    <w:rsid w:val="00A2526A"/>
    <w:rsid w:val="00A25F78"/>
    <w:rsid w:val="00A54BD0"/>
    <w:rsid w:val="00A5520F"/>
    <w:rsid w:val="00A62552"/>
    <w:rsid w:val="00A63357"/>
    <w:rsid w:val="00A67542"/>
    <w:rsid w:val="00A73B67"/>
    <w:rsid w:val="00A75989"/>
    <w:rsid w:val="00A76CE1"/>
    <w:rsid w:val="00A85057"/>
    <w:rsid w:val="00A937ED"/>
    <w:rsid w:val="00A96286"/>
    <w:rsid w:val="00AA16C1"/>
    <w:rsid w:val="00AA6F0F"/>
    <w:rsid w:val="00AC0393"/>
    <w:rsid w:val="00AC1CA0"/>
    <w:rsid w:val="00AC5BE7"/>
    <w:rsid w:val="00AC706B"/>
    <w:rsid w:val="00AD09C9"/>
    <w:rsid w:val="00AD0F4A"/>
    <w:rsid w:val="00AD4DC0"/>
    <w:rsid w:val="00AD6185"/>
    <w:rsid w:val="00AD7B9E"/>
    <w:rsid w:val="00AE1C68"/>
    <w:rsid w:val="00AF2960"/>
    <w:rsid w:val="00AF5466"/>
    <w:rsid w:val="00AF6F98"/>
    <w:rsid w:val="00B05549"/>
    <w:rsid w:val="00B12F39"/>
    <w:rsid w:val="00B17337"/>
    <w:rsid w:val="00B35F50"/>
    <w:rsid w:val="00B36BB0"/>
    <w:rsid w:val="00B52C52"/>
    <w:rsid w:val="00B55D3F"/>
    <w:rsid w:val="00B82E48"/>
    <w:rsid w:val="00B82FF4"/>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976D5"/>
    <w:rsid w:val="00CE049E"/>
    <w:rsid w:val="00CE5446"/>
    <w:rsid w:val="00CF65B4"/>
    <w:rsid w:val="00D0325E"/>
    <w:rsid w:val="00D14AC9"/>
    <w:rsid w:val="00D14D17"/>
    <w:rsid w:val="00D20386"/>
    <w:rsid w:val="00D217E1"/>
    <w:rsid w:val="00D3429C"/>
    <w:rsid w:val="00D358A0"/>
    <w:rsid w:val="00D363ED"/>
    <w:rsid w:val="00D41C15"/>
    <w:rsid w:val="00D43066"/>
    <w:rsid w:val="00D449BA"/>
    <w:rsid w:val="00D44B63"/>
    <w:rsid w:val="00D45789"/>
    <w:rsid w:val="00D74CFC"/>
    <w:rsid w:val="00DA2B98"/>
    <w:rsid w:val="00DA30D5"/>
    <w:rsid w:val="00DB1F1C"/>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0D6A"/>
    <w:rsid w:val="00E73B10"/>
    <w:rsid w:val="00E80986"/>
    <w:rsid w:val="00E8500F"/>
    <w:rsid w:val="00E855FE"/>
    <w:rsid w:val="00E93D20"/>
    <w:rsid w:val="00E960B1"/>
    <w:rsid w:val="00EA1364"/>
    <w:rsid w:val="00EA5EA0"/>
    <w:rsid w:val="00EA624B"/>
    <w:rsid w:val="00EF3800"/>
    <w:rsid w:val="00EF70CF"/>
    <w:rsid w:val="00F019DA"/>
    <w:rsid w:val="00F50030"/>
    <w:rsid w:val="00F713C4"/>
    <w:rsid w:val="00F81C32"/>
    <w:rsid w:val="00F82129"/>
    <w:rsid w:val="00F86695"/>
    <w:rsid w:val="00F91369"/>
    <w:rsid w:val="00F9469E"/>
    <w:rsid w:val="00FA551B"/>
    <w:rsid w:val="00FA5A1E"/>
    <w:rsid w:val="00FB1553"/>
    <w:rsid w:val="00FC29BA"/>
    <w:rsid w:val="00FD7C86"/>
    <w:rsid w:val="00FE371D"/>
    <w:rsid w:val="00FF47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B47CE9"/>
  <w14:defaultImageDpi w14:val="32767"/>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1BE9D-48CB-43CA-81A1-2E39219F6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49</Pages>
  <Words>10575</Words>
  <Characters>60280</Characters>
  <Application>Microsoft Office Word</Application>
  <DocSecurity>0</DocSecurity>
  <Lines>502</Lines>
  <Paragraphs>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Emilio Imperiali</cp:lastModifiedBy>
  <cp:revision>171</cp:revision>
  <dcterms:created xsi:type="dcterms:W3CDTF">2018-11-18T21:53:00Z</dcterms:created>
  <dcterms:modified xsi:type="dcterms:W3CDTF">2018-12-13T20:18:00Z</dcterms:modified>
</cp:coreProperties>
</file>