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24"/>
          <w:szCs w:val="24"/>
          <w:rtl w:val="0"/>
        </w:rPr>
        <w:t xml:space="preserve">Actividad 5 (Modelos de Regresión Lineal)</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tbl>
      <w:tblPr>
        <w:tblStyle w:val="Table1"/>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535"/>
        <w:gridCol w:w="4245"/>
        <w:tblGridChange w:id="0">
          <w:tblGrid>
            <w:gridCol w:w="2340"/>
            <w:gridCol w:w="2535"/>
            <w:gridCol w:w="4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sz w:val="20"/>
                <w:szCs w:val="20"/>
              </w:rPr>
            </w:pPr>
            <w:r w:rsidDel="00000000" w:rsidR="00000000" w:rsidRPr="00000000">
              <w:rPr>
                <w:b w:val="1"/>
                <w:sz w:val="20"/>
                <w:szCs w:val="20"/>
                <w:rtl w:val="0"/>
              </w:rPr>
              <w:t xml:space="preserve">Var. Independiente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20"/>
                <w:szCs w:val="20"/>
              </w:rPr>
            </w:pPr>
            <w:r w:rsidDel="00000000" w:rsidR="00000000" w:rsidRPr="00000000">
              <w:rPr>
                <w:b w:val="1"/>
                <w:sz w:val="20"/>
                <w:szCs w:val="20"/>
                <w:rtl w:val="0"/>
              </w:rPr>
              <w:t xml:space="preserve">Var. Dependiente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sz w:val="20"/>
                <w:szCs w:val="20"/>
              </w:rPr>
            </w:pPr>
            <w:r w:rsidDel="00000000" w:rsidR="00000000" w:rsidRPr="00000000">
              <w:rPr>
                <w:b w:val="1"/>
                <w:sz w:val="20"/>
                <w:szCs w:val="20"/>
                <w:rtl w:val="0"/>
              </w:rPr>
              <w:t xml:space="preserve">Modelo matemático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sz w:val="20"/>
                <w:szCs w:val="20"/>
              </w:rPr>
            </w:pPr>
            <w:r w:rsidDel="00000000" w:rsidR="00000000" w:rsidRPr="00000000">
              <w:rPr>
                <w:sz w:val="20"/>
                <w:szCs w:val="20"/>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sz w:val="20"/>
                <w:szCs w:val="20"/>
              </w:rPr>
            </w:pPr>
            <w:r w:rsidDel="00000000" w:rsidR="00000000" w:rsidRPr="00000000">
              <w:rPr>
                <w:sz w:val="20"/>
                <w:szCs w:val="20"/>
                <w:rtl w:val="0"/>
              </w:rPr>
              <w:t xml:space="preserve">enganche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sz w:val="20"/>
                <w:szCs w:val="20"/>
              </w:rPr>
            </w:pPr>
            <w:r w:rsidDel="00000000" w:rsidR="00000000" w:rsidRPr="00000000">
              <w:rPr>
                <w:sz w:val="20"/>
                <w:szCs w:val="20"/>
                <w:rtl w:val="0"/>
              </w:rPr>
              <w:t xml:space="preserve">y = 0.23756085x - 23.102025871270712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sz w:val="20"/>
                <w:szCs w:val="20"/>
              </w:rPr>
            </w:pPr>
            <w:r w:rsidDel="00000000" w:rsidR="00000000" w:rsidRPr="00000000">
              <w:rPr>
                <w:sz w:val="20"/>
                <w:szCs w:val="20"/>
                <w:rtl w:val="0"/>
              </w:rPr>
              <w:t xml:space="preserve">costo_total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sz w:val="20"/>
                <w:szCs w:val="20"/>
              </w:rPr>
            </w:pPr>
            <w:r w:rsidDel="00000000" w:rsidR="00000000" w:rsidRPr="00000000">
              <w:rPr>
                <w:sz w:val="20"/>
                <w:szCs w:val="20"/>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0"/>
                <w:szCs w:val="20"/>
              </w:rPr>
            </w:pPr>
            <w:r w:rsidDel="00000000" w:rsidR="00000000" w:rsidRPr="00000000">
              <w:rPr>
                <w:sz w:val="20"/>
                <w:szCs w:val="20"/>
                <w:rtl w:val="0"/>
              </w:rPr>
              <w:t xml:space="preserve">y = 0.49782094x + 1159.6103776221248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sz w:val="20"/>
                <w:szCs w:val="20"/>
              </w:rPr>
            </w:pPr>
            <w:r w:rsidDel="00000000" w:rsidR="00000000" w:rsidRPr="00000000">
              <w:rPr>
                <w:sz w:val="20"/>
                <w:szCs w:val="20"/>
                <w:rtl w:val="0"/>
              </w:rPr>
              <w:t xml:space="preserve">pagos_realizados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sz w:val="20"/>
                <w:szCs w:val="20"/>
              </w:rPr>
            </w:pPr>
            <w:r w:rsidDel="00000000" w:rsidR="00000000" w:rsidRPr="00000000">
              <w:rPr>
                <w:sz w:val="20"/>
                <w:szCs w:val="20"/>
                <w:rtl w:val="0"/>
              </w:rPr>
              <w:t xml:space="preserve">costo_total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20"/>
                <w:szCs w:val="20"/>
              </w:rPr>
            </w:pPr>
            <w:r w:rsidDel="00000000" w:rsidR="00000000" w:rsidRPr="00000000">
              <w:rPr>
                <w:sz w:val="20"/>
                <w:szCs w:val="20"/>
                <w:rtl w:val="0"/>
              </w:rPr>
              <w:t xml:space="preserve">y = 32.53405265x + 5368.470339687169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0"/>
                <w:szCs w:val="20"/>
              </w:rPr>
            </w:pPr>
            <w:r w:rsidDel="00000000" w:rsidR="00000000" w:rsidRPr="00000000">
              <w:rPr>
                <w:sz w:val="20"/>
                <w:szCs w:val="20"/>
                <w:rtl w:val="0"/>
              </w:rPr>
              <w:t xml:space="preserve">plazo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0"/>
                <w:szCs w:val="20"/>
              </w:rPr>
            </w:pPr>
            <w:r w:rsidDel="00000000" w:rsidR="00000000" w:rsidRPr="00000000">
              <w:rPr>
                <w:sz w:val="20"/>
                <w:szCs w:val="20"/>
                <w:rtl w:val="0"/>
              </w:rPr>
              <w:t xml:space="preserve">pagos_realizados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0"/>
                <w:szCs w:val="20"/>
              </w:rPr>
            </w:pPr>
            <w:r w:rsidDel="00000000" w:rsidR="00000000" w:rsidRPr="00000000">
              <w:rPr>
                <w:sz w:val="20"/>
                <w:szCs w:val="20"/>
                <w:rtl w:val="0"/>
              </w:rPr>
              <w:t xml:space="preserve">y = 0.25066848x + 3.6860446529109465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20"/>
                <w:szCs w:val="20"/>
              </w:rPr>
            </w:pPr>
            <w:r w:rsidDel="00000000" w:rsidR="00000000" w:rsidRPr="00000000">
              <w:rPr>
                <w:sz w:val="20"/>
                <w:szCs w:val="20"/>
                <w:rtl w:val="0"/>
              </w:rPr>
              <w:t xml:space="preserve">monto_financiado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0"/>
                <w:szCs w:val="20"/>
              </w:rPr>
            </w:pPr>
            <w:r w:rsidDel="00000000" w:rsidR="00000000" w:rsidRPr="00000000">
              <w:rPr>
                <w:sz w:val="20"/>
                <w:szCs w:val="20"/>
                <w:rtl w:val="0"/>
              </w:rPr>
              <w:t xml:space="preserve">plazo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20"/>
                <w:szCs w:val="20"/>
              </w:rPr>
            </w:pPr>
            <w:r w:rsidDel="00000000" w:rsidR="00000000" w:rsidRPr="00000000">
              <w:rPr>
                <w:sz w:val="20"/>
                <w:szCs w:val="20"/>
                <w:rtl w:val="0"/>
              </w:rPr>
              <w:t xml:space="preserve"> y = 0.0022281x + 19.05570972400329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0"/>
                <w:szCs w:val="20"/>
              </w:rPr>
            </w:pPr>
            <w:r w:rsidDel="00000000" w:rsidR="00000000" w:rsidRPr="00000000">
              <w:rPr>
                <w:sz w:val="20"/>
                <w:szCs w:val="20"/>
                <w:rtl w:val="0"/>
              </w:rPr>
              <w:t xml:space="preserve">porc_enganche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0"/>
                <w:szCs w:val="20"/>
              </w:rPr>
            </w:pPr>
            <w:r w:rsidDel="00000000" w:rsidR="00000000" w:rsidRPr="00000000">
              <w:rPr>
                <w:sz w:val="20"/>
                <w:szCs w:val="20"/>
                <w:rtl w:val="0"/>
              </w:rPr>
              <w:t xml:space="preserve">monto_financiado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0"/>
                <w:szCs w:val="20"/>
              </w:rPr>
            </w:pPr>
            <w:r w:rsidDel="00000000" w:rsidR="00000000" w:rsidRPr="00000000">
              <w:rPr>
                <w:sz w:val="20"/>
                <w:szCs w:val="20"/>
                <w:rtl w:val="0"/>
              </w:rPr>
              <w:t xml:space="preserve">y = -2.10428147x + 3078.031535990979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20"/>
                <w:szCs w:val="20"/>
              </w:rPr>
            </w:pPr>
            <w:r w:rsidDel="00000000" w:rsidR="00000000" w:rsidRPr="00000000">
              <w:rPr>
                <w:sz w:val="20"/>
                <w:szCs w:val="20"/>
                <w:rtl w:val="0"/>
              </w:rPr>
              <w:t xml:space="preserve">porc_tasa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porc_enganche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0"/>
                <w:szCs w:val="20"/>
              </w:rPr>
            </w:pPr>
            <w:r w:rsidDel="00000000" w:rsidR="00000000" w:rsidRPr="00000000">
              <w:rPr>
                <w:sz w:val="20"/>
                <w:szCs w:val="20"/>
                <w:rtl w:val="0"/>
              </w:rPr>
              <w:t xml:space="preserve">y = -0.07293431x + 1.0108007593802968</w:t>
            </w:r>
          </w:p>
        </w:tc>
      </w:tr>
    </w:tbl>
    <w:p w:rsidR="00000000" w:rsidDel="00000000" w:rsidP="00000000" w:rsidRDefault="00000000" w:rsidRPr="00000000" w14:paraId="0000001B">
      <w:pPr>
        <w:jc w:val="left"/>
        <w:rPr/>
      </w:pPr>
      <w:r w:rsidDel="00000000" w:rsidR="00000000" w:rsidRPr="00000000">
        <w:rPr>
          <w:rtl w:val="0"/>
        </w:rPr>
      </w:r>
    </w:p>
    <w:tbl>
      <w:tblPr>
        <w:tblStyle w:val="Table2"/>
        <w:tblW w:w="8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70"/>
        <w:gridCol w:w="2385"/>
        <w:gridCol w:w="2430"/>
        <w:tblGridChange w:id="0">
          <w:tblGrid>
            <w:gridCol w:w="2055"/>
            <w:gridCol w:w="2070"/>
            <w:gridCol w:w="2385"/>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sz w:val="20"/>
                <w:szCs w:val="20"/>
              </w:rPr>
            </w:pPr>
            <w:r w:rsidDel="00000000" w:rsidR="00000000" w:rsidRPr="00000000">
              <w:rPr>
                <w:b w:val="1"/>
                <w:sz w:val="20"/>
                <w:szCs w:val="20"/>
                <w:rtl w:val="0"/>
              </w:rPr>
              <w:t xml:space="preserve">Var. Independiente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sz w:val="20"/>
                <w:szCs w:val="20"/>
              </w:rPr>
            </w:pPr>
            <w:r w:rsidDel="00000000" w:rsidR="00000000" w:rsidRPr="00000000">
              <w:rPr>
                <w:b w:val="1"/>
                <w:sz w:val="20"/>
                <w:szCs w:val="20"/>
                <w:rtl w:val="0"/>
              </w:rPr>
              <w:t xml:space="preserve">Var. Dependiente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Coeficiente de determinación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Coeficiente de correlación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0"/>
                <w:szCs w:val="20"/>
              </w:rPr>
            </w:pPr>
            <w:r w:rsidDel="00000000" w:rsidR="00000000" w:rsidRPr="00000000">
              <w:rPr>
                <w:sz w:val="20"/>
                <w:szCs w:val="20"/>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0"/>
                <w:szCs w:val="20"/>
              </w:rPr>
            </w:pPr>
            <w:r w:rsidDel="00000000" w:rsidR="00000000" w:rsidRPr="00000000">
              <w:rPr>
                <w:sz w:val="20"/>
                <w:szCs w:val="20"/>
                <w:rtl w:val="0"/>
              </w:rPr>
              <w:t xml:space="preserve">enganche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0.46038792988866994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0.6785189237513349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20"/>
                <w:szCs w:val="20"/>
              </w:rPr>
            </w:pPr>
            <w:r w:rsidDel="00000000" w:rsidR="00000000" w:rsidRPr="00000000">
              <w:rPr>
                <w:sz w:val="20"/>
                <w:szCs w:val="20"/>
                <w:rtl w:val="0"/>
              </w:rPr>
              <w:t xml:space="preserve">costo_total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20"/>
                <w:szCs w:val="20"/>
              </w:rPr>
            </w:pPr>
            <w:r w:rsidDel="00000000" w:rsidR="00000000" w:rsidRPr="00000000">
              <w:rPr>
                <w:sz w:val="20"/>
                <w:szCs w:val="20"/>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0.7610877215641616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0.872403416754062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20"/>
                <w:szCs w:val="20"/>
              </w:rPr>
            </w:pPr>
            <w:r w:rsidDel="00000000" w:rsidR="00000000" w:rsidRPr="00000000">
              <w:rPr>
                <w:sz w:val="20"/>
                <w:szCs w:val="20"/>
                <w:rtl w:val="0"/>
              </w:rPr>
              <w:t xml:space="preserve">pagos_realizados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0"/>
                <w:szCs w:val="20"/>
              </w:rPr>
            </w:pPr>
            <w:r w:rsidDel="00000000" w:rsidR="00000000" w:rsidRPr="00000000">
              <w:rPr>
                <w:sz w:val="20"/>
                <w:szCs w:val="20"/>
                <w:rtl w:val="0"/>
              </w:rPr>
              <w:t xml:space="preserve">costo_total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0.01752459482404478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0.13238049261142965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0"/>
                <w:szCs w:val="20"/>
              </w:rPr>
            </w:pPr>
            <w:r w:rsidDel="00000000" w:rsidR="00000000" w:rsidRPr="00000000">
              <w:rPr>
                <w:sz w:val="20"/>
                <w:szCs w:val="20"/>
                <w:rtl w:val="0"/>
              </w:rPr>
              <w:t xml:space="preserve">plazo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0"/>
                <w:szCs w:val="20"/>
              </w:rPr>
            </w:pPr>
            <w:r w:rsidDel="00000000" w:rsidR="00000000" w:rsidRPr="00000000">
              <w:rPr>
                <w:sz w:val="20"/>
                <w:szCs w:val="20"/>
                <w:rtl w:val="0"/>
              </w:rPr>
              <w:t xml:space="preserve">pagos_realizados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0.06651079195146559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0.25789686301206843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0"/>
                <w:szCs w:val="20"/>
              </w:rPr>
            </w:pPr>
            <w:r w:rsidDel="00000000" w:rsidR="00000000" w:rsidRPr="00000000">
              <w:rPr>
                <w:sz w:val="20"/>
                <w:szCs w:val="20"/>
                <w:rtl w:val="0"/>
              </w:rPr>
              <w:t xml:space="preserve">monto_financiado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0"/>
                <w:szCs w:val="20"/>
              </w:rPr>
            </w:pPr>
            <w:r w:rsidDel="00000000" w:rsidR="00000000" w:rsidRPr="00000000">
              <w:rPr>
                <w:sz w:val="20"/>
                <w:szCs w:val="20"/>
                <w:rtl w:val="0"/>
              </w:rPr>
              <w:t xml:space="preserve">plazo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0.05985143417552263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0.24464552760171732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0"/>
                <w:szCs w:val="20"/>
              </w:rPr>
            </w:pPr>
            <w:r w:rsidDel="00000000" w:rsidR="00000000" w:rsidRPr="00000000">
              <w:rPr>
                <w:sz w:val="20"/>
                <w:szCs w:val="20"/>
                <w:rtl w:val="0"/>
              </w:rPr>
              <w:t xml:space="preserve">porc_enganche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0"/>
                <w:szCs w:val="20"/>
              </w:rPr>
            </w:pPr>
            <w:r w:rsidDel="00000000" w:rsidR="00000000" w:rsidRPr="00000000">
              <w:rPr>
                <w:sz w:val="20"/>
                <w:szCs w:val="20"/>
                <w:rtl w:val="0"/>
              </w:rPr>
              <w:t xml:space="preserve">monto_financiado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0.000121508687005778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0.011023097886065331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0"/>
                <w:szCs w:val="20"/>
              </w:rPr>
            </w:pPr>
            <w:r w:rsidDel="00000000" w:rsidR="00000000" w:rsidRPr="00000000">
              <w:rPr>
                <w:sz w:val="20"/>
                <w:szCs w:val="20"/>
                <w:rtl w:val="0"/>
              </w:rPr>
              <w:t xml:space="preserve">porc_tasa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0"/>
                <w:szCs w:val="20"/>
              </w:rPr>
            </w:pPr>
            <w:r w:rsidDel="00000000" w:rsidR="00000000" w:rsidRPr="00000000">
              <w:rPr>
                <w:sz w:val="20"/>
                <w:szCs w:val="20"/>
                <w:rtl w:val="0"/>
              </w:rPr>
              <w:t xml:space="preserve">porc_enganche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0.009570552066136218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0.09782919843347496</w:t>
            </w:r>
          </w:p>
        </w:tc>
      </w:tr>
    </w:tbl>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ind w:firstLine="720"/>
        <w:jc w:val="left"/>
        <w:rPr>
          <w:sz w:val="24"/>
          <w:szCs w:val="24"/>
        </w:rPr>
      </w:pPr>
      <w:r w:rsidDel="00000000" w:rsidR="00000000" w:rsidRPr="00000000">
        <w:rPr>
          <w:sz w:val="24"/>
          <w:szCs w:val="24"/>
          <w:rtl w:val="0"/>
        </w:rPr>
        <w:t xml:space="preserve">Los resultados de los coeficientes de determinación y el coeficiente de correlación revelan que solo dos modelos muestran resultados considerados "buenos". Estos modelos son aquellos en los cuales el enganche depende del precio y en el que el precio depende del costo total. Sin embargo, de estos dos, el único que podría considerarse verdaderamente útil en un análisis práctico es aquel en el cual el precio depende del costo total. La razón detrás de esta elección es que el valor del coeficiente de determinación, que alcanza el 0.76, explica aproximadamente el 76% de la variabilidad en los datos del modelo. En otras palabras, este modelo muestra un ajuste bastante bueno en los datos. Además, el coeficiente de correlación (r) de 0.87 indica una fuerte correlación positiva entre las variables en este modelo en particular. En conjunto, estos resultados respaldan la afirmación de que el modelo donde el precio depende del costo total es el más preciso y adecuado para su aplicación en un contexto real.</w:t>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ind w:firstLine="720"/>
        <w:jc w:val="left"/>
        <w:rPr>
          <w:sz w:val="24"/>
          <w:szCs w:val="24"/>
        </w:rPr>
      </w:pPr>
      <w:r w:rsidDel="00000000" w:rsidR="00000000" w:rsidRPr="00000000">
        <w:rPr>
          <w:sz w:val="24"/>
          <w:szCs w:val="24"/>
          <w:rtl w:val="0"/>
        </w:rPr>
        <w:t xml:space="preserve">En lo que respecta a los demás modelos, ninguno de ellos muestra utilidad práctica, ya que son bastante  imprecisos. Los valores tanto del coeficiente de correlación como del coeficiente de determinación son realmente bajos, todos por debajo de 0.3. En cuanto a los coeficientes, el valor de 0.3 ya se considera bastante bajo, indicando una relación débil entre las variables. En consecuencia, todos los modelos restantes (a excepción del modelo en el cual el enganche depende del precio, que no muestra resultados tan desfavorables) se revelan como inexactos y, por ende, carecen de utilidad en un contexto aplicado.</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sz w:val="24"/>
        <w:szCs w:val="24"/>
      </w:rPr>
    </w:pPr>
    <w:r w:rsidDel="00000000" w:rsidR="00000000" w:rsidRPr="00000000">
      <w:rPr>
        <w:sz w:val="24"/>
        <w:szCs w:val="24"/>
        <w:rtl w:val="0"/>
      </w:rPr>
      <w:t xml:space="preserve">Emilio Santiago Castillo Sánchez</w:t>
    </w:r>
  </w:p>
  <w:p w:rsidR="00000000" w:rsidDel="00000000" w:rsidP="00000000" w:rsidRDefault="00000000" w:rsidRPr="00000000" w14:paraId="00000041">
    <w:pPr>
      <w:jc w:val="right"/>
      <w:rPr>
        <w:sz w:val="24"/>
        <w:szCs w:val="24"/>
      </w:rPr>
    </w:pPr>
    <w:r w:rsidDel="00000000" w:rsidR="00000000" w:rsidRPr="00000000">
      <w:rPr>
        <w:sz w:val="24"/>
        <w:szCs w:val="24"/>
        <w:rtl w:val="0"/>
      </w:rPr>
      <w:t xml:space="preserve">A01734624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