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01A2E" w:rsidRPr="00401A2E" w:rsidRDefault="00401A2E" w:rsidP="00401A2E">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401A2E">
        <w:rPr>
          <w:rFonts w:ascii="Segoe UI" w:eastAsia="Times New Roman" w:hAnsi="Segoe UI" w:cs="Segoe UI"/>
          <w:b/>
          <w:bCs/>
          <w:color w:val="0F1115"/>
          <w:kern w:val="36"/>
          <w:sz w:val="36"/>
          <w:szCs w:val="36"/>
          <w:lang w:eastAsia="ru-RU"/>
        </w:rPr>
        <w:t>Практическая работа №2</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1 Анализ проблемы</w:t>
      </w:r>
    </w:p>
    <w:tbl>
      <w:tblPr>
        <w:tblW w:w="11280" w:type="dxa"/>
        <w:tblInd w:w="-1383" w:type="dxa"/>
        <w:tblCellMar>
          <w:top w:w="15" w:type="dxa"/>
          <w:left w:w="15" w:type="dxa"/>
          <w:bottom w:w="15" w:type="dxa"/>
          <w:right w:w="15" w:type="dxa"/>
        </w:tblCellMar>
        <w:tblLook w:val="04A0" w:firstRow="1" w:lastRow="0" w:firstColumn="1" w:lastColumn="0" w:noHBand="0" w:noVBand="1"/>
      </w:tblPr>
      <w:tblGrid>
        <w:gridCol w:w="4079"/>
        <w:gridCol w:w="7201"/>
      </w:tblGrid>
      <w:tr w:rsidR="00401A2E" w:rsidRPr="00401A2E" w:rsidTr="00401A2E">
        <w:trPr>
          <w:tblHeader/>
        </w:trPr>
        <w:tc>
          <w:tcPr>
            <w:tcW w:w="0" w:type="auto"/>
            <w:tcBorders>
              <w:top w:val="nil"/>
            </w:tcBorders>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Существующая проблема</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К чему она приводит</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Обращения поступают через разные каналы</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Хаос в общении информация дублируется или искажается</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Отсутствует единый список заявок</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Высокий риск потери критически важных обращений от сотрудников</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Не фиксируется состояние заявки</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Пользователи и руководство не знают текущий этап решения проблемы</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Нет истории выполненных обращений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Невозможно проводить повторный анализ аналогичных частых сбоев</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Не всегда известно кто занимается заявкой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Полное отсутствие персональной ответственности среди работников отдела ремонта</w:t>
            </w:r>
          </w:p>
        </w:tc>
      </w:tr>
    </w:tbl>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b/>
          <w:bCs/>
          <w:color w:val="0F1115"/>
          <w:sz w:val="24"/>
          <w:szCs w:val="24"/>
          <w:lang w:eastAsia="ru-RU"/>
        </w:rPr>
        <w:t>Дополнительные проблемы</w:t>
      </w:r>
      <w:bookmarkStart w:id="0" w:name="_GoBack"/>
      <w:bookmarkEnd w:id="0"/>
    </w:p>
    <w:tbl>
      <w:tblPr>
        <w:tblW w:w="11280" w:type="dxa"/>
        <w:tblInd w:w="-1383" w:type="dxa"/>
        <w:tblCellMar>
          <w:top w:w="15" w:type="dxa"/>
          <w:left w:w="15" w:type="dxa"/>
          <w:bottom w:w="15" w:type="dxa"/>
          <w:right w:w="15" w:type="dxa"/>
        </w:tblCellMar>
        <w:tblLook w:val="04A0" w:firstRow="1" w:lastRow="0" w:firstColumn="1" w:lastColumn="0" w:noHBand="0" w:noVBand="1"/>
      </w:tblPr>
      <w:tblGrid>
        <w:gridCol w:w="4794"/>
        <w:gridCol w:w="6486"/>
      </w:tblGrid>
      <w:tr w:rsidR="00401A2E" w:rsidRPr="00401A2E" w:rsidTr="00401A2E">
        <w:trPr>
          <w:tblHeader/>
        </w:trPr>
        <w:tc>
          <w:tcPr>
            <w:tcW w:w="0" w:type="auto"/>
            <w:tcBorders>
              <w:top w:val="nil"/>
            </w:tcBorders>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Дополнительная проблема</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Возможное последствие</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Сложно определить точную дату и время подачи</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Невозможно контролировать нормативные сроки устранения сбоев</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Трудно быстро найти данные о старых ремонтах</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Затягивается процесс диагностики и закупки необходимых запчастей</w:t>
            </w:r>
          </w:p>
        </w:tc>
      </w:tr>
    </w:tbl>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2 Сформулировать основную цель внедрения</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Целью внедрения системы техподдержки является организация централизованной регистрации прозрачного оперативного учёта автоматизированной обработки и контроля жизненного цикла заявок технической поддержки в колледже для минимизации времени простоя компьютерной инфраструктуры</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lastRenderedPageBreak/>
        <w:t>Задание 3 Определить дополнительные цели</w:t>
      </w:r>
    </w:p>
    <w:tbl>
      <w:tblPr>
        <w:tblW w:w="11280" w:type="dxa"/>
        <w:tblInd w:w="-1383" w:type="dxa"/>
        <w:tblCellMar>
          <w:top w:w="15" w:type="dxa"/>
          <w:left w:w="15" w:type="dxa"/>
          <w:bottom w:w="15" w:type="dxa"/>
          <w:right w:w="15" w:type="dxa"/>
        </w:tblCellMar>
        <w:tblLook w:val="04A0" w:firstRow="1" w:lastRow="0" w:firstColumn="1" w:lastColumn="0" w:noHBand="0" w:noVBand="1"/>
      </w:tblPr>
      <w:tblGrid>
        <w:gridCol w:w="956"/>
        <w:gridCol w:w="10324"/>
      </w:tblGrid>
      <w:tr w:rsidR="00401A2E" w:rsidRPr="00401A2E" w:rsidTr="00401A2E">
        <w:trPr>
          <w:tblHeader/>
        </w:trPr>
        <w:tc>
          <w:tcPr>
            <w:tcW w:w="0" w:type="auto"/>
            <w:tcBorders>
              <w:top w:val="nil"/>
            </w:tcBorders>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Номер</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Дополнительная цель</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1</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Сохранение и накопление полной истории всех поступивших и отработанных обращений</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2</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Существенное уменьшение количества потерянных или проигнорированных заявок</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3</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Повышение удобства и скорости поиска технической информации по выполненным ранее ремонтам</w:t>
            </w:r>
          </w:p>
        </w:tc>
      </w:tr>
    </w:tbl>
    <w:tbl>
      <w:tblPr>
        <w:tblpPr w:leftFromText="180" w:rightFromText="180" w:vertAnchor="text" w:horzAnchor="margin" w:tblpXSpec="center" w:tblpY="757"/>
        <w:tblW w:w="11280" w:type="dxa"/>
        <w:tblCellMar>
          <w:top w:w="15" w:type="dxa"/>
          <w:left w:w="15" w:type="dxa"/>
          <w:bottom w:w="15" w:type="dxa"/>
          <w:right w:w="15" w:type="dxa"/>
        </w:tblCellMar>
        <w:tblLook w:val="04A0" w:firstRow="1" w:lastRow="0" w:firstColumn="1" w:lastColumn="0" w:noHBand="0" w:noVBand="1"/>
      </w:tblPr>
      <w:tblGrid>
        <w:gridCol w:w="956"/>
        <w:gridCol w:w="4825"/>
        <w:gridCol w:w="5499"/>
      </w:tblGrid>
      <w:tr w:rsidR="00401A2E" w:rsidRPr="00401A2E" w:rsidTr="00401A2E">
        <w:trPr>
          <w:tblHeader/>
        </w:trPr>
        <w:tc>
          <w:tcPr>
            <w:tcW w:w="0" w:type="auto"/>
            <w:tcBorders>
              <w:top w:val="nil"/>
            </w:tcBorders>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Номер</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Задача внедрения</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Для чего необходима</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1</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Проверка рабочих компьютеров</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proofErr w:type="gramStart"/>
            <w:r w:rsidRPr="00401A2E">
              <w:rPr>
                <w:rFonts w:ascii="Segoe UI" w:eastAsia="Times New Roman" w:hAnsi="Segoe UI" w:cs="Segoe UI"/>
                <w:sz w:val="23"/>
                <w:szCs w:val="23"/>
                <w:lang w:eastAsia="ru-RU"/>
              </w:rPr>
              <w:t>Убедиться</w:t>
            </w:r>
            <w:proofErr w:type="gramEnd"/>
            <w:r w:rsidRPr="00401A2E">
              <w:rPr>
                <w:rFonts w:ascii="Segoe UI" w:eastAsia="Times New Roman" w:hAnsi="Segoe UI" w:cs="Segoe UI"/>
                <w:sz w:val="23"/>
                <w:szCs w:val="23"/>
                <w:lang w:eastAsia="ru-RU"/>
              </w:rPr>
              <w:t xml:space="preserve"> что оборудование рабочих мест соответствует системным требованиям</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 xml:space="preserve">Подготовка системы управления базами данных </w:t>
            </w:r>
            <w:proofErr w:type="spellStart"/>
            <w:r w:rsidRPr="00401A2E">
              <w:rPr>
                <w:rFonts w:ascii="Segoe UI" w:eastAsia="Times New Roman" w:hAnsi="Segoe UI" w:cs="Segoe UI"/>
                <w:sz w:val="23"/>
                <w:szCs w:val="23"/>
                <w:lang w:eastAsia="ru-RU"/>
              </w:rPr>
              <w:t>МайЭсКьюЭл</w:t>
            </w:r>
            <w:proofErr w:type="spellEnd"/>
            <w:r w:rsidRPr="00401A2E">
              <w:rPr>
                <w:rFonts w:ascii="Segoe UI" w:eastAsia="Times New Roman" w:hAnsi="Segoe UI" w:cs="Segoe UI"/>
                <w:sz w:val="23"/>
                <w:szCs w:val="23"/>
                <w:lang w:eastAsia="ru-RU"/>
              </w:rPr>
              <w:t xml:space="preserve"> Сервер</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Обеспечить развертывание надежного серверного хранилища данных</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Создание структуры базы данных</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Создание таблиц связей и индексов с помощью скриптов</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4</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Установка клиентского приложения</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 xml:space="preserve">Развертывание исполняемых файлов </w:t>
            </w:r>
            <w:proofErr w:type="spellStart"/>
            <w:r w:rsidRPr="00401A2E">
              <w:rPr>
                <w:rFonts w:ascii="Segoe UI" w:eastAsia="Times New Roman" w:hAnsi="Segoe UI" w:cs="Segoe UI"/>
                <w:sz w:val="23"/>
                <w:szCs w:val="23"/>
                <w:lang w:eastAsia="ru-RU"/>
              </w:rPr>
              <w:t>Виндовс</w:t>
            </w:r>
            <w:proofErr w:type="spellEnd"/>
            <w:r w:rsidRPr="00401A2E">
              <w:rPr>
                <w:rFonts w:ascii="Segoe UI" w:eastAsia="Times New Roman" w:hAnsi="Segoe UI" w:cs="Segoe UI"/>
                <w:sz w:val="23"/>
                <w:szCs w:val="23"/>
                <w:lang w:eastAsia="ru-RU"/>
              </w:rPr>
              <w:t xml:space="preserve"> </w:t>
            </w:r>
            <w:proofErr w:type="spellStart"/>
            <w:r w:rsidRPr="00401A2E">
              <w:rPr>
                <w:rFonts w:ascii="Segoe UI" w:eastAsia="Times New Roman" w:hAnsi="Segoe UI" w:cs="Segoe UI"/>
                <w:sz w:val="23"/>
                <w:szCs w:val="23"/>
                <w:lang w:eastAsia="ru-RU"/>
              </w:rPr>
              <w:t>Формс</w:t>
            </w:r>
            <w:proofErr w:type="spellEnd"/>
            <w:r w:rsidRPr="00401A2E">
              <w:rPr>
                <w:rFonts w:ascii="Segoe UI" w:eastAsia="Times New Roman" w:hAnsi="Segoe UI" w:cs="Segoe UI"/>
                <w:sz w:val="23"/>
                <w:szCs w:val="23"/>
                <w:lang w:eastAsia="ru-RU"/>
              </w:rPr>
              <w:t xml:space="preserve"> на рабочих компьютерах отдела ремонта</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Настройка подключения через технологию АДО дот нет</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Обеспечить стабильное и безопасное соединение приложения с базой данных</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6</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Первоначальное заполнение данных</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Внесение справочников (категории проблем кабинеты работники отдела ремонта)</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7</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Создание учётных записей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Настройка доступов и разграничение прав для различных ролей</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8</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Проверка работоспособности системы</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Проведение комплексного сквозного тестирования функций техподдержки</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lastRenderedPageBreak/>
              <w:t>9</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Обучение пользователей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Ознакомление преподавателей и инженеров с правилами работы в программе</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10</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Резервное копирование</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Настройка регулярного бэкапа базы данных для защиты от сбоев</w:t>
            </w:r>
          </w:p>
        </w:tc>
      </w:tr>
    </w:tbl>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4 Определить задачи внедрения</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5 Распределение задач по группам</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b/>
          <w:bCs/>
          <w:color w:val="0F1115"/>
          <w:sz w:val="24"/>
          <w:szCs w:val="24"/>
          <w:lang w:eastAsia="ru-RU"/>
        </w:rPr>
        <w:t>1 Подготовительные работы</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Проверка соответствия аппаратного и программного обеспечения компьютеров</w:t>
      </w:r>
      <w:r w:rsidRPr="00401A2E">
        <w:rPr>
          <w:rFonts w:ascii="Segoe UI" w:eastAsia="Times New Roman" w:hAnsi="Segoe UI" w:cs="Segoe UI"/>
          <w:color w:val="0F1115"/>
          <w:sz w:val="24"/>
          <w:szCs w:val="24"/>
          <w:lang w:eastAsia="ru-RU"/>
        </w:rPr>
        <w:br/>
        <w:t>Подготовка и конфигурация сервера для системы управления базами данных</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b/>
          <w:bCs/>
          <w:color w:val="0F1115"/>
          <w:sz w:val="24"/>
          <w:szCs w:val="24"/>
          <w:lang w:eastAsia="ru-RU"/>
        </w:rPr>
        <w:t>2 Установка и настройка</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Развертывание структуры базы данных с помощью скриптов</w:t>
      </w:r>
      <w:r w:rsidRPr="00401A2E">
        <w:rPr>
          <w:rFonts w:ascii="Segoe UI" w:eastAsia="Times New Roman" w:hAnsi="Segoe UI" w:cs="Segoe UI"/>
          <w:color w:val="0F1115"/>
          <w:sz w:val="24"/>
          <w:szCs w:val="24"/>
          <w:lang w:eastAsia="ru-RU"/>
        </w:rPr>
        <w:br/>
        <w:t>Настройка строк подключения через технологию АДО дот нет в конфигурации приложения</w:t>
      </w:r>
      <w:r w:rsidRPr="00401A2E">
        <w:rPr>
          <w:rFonts w:ascii="Segoe UI" w:eastAsia="Times New Roman" w:hAnsi="Segoe UI" w:cs="Segoe UI"/>
          <w:color w:val="0F1115"/>
          <w:sz w:val="24"/>
          <w:szCs w:val="24"/>
          <w:lang w:eastAsia="ru-RU"/>
        </w:rPr>
        <w:br/>
        <w:t xml:space="preserve">Установка клиентских компонентов </w:t>
      </w:r>
      <w:proofErr w:type="spellStart"/>
      <w:r w:rsidRPr="00401A2E">
        <w:rPr>
          <w:rFonts w:ascii="Segoe UI" w:eastAsia="Times New Roman" w:hAnsi="Segoe UI" w:cs="Segoe UI"/>
          <w:color w:val="0F1115"/>
          <w:sz w:val="24"/>
          <w:szCs w:val="24"/>
          <w:lang w:eastAsia="ru-RU"/>
        </w:rPr>
        <w:t>Виндовс</w:t>
      </w:r>
      <w:proofErr w:type="spellEnd"/>
      <w:r w:rsidRPr="00401A2E">
        <w:rPr>
          <w:rFonts w:ascii="Segoe UI" w:eastAsia="Times New Roman" w:hAnsi="Segoe UI" w:cs="Segoe UI"/>
          <w:color w:val="0F1115"/>
          <w:sz w:val="24"/>
          <w:szCs w:val="24"/>
          <w:lang w:eastAsia="ru-RU"/>
        </w:rPr>
        <w:t xml:space="preserve"> </w:t>
      </w:r>
      <w:proofErr w:type="spellStart"/>
      <w:r w:rsidRPr="00401A2E">
        <w:rPr>
          <w:rFonts w:ascii="Segoe UI" w:eastAsia="Times New Roman" w:hAnsi="Segoe UI" w:cs="Segoe UI"/>
          <w:color w:val="0F1115"/>
          <w:sz w:val="24"/>
          <w:szCs w:val="24"/>
          <w:lang w:eastAsia="ru-RU"/>
        </w:rPr>
        <w:t>Формс</w:t>
      </w:r>
      <w:proofErr w:type="spellEnd"/>
      <w:r w:rsidRPr="00401A2E">
        <w:rPr>
          <w:rFonts w:ascii="Segoe UI" w:eastAsia="Times New Roman" w:hAnsi="Segoe UI" w:cs="Segoe UI"/>
          <w:color w:val="0F1115"/>
          <w:sz w:val="24"/>
          <w:szCs w:val="24"/>
          <w:lang w:eastAsia="ru-RU"/>
        </w:rPr>
        <w:t xml:space="preserve"> на целевые рабочие места</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b/>
          <w:bCs/>
          <w:color w:val="0F1115"/>
          <w:sz w:val="24"/>
          <w:szCs w:val="24"/>
          <w:lang w:eastAsia="ru-RU"/>
        </w:rPr>
        <w:t>3 Проверка</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Первоначальное демонстрационное заполнение справочников системы</w:t>
      </w:r>
      <w:r w:rsidRPr="00401A2E">
        <w:rPr>
          <w:rFonts w:ascii="Segoe UI" w:eastAsia="Times New Roman" w:hAnsi="Segoe UI" w:cs="Segoe UI"/>
          <w:color w:val="0F1115"/>
          <w:sz w:val="24"/>
          <w:szCs w:val="24"/>
          <w:lang w:eastAsia="ru-RU"/>
        </w:rPr>
        <w:br/>
        <w:t>Проведение комплексного тестирования отправки изменения состояний и закрытия заявок</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b/>
          <w:bCs/>
          <w:color w:val="0F1115"/>
          <w:sz w:val="24"/>
          <w:szCs w:val="24"/>
          <w:lang w:eastAsia="ru-RU"/>
        </w:rPr>
        <w:t>4 Ввод в эксплуатацию</w:t>
      </w:r>
    </w:p>
    <w:tbl>
      <w:tblPr>
        <w:tblpPr w:leftFromText="180" w:rightFromText="180" w:vertAnchor="text" w:horzAnchor="margin" w:tblpXSpec="center" w:tblpYSpec="bottom"/>
        <w:tblW w:w="11280" w:type="dxa"/>
        <w:tblCellMar>
          <w:top w:w="15" w:type="dxa"/>
          <w:left w:w="15" w:type="dxa"/>
          <w:bottom w:w="15" w:type="dxa"/>
          <w:right w:w="15" w:type="dxa"/>
        </w:tblCellMar>
        <w:tblLook w:val="04A0" w:firstRow="1" w:lastRow="0" w:firstColumn="1" w:lastColumn="0" w:noHBand="0" w:noVBand="1"/>
      </w:tblPr>
      <w:tblGrid>
        <w:gridCol w:w="3528"/>
        <w:gridCol w:w="7752"/>
      </w:tblGrid>
      <w:tr w:rsidR="00401A2E" w:rsidRPr="00401A2E" w:rsidTr="00401A2E">
        <w:trPr>
          <w:tblHeader/>
        </w:trPr>
        <w:tc>
          <w:tcPr>
            <w:tcW w:w="0" w:type="auto"/>
            <w:tcBorders>
              <w:top w:val="nil"/>
            </w:tcBorders>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lastRenderedPageBreak/>
              <w:t>Участник</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Его роль при внедрении</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Разработчик</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Исправляет выявленные ошибки консультирует по техническим деталям настройки подключения</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Системный администратор</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Устанавливает сервер разворачивает базу данных обеспечивает сетевую связанность</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Специалист техподдержки</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Участвует в тестировании интерфейса наполняет справочники оценивает удобство</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Обычный пользователь</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Проходит обучение оценивает удобство подачи тестовых заявок со своего компьютера</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Администратор службы техподдержки</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Отвечает за ведение учётных записей распределение ролей и контроль за работой системы</w:t>
            </w:r>
          </w:p>
        </w:tc>
      </w:tr>
    </w:tbl>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Регистрация реальных учётных записей сотрудников и инженеров</w:t>
      </w:r>
      <w:r w:rsidRPr="00401A2E">
        <w:rPr>
          <w:rFonts w:ascii="Segoe UI" w:eastAsia="Times New Roman" w:hAnsi="Segoe UI" w:cs="Segoe UI"/>
          <w:color w:val="0F1115"/>
          <w:sz w:val="24"/>
          <w:szCs w:val="24"/>
          <w:lang w:eastAsia="ru-RU"/>
        </w:rPr>
        <w:br/>
        <w:t>Проведение обучающих занятий по правилам работы с интерфейсом службы техподдержки</w:t>
      </w:r>
      <w:r w:rsidRPr="00401A2E">
        <w:rPr>
          <w:rFonts w:ascii="Segoe UI" w:eastAsia="Times New Roman" w:hAnsi="Segoe UI" w:cs="Segoe UI"/>
          <w:color w:val="0F1115"/>
          <w:sz w:val="24"/>
          <w:szCs w:val="24"/>
          <w:lang w:eastAsia="ru-RU"/>
        </w:rPr>
        <w:br/>
        <w:t>Настройка планов автоматического резервного копирования базы данных</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6 Определить заинтересованных участников</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b/>
          <w:bCs/>
          <w:color w:val="0F1115"/>
          <w:sz w:val="24"/>
          <w:szCs w:val="24"/>
          <w:lang w:eastAsia="ru-RU"/>
        </w:rPr>
        <w:t>Ответ на вопрос</w:t>
      </w:r>
      <w:r w:rsidRPr="00401A2E">
        <w:rPr>
          <w:rFonts w:ascii="Segoe UI" w:eastAsia="Times New Roman" w:hAnsi="Segoe UI" w:cs="Segoe UI"/>
          <w:color w:val="0F1115"/>
          <w:sz w:val="24"/>
          <w:szCs w:val="24"/>
          <w:lang w:eastAsia="ru-RU"/>
        </w:rPr>
        <w:t xml:space="preserve"> внедрение нельзя считать задачей только программиста потому что успешная работа системы зависит от множества внешних факторов готовности сетевой инфраструктуры корректной работы базы данных а главное от готовности сотрудников использовать продукт Программист пишет </w:t>
      </w:r>
      <w:proofErr w:type="gramStart"/>
      <w:r w:rsidRPr="00401A2E">
        <w:rPr>
          <w:rFonts w:ascii="Segoe UI" w:eastAsia="Times New Roman" w:hAnsi="Segoe UI" w:cs="Segoe UI"/>
          <w:color w:val="0F1115"/>
          <w:sz w:val="24"/>
          <w:szCs w:val="24"/>
          <w:lang w:eastAsia="ru-RU"/>
        </w:rPr>
        <w:t>код</w:t>
      </w:r>
      <w:proofErr w:type="gramEnd"/>
      <w:r w:rsidRPr="00401A2E">
        <w:rPr>
          <w:rFonts w:ascii="Segoe UI" w:eastAsia="Times New Roman" w:hAnsi="Segoe UI" w:cs="Segoe UI"/>
          <w:color w:val="0F1115"/>
          <w:sz w:val="24"/>
          <w:szCs w:val="24"/>
          <w:lang w:eastAsia="ru-RU"/>
        </w:rPr>
        <w:t xml:space="preserve"> но именно смежные специалисты и пользователи адаптируют систему под реальные рабочие процессы колледжа</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7 Определить ожидаемые результаты</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1 Все технические обращения регистрируются исключительно в единой информационной системе</w:t>
      </w:r>
      <w:r w:rsidRPr="00401A2E">
        <w:rPr>
          <w:rFonts w:ascii="Segoe UI" w:eastAsia="Times New Roman" w:hAnsi="Segoe UI" w:cs="Segoe UI"/>
          <w:color w:val="0F1115"/>
          <w:sz w:val="24"/>
          <w:szCs w:val="24"/>
          <w:lang w:eastAsia="ru-RU"/>
        </w:rPr>
        <w:br/>
        <w:t>2 Исключена потеря заявок благодаря автоматическому сохранению записей в базе данных</w:t>
      </w:r>
      <w:r w:rsidRPr="00401A2E">
        <w:rPr>
          <w:rFonts w:ascii="Segoe UI" w:eastAsia="Times New Roman" w:hAnsi="Segoe UI" w:cs="Segoe UI"/>
          <w:color w:val="0F1115"/>
          <w:sz w:val="24"/>
          <w:szCs w:val="24"/>
          <w:lang w:eastAsia="ru-RU"/>
        </w:rPr>
        <w:br/>
        <w:t>3 Обеспечена прозрачность в любой момент времени виден текущий статус обработки инцидента</w:t>
      </w:r>
      <w:r w:rsidRPr="00401A2E">
        <w:rPr>
          <w:rFonts w:ascii="Segoe UI" w:eastAsia="Times New Roman" w:hAnsi="Segoe UI" w:cs="Segoe UI"/>
          <w:color w:val="0F1115"/>
          <w:sz w:val="24"/>
          <w:szCs w:val="24"/>
          <w:lang w:eastAsia="ru-RU"/>
        </w:rPr>
        <w:br/>
        <w:t>4 Четко зафиксирована персональная ответственность инженеров за каждую конкретную заявку</w:t>
      </w:r>
      <w:r w:rsidRPr="00401A2E">
        <w:rPr>
          <w:rFonts w:ascii="Segoe UI" w:eastAsia="Times New Roman" w:hAnsi="Segoe UI" w:cs="Segoe UI"/>
          <w:color w:val="0F1115"/>
          <w:sz w:val="24"/>
          <w:szCs w:val="24"/>
          <w:lang w:eastAsia="ru-RU"/>
        </w:rPr>
        <w:br/>
      </w:r>
      <w:r w:rsidRPr="00401A2E">
        <w:rPr>
          <w:rFonts w:ascii="Segoe UI" w:eastAsia="Times New Roman" w:hAnsi="Segoe UI" w:cs="Segoe UI"/>
          <w:color w:val="0F1115"/>
          <w:sz w:val="24"/>
          <w:szCs w:val="24"/>
          <w:lang w:eastAsia="ru-RU"/>
        </w:rPr>
        <w:lastRenderedPageBreak/>
        <w:t>5 Сформирована полная цифровая база знаний и история всех выполненных ремонтов оборудования</w:t>
      </w:r>
      <w:r w:rsidRPr="00401A2E">
        <w:rPr>
          <w:rFonts w:ascii="Segoe UI" w:eastAsia="Times New Roman" w:hAnsi="Segoe UI" w:cs="Segoe UI"/>
          <w:color w:val="0F1115"/>
          <w:sz w:val="24"/>
          <w:szCs w:val="24"/>
          <w:lang w:eastAsia="ru-RU"/>
        </w:rPr>
        <w:br/>
        <w:t>6 Сократилось среднее время простоя компьютерной техники в учебных аудиториях колледжа</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8 Разработка критериев успешного внедрения</w:t>
      </w:r>
    </w:p>
    <w:tbl>
      <w:tblPr>
        <w:tblW w:w="11280" w:type="dxa"/>
        <w:tblInd w:w="-1383" w:type="dxa"/>
        <w:tblCellMar>
          <w:top w:w="15" w:type="dxa"/>
          <w:left w:w="15" w:type="dxa"/>
          <w:bottom w:w="15" w:type="dxa"/>
          <w:right w:w="15" w:type="dxa"/>
        </w:tblCellMar>
        <w:tblLook w:val="04A0" w:firstRow="1" w:lastRow="0" w:firstColumn="1" w:lastColumn="0" w:noHBand="0" w:noVBand="1"/>
      </w:tblPr>
      <w:tblGrid>
        <w:gridCol w:w="3575"/>
        <w:gridCol w:w="7705"/>
      </w:tblGrid>
      <w:tr w:rsidR="00401A2E" w:rsidRPr="00401A2E" w:rsidTr="00401A2E">
        <w:trPr>
          <w:tblHeader/>
        </w:trPr>
        <w:tc>
          <w:tcPr>
            <w:tcW w:w="0" w:type="auto"/>
            <w:tcBorders>
              <w:top w:val="nil"/>
            </w:tcBorders>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Результат</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Критерий проверки</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Пользователь может создать заявку</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Новая заявка успешно сохраняется в базе данных и выводится в общем списке</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Специалист принимает задачу</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Приложение изменяет состояние заявки на в работе и закрепляет за ней фамилию инженера</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Система защищена от потери информации</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Процедура резервного копирования успешно создает файл бэкапа по расписанию</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Доступ ограничен ролями</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Обычный пользователь физически не может открыть модули администрирования или чужие заявки</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Пользователи умеют работать</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100 процентов сотрудников поддержки успешно прошли тестирование по регламенту закрытия заявок</w:t>
            </w:r>
          </w:p>
        </w:tc>
      </w:tr>
    </w:tbl>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9 Определение приоритетов задач внедрения</w:t>
      </w:r>
    </w:p>
    <w:tbl>
      <w:tblPr>
        <w:tblW w:w="11280" w:type="dxa"/>
        <w:tblInd w:w="-1383" w:type="dxa"/>
        <w:tblCellMar>
          <w:top w:w="15" w:type="dxa"/>
          <w:left w:w="15" w:type="dxa"/>
          <w:bottom w:w="15" w:type="dxa"/>
          <w:right w:w="15" w:type="dxa"/>
        </w:tblCellMar>
        <w:tblLook w:val="04A0" w:firstRow="1" w:lastRow="0" w:firstColumn="1" w:lastColumn="0" w:noHBand="0" w:noVBand="1"/>
      </w:tblPr>
      <w:tblGrid>
        <w:gridCol w:w="3116"/>
        <w:gridCol w:w="1626"/>
        <w:gridCol w:w="6538"/>
      </w:tblGrid>
      <w:tr w:rsidR="00401A2E" w:rsidRPr="00401A2E" w:rsidTr="00401A2E">
        <w:trPr>
          <w:tblHeader/>
        </w:trPr>
        <w:tc>
          <w:tcPr>
            <w:tcW w:w="0" w:type="auto"/>
            <w:tcBorders>
              <w:top w:val="nil"/>
            </w:tcBorders>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Задача</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Приоритет</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Обоснование</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Настройка подключения к базе данных</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Высокий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Без связи приложения с базой данных через технологию система полностью неработоспособна</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Создание учётных записей</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Высокий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Необходимо для обеспечения базовой безопасности и входа пользователей</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Обучение пользователей</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Средний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 xml:space="preserve">Программа может </w:t>
            </w:r>
            <w:proofErr w:type="gramStart"/>
            <w:r w:rsidRPr="00401A2E">
              <w:rPr>
                <w:rFonts w:ascii="Segoe UI" w:eastAsia="Times New Roman" w:hAnsi="Segoe UI" w:cs="Segoe UI"/>
                <w:sz w:val="23"/>
                <w:szCs w:val="23"/>
                <w:lang w:eastAsia="ru-RU"/>
              </w:rPr>
              <w:t>работать</w:t>
            </w:r>
            <w:proofErr w:type="gramEnd"/>
            <w:r w:rsidRPr="00401A2E">
              <w:rPr>
                <w:rFonts w:ascii="Segoe UI" w:eastAsia="Times New Roman" w:hAnsi="Segoe UI" w:cs="Segoe UI"/>
                <w:sz w:val="23"/>
                <w:szCs w:val="23"/>
                <w:lang w:eastAsia="ru-RU"/>
              </w:rPr>
              <w:t xml:space="preserve"> но без обучения повышается риск ошибок ввода данных</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Резервное копирование</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Средний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 xml:space="preserve">Критично для </w:t>
            </w:r>
            <w:proofErr w:type="gramStart"/>
            <w:r w:rsidRPr="00401A2E">
              <w:rPr>
                <w:rFonts w:ascii="Segoe UI" w:eastAsia="Times New Roman" w:hAnsi="Segoe UI" w:cs="Segoe UI"/>
                <w:sz w:val="23"/>
                <w:szCs w:val="23"/>
                <w:lang w:eastAsia="ru-RU"/>
              </w:rPr>
              <w:t>работы</w:t>
            </w:r>
            <w:proofErr w:type="gramEnd"/>
            <w:r w:rsidRPr="00401A2E">
              <w:rPr>
                <w:rFonts w:ascii="Segoe UI" w:eastAsia="Times New Roman" w:hAnsi="Segoe UI" w:cs="Segoe UI"/>
                <w:sz w:val="23"/>
                <w:szCs w:val="23"/>
                <w:lang w:eastAsia="ru-RU"/>
              </w:rPr>
              <w:t xml:space="preserve"> но на самом первом этапе запуска можно настроить чуть позже</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lastRenderedPageBreak/>
              <w:t>Проверка системных требований</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Высокий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Если компьютеры не соответствуют требованиям дальнейшая установка программы бессмысленна</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Оформление ярлыка программы</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Низкий</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Влияет лишь на удобство запуска не блокирует основной функционал системы</w:t>
            </w:r>
          </w:p>
        </w:tc>
      </w:tr>
    </w:tbl>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10 Построение предварительной последовательности внедрения</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1 Подготовить сервер баз данных</w:t>
      </w:r>
      <w:r w:rsidRPr="00401A2E">
        <w:rPr>
          <w:rFonts w:ascii="Segoe UI" w:eastAsia="Times New Roman" w:hAnsi="Segoe UI" w:cs="Segoe UI"/>
          <w:color w:val="0F1115"/>
          <w:sz w:val="24"/>
          <w:szCs w:val="24"/>
          <w:lang w:eastAsia="ru-RU"/>
        </w:rPr>
        <w:br/>
        <w:t>2 Проверить системные требования</w:t>
      </w:r>
      <w:r w:rsidRPr="00401A2E">
        <w:rPr>
          <w:rFonts w:ascii="Segoe UI" w:eastAsia="Times New Roman" w:hAnsi="Segoe UI" w:cs="Segoe UI"/>
          <w:color w:val="0F1115"/>
          <w:sz w:val="24"/>
          <w:szCs w:val="24"/>
          <w:lang w:eastAsia="ru-RU"/>
        </w:rPr>
        <w:br/>
        <w:t>3 Создать базу данных службы техподдержки</w:t>
      </w:r>
      <w:r w:rsidRPr="00401A2E">
        <w:rPr>
          <w:rFonts w:ascii="Segoe UI" w:eastAsia="Times New Roman" w:hAnsi="Segoe UI" w:cs="Segoe UI"/>
          <w:color w:val="0F1115"/>
          <w:sz w:val="24"/>
          <w:szCs w:val="24"/>
          <w:lang w:eastAsia="ru-RU"/>
        </w:rPr>
        <w:br/>
        <w:t>4 Настроить подключение приложения к базе данных</w:t>
      </w:r>
      <w:r w:rsidRPr="00401A2E">
        <w:rPr>
          <w:rFonts w:ascii="Segoe UI" w:eastAsia="Times New Roman" w:hAnsi="Segoe UI" w:cs="Segoe UI"/>
          <w:color w:val="0F1115"/>
          <w:sz w:val="24"/>
          <w:szCs w:val="24"/>
          <w:lang w:eastAsia="ru-RU"/>
        </w:rPr>
        <w:br/>
        <w:t>5 Установить программу</w:t>
      </w:r>
      <w:r w:rsidRPr="00401A2E">
        <w:rPr>
          <w:rFonts w:ascii="Segoe UI" w:eastAsia="Times New Roman" w:hAnsi="Segoe UI" w:cs="Segoe UI"/>
          <w:color w:val="0F1115"/>
          <w:sz w:val="24"/>
          <w:szCs w:val="24"/>
          <w:lang w:eastAsia="ru-RU"/>
        </w:rPr>
        <w:br/>
        <w:t>6 Создать учётные записи</w:t>
      </w:r>
      <w:r w:rsidRPr="00401A2E">
        <w:rPr>
          <w:rFonts w:ascii="Segoe UI" w:eastAsia="Times New Roman" w:hAnsi="Segoe UI" w:cs="Segoe UI"/>
          <w:color w:val="0F1115"/>
          <w:sz w:val="24"/>
          <w:szCs w:val="24"/>
          <w:lang w:eastAsia="ru-RU"/>
        </w:rPr>
        <w:br/>
        <w:t>7 Провести контрольное тестирование</w:t>
      </w:r>
      <w:r w:rsidRPr="00401A2E">
        <w:rPr>
          <w:rFonts w:ascii="Segoe UI" w:eastAsia="Times New Roman" w:hAnsi="Segoe UI" w:cs="Segoe UI"/>
          <w:color w:val="0F1115"/>
          <w:sz w:val="24"/>
          <w:szCs w:val="24"/>
          <w:lang w:eastAsia="ru-RU"/>
        </w:rPr>
        <w:br/>
        <w:t>8 Обучить пользователей</w:t>
      </w:r>
      <w:r w:rsidRPr="00401A2E">
        <w:rPr>
          <w:rFonts w:ascii="Segoe UI" w:eastAsia="Times New Roman" w:hAnsi="Segoe UI" w:cs="Segoe UI"/>
          <w:color w:val="0F1115"/>
          <w:sz w:val="24"/>
          <w:szCs w:val="24"/>
          <w:lang w:eastAsia="ru-RU"/>
        </w:rPr>
        <w:br/>
        <w:t>9 Создать резервную копию</w:t>
      </w:r>
      <w:r w:rsidRPr="00401A2E">
        <w:rPr>
          <w:rFonts w:ascii="Segoe UI" w:eastAsia="Times New Roman" w:hAnsi="Segoe UI" w:cs="Segoe UI"/>
          <w:color w:val="0F1115"/>
          <w:sz w:val="24"/>
          <w:szCs w:val="24"/>
          <w:lang w:eastAsia="ru-RU"/>
        </w:rPr>
        <w:br/>
        <w:t>10 Начать эксплуатацию системы</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11 Анализ ситуации</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 xml:space="preserve">1 </w:t>
      </w:r>
      <w:r w:rsidRPr="00401A2E">
        <w:rPr>
          <w:rFonts w:ascii="Segoe UI" w:eastAsia="Times New Roman" w:hAnsi="Segoe UI" w:cs="Segoe UI"/>
          <w:b/>
          <w:bCs/>
          <w:color w:val="0F1115"/>
          <w:sz w:val="24"/>
          <w:szCs w:val="24"/>
          <w:lang w:eastAsia="ru-RU"/>
        </w:rPr>
        <w:t>Можно ли считать систему успешно внедренной</w:t>
      </w:r>
      <w:r w:rsidRPr="00401A2E">
        <w:rPr>
          <w:rFonts w:ascii="Segoe UI" w:eastAsia="Times New Roman" w:hAnsi="Segoe UI" w:cs="Segoe UI"/>
          <w:color w:val="0F1115"/>
          <w:sz w:val="24"/>
          <w:szCs w:val="24"/>
          <w:lang w:eastAsia="ru-RU"/>
        </w:rPr>
        <w:t xml:space="preserve"> Нет нельзя Система работает только на компьютере разработчика а у конечных пользователей она выдает критические ошибки и не имеет необходимых данных для работы</w:t>
      </w:r>
      <w:r w:rsidRPr="00401A2E">
        <w:rPr>
          <w:rFonts w:ascii="Segoe UI" w:eastAsia="Times New Roman" w:hAnsi="Segoe UI" w:cs="Segoe UI"/>
          <w:color w:val="0F1115"/>
          <w:sz w:val="24"/>
          <w:szCs w:val="24"/>
          <w:lang w:eastAsia="ru-RU"/>
        </w:rPr>
        <w:br/>
        <w:t xml:space="preserve">2 </w:t>
      </w:r>
      <w:r w:rsidRPr="00401A2E">
        <w:rPr>
          <w:rFonts w:ascii="Segoe UI" w:eastAsia="Times New Roman" w:hAnsi="Segoe UI" w:cs="Segoe UI"/>
          <w:b/>
          <w:bCs/>
          <w:color w:val="0F1115"/>
          <w:sz w:val="24"/>
          <w:szCs w:val="24"/>
          <w:lang w:eastAsia="ru-RU"/>
        </w:rPr>
        <w:t>Какие этапы внедрения были пропущены</w:t>
      </w:r>
      <w:r w:rsidRPr="00401A2E">
        <w:rPr>
          <w:rFonts w:ascii="Segoe UI" w:eastAsia="Times New Roman" w:hAnsi="Segoe UI" w:cs="Segoe UI"/>
          <w:color w:val="0F1115"/>
          <w:sz w:val="24"/>
          <w:szCs w:val="24"/>
          <w:lang w:eastAsia="ru-RU"/>
        </w:rPr>
        <w:t xml:space="preserve"> Были полностью пропущены настройка сетевого подключения к базе данных первоначальное заполнение справочников генерация учётных записей и паролей для сотрудников обучение персонала и создание резервных копий</w:t>
      </w:r>
      <w:r w:rsidRPr="00401A2E">
        <w:rPr>
          <w:rFonts w:ascii="Segoe UI" w:eastAsia="Times New Roman" w:hAnsi="Segoe UI" w:cs="Segoe UI"/>
          <w:color w:val="0F1115"/>
          <w:sz w:val="24"/>
          <w:szCs w:val="24"/>
          <w:lang w:eastAsia="ru-RU"/>
        </w:rPr>
        <w:br/>
        <w:t xml:space="preserve">3 </w:t>
      </w:r>
      <w:r w:rsidRPr="00401A2E">
        <w:rPr>
          <w:rFonts w:ascii="Segoe UI" w:eastAsia="Times New Roman" w:hAnsi="Segoe UI" w:cs="Segoe UI"/>
          <w:b/>
          <w:bCs/>
          <w:color w:val="0F1115"/>
          <w:sz w:val="24"/>
          <w:szCs w:val="24"/>
          <w:lang w:eastAsia="ru-RU"/>
        </w:rPr>
        <w:t>Что необходимо сделать перед передачей системы пользователю</w:t>
      </w:r>
      <w:r w:rsidRPr="00401A2E">
        <w:rPr>
          <w:rFonts w:ascii="Segoe UI" w:eastAsia="Times New Roman" w:hAnsi="Segoe UI" w:cs="Segoe UI"/>
          <w:color w:val="0F1115"/>
          <w:sz w:val="24"/>
          <w:szCs w:val="24"/>
          <w:lang w:eastAsia="ru-RU"/>
        </w:rPr>
        <w:t xml:space="preserve"> Необходимо развернуть общую базу данных на сервере настроить строку подключения в приложении внести список пользователей проверить права доступа и провести контрольное тестирование на рабочих местах сотрудников</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Задание 12 Разработка мини плана внедрения</w:t>
      </w:r>
    </w:p>
    <w:tbl>
      <w:tblPr>
        <w:tblW w:w="0" w:type="auto"/>
        <w:tblCellMar>
          <w:top w:w="15" w:type="dxa"/>
          <w:left w:w="15" w:type="dxa"/>
          <w:bottom w:w="15" w:type="dxa"/>
          <w:right w:w="15" w:type="dxa"/>
        </w:tblCellMar>
        <w:tblLook w:val="04A0" w:firstRow="1" w:lastRow="0" w:firstColumn="1" w:lastColumn="0" w:noHBand="0" w:noVBand="1"/>
      </w:tblPr>
      <w:tblGrid>
        <w:gridCol w:w="1105"/>
        <w:gridCol w:w="2498"/>
        <w:gridCol w:w="3073"/>
        <w:gridCol w:w="2679"/>
      </w:tblGrid>
      <w:tr w:rsidR="00401A2E" w:rsidRPr="00401A2E" w:rsidTr="00401A2E">
        <w:trPr>
          <w:tblHeader/>
        </w:trPr>
        <w:tc>
          <w:tcPr>
            <w:tcW w:w="0" w:type="auto"/>
            <w:tcBorders>
              <w:top w:val="nil"/>
            </w:tcBorders>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lastRenderedPageBreak/>
              <w:t>Номер этапа</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Этап внедрения</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Основные действия</w:t>
            </w:r>
          </w:p>
        </w:tc>
        <w:tc>
          <w:tcPr>
            <w:tcW w:w="0" w:type="auto"/>
            <w:tcBorders>
              <w:top w:val="nil"/>
            </w:tcBorders>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Ожидаемый результат</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1</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Подготовка</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Аудит компьютеров проверка операционной системы</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Сформирован список готовых рабочих мест</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Подготовка программной среды</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Установка сервера баз данных на сервер</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Сервер готов к приёму данных</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Установка</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Развертывание файлов приложения</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Программа скопирована на целевые компьютеры</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4</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Настройка базы данных</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Запуск скрипта создания таблиц</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 базе создана пустая структура таблиц</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Настройка приложения</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Прописывание строки связи</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Приложение успешно связывается с сервером</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6</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Проверка</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Тестовый прогон жизненного цикла заявки</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Ошибки обмена данными не обнаружены</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7</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Подготовка пользователей</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Создание учётных записей обучение</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Пользователи имеют логины и умеют работать</w:t>
            </w:r>
          </w:p>
        </w:tc>
      </w:tr>
      <w:tr w:rsidR="00401A2E" w:rsidRPr="00401A2E" w:rsidTr="00401A2E">
        <w:tc>
          <w:tcPr>
            <w:tcW w:w="0" w:type="auto"/>
            <w:tcMar>
              <w:top w:w="150" w:type="dxa"/>
              <w:left w:w="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8</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Ввод в эксплуатацию</w:t>
            </w:r>
          </w:p>
        </w:tc>
        <w:tc>
          <w:tcPr>
            <w:tcW w:w="0" w:type="auto"/>
            <w:tcMar>
              <w:top w:w="150" w:type="dxa"/>
              <w:left w:w="240" w:type="dxa"/>
              <w:bottom w:w="150" w:type="dxa"/>
              <w:right w:w="24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Переключение отдела ремонта на систему</w:t>
            </w:r>
          </w:p>
        </w:tc>
        <w:tc>
          <w:tcPr>
            <w:tcW w:w="0" w:type="auto"/>
            <w:tcMar>
              <w:top w:w="150" w:type="dxa"/>
              <w:left w:w="240" w:type="dxa"/>
              <w:bottom w:w="150" w:type="dxa"/>
              <w:right w:w="0" w:type="dxa"/>
            </w:tcMar>
            <w:vAlign w:val="center"/>
            <w:hideMark/>
          </w:tcPr>
          <w:p w:rsidR="00401A2E" w:rsidRPr="00401A2E" w:rsidRDefault="00401A2E" w:rsidP="00401A2E">
            <w:pPr>
              <w:spacing w:after="0" w:line="375" w:lineRule="atLeast"/>
              <w:rPr>
                <w:rFonts w:ascii="Segoe UI" w:eastAsia="Times New Roman" w:hAnsi="Segoe UI" w:cs="Segoe UI"/>
                <w:sz w:val="23"/>
                <w:szCs w:val="23"/>
                <w:lang w:eastAsia="ru-RU"/>
              </w:rPr>
            </w:pPr>
            <w:r w:rsidRPr="00401A2E">
              <w:rPr>
                <w:rFonts w:ascii="Segoe UI" w:eastAsia="Times New Roman" w:hAnsi="Segoe UI" w:cs="Segoe UI"/>
                <w:sz w:val="23"/>
                <w:szCs w:val="23"/>
                <w:lang w:eastAsia="ru-RU"/>
              </w:rPr>
              <w:t>Старые каналы связи закрыты идет реальный учёт</w:t>
            </w:r>
          </w:p>
        </w:tc>
      </w:tr>
    </w:tbl>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6 Итоговая карточка целей внедрения</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 xml:space="preserve">Программный продукт служба техподдержки (язык Си </w:t>
      </w:r>
      <w:proofErr w:type="spellStart"/>
      <w:r w:rsidRPr="00401A2E">
        <w:rPr>
          <w:rFonts w:ascii="Segoe UI" w:eastAsia="Times New Roman" w:hAnsi="Segoe UI" w:cs="Segoe UI"/>
          <w:color w:val="0F1115"/>
          <w:sz w:val="24"/>
          <w:szCs w:val="24"/>
          <w:lang w:eastAsia="ru-RU"/>
        </w:rPr>
        <w:t>шарп</w:t>
      </w:r>
      <w:proofErr w:type="spellEnd"/>
      <w:r w:rsidRPr="00401A2E">
        <w:rPr>
          <w:rFonts w:ascii="Segoe UI" w:eastAsia="Times New Roman" w:hAnsi="Segoe UI" w:cs="Segoe UI"/>
          <w:color w:val="0F1115"/>
          <w:sz w:val="24"/>
          <w:szCs w:val="24"/>
          <w:lang w:eastAsia="ru-RU"/>
        </w:rPr>
        <w:t xml:space="preserve"> технология </w:t>
      </w:r>
      <w:proofErr w:type="spellStart"/>
      <w:r w:rsidRPr="00401A2E">
        <w:rPr>
          <w:rFonts w:ascii="Segoe UI" w:eastAsia="Times New Roman" w:hAnsi="Segoe UI" w:cs="Segoe UI"/>
          <w:color w:val="0F1115"/>
          <w:sz w:val="24"/>
          <w:szCs w:val="24"/>
          <w:lang w:eastAsia="ru-RU"/>
        </w:rPr>
        <w:t>Виндовс</w:t>
      </w:r>
      <w:proofErr w:type="spellEnd"/>
      <w:r w:rsidRPr="00401A2E">
        <w:rPr>
          <w:rFonts w:ascii="Segoe UI" w:eastAsia="Times New Roman" w:hAnsi="Segoe UI" w:cs="Segoe UI"/>
          <w:color w:val="0F1115"/>
          <w:sz w:val="24"/>
          <w:szCs w:val="24"/>
          <w:lang w:eastAsia="ru-RU"/>
        </w:rPr>
        <w:t xml:space="preserve"> </w:t>
      </w:r>
      <w:proofErr w:type="spellStart"/>
      <w:r w:rsidRPr="00401A2E">
        <w:rPr>
          <w:rFonts w:ascii="Segoe UI" w:eastAsia="Times New Roman" w:hAnsi="Segoe UI" w:cs="Segoe UI"/>
          <w:color w:val="0F1115"/>
          <w:sz w:val="24"/>
          <w:szCs w:val="24"/>
          <w:lang w:eastAsia="ru-RU"/>
        </w:rPr>
        <w:t>Формс</w:t>
      </w:r>
      <w:proofErr w:type="spellEnd"/>
      <w:r w:rsidRPr="00401A2E">
        <w:rPr>
          <w:rFonts w:ascii="Segoe UI" w:eastAsia="Times New Roman" w:hAnsi="Segoe UI" w:cs="Segoe UI"/>
          <w:color w:val="0F1115"/>
          <w:sz w:val="24"/>
          <w:szCs w:val="24"/>
          <w:lang w:eastAsia="ru-RU"/>
        </w:rPr>
        <w:t xml:space="preserve"> сервер баз данных)</w:t>
      </w:r>
      <w:r w:rsidRPr="00401A2E">
        <w:rPr>
          <w:rFonts w:ascii="Segoe UI" w:eastAsia="Times New Roman" w:hAnsi="Segoe UI" w:cs="Segoe UI"/>
          <w:color w:val="0F1115"/>
          <w:sz w:val="24"/>
          <w:szCs w:val="24"/>
          <w:lang w:eastAsia="ru-RU"/>
        </w:rPr>
        <w:br/>
        <w:t>Основная проблема потеря обращений из за отсутствия единого централизованного хранилища и хаотичных каналов связи</w:t>
      </w:r>
      <w:r w:rsidRPr="00401A2E">
        <w:rPr>
          <w:rFonts w:ascii="Segoe UI" w:eastAsia="Times New Roman" w:hAnsi="Segoe UI" w:cs="Segoe UI"/>
          <w:color w:val="0F1115"/>
          <w:sz w:val="24"/>
          <w:szCs w:val="24"/>
          <w:lang w:eastAsia="ru-RU"/>
        </w:rPr>
        <w:br/>
      </w:r>
      <w:r w:rsidRPr="00401A2E">
        <w:rPr>
          <w:rFonts w:ascii="Segoe UI" w:eastAsia="Times New Roman" w:hAnsi="Segoe UI" w:cs="Segoe UI"/>
          <w:color w:val="0F1115"/>
          <w:sz w:val="24"/>
          <w:szCs w:val="24"/>
          <w:lang w:eastAsia="ru-RU"/>
        </w:rPr>
        <w:lastRenderedPageBreak/>
        <w:t>Основная цель внедрения организовать единую прозрачную среду автоматического учёта и сквозного контроля исполнения технических заявок в колледже</w:t>
      </w:r>
      <w:r w:rsidRPr="00401A2E">
        <w:rPr>
          <w:rFonts w:ascii="Segoe UI" w:eastAsia="Times New Roman" w:hAnsi="Segoe UI" w:cs="Segoe UI"/>
          <w:color w:val="0F1115"/>
          <w:sz w:val="24"/>
          <w:szCs w:val="24"/>
          <w:lang w:eastAsia="ru-RU"/>
        </w:rPr>
        <w:br/>
        <w:t>Основные задачи внедрения развертывание базы данных на сервере организация клиентских подключений создание ролевой модели доступа обучение сотрудников и запуск резервного копирования</w:t>
      </w:r>
      <w:r w:rsidRPr="00401A2E">
        <w:rPr>
          <w:rFonts w:ascii="Segoe UI" w:eastAsia="Times New Roman" w:hAnsi="Segoe UI" w:cs="Segoe UI"/>
          <w:color w:val="0F1115"/>
          <w:sz w:val="24"/>
          <w:szCs w:val="24"/>
          <w:lang w:eastAsia="ru-RU"/>
        </w:rPr>
        <w:br/>
        <w:t>Основные ожидаемые результаты исключение фактов утери заявок появление детальной истории ремонтов сокращение сроков устранения технических сбоев в кабинетах</w:t>
      </w:r>
      <w:r w:rsidRPr="00401A2E">
        <w:rPr>
          <w:rFonts w:ascii="Segoe UI" w:eastAsia="Times New Roman" w:hAnsi="Segoe UI" w:cs="Segoe UI"/>
          <w:color w:val="0F1115"/>
          <w:sz w:val="24"/>
          <w:szCs w:val="24"/>
          <w:lang w:eastAsia="ru-RU"/>
        </w:rPr>
        <w:br/>
        <w:t>Главный критерий успешности внедрения 100 процентов поступающих технических проблем регистрируются и обрабатываются строго внутри внедренной системы без сбоев связи с базой данных</w:t>
      </w:r>
    </w:p>
    <w:p w:rsidR="00401A2E" w:rsidRPr="00401A2E" w:rsidRDefault="00401A2E" w:rsidP="00401A2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401A2E">
        <w:rPr>
          <w:rFonts w:ascii="Segoe UI" w:eastAsia="Times New Roman" w:hAnsi="Segoe UI" w:cs="Segoe UI"/>
          <w:b/>
          <w:bCs/>
          <w:color w:val="0F1115"/>
          <w:sz w:val="33"/>
          <w:szCs w:val="33"/>
          <w:lang w:eastAsia="ru-RU"/>
        </w:rPr>
        <w:t>7 Вывод</w:t>
      </w:r>
    </w:p>
    <w:p w:rsidR="00401A2E" w:rsidRPr="00401A2E" w:rsidRDefault="00401A2E" w:rsidP="00401A2E">
      <w:pPr>
        <w:shd w:val="clear" w:color="auto" w:fill="FFFFFF"/>
        <w:spacing w:before="240" w:after="240" w:line="240" w:lineRule="auto"/>
        <w:rPr>
          <w:rFonts w:ascii="Segoe UI" w:eastAsia="Times New Roman" w:hAnsi="Segoe UI" w:cs="Segoe UI"/>
          <w:color w:val="0F1115"/>
          <w:sz w:val="24"/>
          <w:szCs w:val="24"/>
          <w:lang w:eastAsia="ru-RU"/>
        </w:rPr>
      </w:pPr>
      <w:r w:rsidRPr="00401A2E">
        <w:rPr>
          <w:rFonts w:ascii="Segoe UI" w:eastAsia="Times New Roman" w:hAnsi="Segoe UI" w:cs="Segoe UI"/>
          <w:color w:val="0F1115"/>
          <w:sz w:val="24"/>
          <w:szCs w:val="24"/>
          <w:lang w:eastAsia="ru-RU"/>
        </w:rPr>
        <w:t>В ходе выполнения практической работы я подробно изучил процессы планирования развертывания и контроля внедрения информационной системы техподдержки в инфраструктуру колледжа Данный программный продукт внедряется для создания единой централизованной среды учёта обработки и сквозного мониторинга технических инцидентов что позволяет полностью исключить утерю обращений сотрудников Важно понимать что главная цель внедрения описывает желаемый конечный результат автоматизации в то время как задачи представляют собой конкретные пошаговые действия для ее достижения Для успешного запуска системы отделу ремонта необходимо выполнить комплекс взаимосвязанных задач развернуть базу данных настроить сетевые подключения клиентских приложений распределить роли пользователей и провести обучение персонала Внедрение считается полностью успешным только тогда когда все поступающие заявки фиксируются и обрабатываются строго внутри программы без технических сбоев связи а пользователи умеют с ней работать Именно поэтому систему нельзя считать внедренной сразу после окончания написания кода без этапов установки отладки на рабочих местах наполнения справочников и адаптации людей программа останется лишь набором неиспользуемых файлов на компьютере программиста</w:t>
      </w:r>
    </w:p>
    <w:p w:rsidR="003A341A" w:rsidRDefault="00401A2E"/>
    <w:sectPr w:rsidR="003A34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2E"/>
    <w:rsid w:val="00401A2E"/>
    <w:rsid w:val="00AB4DE0"/>
    <w:rsid w:val="00AE33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39471A-6917-4BF1-A62E-910A9169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01A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01A2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1A2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01A2E"/>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401A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401A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6318137">
      <w:bodyDiv w:val="1"/>
      <w:marLeft w:val="0"/>
      <w:marRight w:val="0"/>
      <w:marTop w:val="0"/>
      <w:marBottom w:val="0"/>
      <w:divBdr>
        <w:top w:val="none" w:sz="0" w:space="0" w:color="auto"/>
        <w:left w:val="none" w:sz="0" w:space="0" w:color="auto"/>
        <w:bottom w:val="none" w:sz="0" w:space="0" w:color="auto"/>
        <w:right w:val="none" w:sz="0" w:space="0" w:color="auto"/>
      </w:divBdr>
      <w:divsChild>
        <w:div w:id="648024195">
          <w:marLeft w:val="0"/>
          <w:marRight w:val="0"/>
          <w:marTop w:val="0"/>
          <w:marBottom w:val="0"/>
          <w:divBdr>
            <w:top w:val="none" w:sz="0" w:space="0" w:color="auto"/>
            <w:left w:val="none" w:sz="0" w:space="0" w:color="auto"/>
            <w:bottom w:val="none" w:sz="0" w:space="0" w:color="auto"/>
            <w:right w:val="none" w:sz="0" w:space="0" w:color="auto"/>
          </w:divBdr>
        </w:div>
        <w:div w:id="1633707695">
          <w:marLeft w:val="0"/>
          <w:marRight w:val="0"/>
          <w:marTop w:val="0"/>
          <w:marBottom w:val="0"/>
          <w:divBdr>
            <w:top w:val="none" w:sz="0" w:space="0" w:color="auto"/>
            <w:left w:val="none" w:sz="0" w:space="0" w:color="auto"/>
            <w:bottom w:val="none" w:sz="0" w:space="0" w:color="auto"/>
            <w:right w:val="none" w:sz="0" w:space="0" w:color="auto"/>
          </w:divBdr>
        </w:div>
        <w:div w:id="1842234995">
          <w:marLeft w:val="0"/>
          <w:marRight w:val="0"/>
          <w:marTop w:val="0"/>
          <w:marBottom w:val="0"/>
          <w:divBdr>
            <w:top w:val="none" w:sz="0" w:space="0" w:color="auto"/>
            <w:left w:val="none" w:sz="0" w:space="0" w:color="auto"/>
            <w:bottom w:val="none" w:sz="0" w:space="0" w:color="auto"/>
            <w:right w:val="none" w:sz="0" w:space="0" w:color="auto"/>
          </w:divBdr>
        </w:div>
        <w:div w:id="215161889">
          <w:marLeft w:val="0"/>
          <w:marRight w:val="0"/>
          <w:marTop w:val="0"/>
          <w:marBottom w:val="0"/>
          <w:divBdr>
            <w:top w:val="none" w:sz="0" w:space="0" w:color="auto"/>
            <w:left w:val="none" w:sz="0" w:space="0" w:color="auto"/>
            <w:bottom w:val="none" w:sz="0" w:space="0" w:color="auto"/>
            <w:right w:val="none" w:sz="0" w:space="0" w:color="auto"/>
          </w:divBdr>
        </w:div>
        <w:div w:id="1793594408">
          <w:marLeft w:val="0"/>
          <w:marRight w:val="0"/>
          <w:marTop w:val="0"/>
          <w:marBottom w:val="0"/>
          <w:divBdr>
            <w:top w:val="none" w:sz="0" w:space="0" w:color="auto"/>
            <w:left w:val="none" w:sz="0" w:space="0" w:color="auto"/>
            <w:bottom w:val="none" w:sz="0" w:space="0" w:color="auto"/>
            <w:right w:val="none" w:sz="0" w:space="0" w:color="auto"/>
          </w:divBdr>
        </w:div>
        <w:div w:id="2097944107">
          <w:marLeft w:val="0"/>
          <w:marRight w:val="0"/>
          <w:marTop w:val="0"/>
          <w:marBottom w:val="0"/>
          <w:divBdr>
            <w:top w:val="none" w:sz="0" w:space="0" w:color="auto"/>
            <w:left w:val="none" w:sz="0" w:space="0" w:color="auto"/>
            <w:bottom w:val="none" w:sz="0" w:space="0" w:color="auto"/>
            <w:right w:val="none" w:sz="0" w:space="0" w:color="auto"/>
          </w:divBdr>
        </w:div>
        <w:div w:id="1613397321">
          <w:marLeft w:val="0"/>
          <w:marRight w:val="0"/>
          <w:marTop w:val="0"/>
          <w:marBottom w:val="0"/>
          <w:divBdr>
            <w:top w:val="none" w:sz="0" w:space="0" w:color="auto"/>
            <w:left w:val="none" w:sz="0" w:space="0" w:color="auto"/>
            <w:bottom w:val="none" w:sz="0" w:space="0" w:color="auto"/>
            <w:right w:val="none" w:sz="0" w:space="0" w:color="auto"/>
          </w:divBdr>
        </w:div>
        <w:div w:id="762923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1601</Words>
  <Characters>9126</Characters>
  <Application>Microsoft Office Word</Application>
  <DocSecurity>0</DocSecurity>
  <Lines>76</Lines>
  <Paragraphs>21</Paragraphs>
  <ScaleCrop>false</ScaleCrop>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 Аферова А.А.</dc:creator>
  <cp:keywords/>
  <dc:description/>
  <cp:lastModifiedBy>Студенты Аферова А.А.</cp:lastModifiedBy>
  <cp:revision>1</cp:revision>
  <dcterms:created xsi:type="dcterms:W3CDTF">2026-10-29T12:34:00Z</dcterms:created>
  <dcterms:modified xsi:type="dcterms:W3CDTF">2026-10-29T12:35:00Z</dcterms:modified>
</cp:coreProperties>
</file>