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349B" w:rsidRPr="0050349B" w:rsidRDefault="0050349B" w:rsidP="0050349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50349B">
        <w:rPr>
          <w:rFonts w:ascii="Arial" w:eastAsia="Times New Roman" w:hAnsi="Arial" w:cs="Arial"/>
          <w:color w:val="000000"/>
          <w:sz w:val="18"/>
          <w:szCs w:val="18"/>
        </w:rPr>
        <w:t>Which of the following are true?</w:t>
      </w:r>
      <w:r w:rsidRPr="0050349B">
        <w:rPr>
          <w:rFonts w:ascii="Arial" w:eastAsia="Times New Roman" w:hAnsi="Arial" w:cs="Arial"/>
          <w:color w:val="000000"/>
          <w:sz w:val="18"/>
          <w:szCs w:val="18"/>
        </w:rPr>
        <w:br/>
        <w:t xml:space="preserve">a. the </w:t>
      </w:r>
      <w:proofErr w:type="spellStart"/>
      <w:r w:rsidRPr="0050349B">
        <w:rPr>
          <w:rFonts w:ascii="Arial" w:eastAsia="Times New Roman" w:hAnsi="Arial" w:cs="Arial"/>
          <w:color w:val="000000"/>
          <w:sz w:val="18"/>
          <w:szCs w:val="18"/>
        </w:rPr>
        <w:t>glycerophosphate</w:t>
      </w:r>
      <w:proofErr w:type="spellEnd"/>
      <w:r w:rsidRPr="0050349B">
        <w:rPr>
          <w:rFonts w:ascii="Arial" w:eastAsia="Times New Roman" w:hAnsi="Arial" w:cs="Arial"/>
          <w:color w:val="000000"/>
          <w:sz w:val="18"/>
          <w:szCs w:val="18"/>
        </w:rPr>
        <w:t xml:space="preserve"> shuttle and the malate-aspartate shuttle yield the same number of ATP's starting from NADH in the cytosol</w:t>
      </w:r>
      <w:r w:rsidRPr="0050349B">
        <w:rPr>
          <w:rFonts w:ascii="Arial" w:eastAsia="Times New Roman" w:hAnsi="Arial" w:cs="Arial"/>
          <w:color w:val="000000"/>
          <w:sz w:val="18"/>
          <w:szCs w:val="18"/>
        </w:rPr>
        <w:br/>
        <w:t xml:space="preserve">b. the </w:t>
      </w:r>
      <w:proofErr w:type="spellStart"/>
      <w:r w:rsidRPr="0050349B">
        <w:rPr>
          <w:rFonts w:ascii="Arial" w:eastAsia="Times New Roman" w:hAnsi="Arial" w:cs="Arial"/>
          <w:color w:val="000000"/>
          <w:sz w:val="18"/>
          <w:szCs w:val="18"/>
        </w:rPr>
        <w:t>glycerophosphate</w:t>
      </w:r>
      <w:proofErr w:type="spellEnd"/>
      <w:r w:rsidRPr="0050349B">
        <w:rPr>
          <w:rFonts w:ascii="Arial" w:eastAsia="Times New Roman" w:hAnsi="Arial" w:cs="Arial"/>
          <w:color w:val="000000"/>
          <w:sz w:val="18"/>
          <w:szCs w:val="18"/>
        </w:rPr>
        <w:t xml:space="preserve"> shuttle yields the same number of ATP's per 2 electrons donated as complex II of the electron transport chain</w:t>
      </w:r>
      <w:r w:rsidRPr="0050349B">
        <w:rPr>
          <w:rFonts w:ascii="Arial" w:eastAsia="Times New Roman" w:hAnsi="Arial" w:cs="Arial"/>
          <w:color w:val="000000"/>
          <w:sz w:val="18"/>
          <w:szCs w:val="18"/>
        </w:rPr>
        <w:br/>
        <w:t xml:space="preserve">c. the malate-aspartate shuttle is more energy efficient than the </w:t>
      </w:r>
      <w:proofErr w:type="spellStart"/>
      <w:r w:rsidRPr="0050349B">
        <w:rPr>
          <w:rFonts w:ascii="Arial" w:eastAsia="Times New Roman" w:hAnsi="Arial" w:cs="Arial"/>
          <w:color w:val="000000"/>
          <w:sz w:val="18"/>
          <w:szCs w:val="18"/>
        </w:rPr>
        <w:t>glycerophosphate</w:t>
      </w:r>
      <w:proofErr w:type="spellEnd"/>
      <w:r w:rsidRPr="0050349B">
        <w:rPr>
          <w:rFonts w:ascii="Arial" w:eastAsia="Times New Roman" w:hAnsi="Arial" w:cs="Arial"/>
          <w:color w:val="000000"/>
          <w:sz w:val="18"/>
          <w:szCs w:val="18"/>
        </w:rPr>
        <w:t xml:space="preserve"> shuttle</w:t>
      </w:r>
      <w:r w:rsidRPr="0050349B">
        <w:rPr>
          <w:rFonts w:ascii="Arial" w:eastAsia="Times New Roman" w:hAnsi="Arial" w:cs="Arial"/>
          <w:color w:val="000000"/>
          <w:sz w:val="18"/>
          <w:szCs w:val="18"/>
        </w:rPr>
        <w:br/>
        <w:t xml:space="preserve">d. the </w:t>
      </w:r>
      <w:proofErr w:type="spellStart"/>
      <w:r w:rsidRPr="0050349B">
        <w:rPr>
          <w:rFonts w:ascii="Arial" w:eastAsia="Times New Roman" w:hAnsi="Arial" w:cs="Arial"/>
          <w:color w:val="000000"/>
          <w:sz w:val="18"/>
          <w:szCs w:val="18"/>
        </w:rPr>
        <w:t>glycerophosphate</w:t>
      </w:r>
      <w:proofErr w:type="spellEnd"/>
      <w:r w:rsidRPr="0050349B">
        <w:rPr>
          <w:rFonts w:ascii="Arial" w:eastAsia="Times New Roman" w:hAnsi="Arial" w:cs="Arial"/>
          <w:color w:val="000000"/>
          <w:sz w:val="18"/>
          <w:szCs w:val="18"/>
        </w:rPr>
        <w:t xml:space="preserve"> shuttle can donate electrons to the electron transport chain even when the cytosolic [NADH] is low</w:t>
      </w:r>
      <w:r w:rsidRPr="0050349B">
        <w:rPr>
          <w:rFonts w:ascii="Arial" w:eastAsia="Times New Roman" w:hAnsi="Arial" w:cs="Arial"/>
          <w:color w:val="000000"/>
          <w:sz w:val="18"/>
          <w:szCs w:val="18"/>
        </w:rPr>
        <w:br/>
        <w:t>e. the malate-aspartate shuttle is essentially irreversible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465"/>
        <w:gridCol w:w="1336"/>
      </w:tblGrid>
      <w:tr w:rsidR="0050349B" w:rsidRPr="0050349B" w:rsidTr="0050349B">
        <w:trPr>
          <w:tblCellSpacing w:w="15" w:type="dxa"/>
        </w:trPr>
        <w:tc>
          <w:tcPr>
            <w:tcW w:w="0" w:type="auto"/>
            <w:hideMark/>
          </w:tcPr>
          <w:p w:rsidR="0050349B" w:rsidRPr="0050349B" w:rsidRDefault="0050349B" w:rsidP="005034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50349B" w:rsidRPr="0050349B" w:rsidRDefault="0050349B" w:rsidP="005034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03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06" type="#_x0000_t75" style="width:20.25pt;height:18pt" o:ole="">
                  <v:imagedata r:id="rId4" o:title=""/>
                </v:shape>
                <w:control r:id="rId5" w:name="DefaultOcxName" w:shapeid="_x0000_i1106"/>
              </w:object>
            </w:r>
          </w:p>
        </w:tc>
        <w:tc>
          <w:tcPr>
            <w:tcW w:w="0" w:type="auto"/>
            <w:hideMark/>
          </w:tcPr>
          <w:p w:rsidR="0050349B" w:rsidRPr="0050349B" w:rsidRDefault="0050349B" w:rsidP="005034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03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b, c, d, and e</w:t>
            </w:r>
          </w:p>
        </w:tc>
      </w:tr>
      <w:tr w:rsidR="0050349B" w:rsidRPr="0050349B" w:rsidTr="0050349B">
        <w:trPr>
          <w:tblCellSpacing w:w="15" w:type="dxa"/>
        </w:trPr>
        <w:tc>
          <w:tcPr>
            <w:tcW w:w="0" w:type="auto"/>
            <w:hideMark/>
          </w:tcPr>
          <w:p w:rsidR="0050349B" w:rsidRPr="0050349B" w:rsidRDefault="0050349B" w:rsidP="005034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0349B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28600" cy="228600"/>
                  <wp:effectExtent l="0" t="0" r="0" b="0"/>
                  <wp:docPr id="1" name="Picture 1" descr="http://owl.cengage.com/owlimages/chec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owl.cengage.com/owlimages/chec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50349B" w:rsidRPr="0050349B" w:rsidRDefault="0050349B" w:rsidP="005034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03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440" w:dyaOrig="1440">
                <v:shape id="_x0000_i1105" type="#_x0000_t75" style="width:20.25pt;height:18pt" o:ole="">
                  <v:imagedata r:id="rId7" o:title=""/>
                </v:shape>
                <w:control r:id="rId8" w:name="DefaultOcxName1" w:shapeid="_x0000_i1105"/>
              </w:object>
            </w:r>
          </w:p>
        </w:tc>
        <w:tc>
          <w:tcPr>
            <w:tcW w:w="0" w:type="auto"/>
            <w:hideMark/>
          </w:tcPr>
          <w:p w:rsidR="0050349B" w:rsidRPr="0050349B" w:rsidRDefault="0050349B" w:rsidP="005034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03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b, c, and d</w:t>
            </w:r>
          </w:p>
        </w:tc>
      </w:tr>
      <w:tr w:rsidR="0050349B" w:rsidRPr="0050349B" w:rsidTr="0050349B">
        <w:trPr>
          <w:tblCellSpacing w:w="15" w:type="dxa"/>
        </w:trPr>
        <w:tc>
          <w:tcPr>
            <w:tcW w:w="0" w:type="auto"/>
            <w:hideMark/>
          </w:tcPr>
          <w:p w:rsidR="0050349B" w:rsidRPr="0050349B" w:rsidRDefault="0050349B" w:rsidP="005034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50349B" w:rsidRPr="0050349B" w:rsidRDefault="0050349B" w:rsidP="005034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03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440" w:dyaOrig="1440">
                <v:shape id="_x0000_i1104" type="#_x0000_t75" style="width:20.25pt;height:18pt" o:ole="">
                  <v:imagedata r:id="rId4" o:title=""/>
                </v:shape>
                <w:control r:id="rId9" w:name="DefaultOcxName2" w:shapeid="_x0000_i1104"/>
              </w:object>
            </w:r>
          </w:p>
        </w:tc>
        <w:tc>
          <w:tcPr>
            <w:tcW w:w="0" w:type="auto"/>
            <w:hideMark/>
          </w:tcPr>
          <w:p w:rsidR="0050349B" w:rsidRPr="0050349B" w:rsidRDefault="0050349B" w:rsidP="005034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03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a, b, and c</w:t>
            </w:r>
          </w:p>
        </w:tc>
      </w:tr>
      <w:tr w:rsidR="0050349B" w:rsidRPr="0050349B" w:rsidTr="0050349B">
        <w:trPr>
          <w:tblCellSpacing w:w="15" w:type="dxa"/>
        </w:trPr>
        <w:tc>
          <w:tcPr>
            <w:tcW w:w="0" w:type="auto"/>
            <w:hideMark/>
          </w:tcPr>
          <w:p w:rsidR="0050349B" w:rsidRPr="0050349B" w:rsidRDefault="0050349B" w:rsidP="005034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50349B" w:rsidRPr="0050349B" w:rsidRDefault="0050349B" w:rsidP="005034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03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440" w:dyaOrig="1440">
                <v:shape id="_x0000_i1103" type="#_x0000_t75" style="width:20.25pt;height:18pt" o:ole="">
                  <v:imagedata r:id="rId4" o:title=""/>
                </v:shape>
                <w:control r:id="rId10" w:name="DefaultOcxName3" w:shapeid="_x0000_i1103"/>
              </w:object>
            </w:r>
          </w:p>
        </w:tc>
        <w:tc>
          <w:tcPr>
            <w:tcW w:w="0" w:type="auto"/>
            <w:hideMark/>
          </w:tcPr>
          <w:p w:rsidR="0050349B" w:rsidRPr="0050349B" w:rsidRDefault="0050349B" w:rsidP="005034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03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all but a</w:t>
            </w:r>
          </w:p>
        </w:tc>
      </w:tr>
      <w:tr w:rsidR="0050349B" w:rsidRPr="0050349B" w:rsidTr="0050349B">
        <w:trPr>
          <w:tblCellSpacing w:w="15" w:type="dxa"/>
        </w:trPr>
        <w:tc>
          <w:tcPr>
            <w:tcW w:w="0" w:type="auto"/>
            <w:hideMark/>
          </w:tcPr>
          <w:p w:rsidR="0050349B" w:rsidRPr="0050349B" w:rsidRDefault="0050349B" w:rsidP="005034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50349B" w:rsidRPr="0050349B" w:rsidRDefault="0050349B" w:rsidP="005034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03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440" w:dyaOrig="1440">
                <v:shape id="_x0000_i1102" type="#_x0000_t75" style="width:20.25pt;height:18pt" o:ole="">
                  <v:imagedata r:id="rId4" o:title=""/>
                </v:shape>
                <w:control r:id="rId11" w:name="DefaultOcxName4" w:shapeid="_x0000_i1102"/>
              </w:object>
            </w:r>
          </w:p>
        </w:tc>
        <w:tc>
          <w:tcPr>
            <w:tcW w:w="0" w:type="auto"/>
            <w:hideMark/>
          </w:tcPr>
          <w:p w:rsidR="0050349B" w:rsidRPr="0050349B" w:rsidRDefault="0050349B" w:rsidP="005034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03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All of the Above</w:t>
            </w:r>
          </w:p>
        </w:tc>
      </w:tr>
    </w:tbl>
    <w:p w:rsidR="0050349B" w:rsidRPr="0050349B" w:rsidRDefault="0050349B" w:rsidP="0050349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50349B">
        <w:rPr>
          <w:rFonts w:ascii="Arial" w:eastAsia="Times New Roman" w:hAnsi="Arial" w:cs="Arial"/>
          <w:color w:val="000000"/>
          <w:sz w:val="18"/>
          <w:szCs w:val="18"/>
        </w:rPr>
        <w:t xml:space="preserve">If the E°' for the NAD/NADH </w:t>
      </w:r>
      <w:proofErr w:type="spellStart"/>
      <w:r w:rsidRPr="0050349B">
        <w:rPr>
          <w:rFonts w:ascii="Arial" w:eastAsia="Times New Roman" w:hAnsi="Arial" w:cs="Arial"/>
          <w:color w:val="000000"/>
          <w:sz w:val="18"/>
          <w:szCs w:val="18"/>
        </w:rPr>
        <w:t>half cell</w:t>
      </w:r>
      <w:proofErr w:type="spellEnd"/>
      <w:r w:rsidRPr="0050349B">
        <w:rPr>
          <w:rFonts w:ascii="Arial" w:eastAsia="Times New Roman" w:hAnsi="Arial" w:cs="Arial"/>
          <w:color w:val="000000"/>
          <w:sz w:val="18"/>
          <w:szCs w:val="18"/>
        </w:rPr>
        <w:t xml:space="preserve"> is -0.32V and for the </w:t>
      </w:r>
      <w:proofErr w:type="spellStart"/>
      <w:r w:rsidRPr="0050349B">
        <w:rPr>
          <w:rFonts w:ascii="Arial" w:eastAsia="Times New Roman" w:hAnsi="Arial" w:cs="Arial"/>
          <w:color w:val="000000"/>
          <w:sz w:val="18"/>
          <w:szCs w:val="18"/>
        </w:rPr>
        <w:t>fumarate</w:t>
      </w:r>
      <w:proofErr w:type="spellEnd"/>
      <w:r w:rsidRPr="0050349B">
        <w:rPr>
          <w:rFonts w:ascii="Arial" w:eastAsia="Times New Roman" w:hAnsi="Arial" w:cs="Arial"/>
          <w:color w:val="000000"/>
          <w:sz w:val="18"/>
          <w:szCs w:val="18"/>
        </w:rPr>
        <w:t xml:space="preserve">/succinate </w:t>
      </w:r>
      <w:proofErr w:type="spellStart"/>
      <w:r w:rsidRPr="0050349B">
        <w:rPr>
          <w:rFonts w:ascii="Arial" w:eastAsia="Times New Roman" w:hAnsi="Arial" w:cs="Arial"/>
          <w:color w:val="000000"/>
          <w:sz w:val="18"/>
          <w:szCs w:val="18"/>
        </w:rPr>
        <w:t>half cell</w:t>
      </w:r>
      <w:proofErr w:type="spellEnd"/>
      <w:r w:rsidRPr="0050349B">
        <w:rPr>
          <w:rFonts w:ascii="Arial" w:eastAsia="Times New Roman" w:hAnsi="Arial" w:cs="Arial"/>
          <w:color w:val="000000"/>
          <w:sz w:val="18"/>
          <w:szCs w:val="18"/>
        </w:rPr>
        <w:t xml:space="preserve"> is 0.031V, calculate the ΔG°' for the reaction</w:t>
      </w:r>
      <w:r w:rsidRPr="0050349B">
        <w:rPr>
          <w:rFonts w:ascii="Arial" w:eastAsia="Times New Roman" w:hAnsi="Arial" w:cs="Arial"/>
          <w:color w:val="000000"/>
          <w:sz w:val="18"/>
          <w:szCs w:val="18"/>
        </w:rPr>
        <w:br/>
        <w:t>NADH + H</w:t>
      </w:r>
      <w:r w:rsidRPr="0050349B">
        <w:rPr>
          <w:rFonts w:ascii="Arial" w:eastAsia="Times New Roman" w:hAnsi="Arial" w:cs="Arial"/>
          <w:color w:val="000000"/>
          <w:sz w:val="18"/>
          <w:szCs w:val="18"/>
          <w:vertAlign w:val="superscript"/>
        </w:rPr>
        <w:t>+</w:t>
      </w:r>
      <w:r w:rsidRPr="0050349B">
        <w:rPr>
          <w:rFonts w:ascii="Arial" w:eastAsia="Times New Roman" w:hAnsi="Arial" w:cs="Arial"/>
          <w:color w:val="000000"/>
          <w:sz w:val="18"/>
          <w:szCs w:val="18"/>
        </w:rPr>
        <w:t xml:space="preserve"> + </w:t>
      </w:r>
      <w:proofErr w:type="spellStart"/>
      <w:r w:rsidRPr="0050349B">
        <w:rPr>
          <w:rFonts w:ascii="Arial" w:eastAsia="Times New Roman" w:hAnsi="Arial" w:cs="Arial"/>
          <w:color w:val="000000"/>
          <w:sz w:val="18"/>
          <w:szCs w:val="18"/>
        </w:rPr>
        <w:t>fumarate</w:t>
      </w:r>
      <w:proofErr w:type="spellEnd"/>
      <w:r w:rsidRPr="0050349B">
        <w:rPr>
          <w:rFonts w:ascii="Arial" w:eastAsia="Times New Roman" w:hAnsi="Arial" w:cs="Arial"/>
          <w:color w:val="000000"/>
          <w:sz w:val="18"/>
          <w:szCs w:val="18"/>
        </w:rPr>
        <w:t xml:space="preserve"> → NAD</w:t>
      </w:r>
      <w:r w:rsidRPr="0050349B">
        <w:rPr>
          <w:rFonts w:ascii="Arial" w:eastAsia="Times New Roman" w:hAnsi="Arial" w:cs="Arial"/>
          <w:color w:val="000000"/>
          <w:sz w:val="18"/>
          <w:szCs w:val="18"/>
          <w:vertAlign w:val="superscript"/>
        </w:rPr>
        <w:t>+</w:t>
      </w:r>
      <w:r w:rsidRPr="0050349B">
        <w:rPr>
          <w:rFonts w:ascii="Arial" w:eastAsia="Times New Roman" w:hAnsi="Arial" w:cs="Arial"/>
          <w:color w:val="000000"/>
          <w:sz w:val="18"/>
          <w:szCs w:val="18"/>
        </w:rPr>
        <w:t> + succinate given F = 96.5 kJ/</w:t>
      </w:r>
      <w:proofErr w:type="spellStart"/>
      <w:r w:rsidRPr="0050349B">
        <w:rPr>
          <w:rFonts w:ascii="Arial" w:eastAsia="Times New Roman" w:hAnsi="Arial" w:cs="Arial"/>
          <w:color w:val="000000"/>
          <w:sz w:val="18"/>
          <w:szCs w:val="18"/>
        </w:rPr>
        <w:t>Vmol</w:t>
      </w:r>
      <w:proofErr w:type="spellEnd"/>
      <w:r w:rsidRPr="0050349B">
        <w:rPr>
          <w:rFonts w:ascii="Arial" w:eastAsia="Times New Roman" w:hAnsi="Arial" w:cs="Arial"/>
          <w:color w:val="000000"/>
          <w:sz w:val="18"/>
          <w:szCs w:val="18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465"/>
        <w:gridCol w:w="1156"/>
      </w:tblGrid>
      <w:tr w:rsidR="0050349B" w:rsidRPr="0050349B" w:rsidTr="0050349B">
        <w:trPr>
          <w:tblCellSpacing w:w="15" w:type="dxa"/>
        </w:trPr>
        <w:tc>
          <w:tcPr>
            <w:tcW w:w="0" w:type="auto"/>
            <w:hideMark/>
          </w:tcPr>
          <w:p w:rsidR="0050349B" w:rsidRPr="0050349B" w:rsidRDefault="0050349B" w:rsidP="005034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50349B" w:rsidRPr="0050349B" w:rsidRDefault="0050349B" w:rsidP="005034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03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440" w:dyaOrig="1440">
                <v:shape id="_x0000_i1128" type="#_x0000_t75" style="width:20.25pt;height:18pt" o:ole="">
                  <v:imagedata r:id="rId4" o:title=""/>
                </v:shape>
                <w:control r:id="rId12" w:name="DefaultOcxName5" w:shapeid="_x0000_i1128"/>
              </w:object>
            </w:r>
          </w:p>
        </w:tc>
        <w:tc>
          <w:tcPr>
            <w:tcW w:w="0" w:type="auto"/>
            <w:hideMark/>
          </w:tcPr>
          <w:p w:rsidR="0050349B" w:rsidRPr="0050349B" w:rsidRDefault="0050349B" w:rsidP="005034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03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67.74 kJ/</w:t>
            </w:r>
            <w:proofErr w:type="spellStart"/>
            <w:r w:rsidRPr="00503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mol</w:t>
            </w:r>
            <w:proofErr w:type="spellEnd"/>
          </w:p>
        </w:tc>
      </w:tr>
      <w:tr w:rsidR="0050349B" w:rsidRPr="0050349B" w:rsidTr="0050349B">
        <w:trPr>
          <w:tblCellSpacing w:w="15" w:type="dxa"/>
        </w:trPr>
        <w:tc>
          <w:tcPr>
            <w:tcW w:w="0" w:type="auto"/>
            <w:hideMark/>
          </w:tcPr>
          <w:p w:rsidR="0050349B" w:rsidRPr="0050349B" w:rsidRDefault="0050349B" w:rsidP="005034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50349B" w:rsidRPr="0050349B" w:rsidRDefault="0050349B" w:rsidP="005034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03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440" w:dyaOrig="1440">
                <v:shape id="_x0000_i1127" type="#_x0000_t75" style="width:20.25pt;height:18pt" o:ole="">
                  <v:imagedata r:id="rId4" o:title=""/>
                </v:shape>
                <w:control r:id="rId13" w:name="DefaultOcxName11" w:shapeid="_x0000_i1127"/>
              </w:object>
            </w:r>
          </w:p>
        </w:tc>
        <w:tc>
          <w:tcPr>
            <w:tcW w:w="0" w:type="auto"/>
            <w:hideMark/>
          </w:tcPr>
          <w:p w:rsidR="0050349B" w:rsidRPr="0050349B" w:rsidRDefault="0050349B" w:rsidP="005034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03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55.78 kJ/</w:t>
            </w:r>
            <w:proofErr w:type="spellStart"/>
            <w:r w:rsidRPr="00503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mol</w:t>
            </w:r>
            <w:proofErr w:type="spellEnd"/>
          </w:p>
        </w:tc>
      </w:tr>
      <w:tr w:rsidR="0050349B" w:rsidRPr="0050349B" w:rsidTr="0050349B">
        <w:trPr>
          <w:tblCellSpacing w:w="15" w:type="dxa"/>
        </w:trPr>
        <w:tc>
          <w:tcPr>
            <w:tcW w:w="0" w:type="auto"/>
            <w:hideMark/>
          </w:tcPr>
          <w:p w:rsidR="0050349B" w:rsidRPr="0050349B" w:rsidRDefault="0050349B" w:rsidP="005034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50349B" w:rsidRPr="0050349B" w:rsidRDefault="0050349B" w:rsidP="005034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03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440" w:dyaOrig="1440">
                <v:shape id="_x0000_i1126" type="#_x0000_t75" style="width:20.25pt;height:18pt" o:ole="">
                  <v:imagedata r:id="rId4" o:title=""/>
                </v:shape>
                <w:control r:id="rId14" w:name="DefaultOcxName21" w:shapeid="_x0000_i1126"/>
              </w:object>
            </w:r>
          </w:p>
        </w:tc>
        <w:tc>
          <w:tcPr>
            <w:tcW w:w="0" w:type="auto"/>
            <w:hideMark/>
          </w:tcPr>
          <w:p w:rsidR="0050349B" w:rsidRPr="0050349B" w:rsidRDefault="0050349B" w:rsidP="005034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03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-12.55 kJ/</w:t>
            </w:r>
            <w:proofErr w:type="spellStart"/>
            <w:r w:rsidRPr="00503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mol</w:t>
            </w:r>
            <w:proofErr w:type="spellEnd"/>
          </w:p>
        </w:tc>
      </w:tr>
      <w:tr w:rsidR="0050349B" w:rsidRPr="0050349B" w:rsidTr="0050349B">
        <w:trPr>
          <w:tblCellSpacing w:w="15" w:type="dxa"/>
        </w:trPr>
        <w:tc>
          <w:tcPr>
            <w:tcW w:w="0" w:type="auto"/>
            <w:hideMark/>
          </w:tcPr>
          <w:p w:rsidR="0050349B" w:rsidRPr="0050349B" w:rsidRDefault="0050349B" w:rsidP="005034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0349B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28600" cy="228600"/>
                  <wp:effectExtent l="0" t="0" r="0" b="0"/>
                  <wp:docPr id="3" name="Picture 3" descr="http://owl.cengage.com/owlimages/chec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http://owl.cengage.com/owlimages/chec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50349B" w:rsidRPr="0050349B" w:rsidRDefault="0050349B" w:rsidP="005034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03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440" w:dyaOrig="1440">
                <v:shape id="_x0000_i1125" type="#_x0000_t75" style="width:20.25pt;height:18pt" o:ole="">
                  <v:imagedata r:id="rId7" o:title=""/>
                </v:shape>
                <w:control r:id="rId15" w:name="DefaultOcxName31" w:shapeid="_x0000_i1125"/>
              </w:object>
            </w:r>
          </w:p>
        </w:tc>
        <w:tc>
          <w:tcPr>
            <w:tcW w:w="0" w:type="auto"/>
            <w:hideMark/>
          </w:tcPr>
          <w:p w:rsidR="0050349B" w:rsidRPr="0050349B" w:rsidRDefault="0050349B" w:rsidP="005034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03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-67.74 kJ/</w:t>
            </w:r>
            <w:proofErr w:type="spellStart"/>
            <w:r w:rsidRPr="00503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mol</w:t>
            </w:r>
            <w:proofErr w:type="spellEnd"/>
          </w:p>
        </w:tc>
      </w:tr>
      <w:tr w:rsidR="0050349B" w:rsidRPr="0050349B" w:rsidTr="0050349B">
        <w:trPr>
          <w:tblCellSpacing w:w="15" w:type="dxa"/>
        </w:trPr>
        <w:tc>
          <w:tcPr>
            <w:tcW w:w="0" w:type="auto"/>
            <w:hideMark/>
          </w:tcPr>
          <w:p w:rsidR="0050349B" w:rsidRPr="0050349B" w:rsidRDefault="0050349B" w:rsidP="005034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50349B" w:rsidRPr="0050349B" w:rsidRDefault="0050349B" w:rsidP="005034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03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440" w:dyaOrig="1440">
                <v:shape id="_x0000_i1124" type="#_x0000_t75" style="width:20.25pt;height:18pt" o:ole="">
                  <v:imagedata r:id="rId4" o:title=""/>
                </v:shape>
                <w:control r:id="rId16" w:name="DefaultOcxName41" w:shapeid="_x0000_i1124"/>
              </w:object>
            </w:r>
          </w:p>
        </w:tc>
        <w:tc>
          <w:tcPr>
            <w:tcW w:w="0" w:type="auto"/>
            <w:hideMark/>
          </w:tcPr>
          <w:p w:rsidR="0050349B" w:rsidRPr="0050349B" w:rsidRDefault="0050349B" w:rsidP="005034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03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-55.78 kJ/</w:t>
            </w:r>
            <w:proofErr w:type="spellStart"/>
            <w:r w:rsidRPr="00503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mol</w:t>
            </w:r>
            <w:proofErr w:type="spellEnd"/>
          </w:p>
        </w:tc>
      </w:tr>
    </w:tbl>
    <w:p w:rsidR="0050349B" w:rsidRPr="0050349B" w:rsidRDefault="0050349B" w:rsidP="0050349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50349B">
        <w:rPr>
          <w:rFonts w:ascii="Arial" w:eastAsia="Times New Roman" w:hAnsi="Arial" w:cs="Arial"/>
          <w:color w:val="000000"/>
          <w:sz w:val="18"/>
          <w:szCs w:val="18"/>
        </w:rPr>
        <w:t>The terminal electron acceptor in eukaryotic aerobes is: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465"/>
        <w:gridCol w:w="1486"/>
      </w:tblGrid>
      <w:tr w:rsidR="0050349B" w:rsidRPr="0050349B" w:rsidTr="0050349B">
        <w:trPr>
          <w:tblCellSpacing w:w="15" w:type="dxa"/>
        </w:trPr>
        <w:tc>
          <w:tcPr>
            <w:tcW w:w="0" w:type="auto"/>
            <w:hideMark/>
          </w:tcPr>
          <w:p w:rsidR="0050349B" w:rsidRPr="0050349B" w:rsidRDefault="0050349B" w:rsidP="005034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50349B" w:rsidRPr="0050349B" w:rsidRDefault="0050349B" w:rsidP="005034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03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440" w:dyaOrig="1440">
                <v:shape id="_x0000_i1147" type="#_x0000_t75" style="width:20.25pt;height:18pt" o:ole="">
                  <v:imagedata r:id="rId4" o:title=""/>
                </v:shape>
                <w:control r:id="rId17" w:name="DefaultOcxName6" w:shapeid="_x0000_i1147"/>
              </w:object>
            </w:r>
          </w:p>
        </w:tc>
        <w:tc>
          <w:tcPr>
            <w:tcW w:w="0" w:type="auto"/>
            <w:hideMark/>
          </w:tcPr>
          <w:p w:rsidR="0050349B" w:rsidRPr="0050349B" w:rsidRDefault="0050349B" w:rsidP="005034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03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NADH</w:t>
            </w:r>
          </w:p>
        </w:tc>
      </w:tr>
      <w:tr w:rsidR="0050349B" w:rsidRPr="0050349B" w:rsidTr="0050349B">
        <w:trPr>
          <w:tblCellSpacing w:w="15" w:type="dxa"/>
        </w:trPr>
        <w:tc>
          <w:tcPr>
            <w:tcW w:w="0" w:type="auto"/>
            <w:hideMark/>
          </w:tcPr>
          <w:p w:rsidR="0050349B" w:rsidRPr="0050349B" w:rsidRDefault="0050349B" w:rsidP="005034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50349B" w:rsidRPr="0050349B" w:rsidRDefault="0050349B" w:rsidP="005034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03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440" w:dyaOrig="1440">
                <v:shape id="_x0000_i1146" type="#_x0000_t75" style="width:20.25pt;height:18pt" o:ole="">
                  <v:imagedata r:id="rId4" o:title=""/>
                </v:shape>
                <w:control r:id="rId18" w:name="DefaultOcxName12" w:shapeid="_x0000_i1146"/>
              </w:object>
            </w:r>
          </w:p>
        </w:tc>
        <w:tc>
          <w:tcPr>
            <w:tcW w:w="0" w:type="auto"/>
            <w:hideMark/>
          </w:tcPr>
          <w:p w:rsidR="0050349B" w:rsidRPr="0050349B" w:rsidRDefault="0050349B" w:rsidP="005034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03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FADH</w:t>
            </w:r>
            <w:r w:rsidRPr="0050349B">
              <w:rPr>
                <w:rFonts w:ascii="Arial" w:eastAsia="Times New Roman" w:hAnsi="Arial" w:cs="Arial"/>
                <w:color w:val="000000"/>
                <w:sz w:val="18"/>
                <w:szCs w:val="18"/>
                <w:vertAlign w:val="subscript"/>
              </w:rPr>
              <w:t>2</w:t>
            </w:r>
          </w:p>
        </w:tc>
      </w:tr>
      <w:tr w:rsidR="0050349B" w:rsidRPr="0050349B" w:rsidTr="0050349B">
        <w:trPr>
          <w:tblCellSpacing w:w="15" w:type="dxa"/>
        </w:trPr>
        <w:tc>
          <w:tcPr>
            <w:tcW w:w="0" w:type="auto"/>
            <w:hideMark/>
          </w:tcPr>
          <w:p w:rsidR="0050349B" w:rsidRPr="0050349B" w:rsidRDefault="0050349B" w:rsidP="005034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0349B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28600" cy="228600"/>
                  <wp:effectExtent l="0" t="0" r="0" b="0"/>
                  <wp:docPr id="4" name="Picture 4" descr="http://owl.cengage.com/owlimages/chec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 descr="http://owl.cengage.com/owlimages/chec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50349B" w:rsidRPr="0050349B" w:rsidRDefault="0050349B" w:rsidP="005034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03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440" w:dyaOrig="1440">
                <v:shape id="_x0000_i1145" type="#_x0000_t75" style="width:20.25pt;height:18pt" o:ole="">
                  <v:imagedata r:id="rId7" o:title=""/>
                </v:shape>
                <w:control r:id="rId19" w:name="DefaultOcxName22" w:shapeid="_x0000_i1145"/>
              </w:object>
            </w:r>
          </w:p>
        </w:tc>
        <w:tc>
          <w:tcPr>
            <w:tcW w:w="0" w:type="auto"/>
            <w:hideMark/>
          </w:tcPr>
          <w:p w:rsidR="0050349B" w:rsidRPr="0050349B" w:rsidRDefault="0050349B" w:rsidP="005034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03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molecular oxygen</w:t>
            </w:r>
          </w:p>
        </w:tc>
      </w:tr>
      <w:tr w:rsidR="0050349B" w:rsidRPr="0050349B" w:rsidTr="0050349B">
        <w:trPr>
          <w:tblCellSpacing w:w="15" w:type="dxa"/>
        </w:trPr>
        <w:tc>
          <w:tcPr>
            <w:tcW w:w="0" w:type="auto"/>
            <w:hideMark/>
          </w:tcPr>
          <w:p w:rsidR="0050349B" w:rsidRPr="0050349B" w:rsidRDefault="0050349B" w:rsidP="005034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50349B" w:rsidRPr="0050349B" w:rsidRDefault="0050349B" w:rsidP="005034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03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440" w:dyaOrig="1440">
                <v:shape id="_x0000_i1144" type="#_x0000_t75" style="width:20.25pt;height:18pt" o:ole="">
                  <v:imagedata r:id="rId4" o:title=""/>
                </v:shape>
                <w:control r:id="rId20" w:name="DefaultOcxName32" w:shapeid="_x0000_i1144"/>
              </w:object>
            </w:r>
          </w:p>
        </w:tc>
        <w:tc>
          <w:tcPr>
            <w:tcW w:w="0" w:type="auto"/>
            <w:hideMark/>
          </w:tcPr>
          <w:p w:rsidR="0050349B" w:rsidRPr="0050349B" w:rsidRDefault="0050349B" w:rsidP="005034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03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cytochrome a</w:t>
            </w:r>
            <w:r w:rsidRPr="0050349B">
              <w:rPr>
                <w:rFonts w:ascii="Arial" w:eastAsia="Times New Roman" w:hAnsi="Arial" w:cs="Arial"/>
                <w:color w:val="000000"/>
                <w:sz w:val="18"/>
                <w:szCs w:val="18"/>
                <w:vertAlign w:val="subscript"/>
              </w:rPr>
              <w:t>3</w:t>
            </w:r>
          </w:p>
        </w:tc>
      </w:tr>
    </w:tbl>
    <w:p w:rsidR="0050349B" w:rsidRPr="0050349B" w:rsidRDefault="0050349B" w:rsidP="0050349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50349B">
        <w:rPr>
          <w:rFonts w:ascii="Arial" w:eastAsia="Times New Roman" w:hAnsi="Arial" w:cs="Arial"/>
          <w:color w:val="000000"/>
          <w:sz w:val="18"/>
          <w:szCs w:val="18"/>
        </w:rPr>
        <w:t>Which complex of the electron transport chain does not contain a cytochrome?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465"/>
        <w:gridCol w:w="2747"/>
      </w:tblGrid>
      <w:tr w:rsidR="0050349B" w:rsidRPr="0050349B" w:rsidTr="0050349B">
        <w:trPr>
          <w:tblCellSpacing w:w="15" w:type="dxa"/>
        </w:trPr>
        <w:tc>
          <w:tcPr>
            <w:tcW w:w="0" w:type="auto"/>
            <w:hideMark/>
          </w:tcPr>
          <w:p w:rsidR="0050349B" w:rsidRPr="0050349B" w:rsidRDefault="0050349B" w:rsidP="005034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0349B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28600" cy="228600"/>
                  <wp:effectExtent l="0" t="0" r="0" b="0"/>
                  <wp:docPr id="5" name="Picture 5" descr="http://owl.cengage.com/owlimages/chec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 descr="http://owl.cengage.com/owlimages/chec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50349B" w:rsidRPr="0050349B" w:rsidRDefault="0050349B" w:rsidP="005034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03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440" w:dyaOrig="1440">
                <v:shape id="_x0000_i1165" type="#_x0000_t75" style="width:20.25pt;height:18pt" o:ole="">
                  <v:imagedata r:id="rId7" o:title=""/>
                </v:shape>
                <w:control r:id="rId21" w:name="DefaultOcxName7" w:shapeid="_x0000_i1165"/>
              </w:object>
            </w:r>
          </w:p>
        </w:tc>
        <w:tc>
          <w:tcPr>
            <w:tcW w:w="0" w:type="auto"/>
            <w:hideMark/>
          </w:tcPr>
          <w:p w:rsidR="0050349B" w:rsidRPr="0050349B" w:rsidRDefault="0050349B" w:rsidP="005034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03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NADH-coenzyme Q reductase</w:t>
            </w:r>
          </w:p>
        </w:tc>
      </w:tr>
      <w:tr w:rsidR="0050349B" w:rsidRPr="0050349B" w:rsidTr="0050349B">
        <w:trPr>
          <w:tblCellSpacing w:w="15" w:type="dxa"/>
        </w:trPr>
        <w:tc>
          <w:tcPr>
            <w:tcW w:w="0" w:type="auto"/>
            <w:hideMark/>
          </w:tcPr>
          <w:p w:rsidR="0050349B" w:rsidRPr="0050349B" w:rsidRDefault="0050349B" w:rsidP="005034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50349B" w:rsidRPr="0050349B" w:rsidRDefault="0050349B" w:rsidP="005034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03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440" w:dyaOrig="1440">
                <v:shape id="_x0000_i1164" type="#_x0000_t75" style="width:20.25pt;height:18pt" o:ole="">
                  <v:imagedata r:id="rId4" o:title=""/>
                </v:shape>
                <w:control r:id="rId22" w:name="DefaultOcxName13" w:shapeid="_x0000_i1164"/>
              </w:object>
            </w:r>
          </w:p>
        </w:tc>
        <w:tc>
          <w:tcPr>
            <w:tcW w:w="0" w:type="auto"/>
            <w:hideMark/>
          </w:tcPr>
          <w:p w:rsidR="0050349B" w:rsidRPr="0050349B" w:rsidRDefault="0050349B" w:rsidP="005034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03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complex IV</w:t>
            </w:r>
          </w:p>
        </w:tc>
      </w:tr>
      <w:tr w:rsidR="0050349B" w:rsidRPr="0050349B" w:rsidTr="0050349B">
        <w:trPr>
          <w:tblCellSpacing w:w="15" w:type="dxa"/>
        </w:trPr>
        <w:tc>
          <w:tcPr>
            <w:tcW w:w="0" w:type="auto"/>
            <w:hideMark/>
          </w:tcPr>
          <w:p w:rsidR="0050349B" w:rsidRPr="0050349B" w:rsidRDefault="0050349B" w:rsidP="005034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50349B" w:rsidRPr="0050349B" w:rsidRDefault="0050349B" w:rsidP="005034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03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440" w:dyaOrig="1440">
                <v:shape id="_x0000_i1163" type="#_x0000_t75" style="width:20.25pt;height:18pt" o:ole="">
                  <v:imagedata r:id="rId4" o:title=""/>
                </v:shape>
                <w:control r:id="rId23" w:name="DefaultOcxName23" w:shapeid="_x0000_i1163"/>
              </w:object>
            </w:r>
          </w:p>
        </w:tc>
        <w:tc>
          <w:tcPr>
            <w:tcW w:w="0" w:type="auto"/>
            <w:hideMark/>
          </w:tcPr>
          <w:p w:rsidR="0050349B" w:rsidRPr="0050349B" w:rsidRDefault="0050349B" w:rsidP="005034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03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succinate-coenzyme Q reductase</w:t>
            </w:r>
          </w:p>
        </w:tc>
      </w:tr>
      <w:tr w:rsidR="0050349B" w:rsidRPr="0050349B" w:rsidTr="0050349B">
        <w:trPr>
          <w:tblCellSpacing w:w="15" w:type="dxa"/>
        </w:trPr>
        <w:tc>
          <w:tcPr>
            <w:tcW w:w="0" w:type="auto"/>
            <w:hideMark/>
          </w:tcPr>
          <w:p w:rsidR="0050349B" w:rsidRPr="0050349B" w:rsidRDefault="0050349B" w:rsidP="005034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50349B" w:rsidRPr="0050349B" w:rsidRDefault="0050349B" w:rsidP="005034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03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440" w:dyaOrig="1440">
                <v:shape id="_x0000_i1162" type="#_x0000_t75" style="width:20.25pt;height:18pt" o:ole="">
                  <v:imagedata r:id="rId4" o:title=""/>
                </v:shape>
                <w:control r:id="rId24" w:name="DefaultOcxName33" w:shapeid="_x0000_i1162"/>
              </w:object>
            </w:r>
          </w:p>
        </w:tc>
        <w:tc>
          <w:tcPr>
            <w:tcW w:w="0" w:type="auto"/>
            <w:hideMark/>
          </w:tcPr>
          <w:p w:rsidR="0050349B" w:rsidRPr="0050349B" w:rsidRDefault="0050349B" w:rsidP="005034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03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complex II</w:t>
            </w:r>
          </w:p>
        </w:tc>
      </w:tr>
    </w:tbl>
    <w:p w:rsidR="0050349B" w:rsidRPr="0050349B" w:rsidRDefault="0050349B" w:rsidP="0050349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50349B">
        <w:rPr>
          <w:rFonts w:ascii="Arial" w:eastAsia="Times New Roman" w:hAnsi="Arial" w:cs="Arial"/>
          <w:color w:val="000000"/>
          <w:sz w:val="18"/>
          <w:szCs w:val="18"/>
        </w:rPr>
        <w:lastRenderedPageBreak/>
        <w:t>Dinitrophenol</w:t>
      </w:r>
      <w:proofErr w:type="spellEnd"/>
      <w:r w:rsidRPr="0050349B">
        <w:rPr>
          <w:rFonts w:ascii="Arial" w:eastAsia="Times New Roman" w:hAnsi="Arial" w:cs="Arial"/>
          <w:color w:val="000000"/>
          <w:sz w:val="18"/>
          <w:szCs w:val="18"/>
        </w:rPr>
        <w:t xml:space="preserve">, a hydrophobic weak acid with a </w:t>
      </w:r>
      <w:proofErr w:type="spellStart"/>
      <w:r w:rsidRPr="0050349B">
        <w:rPr>
          <w:rFonts w:ascii="Arial" w:eastAsia="Times New Roman" w:hAnsi="Arial" w:cs="Arial"/>
          <w:color w:val="000000"/>
          <w:sz w:val="18"/>
          <w:szCs w:val="18"/>
        </w:rPr>
        <w:t>pKa</w:t>
      </w:r>
      <w:proofErr w:type="spellEnd"/>
      <w:r w:rsidRPr="0050349B">
        <w:rPr>
          <w:rFonts w:ascii="Arial" w:eastAsia="Times New Roman" w:hAnsi="Arial" w:cs="Arial"/>
          <w:color w:val="000000"/>
          <w:sz w:val="18"/>
          <w:szCs w:val="18"/>
        </w:rPr>
        <w:t xml:space="preserve"> of 9, is an </w:t>
      </w:r>
      <w:proofErr w:type="spellStart"/>
      <w:r w:rsidRPr="0050349B">
        <w:rPr>
          <w:rFonts w:ascii="Arial" w:eastAsia="Times New Roman" w:hAnsi="Arial" w:cs="Arial"/>
          <w:color w:val="000000"/>
          <w:sz w:val="18"/>
          <w:szCs w:val="18"/>
        </w:rPr>
        <w:t>uncoupler</w:t>
      </w:r>
      <w:proofErr w:type="spellEnd"/>
      <w:r w:rsidRPr="0050349B">
        <w:rPr>
          <w:rFonts w:ascii="Arial" w:eastAsia="Times New Roman" w:hAnsi="Arial" w:cs="Arial"/>
          <w:color w:val="000000"/>
          <w:sz w:val="18"/>
          <w:szCs w:val="18"/>
        </w:rPr>
        <w:t xml:space="preserve"> of oxidative phosphorylation. It: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465"/>
        <w:gridCol w:w="5681"/>
      </w:tblGrid>
      <w:tr w:rsidR="0050349B" w:rsidRPr="0050349B" w:rsidTr="0050349B">
        <w:trPr>
          <w:tblCellSpacing w:w="15" w:type="dxa"/>
        </w:trPr>
        <w:tc>
          <w:tcPr>
            <w:tcW w:w="0" w:type="auto"/>
            <w:hideMark/>
          </w:tcPr>
          <w:p w:rsidR="0050349B" w:rsidRPr="0050349B" w:rsidRDefault="0050349B" w:rsidP="005034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50349B" w:rsidRPr="0050349B" w:rsidRDefault="0050349B" w:rsidP="005034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03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440" w:dyaOrig="1440">
                <v:shape id="_x0000_i1183" type="#_x0000_t75" style="width:20.25pt;height:18pt" o:ole="">
                  <v:imagedata r:id="rId4" o:title=""/>
                </v:shape>
                <w:control r:id="rId25" w:name="DefaultOcxName8" w:shapeid="_x0000_i1183"/>
              </w:object>
            </w:r>
          </w:p>
        </w:tc>
        <w:tc>
          <w:tcPr>
            <w:tcW w:w="0" w:type="auto"/>
            <w:hideMark/>
          </w:tcPr>
          <w:p w:rsidR="0050349B" w:rsidRPr="0050349B" w:rsidRDefault="0050349B" w:rsidP="005034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03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inhibits proton flow by binding to the F</w:t>
            </w:r>
            <w:r w:rsidRPr="0050349B">
              <w:rPr>
                <w:rFonts w:ascii="Arial" w:eastAsia="Times New Roman" w:hAnsi="Arial" w:cs="Arial"/>
                <w:color w:val="000000"/>
                <w:sz w:val="18"/>
                <w:szCs w:val="18"/>
                <w:vertAlign w:val="subscript"/>
              </w:rPr>
              <w:t>0</w:t>
            </w:r>
            <w:r w:rsidRPr="00503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unit of ATP synthase</w:t>
            </w:r>
          </w:p>
        </w:tc>
      </w:tr>
      <w:tr w:rsidR="0050349B" w:rsidRPr="0050349B" w:rsidTr="0050349B">
        <w:trPr>
          <w:tblCellSpacing w:w="15" w:type="dxa"/>
        </w:trPr>
        <w:tc>
          <w:tcPr>
            <w:tcW w:w="0" w:type="auto"/>
            <w:hideMark/>
          </w:tcPr>
          <w:p w:rsidR="0050349B" w:rsidRPr="0050349B" w:rsidRDefault="0050349B" w:rsidP="005034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50349B" w:rsidRPr="0050349B" w:rsidRDefault="0050349B" w:rsidP="005034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03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440" w:dyaOrig="1440">
                <v:shape id="_x0000_i1182" type="#_x0000_t75" style="width:20.25pt;height:18pt" o:ole="">
                  <v:imagedata r:id="rId4" o:title=""/>
                </v:shape>
                <w:control r:id="rId26" w:name="DefaultOcxName14" w:shapeid="_x0000_i1182"/>
              </w:object>
            </w:r>
          </w:p>
        </w:tc>
        <w:tc>
          <w:tcPr>
            <w:tcW w:w="0" w:type="auto"/>
            <w:hideMark/>
          </w:tcPr>
          <w:p w:rsidR="0050349B" w:rsidRPr="0050349B" w:rsidRDefault="0050349B" w:rsidP="005034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03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collapses the membrane potential</w:t>
            </w:r>
          </w:p>
        </w:tc>
      </w:tr>
      <w:tr w:rsidR="0050349B" w:rsidRPr="0050349B" w:rsidTr="0050349B">
        <w:trPr>
          <w:tblCellSpacing w:w="15" w:type="dxa"/>
        </w:trPr>
        <w:tc>
          <w:tcPr>
            <w:tcW w:w="0" w:type="auto"/>
            <w:hideMark/>
          </w:tcPr>
          <w:p w:rsidR="0050349B" w:rsidRPr="0050349B" w:rsidRDefault="0050349B" w:rsidP="005034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50349B" w:rsidRPr="0050349B" w:rsidRDefault="0050349B" w:rsidP="005034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03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440" w:dyaOrig="1440">
                <v:shape id="_x0000_i1181" type="#_x0000_t75" style="width:20.25pt;height:18pt" o:ole="">
                  <v:imagedata r:id="rId4" o:title=""/>
                </v:shape>
                <w:control r:id="rId27" w:name="DefaultOcxName24" w:shapeid="_x0000_i1181"/>
              </w:object>
            </w:r>
          </w:p>
        </w:tc>
        <w:tc>
          <w:tcPr>
            <w:tcW w:w="0" w:type="auto"/>
            <w:hideMark/>
          </w:tcPr>
          <w:p w:rsidR="0050349B" w:rsidRPr="0050349B" w:rsidRDefault="0050349B" w:rsidP="005034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03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competes </w:t>
            </w:r>
            <w:proofErr w:type="spellStart"/>
            <w:r w:rsidRPr="00503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wth</w:t>
            </w:r>
            <w:proofErr w:type="spellEnd"/>
            <w:r w:rsidRPr="00503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O</w:t>
            </w:r>
            <w:r w:rsidRPr="0050349B">
              <w:rPr>
                <w:rFonts w:ascii="Arial" w:eastAsia="Times New Roman" w:hAnsi="Arial" w:cs="Arial"/>
                <w:color w:val="000000"/>
                <w:sz w:val="18"/>
                <w:szCs w:val="18"/>
                <w:vertAlign w:val="subscript"/>
              </w:rPr>
              <w:t>2</w:t>
            </w:r>
            <w:r w:rsidRPr="00503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for binding to the a</w:t>
            </w:r>
            <w:r w:rsidRPr="0050349B">
              <w:rPr>
                <w:rFonts w:ascii="Arial" w:eastAsia="Times New Roman" w:hAnsi="Arial" w:cs="Arial"/>
                <w:color w:val="000000"/>
                <w:sz w:val="18"/>
                <w:szCs w:val="18"/>
                <w:vertAlign w:val="subscript"/>
              </w:rPr>
              <w:t>3</w:t>
            </w:r>
            <w:r w:rsidRPr="00503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-Cu</w:t>
            </w:r>
            <w:r w:rsidRPr="0050349B">
              <w:rPr>
                <w:rFonts w:ascii="Arial" w:eastAsia="Times New Roman" w:hAnsi="Arial" w:cs="Arial"/>
                <w:color w:val="000000"/>
                <w:sz w:val="18"/>
                <w:szCs w:val="18"/>
                <w:vertAlign w:val="subscript"/>
              </w:rPr>
              <w:t>B</w:t>
            </w:r>
            <w:r w:rsidRPr="00503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bimetallic site in complex IV</w:t>
            </w:r>
          </w:p>
        </w:tc>
      </w:tr>
      <w:tr w:rsidR="0050349B" w:rsidRPr="0050349B" w:rsidTr="0050349B">
        <w:trPr>
          <w:tblCellSpacing w:w="15" w:type="dxa"/>
        </w:trPr>
        <w:tc>
          <w:tcPr>
            <w:tcW w:w="0" w:type="auto"/>
            <w:hideMark/>
          </w:tcPr>
          <w:p w:rsidR="0050349B" w:rsidRPr="0050349B" w:rsidRDefault="0050349B" w:rsidP="005034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0349B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28600" cy="228600"/>
                  <wp:effectExtent l="0" t="0" r="0" b="0"/>
                  <wp:docPr id="6" name="Picture 6" descr="http://owl.cengage.com/owlimages/chec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 descr="http://owl.cengage.com/owlimages/chec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50349B" w:rsidRPr="0050349B" w:rsidRDefault="0050349B" w:rsidP="005034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03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440" w:dyaOrig="1440">
                <v:shape id="_x0000_i1180" type="#_x0000_t75" style="width:20.25pt;height:18pt" o:ole="">
                  <v:imagedata r:id="rId7" o:title=""/>
                </v:shape>
                <w:control r:id="rId28" w:name="DefaultOcxName34" w:shapeid="_x0000_i1180"/>
              </w:object>
            </w:r>
          </w:p>
        </w:tc>
        <w:tc>
          <w:tcPr>
            <w:tcW w:w="0" w:type="auto"/>
            <w:hideMark/>
          </w:tcPr>
          <w:p w:rsidR="0050349B" w:rsidRPr="0050349B" w:rsidRDefault="0050349B" w:rsidP="005034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03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collapses the proton gradient</w:t>
            </w:r>
          </w:p>
        </w:tc>
      </w:tr>
    </w:tbl>
    <w:p w:rsidR="0050349B" w:rsidRPr="0050349B" w:rsidRDefault="0050349B" w:rsidP="0050349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50349B">
        <w:rPr>
          <w:rFonts w:ascii="Arial" w:eastAsia="Times New Roman" w:hAnsi="Arial" w:cs="Arial"/>
          <w:color w:val="000000"/>
          <w:sz w:val="18"/>
          <w:szCs w:val="18"/>
        </w:rPr>
        <w:t>Which of the following is a mobile, lipid-soluble electron carrier found in the inner mitochondrial membrane?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465"/>
        <w:gridCol w:w="1146"/>
      </w:tblGrid>
      <w:tr w:rsidR="0050349B" w:rsidRPr="0050349B" w:rsidTr="0050349B">
        <w:trPr>
          <w:tblCellSpacing w:w="15" w:type="dxa"/>
        </w:trPr>
        <w:tc>
          <w:tcPr>
            <w:tcW w:w="0" w:type="auto"/>
            <w:hideMark/>
          </w:tcPr>
          <w:p w:rsidR="0050349B" w:rsidRPr="0050349B" w:rsidRDefault="0050349B" w:rsidP="005034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50349B" w:rsidRPr="0050349B" w:rsidRDefault="0050349B" w:rsidP="005034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03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440" w:dyaOrig="1440">
                <v:shape id="_x0000_i1201" type="#_x0000_t75" style="width:20.25pt;height:18pt" o:ole="">
                  <v:imagedata r:id="rId4" o:title=""/>
                </v:shape>
                <w:control r:id="rId29" w:name="DefaultOcxName9" w:shapeid="_x0000_i1201"/>
              </w:object>
            </w:r>
          </w:p>
        </w:tc>
        <w:tc>
          <w:tcPr>
            <w:tcW w:w="0" w:type="auto"/>
            <w:hideMark/>
          </w:tcPr>
          <w:p w:rsidR="0050349B" w:rsidRPr="0050349B" w:rsidRDefault="0050349B" w:rsidP="005034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03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FAD</w:t>
            </w:r>
          </w:p>
        </w:tc>
      </w:tr>
      <w:tr w:rsidR="0050349B" w:rsidRPr="0050349B" w:rsidTr="0050349B">
        <w:trPr>
          <w:tblCellSpacing w:w="15" w:type="dxa"/>
        </w:trPr>
        <w:tc>
          <w:tcPr>
            <w:tcW w:w="0" w:type="auto"/>
            <w:hideMark/>
          </w:tcPr>
          <w:p w:rsidR="0050349B" w:rsidRPr="0050349B" w:rsidRDefault="0050349B" w:rsidP="005034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50349B" w:rsidRPr="0050349B" w:rsidRDefault="0050349B" w:rsidP="005034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03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440" w:dyaOrig="1440">
                <v:shape id="_x0000_i1200" type="#_x0000_t75" style="width:20.25pt;height:18pt" o:ole="">
                  <v:imagedata r:id="rId4" o:title=""/>
                </v:shape>
                <w:control r:id="rId30" w:name="DefaultOcxName15" w:shapeid="_x0000_i1200"/>
              </w:object>
            </w:r>
          </w:p>
        </w:tc>
        <w:tc>
          <w:tcPr>
            <w:tcW w:w="0" w:type="auto"/>
            <w:hideMark/>
          </w:tcPr>
          <w:p w:rsidR="0050349B" w:rsidRPr="0050349B" w:rsidRDefault="0050349B" w:rsidP="005034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03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cytochrome c</w:t>
            </w:r>
          </w:p>
        </w:tc>
      </w:tr>
      <w:tr w:rsidR="0050349B" w:rsidRPr="0050349B" w:rsidTr="0050349B">
        <w:trPr>
          <w:tblCellSpacing w:w="15" w:type="dxa"/>
        </w:trPr>
        <w:tc>
          <w:tcPr>
            <w:tcW w:w="0" w:type="auto"/>
            <w:hideMark/>
          </w:tcPr>
          <w:p w:rsidR="0050349B" w:rsidRPr="0050349B" w:rsidRDefault="0050349B" w:rsidP="005034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50349B" w:rsidRPr="0050349B" w:rsidRDefault="0050349B" w:rsidP="005034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03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440" w:dyaOrig="1440">
                <v:shape id="_x0000_i1199" type="#_x0000_t75" style="width:20.25pt;height:18pt" o:ole="">
                  <v:imagedata r:id="rId4" o:title=""/>
                </v:shape>
                <w:control r:id="rId31" w:name="DefaultOcxName25" w:shapeid="_x0000_i1199"/>
              </w:object>
            </w:r>
          </w:p>
        </w:tc>
        <w:tc>
          <w:tcPr>
            <w:tcW w:w="0" w:type="auto"/>
            <w:hideMark/>
          </w:tcPr>
          <w:p w:rsidR="0050349B" w:rsidRPr="0050349B" w:rsidRDefault="0050349B" w:rsidP="005034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03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Fe-S center</w:t>
            </w:r>
          </w:p>
        </w:tc>
      </w:tr>
      <w:tr w:rsidR="0050349B" w:rsidRPr="0050349B" w:rsidTr="0050349B">
        <w:trPr>
          <w:tblCellSpacing w:w="15" w:type="dxa"/>
        </w:trPr>
        <w:tc>
          <w:tcPr>
            <w:tcW w:w="0" w:type="auto"/>
            <w:hideMark/>
          </w:tcPr>
          <w:p w:rsidR="0050349B" w:rsidRPr="0050349B" w:rsidRDefault="0050349B" w:rsidP="005034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0349B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28600" cy="228600"/>
                  <wp:effectExtent l="0" t="0" r="0" b="0"/>
                  <wp:docPr id="7" name="Picture 7" descr="http://owl.cengage.com/owlimages/chec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 descr="http://owl.cengage.com/owlimages/chec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50349B" w:rsidRPr="0050349B" w:rsidRDefault="0050349B" w:rsidP="005034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03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440" w:dyaOrig="1440">
                <v:shape id="_x0000_i1198" type="#_x0000_t75" style="width:20.25pt;height:18pt" o:ole="">
                  <v:imagedata r:id="rId7" o:title=""/>
                </v:shape>
                <w:control r:id="rId32" w:name="DefaultOcxName35" w:shapeid="_x0000_i1198"/>
              </w:object>
            </w:r>
          </w:p>
        </w:tc>
        <w:tc>
          <w:tcPr>
            <w:tcW w:w="0" w:type="auto"/>
            <w:hideMark/>
          </w:tcPr>
          <w:p w:rsidR="0050349B" w:rsidRPr="0050349B" w:rsidRDefault="0050349B" w:rsidP="005034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03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coenzyme Q</w:t>
            </w:r>
          </w:p>
        </w:tc>
      </w:tr>
    </w:tbl>
    <w:p w:rsidR="00B321C3" w:rsidRDefault="00B321C3">
      <w:bookmarkStart w:id="0" w:name="_GoBack"/>
      <w:bookmarkEnd w:id="0"/>
    </w:p>
    <w:sectPr w:rsidR="00B321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49B"/>
    <w:rsid w:val="00002B9E"/>
    <w:rsid w:val="0000407F"/>
    <w:rsid w:val="00007FF9"/>
    <w:rsid w:val="000133D2"/>
    <w:rsid w:val="0001352F"/>
    <w:rsid w:val="0001706A"/>
    <w:rsid w:val="00017FC3"/>
    <w:rsid w:val="000228A8"/>
    <w:rsid w:val="00022DFB"/>
    <w:rsid w:val="00025516"/>
    <w:rsid w:val="00030059"/>
    <w:rsid w:val="00043DE0"/>
    <w:rsid w:val="00043E34"/>
    <w:rsid w:val="000527A2"/>
    <w:rsid w:val="000572F9"/>
    <w:rsid w:val="00057823"/>
    <w:rsid w:val="000604A7"/>
    <w:rsid w:val="000605C6"/>
    <w:rsid w:val="00061543"/>
    <w:rsid w:val="000624DB"/>
    <w:rsid w:val="000630B8"/>
    <w:rsid w:val="00063B03"/>
    <w:rsid w:val="00063C58"/>
    <w:rsid w:val="00064005"/>
    <w:rsid w:val="0006447C"/>
    <w:rsid w:val="00064833"/>
    <w:rsid w:val="00066815"/>
    <w:rsid w:val="00067B04"/>
    <w:rsid w:val="0007192D"/>
    <w:rsid w:val="00071D9D"/>
    <w:rsid w:val="0007789F"/>
    <w:rsid w:val="0008174A"/>
    <w:rsid w:val="0008335B"/>
    <w:rsid w:val="00086C2B"/>
    <w:rsid w:val="00090540"/>
    <w:rsid w:val="0009266E"/>
    <w:rsid w:val="000929AE"/>
    <w:rsid w:val="000955CB"/>
    <w:rsid w:val="000972ED"/>
    <w:rsid w:val="000A3711"/>
    <w:rsid w:val="000B007E"/>
    <w:rsid w:val="000B3F7D"/>
    <w:rsid w:val="000B6899"/>
    <w:rsid w:val="000B699E"/>
    <w:rsid w:val="000B7D1A"/>
    <w:rsid w:val="000C253D"/>
    <w:rsid w:val="000C3DF6"/>
    <w:rsid w:val="000C71C0"/>
    <w:rsid w:val="000C7F6A"/>
    <w:rsid w:val="000D1EBD"/>
    <w:rsid w:val="000D3596"/>
    <w:rsid w:val="000D42E9"/>
    <w:rsid w:val="000D61F4"/>
    <w:rsid w:val="000E37C6"/>
    <w:rsid w:val="000E3F5D"/>
    <w:rsid w:val="000E62F4"/>
    <w:rsid w:val="000F2E97"/>
    <w:rsid w:val="000F36A3"/>
    <w:rsid w:val="000F4974"/>
    <w:rsid w:val="000F6EE0"/>
    <w:rsid w:val="00100C77"/>
    <w:rsid w:val="00100E4A"/>
    <w:rsid w:val="00105167"/>
    <w:rsid w:val="00106B2C"/>
    <w:rsid w:val="0011225A"/>
    <w:rsid w:val="00120583"/>
    <w:rsid w:val="001211BB"/>
    <w:rsid w:val="00121C39"/>
    <w:rsid w:val="001227D7"/>
    <w:rsid w:val="00126510"/>
    <w:rsid w:val="001265B4"/>
    <w:rsid w:val="00126E91"/>
    <w:rsid w:val="0012740B"/>
    <w:rsid w:val="00133248"/>
    <w:rsid w:val="00134365"/>
    <w:rsid w:val="0014289E"/>
    <w:rsid w:val="00146F62"/>
    <w:rsid w:val="001504DB"/>
    <w:rsid w:val="001542A2"/>
    <w:rsid w:val="001555C2"/>
    <w:rsid w:val="00162BFB"/>
    <w:rsid w:val="0016590E"/>
    <w:rsid w:val="001662E1"/>
    <w:rsid w:val="00171DCB"/>
    <w:rsid w:val="001753C7"/>
    <w:rsid w:val="001755B0"/>
    <w:rsid w:val="00182E17"/>
    <w:rsid w:val="00183E34"/>
    <w:rsid w:val="00186BFF"/>
    <w:rsid w:val="00190E2D"/>
    <w:rsid w:val="00193CDD"/>
    <w:rsid w:val="00196EBA"/>
    <w:rsid w:val="00197997"/>
    <w:rsid w:val="001A108E"/>
    <w:rsid w:val="001A13EF"/>
    <w:rsid w:val="001B16A3"/>
    <w:rsid w:val="001B31E6"/>
    <w:rsid w:val="001B4FC3"/>
    <w:rsid w:val="001B576C"/>
    <w:rsid w:val="001B623D"/>
    <w:rsid w:val="001B655C"/>
    <w:rsid w:val="001C4081"/>
    <w:rsid w:val="001C7AB8"/>
    <w:rsid w:val="001D1D5C"/>
    <w:rsid w:val="001D2B5B"/>
    <w:rsid w:val="001E13E6"/>
    <w:rsid w:val="001E3F80"/>
    <w:rsid w:val="001F2350"/>
    <w:rsid w:val="001F24CB"/>
    <w:rsid w:val="001F265B"/>
    <w:rsid w:val="001F302C"/>
    <w:rsid w:val="002001FB"/>
    <w:rsid w:val="00204395"/>
    <w:rsid w:val="00206B5D"/>
    <w:rsid w:val="002142B3"/>
    <w:rsid w:val="002178D3"/>
    <w:rsid w:val="002212E7"/>
    <w:rsid w:val="00222141"/>
    <w:rsid w:val="00222471"/>
    <w:rsid w:val="002259FF"/>
    <w:rsid w:val="00226ACD"/>
    <w:rsid w:val="0022748C"/>
    <w:rsid w:val="00233402"/>
    <w:rsid w:val="00244895"/>
    <w:rsid w:val="0024775C"/>
    <w:rsid w:val="00252B49"/>
    <w:rsid w:val="00256A48"/>
    <w:rsid w:val="002570CB"/>
    <w:rsid w:val="00257C30"/>
    <w:rsid w:val="002629FF"/>
    <w:rsid w:val="00264AEA"/>
    <w:rsid w:val="002824C6"/>
    <w:rsid w:val="002830FD"/>
    <w:rsid w:val="002837EE"/>
    <w:rsid w:val="00285441"/>
    <w:rsid w:val="0029633D"/>
    <w:rsid w:val="00296552"/>
    <w:rsid w:val="002A0392"/>
    <w:rsid w:val="002A0D4D"/>
    <w:rsid w:val="002A5578"/>
    <w:rsid w:val="002A78D3"/>
    <w:rsid w:val="002B0681"/>
    <w:rsid w:val="002B1025"/>
    <w:rsid w:val="002B331D"/>
    <w:rsid w:val="002B53C2"/>
    <w:rsid w:val="002B7B04"/>
    <w:rsid w:val="002B7B19"/>
    <w:rsid w:val="002C0C5B"/>
    <w:rsid w:val="002C17CC"/>
    <w:rsid w:val="002C18A4"/>
    <w:rsid w:val="002C38F9"/>
    <w:rsid w:val="002C6808"/>
    <w:rsid w:val="002C71AF"/>
    <w:rsid w:val="002D0A33"/>
    <w:rsid w:val="002D19B5"/>
    <w:rsid w:val="002D3AEC"/>
    <w:rsid w:val="002D41D6"/>
    <w:rsid w:val="002D5A3B"/>
    <w:rsid w:val="002D610C"/>
    <w:rsid w:val="002E0965"/>
    <w:rsid w:val="002E6A58"/>
    <w:rsid w:val="002F068C"/>
    <w:rsid w:val="002F48BF"/>
    <w:rsid w:val="002F597A"/>
    <w:rsid w:val="00305721"/>
    <w:rsid w:val="0030695D"/>
    <w:rsid w:val="00306FF4"/>
    <w:rsid w:val="00307CA6"/>
    <w:rsid w:val="00312350"/>
    <w:rsid w:val="003130CE"/>
    <w:rsid w:val="00314DD0"/>
    <w:rsid w:val="00315DB9"/>
    <w:rsid w:val="00317FAB"/>
    <w:rsid w:val="003238AC"/>
    <w:rsid w:val="003238D4"/>
    <w:rsid w:val="00326978"/>
    <w:rsid w:val="00326AB7"/>
    <w:rsid w:val="003334A2"/>
    <w:rsid w:val="003344DD"/>
    <w:rsid w:val="00334FC3"/>
    <w:rsid w:val="00341B05"/>
    <w:rsid w:val="00341B92"/>
    <w:rsid w:val="003468AE"/>
    <w:rsid w:val="00346E97"/>
    <w:rsid w:val="00353EFE"/>
    <w:rsid w:val="00355944"/>
    <w:rsid w:val="00357ABF"/>
    <w:rsid w:val="00366432"/>
    <w:rsid w:val="003710A1"/>
    <w:rsid w:val="003755D3"/>
    <w:rsid w:val="00376390"/>
    <w:rsid w:val="00376AF2"/>
    <w:rsid w:val="00376EFF"/>
    <w:rsid w:val="00376F35"/>
    <w:rsid w:val="00380E21"/>
    <w:rsid w:val="00382565"/>
    <w:rsid w:val="00383909"/>
    <w:rsid w:val="003845E2"/>
    <w:rsid w:val="00385394"/>
    <w:rsid w:val="00394699"/>
    <w:rsid w:val="003970BF"/>
    <w:rsid w:val="00397665"/>
    <w:rsid w:val="0039787B"/>
    <w:rsid w:val="003A0C10"/>
    <w:rsid w:val="003A1949"/>
    <w:rsid w:val="003A3BE2"/>
    <w:rsid w:val="003B3E7A"/>
    <w:rsid w:val="003B5882"/>
    <w:rsid w:val="003B5AFF"/>
    <w:rsid w:val="003B62FB"/>
    <w:rsid w:val="003B6704"/>
    <w:rsid w:val="003C00E3"/>
    <w:rsid w:val="003C3F46"/>
    <w:rsid w:val="003C4960"/>
    <w:rsid w:val="003C4AAF"/>
    <w:rsid w:val="003D5AF5"/>
    <w:rsid w:val="003D5B8A"/>
    <w:rsid w:val="003D6A6B"/>
    <w:rsid w:val="003D729B"/>
    <w:rsid w:val="003E0046"/>
    <w:rsid w:val="003E3606"/>
    <w:rsid w:val="003E6C40"/>
    <w:rsid w:val="003F25BC"/>
    <w:rsid w:val="003F2D8D"/>
    <w:rsid w:val="003F3225"/>
    <w:rsid w:val="003F5C43"/>
    <w:rsid w:val="003F74D9"/>
    <w:rsid w:val="00400C5B"/>
    <w:rsid w:val="00400CA2"/>
    <w:rsid w:val="00402BF5"/>
    <w:rsid w:val="00405ACC"/>
    <w:rsid w:val="00406D39"/>
    <w:rsid w:val="004107F7"/>
    <w:rsid w:val="004152F4"/>
    <w:rsid w:val="00420315"/>
    <w:rsid w:val="00431DA7"/>
    <w:rsid w:val="004357D0"/>
    <w:rsid w:val="00437D96"/>
    <w:rsid w:val="00447C61"/>
    <w:rsid w:val="004503A1"/>
    <w:rsid w:val="00450EDC"/>
    <w:rsid w:val="004513D8"/>
    <w:rsid w:val="00454A19"/>
    <w:rsid w:val="00460A7E"/>
    <w:rsid w:val="004629B4"/>
    <w:rsid w:val="0046723D"/>
    <w:rsid w:val="004730E4"/>
    <w:rsid w:val="00482A1A"/>
    <w:rsid w:val="004859FD"/>
    <w:rsid w:val="00485C0D"/>
    <w:rsid w:val="00486DA4"/>
    <w:rsid w:val="004950D5"/>
    <w:rsid w:val="004952F3"/>
    <w:rsid w:val="004976A9"/>
    <w:rsid w:val="00497CD5"/>
    <w:rsid w:val="00497CDB"/>
    <w:rsid w:val="004A5542"/>
    <w:rsid w:val="004A5B26"/>
    <w:rsid w:val="004A6365"/>
    <w:rsid w:val="004B10EA"/>
    <w:rsid w:val="004B53D3"/>
    <w:rsid w:val="004B59F6"/>
    <w:rsid w:val="004B7AD5"/>
    <w:rsid w:val="004B7F0E"/>
    <w:rsid w:val="004C0BCE"/>
    <w:rsid w:val="004C2911"/>
    <w:rsid w:val="004C43FF"/>
    <w:rsid w:val="004D003D"/>
    <w:rsid w:val="004D0468"/>
    <w:rsid w:val="004D0EA6"/>
    <w:rsid w:val="004D1F87"/>
    <w:rsid w:val="004E18F6"/>
    <w:rsid w:val="004E3EC5"/>
    <w:rsid w:val="004E4D1F"/>
    <w:rsid w:val="004E59CC"/>
    <w:rsid w:val="004E5B72"/>
    <w:rsid w:val="004E6061"/>
    <w:rsid w:val="004E670A"/>
    <w:rsid w:val="004F1BD1"/>
    <w:rsid w:val="004F1D48"/>
    <w:rsid w:val="004F3FBC"/>
    <w:rsid w:val="00502D14"/>
    <w:rsid w:val="00503313"/>
    <w:rsid w:val="0050349B"/>
    <w:rsid w:val="0050530D"/>
    <w:rsid w:val="00511B35"/>
    <w:rsid w:val="005125FC"/>
    <w:rsid w:val="00514FC7"/>
    <w:rsid w:val="00515FF5"/>
    <w:rsid w:val="0051793B"/>
    <w:rsid w:val="0052067B"/>
    <w:rsid w:val="00522E52"/>
    <w:rsid w:val="00524885"/>
    <w:rsid w:val="005304AD"/>
    <w:rsid w:val="00535763"/>
    <w:rsid w:val="00537C43"/>
    <w:rsid w:val="005424D7"/>
    <w:rsid w:val="005436F5"/>
    <w:rsid w:val="005471D2"/>
    <w:rsid w:val="00551585"/>
    <w:rsid w:val="00554013"/>
    <w:rsid w:val="00556364"/>
    <w:rsid w:val="005602E6"/>
    <w:rsid w:val="00561275"/>
    <w:rsid w:val="00561EBC"/>
    <w:rsid w:val="00567B05"/>
    <w:rsid w:val="005725C6"/>
    <w:rsid w:val="00594C72"/>
    <w:rsid w:val="00595331"/>
    <w:rsid w:val="00596C89"/>
    <w:rsid w:val="005A037B"/>
    <w:rsid w:val="005A3355"/>
    <w:rsid w:val="005B0425"/>
    <w:rsid w:val="005B0871"/>
    <w:rsid w:val="005B2695"/>
    <w:rsid w:val="005B7C87"/>
    <w:rsid w:val="005C3D74"/>
    <w:rsid w:val="005D613B"/>
    <w:rsid w:val="005D64EA"/>
    <w:rsid w:val="005D7336"/>
    <w:rsid w:val="005E046D"/>
    <w:rsid w:val="005E23AB"/>
    <w:rsid w:val="005E29D1"/>
    <w:rsid w:val="005F167A"/>
    <w:rsid w:val="005F5EE5"/>
    <w:rsid w:val="005F67BA"/>
    <w:rsid w:val="005F7080"/>
    <w:rsid w:val="00600317"/>
    <w:rsid w:val="0060098B"/>
    <w:rsid w:val="0060295F"/>
    <w:rsid w:val="00602F16"/>
    <w:rsid w:val="006051AE"/>
    <w:rsid w:val="00605E70"/>
    <w:rsid w:val="00607A3B"/>
    <w:rsid w:val="00612CB2"/>
    <w:rsid w:val="006143EA"/>
    <w:rsid w:val="0061710A"/>
    <w:rsid w:val="00617829"/>
    <w:rsid w:val="00623459"/>
    <w:rsid w:val="0062393E"/>
    <w:rsid w:val="00624402"/>
    <w:rsid w:val="00624592"/>
    <w:rsid w:val="0063278D"/>
    <w:rsid w:val="006365D3"/>
    <w:rsid w:val="006366CE"/>
    <w:rsid w:val="0064060F"/>
    <w:rsid w:val="006433C2"/>
    <w:rsid w:val="006445F0"/>
    <w:rsid w:val="00644E3A"/>
    <w:rsid w:val="006504EB"/>
    <w:rsid w:val="00651013"/>
    <w:rsid w:val="0065524E"/>
    <w:rsid w:val="00657B8A"/>
    <w:rsid w:val="0066616E"/>
    <w:rsid w:val="00666777"/>
    <w:rsid w:val="00672474"/>
    <w:rsid w:val="0067295C"/>
    <w:rsid w:val="006734BE"/>
    <w:rsid w:val="00677DB5"/>
    <w:rsid w:val="00683651"/>
    <w:rsid w:val="006842DC"/>
    <w:rsid w:val="006845EE"/>
    <w:rsid w:val="006877C2"/>
    <w:rsid w:val="00691194"/>
    <w:rsid w:val="0069221F"/>
    <w:rsid w:val="006935A1"/>
    <w:rsid w:val="00693EDC"/>
    <w:rsid w:val="00695985"/>
    <w:rsid w:val="0069607D"/>
    <w:rsid w:val="006A08BF"/>
    <w:rsid w:val="006A1076"/>
    <w:rsid w:val="006A15CE"/>
    <w:rsid w:val="006A797B"/>
    <w:rsid w:val="006B0BB6"/>
    <w:rsid w:val="006B14B8"/>
    <w:rsid w:val="006B1B00"/>
    <w:rsid w:val="006C2B83"/>
    <w:rsid w:val="006C5877"/>
    <w:rsid w:val="006D014E"/>
    <w:rsid w:val="006D1BC9"/>
    <w:rsid w:val="006D2CDC"/>
    <w:rsid w:val="006D5BE2"/>
    <w:rsid w:val="006E0587"/>
    <w:rsid w:val="006E0EA0"/>
    <w:rsid w:val="006E3132"/>
    <w:rsid w:val="006E3ED2"/>
    <w:rsid w:val="006E4149"/>
    <w:rsid w:val="006E525D"/>
    <w:rsid w:val="006E7893"/>
    <w:rsid w:val="006E7EDC"/>
    <w:rsid w:val="006F1B82"/>
    <w:rsid w:val="006F3281"/>
    <w:rsid w:val="006F5700"/>
    <w:rsid w:val="006F71B5"/>
    <w:rsid w:val="006F743E"/>
    <w:rsid w:val="00702362"/>
    <w:rsid w:val="0070278F"/>
    <w:rsid w:val="0070487D"/>
    <w:rsid w:val="00705011"/>
    <w:rsid w:val="00706F3E"/>
    <w:rsid w:val="00714EB0"/>
    <w:rsid w:val="00716EC2"/>
    <w:rsid w:val="0072196B"/>
    <w:rsid w:val="00730602"/>
    <w:rsid w:val="00733EE9"/>
    <w:rsid w:val="00735D49"/>
    <w:rsid w:val="00736702"/>
    <w:rsid w:val="00737661"/>
    <w:rsid w:val="007436FE"/>
    <w:rsid w:val="00743D1E"/>
    <w:rsid w:val="007442C5"/>
    <w:rsid w:val="00746C79"/>
    <w:rsid w:val="007509EC"/>
    <w:rsid w:val="00751BE2"/>
    <w:rsid w:val="00753BCA"/>
    <w:rsid w:val="007552EE"/>
    <w:rsid w:val="0075588A"/>
    <w:rsid w:val="00760D60"/>
    <w:rsid w:val="0076328E"/>
    <w:rsid w:val="00764A63"/>
    <w:rsid w:val="00765BC2"/>
    <w:rsid w:val="00780EBC"/>
    <w:rsid w:val="00781DC8"/>
    <w:rsid w:val="00781E00"/>
    <w:rsid w:val="00794ECF"/>
    <w:rsid w:val="00796E7B"/>
    <w:rsid w:val="007A1723"/>
    <w:rsid w:val="007A2102"/>
    <w:rsid w:val="007A497F"/>
    <w:rsid w:val="007A573E"/>
    <w:rsid w:val="007A6655"/>
    <w:rsid w:val="007B2E90"/>
    <w:rsid w:val="007B4627"/>
    <w:rsid w:val="007C4DB0"/>
    <w:rsid w:val="007D6107"/>
    <w:rsid w:val="007D65A7"/>
    <w:rsid w:val="007D6ADD"/>
    <w:rsid w:val="007E1087"/>
    <w:rsid w:val="007E25A2"/>
    <w:rsid w:val="007F0853"/>
    <w:rsid w:val="007F0941"/>
    <w:rsid w:val="007F1844"/>
    <w:rsid w:val="00801C33"/>
    <w:rsid w:val="00802414"/>
    <w:rsid w:val="008053C0"/>
    <w:rsid w:val="00810157"/>
    <w:rsid w:val="00810355"/>
    <w:rsid w:val="00813DF4"/>
    <w:rsid w:val="0081505D"/>
    <w:rsid w:val="00816140"/>
    <w:rsid w:val="00816D43"/>
    <w:rsid w:val="00816FA7"/>
    <w:rsid w:val="00817849"/>
    <w:rsid w:val="00821692"/>
    <w:rsid w:val="00833D70"/>
    <w:rsid w:val="00834B8E"/>
    <w:rsid w:val="00862387"/>
    <w:rsid w:val="00871AE0"/>
    <w:rsid w:val="00872A8E"/>
    <w:rsid w:val="00872AD8"/>
    <w:rsid w:val="0087324E"/>
    <w:rsid w:val="008762A6"/>
    <w:rsid w:val="00890C0E"/>
    <w:rsid w:val="008917E0"/>
    <w:rsid w:val="008937CE"/>
    <w:rsid w:val="0089701C"/>
    <w:rsid w:val="008A1EB3"/>
    <w:rsid w:val="008A2EB0"/>
    <w:rsid w:val="008A504F"/>
    <w:rsid w:val="008A7272"/>
    <w:rsid w:val="008B003E"/>
    <w:rsid w:val="008B2438"/>
    <w:rsid w:val="008C3DC4"/>
    <w:rsid w:val="008D6EBB"/>
    <w:rsid w:val="008D79C1"/>
    <w:rsid w:val="008E6A6C"/>
    <w:rsid w:val="008E6BDA"/>
    <w:rsid w:val="008E71F4"/>
    <w:rsid w:val="008F2AB1"/>
    <w:rsid w:val="008F32EC"/>
    <w:rsid w:val="008F5F54"/>
    <w:rsid w:val="00901066"/>
    <w:rsid w:val="00901E2E"/>
    <w:rsid w:val="00901EAC"/>
    <w:rsid w:val="00902BC4"/>
    <w:rsid w:val="0090494E"/>
    <w:rsid w:val="009072C7"/>
    <w:rsid w:val="00907D8B"/>
    <w:rsid w:val="00910690"/>
    <w:rsid w:val="00911CAC"/>
    <w:rsid w:val="0091235A"/>
    <w:rsid w:val="0091298B"/>
    <w:rsid w:val="00914693"/>
    <w:rsid w:val="009158D8"/>
    <w:rsid w:val="0092041F"/>
    <w:rsid w:val="009242F5"/>
    <w:rsid w:val="009271EE"/>
    <w:rsid w:val="009306CB"/>
    <w:rsid w:val="00937BD8"/>
    <w:rsid w:val="0094065C"/>
    <w:rsid w:val="00944EFD"/>
    <w:rsid w:val="00951377"/>
    <w:rsid w:val="0095247E"/>
    <w:rsid w:val="0095372D"/>
    <w:rsid w:val="009553DE"/>
    <w:rsid w:val="0095685A"/>
    <w:rsid w:val="00957DE3"/>
    <w:rsid w:val="00957DFB"/>
    <w:rsid w:val="00962D88"/>
    <w:rsid w:val="00973D85"/>
    <w:rsid w:val="00975DA1"/>
    <w:rsid w:val="00976325"/>
    <w:rsid w:val="00976465"/>
    <w:rsid w:val="00976566"/>
    <w:rsid w:val="00981441"/>
    <w:rsid w:val="00983A94"/>
    <w:rsid w:val="0098500F"/>
    <w:rsid w:val="009854B4"/>
    <w:rsid w:val="009861D5"/>
    <w:rsid w:val="00986618"/>
    <w:rsid w:val="00986F00"/>
    <w:rsid w:val="00997AC7"/>
    <w:rsid w:val="009A028A"/>
    <w:rsid w:val="009A02C5"/>
    <w:rsid w:val="009A7178"/>
    <w:rsid w:val="009A7B77"/>
    <w:rsid w:val="009B7BBF"/>
    <w:rsid w:val="009C02EB"/>
    <w:rsid w:val="009C21C5"/>
    <w:rsid w:val="009C5437"/>
    <w:rsid w:val="009E149A"/>
    <w:rsid w:val="009E3C41"/>
    <w:rsid w:val="009E5D9B"/>
    <w:rsid w:val="009F4932"/>
    <w:rsid w:val="009F4ADB"/>
    <w:rsid w:val="009F504F"/>
    <w:rsid w:val="009F6642"/>
    <w:rsid w:val="00A0166A"/>
    <w:rsid w:val="00A06788"/>
    <w:rsid w:val="00A07EDD"/>
    <w:rsid w:val="00A07F00"/>
    <w:rsid w:val="00A07FE8"/>
    <w:rsid w:val="00A10622"/>
    <w:rsid w:val="00A10AAF"/>
    <w:rsid w:val="00A110AB"/>
    <w:rsid w:val="00A11AAA"/>
    <w:rsid w:val="00A12EBE"/>
    <w:rsid w:val="00A15C75"/>
    <w:rsid w:val="00A17D7C"/>
    <w:rsid w:val="00A20C00"/>
    <w:rsid w:val="00A25E5A"/>
    <w:rsid w:val="00A26FA2"/>
    <w:rsid w:val="00A2710F"/>
    <w:rsid w:val="00A31AF3"/>
    <w:rsid w:val="00A4446F"/>
    <w:rsid w:val="00A446C8"/>
    <w:rsid w:val="00A46502"/>
    <w:rsid w:val="00A50C3F"/>
    <w:rsid w:val="00A53556"/>
    <w:rsid w:val="00A57E8C"/>
    <w:rsid w:val="00A63015"/>
    <w:rsid w:val="00A640DD"/>
    <w:rsid w:val="00A65D18"/>
    <w:rsid w:val="00A700C6"/>
    <w:rsid w:val="00A71FE0"/>
    <w:rsid w:val="00A7730B"/>
    <w:rsid w:val="00A809F0"/>
    <w:rsid w:val="00A80DE3"/>
    <w:rsid w:val="00A82B20"/>
    <w:rsid w:val="00A85613"/>
    <w:rsid w:val="00A86AE2"/>
    <w:rsid w:val="00A87D6D"/>
    <w:rsid w:val="00A903BB"/>
    <w:rsid w:val="00A94B32"/>
    <w:rsid w:val="00AA6BD1"/>
    <w:rsid w:val="00AB1CF7"/>
    <w:rsid w:val="00AB2BE4"/>
    <w:rsid w:val="00AB2C55"/>
    <w:rsid w:val="00AB33AA"/>
    <w:rsid w:val="00AB7D58"/>
    <w:rsid w:val="00AC357F"/>
    <w:rsid w:val="00AC54E7"/>
    <w:rsid w:val="00AC64B9"/>
    <w:rsid w:val="00AD35A8"/>
    <w:rsid w:val="00AE5843"/>
    <w:rsid w:val="00AE5DB7"/>
    <w:rsid w:val="00AF1F11"/>
    <w:rsid w:val="00AF48E7"/>
    <w:rsid w:val="00AF5424"/>
    <w:rsid w:val="00AF6C52"/>
    <w:rsid w:val="00AF6CA7"/>
    <w:rsid w:val="00B10097"/>
    <w:rsid w:val="00B103D5"/>
    <w:rsid w:val="00B14944"/>
    <w:rsid w:val="00B14CA1"/>
    <w:rsid w:val="00B2028E"/>
    <w:rsid w:val="00B216D5"/>
    <w:rsid w:val="00B21904"/>
    <w:rsid w:val="00B21AC4"/>
    <w:rsid w:val="00B22541"/>
    <w:rsid w:val="00B22879"/>
    <w:rsid w:val="00B22A75"/>
    <w:rsid w:val="00B26077"/>
    <w:rsid w:val="00B262B4"/>
    <w:rsid w:val="00B30C44"/>
    <w:rsid w:val="00B310B5"/>
    <w:rsid w:val="00B321C3"/>
    <w:rsid w:val="00B33214"/>
    <w:rsid w:val="00B34269"/>
    <w:rsid w:val="00B358BB"/>
    <w:rsid w:val="00B36398"/>
    <w:rsid w:val="00B36C0D"/>
    <w:rsid w:val="00B36CE0"/>
    <w:rsid w:val="00B36FF4"/>
    <w:rsid w:val="00B47F88"/>
    <w:rsid w:val="00B635F4"/>
    <w:rsid w:val="00B63646"/>
    <w:rsid w:val="00B63D23"/>
    <w:rsid w:val="00B726FC"/>
    <w:rsid w:val="00B758F0"/>
    <w:rsid w:val="00B76648"/>
    <w:rsid w:val="00B77169"/>
    <w:rsid w:val="00B77EE3"/>
    <w:rsid w:val="00B8107A"/>
    <w:rsid w:val="00B81F59"/>
    <w:rsid w:val="00B867A3"/>
    <w:rsid w:val="00B91E50"/>
    <w:rsid w:val="00B923AC"/>
    <w:rsid w:val="00B95527"/>
    <w:rsid w:val="00BA21CE"/>
    <w:rsid w:val="00BA2F9E"/>
    <w:rsid w:val="00BB2E69"/>
    <w:rsid w:val="00BC3A45"/>
    <w:rsid w:val="00BC3CA9"/>
    <w:rsid w:val="00BC41AE"/>
    <w:rsid w:val="00BC4B5E"/>
    <w:rsid w:val="00BC52A0"/>
    <w:rsid w:val="00BC5F17"/>
    <w:rsid w:val="00BD03BC"/>
    <w:rsid w:val="00BD4721"/>
    <w:rsid w:val="00BD7D6E"/>
    <w:rsid w:val="00BE5361"/>
    <w:rsid w:val="00BE7880"/>
    <w:rsid w:val="00BF08C8"/>
    <w:rsid w:val="00BF2B3B"/>
    <w:rsid w:val="00BF353D"/>
    <w:rsid w:val="00BF6DE4"/>
    <w:rsid w:val="00BF716F"/>
    <w:rsid w:val="00BF78D5"/>
    <w:rsid w:val="00C023AB"/>
    <w:rsid w:val="00C027ED"/>
    <w:rsid w:val="00C10FC2"/>
    <w:rsid w:val="00C11D70"/>
    <w:rsid w:val="00C12216"/>
    <w:rsid w:val="00C12DEB"/>
    <w:rsid w:val="00C23898"/>
    <w:rsid w:val="00C23C3D"/>
    <w:rsid w:val="00C36EFB"/>
    <w:rsid w:val="00C42624"/>
    <w:rsid w:val="00C44C38"/>
    <w:rsid w:val="00C45C2C"/>
    <w:rsid w:val="00C463AA"/>
    <w:rsid w:val="00C46CB5"/>
    <w:rsid w:val="00C47F2A"/>
    <w:rsid w:val="00C53D3B"/>
    <w:rsid w:val="00C554AF"/>
    <w:rsid w:val="00C5674B"/>
    <w:rsid w:val="00C56F38"/>
    <w:rsid w:val="00C573B7"/>
    <w:rsid w:val="00C60A5E"/>
    <w:rsid w:val="00C612DF"/>
    <w:rsid w:val="00C74C3B"/>
    <w:rsid w:val="00C764B5"/>
    <w:rsid w:val="00C7719B"/>
    <w:rsid w:val="00C854DD"/>
    <w:rsid w:val="00C87C33"/>
    <w:rsid w:val="00CA1903"/>
    <w:rsid w:val="00CA3AFB"/>
    <w:rsid w:val="00CA6171"/>
    <w:rsid w:val="00CB0785"/>
    <w:rsid w:val="00CB259B"/>
    <w:rsid w:val="00CB3AAA"/>
    <w:rsid w:val="00CB5B2E"/>
    <w:rsid w:val="00CC1E0D"/>
    <w:rsid w:val="00CC2D20"/>
    <w:rsid w:val="00CC729D"/>
    <w:rsid w:val="00CD0B91"/>
    <w:rsid w:val="00CD4AE5"/>
    <w:rsid w:val="00CD5934"/>
    <w:rsid w:val="00CD5A50"/>
    <w:rsid w:val="00CD66BA"/>
    <w:rsid w:val="00CF36EC"/>
    <w:rsid w:val="00CF6B5E"/>
    <w:rsid w:val="00D02713"/>
    <w:rsid w:val="00D03BC3"/>
    <w:rsid w:val="00D062BB"/>
    <w:rsid w:val="00D13018"/>
    <w:rsid w:val="00D1493C"/>
    <w:rsid w:val="00D152A4"/>
    <w:rsid w:val="00D16357"/>
    <w:rsid w:val="00D175AF"/>
    <w:rsid w:val="00D24CEA"/>
    <w:rsid w:val="00D25012"/>
    <w:rsid w:val="00D251A2"/>
    <w:rsid w:val="00D25552"/>
    <w:rsid w:val="00D27B1F"/>
    <w:rsid w:val="00D31624"/>
    <w:rsid w:val="00D31B45"/>
    <w:rsid w:val="00D343C0"/>
    <w:rsid w:val="00D565CD"/>
    <w:rsid w:val="00D60AAA"/>
    <w:rsid w:val="00D610CC"/>
    <w:rsid w:val="00D67A7B"/>
    <w:rsid w:val="00D73038"/>
    <w:rsid w:val="00D73FC5"/>
    <w:rsid w:val="00D74564"/>
    <w:rsid w:val="00D745BB"/>
    <w:rsid w:val="00D81002"/>
    <w:rsid w:val="00D82ECC"/>
    <w:rsid w:val="00D83F0F"/>
    <w:rsid w:val="00D84A35"/>
    <w:rsid w:val="00D84C24"/>
    <w:rsid w:val="00D84E06"/>
    <w:rsid w:val="00D85886"/>
    <w:rsid w:val="00D85F82"/>
    <w:rsid w:val="00D86119"/>
    <w:rsid w:val="00D90432"/>
    <w:rsid w:val="00D9376B"/>
    <w:rsid w:val="00D967CB"/>
    <w:rsid w:val="00DA3443"/>
    <w:rsid w:val="00DB07AD"/>
    <w:rsid w:val="00DB4B91"/>
    <w:rsid w:val="00DB5505"/>
    <w:rsid w:val="00DB6561"/>
    <w:rsid w:val="00DC465A"/>
    <w:rsid w:val="00DC643D"/>
    <w:rsid w:val="00DC6ACA"/>
    <w:rsid w:val="00DD0B37"/>
    <w:rsid w:val="00DD1583"/>
    <w:rsid w:val="00DD55E3"/>
    <w:rsid w:val="00DD5859"/>
    <w:rsid w:val="00DE3A77"/>
    <w:rsid w:val="00DF07C7"/>
    <w:rsid w:val="00DF63A1"/>
    <w:rsid w:val="00DF6D03"/>
    <w:rsid w:val="00E052D0"/>
    <w:rsid w:val="00E05329"/>
    <w:rsid w:val="00E05452"/>
    <w:rsid w:val="00E07CAC"/>
    <w:rsid w:val="00E10414"/>
    <w:rsid w:val="00E10FDE"/>
    <w:rsid w:val="00E16D6A"/>
    <w:rsid w:val="00E1748C"/>
    <w:rsid w:val="00E2199D"/>
    <w:rsid w:val="00E250B9"/>
    <w:rsid w:val="00E254E2"/>
    <w:rsid w:val="00E303B7"/>
    <w:rsid w:val="00E32E98"/>
    <w:rsid w:val="00E3427E"/>
    <w:rsid w:val="00E34F70"/>
    <w:rsid w:val="00E35F40"/>
    <w:rsid w:val="00E36253"/>
    <w:rsid w:val="00E36438"/>
    <w:rsid w:val="00E4025A"/>
    <w:rsid w:val="00E4136F"/>
    <w:rsid w:val="00E470AA"/>
    <w:rsid w:val="00E4718B"/>
    <w:rsid w:val="00E53183"/>
    <w:rsid w:val="00E53D92"/>
    <w:rsid w:val="00E553FD"/>
    <w:rsid w:val="00E630B8"/>
    <w:rsid w:val="00E63D3A"/>
    <w:rsid w:val="00E66E19"/>
    <w:rsid w:val="00E67022"/>
    <w:rsid w:val="00E73551"/>
    <w:rsid w:val="00E80AC7"/>
    <w:rsid w:val="00E851CF"/>
    <w:rsid w:val="00E86417"/>
    <w:rsid w:val="00E868F9"/>
    <w:rsid w:val="00E86D05"/>
    <w:rsid w:val="00E87CB0"/>
    <w:rsid w:val="00EA1595"/>
    <w:rsid w:val="00EA5B19"/>
    <w:rsid w:val="00EA6B00"/>
    <w:rsid w:val="00EA7DFE"/>
    <w:rsid w:val="00EB5E46"/>
    <w:rsid w:val="00EC22E4"/>
    <w:rsid w:val="00EC5AEE"/>
    <w:rsid w:val="00EC61DE"/>
    <w:rsid w:val="00EC7CB1"/>
    <w:rsid w:val="00ED2CCE"/>
    <w:rsid w:val="00ED4CF6"/>
    <w:rsid w:val="00ED52DB"/>
    <w:rsid w:val="00ED5F71"/>
    <w:rsid w:val="00EE1D2A"/>
    <w:rsid w:val="00EF6D8C"/>
    <w:rsid w:val="00F003A7"/>
    <w:rsid w:val="00F05207"/>
    <w:rsid w:val="00F10C2B"/>
    <w:rsid w:val="00F12A30"/>
    <w:rsid w:val="00F1347E"/>
    <w:rsid w:val="00F147F9"/>
    <w:rsid w:val="00F14D79"/>
    <w:rsid w:val="00F17D84"/>
    <w:rsid w:val="00F2013A"/>
    <w:rsid w:val="00F21DC3"/>
    <w:rsid w:val="00F23E02"/>
    <w:rsid w:val="00F24C7A"/>
    <w:rsid w:val="00F26CED"/>
    <w:rsid w:val="00F35F04"/>
    <w:rsid w:val="00F36B1C"/>
    <w:rsid w:val="00F373D7"/>
    <w:rsid w:val="00F4078C"/>
    <w:rsid w:val="00F44E9C"/>
    <w:rsid w:val="00F47707"/>
    <w:rsid w:val="00F50DB6"/>
    <w:rsid w:val="00F53CE3"/>
    <w:rsid w:val="00F53F6F"/>
    <w:rsid w:val="00F600C2"/>
    <w:rsid w:val="00F650CA"/>
    <w:rsid w:val="00F67B2C"/>
    <w:rsid w:val="00F71EE6"/>
    <w:rsid w:val="00F72C66"/>
    <w:rsid w:val="00F72D0A"/>
    <w:rsid w:val="00F73878"/>
    <w:rsid w:val="00F74F83"/>
    <w:rsid w:val="00F7658F"/>
    <w:rsid w:val="00F81590"/>
    <w:rsid w:val="00F81E5B"/>
    <w:rsid w:val="00F85165"/>
    <w:rsid w:val="00F905A7"/>
    <w:rsid w:val="00F9260E"/>
    <w:rsid w:val="00F941CA"/>
    <w:rsid w:val="00F95D05"/>
    <w:rsid w:val="00F97FC1"/>
    <w:rsid w:val="00FA0541"/>
    <w:rsid w:val="00FA2288"/>
    <w:rsid w:val="00FA5E23"/>
    <w:rsid w:val="00FA6419"/>
    <w:rsid w:val="00FB040F"/>
    <w:rsid w:val="00FB05B2"/>
    <w:rsid w:val="00FB2999"/>
    <w:rsid w:val="00FB2C2E"/>
    <w:rsid w:val="00FB3581"/>
    <w:rsid w:val="00FB3EF7"/>
    <w:rsid w:val="00FB548B"/>
    <w:rsid w:val="00FB62C6"/>
    <w:rsid w:val="00FB71A1"/>
    <w:rsid w:val="00FC0FA5"/>
    <w:rsid w:val="00FC147F"/>
    <w:rsid w:val="00FC428C"/>
    <w:rsid w:val="00FC5D80"/>
    <w:rsid w:val="00FC600C"/>
    <w:rsid w:val="00FD2CDE"/>
    <w:rsid w:val="00FD517E"/>
    <w:rsid w:val="00FD61B1"/>
    <w:rsid w:val="00FE05F0"/>
    <w:rsid w:val="00FE222D"/>
    <w:rsid w:val="00FF0490"/>
    <w:rsid w:val="00FF0797"/>
    <w:rsid w:val="00FF6246"/>
    <w:rsid w:val="00FF6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5A7BEA-D218-413D-B506-7AD6A38EF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034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6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0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control" Target="activeX/activeX20.xml"/><Relationship Id="rId3" Type="http://schemas.openxmlformats.org/officeDocument/2006/relationships/webSettings" Target="webSettings.xml"/><Relationship Id="rId21" Type="http://schemas.openxmlformats.org/officeDocument/2006/relationships/control" Target="activeX/activeX15.xml"/><Relationship Id="rId34" Type="http://schemas.openxmlformats.org/officeDocument/2006/relationships/theme" Target="theme/theme1.xml"/><Relationship Id="rId7" Type="http://schemas.openxmlformats.org/officeDocument/2006/relationships/image" Target="media/image3.wmf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4.xml"/><Relationship Id="rId29" Type="http://schemas.openxmlformats.org/officeDocument/2006/relationships/control" Target="activeX/activeX23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11" Type="http://schemas.openxmlformats.org/officeDocument/2006/relationships/control" Target="activeX/activeX5.xml"/><Relationship Id="rId24" Type="http://schemas.openxmlformats.org/officeDocument/2006/relationships/control" Target="activeX/activeX18.xml"/><Relationship Id="rId32" Type="http://schemas.openxmlformats.org/officeDocument/2006/relationships/control" Target="activeX/activeX26.xml"/><Relationship Id="rId5" Type="http://schemas.openxmlformats.org/officeDocument/2006/relationships/control" Target="activeX/activeX1.xml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10" Type="http://schemas.openxmlformats.org/officeDocument/2006/relationships/control" Target="activeX/activeX4.xml"/><Relationship Id="rId19" Type="http://schemas.openxmlformats.org/officeDocument/2006/relationships/control" Target="activeX/activeX13.xml"/><Relationship Id="rId31" Type="http://schemas.openxmlformats.org/officeDocument/2006/relationships/control" Target="activeX/activeX25.xml"/><Relationship Id="rId4" Type="http://schemas.openxmlformats.org/officeDocument/2006/relationships/image" Target="media/image1.wmf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397</Words>
  <Characters>2264</Characters>
  <Application>Microsoft Office Word</Application>
  <DocSecurity>0</DocSecurity>
  <Lines>18</Lines>
  <Paragraphs>5</Paragraphs>
  <ScaleCrop>false</ScaleCrop>
  <Company/>
  <LinksUpToDate>false</LinksUpToDate>
  <CharactersWithSpaces>2656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Duong</dc:creator>
  <cp:keywords/>
  <dc:description/>
  <cp:lastModifiedBy>Minh Duong</cp:lastModifiedBy>
  <cp:revision>1</cp:revision>
  <dcterms:created xsi:type="dcterms:W3CDTF">2014-12-10T04:27:00Z</dcterms:created>
  <dcterms:modified xsi:type="dcterms:W3CDTF">2014-12-10T04:30:00Z</dcterms:modified>
</cp:coreProperties>
</file>