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>Which of the following statements about starch and glycogen is FALSE?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7059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18pt" o:ole="">
                  <v:imagedata r:id="rId5" o:title=""/>
                </v:shape>
                <w:control r:id="rId6" w:name="DefaultOcxName" w:shapeid="_x0000_i1038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Both are 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homopolymers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of D-glucose predominantly linked α1-4.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7" type="#_x0000_t75" style="width:20.25pt;height:18pt" o:ole="">
                  <v:imagedata r:id="rId5" o:title=""/>
                </v:shape>
                <w:control r:id="rId7" w:name="DefaultOcxName1" w:shapeid="_x0000_i1037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Both have a helical secondary structure.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6A33D5" wp14:editId="61532D45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6" type="#_x0000_t75" style="width:20.25pt;height:18pt" o:ole="">
                  <v:imagedata r:id="rId9" o:title=""/>
                </v:shape>
                <w:control r:id="rId10" w:name="DefaultOcxName2" w:shapeid="_x0000_i1036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Both serve as structural elements of cell walls, starch in plants, and glycogen in muscle.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35" type="#_x0000_t75" style="width:20.25pt;height:18pt" o:ole="">
                  <v:imagedata r:id="rId5" o:title=""/>
                </v:shape>
                <w:control r:id="rId11" w:name="DefaultOcxName3" w:shapeid="_x0000_i1035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Amylose is unbranched; amylopectin and glycogen contain α1-6 branches.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In the following diagram which pair of sugars are </w:t>
      </w:r>
      <w:proofErr w:type="spell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anomers</w:t>
      </w:r>
      <w:proofErr w:type="spellEnd"/>
      <w:r w:rsidRPr="00C40C08">
        <w:rPr>
          <w:rFonts w:ascii="Arial" w:eastAsia="Times New Roman" w:hAnsi="Arial" w:cs="Arial"/>
          <w:color w:val="000000"/>
          <w:sz w:val="18"/>
          <w:szCs w:val="18"/>
        </w:rPr>
        <w:t>?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400675" cy="3962400"/>
            <wp:effectExtent l="0" t="0" r="9525" b="0"/>
            <wp:docPr id="3" name="Picture 3" descr="http://owl.cengage.com/extapps/ThomsonLearning/GenChem/Garrett5e/images/garrettch7postpro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wl.cengage.com/extapps/ThomsonLearning/GenChem/Garrett5e/images/garrettch7postprob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66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8" type="#_x0000_t75" style="width:20.25pt;height:18pt" o:ole="">
                  <v:imagedata r:id="rId5" o:title=""/>
                </v:shape>
                <w:control r:id="rId13" w:name="DefaultOcxName4" w:shapeid="_x0000_i1058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 &amp; G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951639B" wp14:editId="426725BF">
                  <wp:extent cx="228600" cy="228600"/>
                  <wp:effectExtent l="0" t="0" r="0" b="0"/>
                  <wp:docPr id="2" name="Picture 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7" type="#_x0000_t75" style="width:20.25pt;height:18pt" o:ole="">
                  <v:imagedata r:id="rId9" o:title=""/>
                </v:shape>
                <w:control r:id="rId14" w:name="DefaultOcxName11" w:shapeid="_x0000_i1057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&amp; F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6" type="#_x0000_t75" style="width:20.25pt;height:18pt" o:ole="">
                  <v:imagedata r:id="rId5" o:title=""/>
                </v:shape>
                <w:control r:id="rId15" w:name="DefaultOcxName21" w:shapeid="_x0000_i1056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&amp; D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55" type="#_x0000_t75" style="width:20.25pt;height:18pt" o:ole="">
                  <v:imagedata r:id="rId5" o:title=""/>
                </v:shape>
                <w:control r:id="rId16" w:name="DefaultOcxName31" w:shapeid="_x0000_i1055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&amp; B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>Choose the correct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2020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6" type="#_x0000_t75" style="width:20.25pt;height:18pt" o:ole="">
                  <v:imagedata r:id="rId5" o:title=""/>
                </v:shape>
                <w:control r:id="rId17" w:name="DefaultOcxName5" w:shapeid="_x0000_i1076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lactose is 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α1-4Glc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5" type="#_x0000_t75" style="width:20.25pt;height:18pt" o:ole="">
                  <v:imagedata r:id="rId5" o:title=""/>
                </v:shape>
                <w:control r:id="rId18" w:name="DefaultOcxName12" w:shapeid="_x0000_i1075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sucrose is 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α1-2Glc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52F16F4" wp14:editId="0A906A95">
                  <wp:extent cx="228600" cy="228600"/>
                  <wp:effectExtent l="0" t="0" r="0" b="0"/>
                  <wp:docPr id="4" name="Picture 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4" type="#_x0000_t75" style="width:20.25pt;height:18pt" o:ole="">
                  <v:imagedata r:id="rId9" o:title=""/>
                </v:shape>
                <w:control r:id="rId19" w:name="DefaultOcxName22" w:shapeid="_x0000_i1074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maltose is 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α1-4Glc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73" type="#_x0000_t75" style="width:20.25pt;height:18pt" o:ole="">
                  <v:imagedata r:id="rId5" o:title=""/>
                </v:shape>
                <w:control r:id="rId20" w:name="DefaultOcxName32" w:shapeid="_x0000_i1073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cellobiose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is Galβ1-4Glc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>Chitin is the earth's second most abundant carbohydrate polymer. Its repeating monosaccharide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2930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4" type="#_x0000_t75" style="width:20.25pt;height:18pt" o:ole="">
                  <v:imagedata r:id="rId5" o:title=""/>
                </v:shape>
                <w:control r:id="rId21" w:name="DefaultOcxName6" w:shapeid="_x0000_i1094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D-glucose linked β1-4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3" type="#_x0000_t75" style="width:20.25pt;height:18pt" o:ole="">
                  <v:imagedata r:id="rId5" o:title=""/>
                </v:shape>
                <w:control r:id="rId22" w:name="DefaultOcxName13" w:shapeid="_x0000_i1093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L-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guluronic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acid linked α1-4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2" type="#_x0000_t75" style="width:20.25pt;height:18pt" o:ole="">
                  <v:imagedata r:id="rId5" o:title=""/>
                </v:shape>
                <w:control r:id="rId23" w:name="DefaultOcxName23" w:shapeid="_x0000_i1092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D-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manuronic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acid linked β1-4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C7ECDFA" wp14:editId="17B0A911">
                  <wp:extent cx="228600" cy="228600"/>
                  <wp:effectExtent l="0" t="0" r="0" b="0"/>
                  <wp:docPr id="5" name="Picture 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091" type="#_x0000_t75" style="width:20.25pt;height:18pt" o:ole="">
                  <v:imagedata r:id="rId9" o:title=""/>
                </v:shape>
                <w:control r:id="rId24" w:name="DefaultOcxName33" w:shapeid="_x0000_i1091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N-acetyl-D-glucosamine linked β1-4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>Lactose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3084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2" type="#_x0000_t75" style="width:20.25pt;height:18pt" o:ole="">
                  <v:imagedata r:id="rId5" o:title=""/>
                </v:shape>
                <w:control r:id="rId25" w:name="DefaultOcxName7" w:shapeid="_x0000_i1112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glucose-α-1,2-fructose (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α1-2Frc)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1" type="#_x0000_t75" style="width:20.25pt;height:18pt" o:ole="">
                  <v:imagedata r:id="rId5" o:title=""/>
                </v:shape>
                <w:control r:id="rId26" w:name="DefaultOcxName14" w:shapeid="_x0000_i1111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glucose-β-1,4-galactose (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β1-4Gal)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F428EB0" wp14:editId="1768E702">
                  <wp:extent cx="228600" cy="228600"/>
                  <wp:effectExtent l="0" t="0" r="0" b="0"/>
                  <wp:docPr id="6" name="Picture 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10" type="#_x0000_t75" style="width:20.25pt;height:18pt" o:ole="">
                  <v:imagedata r:id="rId9" o:title=""/>
                </v:shape>
                <w:control r:id="rId27" w:name="DefaultOcxName24" w:shapeid="_x0000_i1110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galactose-β-1,4-glucose (Galβ1-4Glc)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09" type="#_x0000_t75" style="width:20.25pt;height:18pt" o:ole="">
                  <v:imagedata r:id="rId5" o:title=""/>
                </v:shape>
                <w:control r:id="rId28" w:name="DefaultOcxName34" w:shapeid="_x0000_i1109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glucose-β-1,4-glucose (</w:t>
            </w:r>
            <w:proofErr w:type="spellStart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Glc</w:t>
            </w:r>
            <w:proofErr w:type="spellEnd"/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β1-4Glc)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Amylopectin, a component of starch, and glycogen have similar structures involving α1-4 </w:t>
      </w:r>
      <w:proofErr w:type="spell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glycosidic</w:t>
      </w:r>
      <w:proofErr w:type="spellEnd"/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 linkages between sugars. The major difference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818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A4B12EB" wp14:editId="4D217ED0">
                  <wp:extent cx="228600" cy="228600"/>
                  <wp:effectExtent l="0" t="0" r="0" b="0"/>
                  <wp:docPr id="7" name="Picture 7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30" type="#_x0000_t75" style="width:20.25pt;height:18pt" o:ole="">
                  <v:imagedata r:id="rId9" o:title=""/>
                </v:shape>
                <w:control r:id="rId29" w:name="DefaultOcxName8" w:shapeid="_x0000_i1130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Glycogen has more α1-6 branches than amylopectin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30" w:name="DefaultOcxName15" w:shapeid="_x0000_i1129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Amylopectin has more α1-6 branches than glycogen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31" w:name="DefaultOcxName25" w:shapeid="_x0000_i1128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Glycogen is water soluble while amylopectin is not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32" w:name="DefaultOcxName35" w:shapeid="_x0000_i1127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Amylopectin is a galactose polymer while glycogen is a glucose polymer</w:t>
            </w:r>
          </w:p>
        </w:tc>
      </w:tr>
    </w:tbl>
    <w:p w:rsidR="00C40C08" w:rsidRPr="00C40C08" w:rsidRDefault="00C40C08" w:rsidP="00C40C0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40C08">
        <w:rPr>
          <w:rFonts w:ascii="Arial" w:eastAsia="Times New Roman" w:hAnsi="Arial" w:cs="Arial"/>
          <w:color w:val="000000"/>
          <w:sz w:val="18"/>
          <w:szCs w:val="18"/>
        </w:rPr>
        <w:t>The structure of cellulose has the following features</w:t>
      </w:r>
      <w:proofErr w:type="gram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:</w:t>
      </w:r>
      <w:proofErr w:type="gramEnd"/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  <w:t>a. a linear polymer of D-glucosamine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  <w:t xml:space="preserve">b. </w:t>
      </w:r>
      <w:proofErr w:type="spell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glycosidic</w:t>
      </w:r>
      <w:proofErr w:type="spellEnd"/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 link α1-4.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gram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c</w:t>
      </w:r>
      <w:proofErr w:type="gramEnd"/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  <w:proofErr w:type="spellStart"/>
      <w:r w:rsidRPr="00C40C08">
        <w:rPr>
          <w:rFonts w:ascii="Arial" w:eastAsia="Times New Roman" w:hAnsi="Arial" w:cs="Arial"/>
          <w:color w:val="000000"/>
          <w:sz w:val="18"/>
          <w:szCs w:val="18"/>
        </w:rPr>
        <w:t>glycosidic</w:t>
      </w:r>
      <w:proofErr w:type="spellEnd"/>
      <w:r w:rsidRPr="00C40C08">
        <w:rPr>
          <w:rFonts w:ascii="Arial" w:eastAsia="Times New Roman" w:hAnsi="Arial" w:cs="Arial"/>
          <w:color w:val="000000"/>
          <w:sz w:val="18"/>
          <w:szCs w:val="18"/>
        </w:rPr>
        <w:t xml:space="preserve"> link β1-4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  <w:t>d. helical structure stabilized by intra-chain H-bonds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  <w:t>e. linear structure of parallel chains stabilized by intra- and inter-chain H-bonds.</w:t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40C08">
        <w:rPr>
          <w:rFonts w:ascii="Arial" w:eastAsia="Times New Roman" w:hAnsi="Arial" w:cs="Arial"/>
          <w:color w:val="000000"/>
          <w:sz w:val="18"/>
          <w:szCs w:val="18"/>
        </w:rPr>
        <w:br/>
        <w:t>Choose the correct answer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65"/>
        <w:gridCol w:w="566"/>
      </w:tblGrid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8" type="#_x0000_t75" style="width:20.25pt;height:18pt" o:ole="">
                  <v:imagedata r:id="rId5" o:title=""/>
                </v:shape>
                <w:control r:id="rId33" w:name="DefaultOcxName9" w:shapeid="_x0000_i1148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d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7" type="#_x0000_t75" style="width:20.25pt;height:18pt" o:ole="">
                  <v:imagedata r:id="rId5" o:title=""/>
                </v:shape>
                <w:control r:id="rId34" w:name="DefaultOcxName16" w:shapeid="_x0000_i1147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b, e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6" type="#_x0000_t75" style="width:20.25pt;height:18pt" o:ole="">
                  <v:imagedata r:id="rId5" o:title=""/>
                </v:shape>
                <w:control r:id="rId35" w:name="DefaultOcxName26" w:shapeid="_x0000_i1146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a, c, e</w:t>
            </w:r>
          </w:p>
        </w:tc>
      </w:tr>
      <w:tr w:rsidR="00C40C08" w:rsidRPr="00C40C08" w:rsidTr="00C40C08">
        <w:trPr>
          <w:tblCellSpacing w:w="15" w:type="dxa"/>
        </w:trPr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8" name="Picture 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440" w:dyaOrig="1440">
                <v:shape id="_x0000_i1145" type="#_x0000_t75" style="width:20.25pt;height:18pt" o:ole="">
                  <v:imagedata r:id="rId9" o:title=""/>
                </v:shape>
                <w:control r:id="rId36" w:name="DefaultOcxName36" w:shapeid="_x0000_i1145"/>
              </w:object>
            </w:r>
          </w:p>
        </w:tc>
        <w:tc>
          <w:tcPr>
            <w:tcW w:w="0" w:type="auto"/>
            <w:hideMark/>
          </w:tcPr>
          <w:p w:rsidR="00C40C08" w:rsidRPr="00C40C08" w:rsidRDefault="00C40C08" w:rsidP="00C40C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40C0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c, e</w:t>
            </w:r>
          </w:p>
        </w:tc>
      </w:tr>
    </w:tbl>
    <w:p w:rsidR="001626D7" w:rsidRDefault="001626D7">
      <w:bookmarkStart w:id="0" w:name="_GoBack"/>
      <w:bookmarkEnd w:id="0"/>
    </w:p>
    <w:sectPr w:rsidR="001626D7" w:rsidSect="002E74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08"/>
    <w:rsid w:val="000001E9"/>
    <w:rsid w:val="00012423"/>
    <w:rsid w:val="00033DE2"/>
    <w:rsid w:val="00034D11"/>
    <w:rsid w:val="00036565"/>
    <w:rsid w:val="000531C2"/>
    <w:rsid w:val="00054E0D"/>
    <w:rsid w:val="00071546"/>
    <w:rsid w:val="00076562"/>
    <w:rsid w:val="000A0C26"/>
    <w:rsid w:val="000A7A8C"/>
    <w:rsid w:val="000C3359"/>
    <w:rsid w:val="000F2078"/>
    <w:rsid w:val="0010385A"/>
    <w:rsid w:val="00103F75"/>
    <w:rsid w:val="00117736"/>
    <w:rsid w:val="001240B9"/>
    <w:rsid w:val="001320F8"/>
    <w:rsid w:val="00151768"/>
    <w:rsid w:val="001522BD"/>
    <w:rsid w:val="001605AD"/>
    <w:rsid w:val="001626D7"/>
    <w:rsid w:val="00164330"/>
    <w:rsid w:val="001651B6"/>
    <w:rsid w:val="00165E40"/>
    <w:rsid w:val="00167A08"/>
    <w:rsid w:val="0018657D"/>
    <w:rsid w:val="00195D2D"/>
    <w:rsid w:val="001C4CC8"/>
    <w:rsid w:val="001C7040"/>
    <w:rsid w:val="001D48EF"/>
    <w:rsid w:val="001D568D"/>
    <w:rsid w:val="001E56EB"/>
    <w:rsid w:val="001E7CFF"/>
    <w:rsid w:val="002014FF"/>
    <w:rsid w:val="002027C9"/>
    <w:rsid w:val="0022020C"/>
    <w:rsid w:val="002252AD"/>
    <w:rsid w:val="00242EDB"/>
    <w:rsid w:val="00255A56"/>
    <w:rsid w:val="00265252"/>
    <w:rsid w:val="002657E3"/>
    <w:rsid w:val="00272826"/>
    <w:rsid w:val="0028317C"/>
    <w:rsid w:val="002A2BB8"/>
    <w:rsid w:val="002B2F6F"/>
    <w:rsid w:val="002B504B"/>
    <w:rsid w:val="002C25E6"/>
    <w:rsid w:val="002D5F47"/>
    <w:rsid w:val="002E0A3A"/>
    <w:rsid w:val="002E69F3"/>
    <w:rsid w:val="002E7473"/>
    <w:rsid w:val="002E775E"/>
    <w:rsid w:val="002F317C"/>
    <w:rsid w:val="00307A4C"/>
    <w:rsid w:val="00307F6C"/>
    <w:rsid w:val="0031186A"/>
    <w:rsid w:val="00312B10"/>
    <w:rsid w:val="003240E8"/>
    <w:rsid w:val="0034163E"/>
    <w:rsid w:val="0035052C"/>
    <w:rsid w:val="00380B96"/>
    <w:rsid w:val="00383D4E"/>
    <w:rsid w:val="003A5DC9"/>
    <w:rsid w:val="003C317F"/>
    <w:rsid w:val="003C3214"/>
    <w:rsid w:val="003C7103"/>
    <w:rsid w:val="003D0154"/>
    <w:rsid w:val="00410D86"/>
    <w:rsid w:val="004366E9"/>
    <w:rsid w:val="00436C74"/>
    <w:rsid w:val="00441C21"/>
    <w:rsid w:val="004503D5"/>
    <w:rsid w:val="00453C10"/>
    <w:rsid w:val="00464F3C"/>
    <w:rsid w:val="0047414A"/>
    <w:rsid w:val="00491FBA"/>
    <w:rsid w:val="004977DE"/>
    <w:rsid w:val="004C3891"/>
    <w:rsid w:val="00502AF9"/>
    <w:rsid w:val="00503FD8"/>
    <w:rsid w:val="00504F86"/>
    <w:rsid w:val="00505F26"/>
    <w:rsid w:val="00530000"/>
    <w:rsid w:val="0053612D"/>
    <w:rsid w:val="00536D5F"/>
    <w:rsid w:val="00550CCA"/>
    <w:rsid w:val="00561478"/>
    <w:rsid w:val="00564344"/>
    <w:rsid w:val="00574B7E"/>
    <w:rsid w:val="005757A4"/>
    <w:rsid w:val="005828F2"/>
    <w:rsid w:val="00584C23"/>
    <w:rsid w:val="005953F5"/>
    <w:rsid w:val="00596260"/>
    <w:rsid w:val="005A66EE"/>
    <w:rsid w:val="005A6967"/>
    <w:rsid w:val="005C3635"/>
    <w:rsid w:val="005F7C0D"/>
    <w:rsid w:val="006112E9"/>
    <w:rsid w:val="0062775C"/>
    <w:rsid w:val="00647168"/>
    <w:rsid w:val="00647ADD"/>
    <w:rsid w:val="00650589"/>
    <w:rsid w:val="00672920"/>
    <w:rsid w:val="00674093"/>
    <w:rsid w:val="00674936"/>
    <w:rsid w:val="00675A74"/>
    <w:rsid w:val="00675D90"/>
    <w:rsid w:val="006774BD"/>
    <w:rsid w:val="0069716B"/>
    <w:rsid w:val="006B56E5"/>
    <w:rsid w:val="006B7017"/>
    <w:rsid w:val="006C7BC2"/>
    <w:rsid w:val="006E3C1F"/>
    <w:rsid w:val="006F0F06"/>
    <w:rsid w:val="00706CD3"/>
    <w:rsid w:val="00720A92"/>
    <w:rsid w:val="007219F7"/>
    <w:rsid w:val="007260EF"/>
    <w:rsid w:val="007320A2"/>
    <w:rsid w:val="00742C24"/>
    <w:rsid w:val="00762172"/>
    <w:rsid w:val="00762FE4"/>
    <w:rsid w:val="00772517"/>
    <w:rsid w:val="00797A09"/>
    <w:rsid w:val="007A178B"/>
    <w:rsid w:val="007C1D00"/>
    <w:rsid w:val="00800CD3"/>
    <w:rsid w:val="0080604A"/>
    <w:rsid w:val="00807B42"/>
    <w:rsid w:val="00810F7F"/>
    <w:rsid w:val="00820D7E"/>
    <w:rsid w:val="00833141"/>
    <w:rsid w:val="00834203"/>
    <w:rsid w:val="00835F4A"/>
    <w:rsid w:val="008460E9"/>
    <w:rsid w:val="00851B29"/>
    <w:rsid w:val="008545B4"/>
    <w:rsid w:val="008624FB"/>
    <w:rsid w:val="00881B7B"/>
    <w:rsid w:val="00885F8D"/>
    <w:rsid w:val="008B3A8D"/>
    <w:rsid w:val="008B6C1C"/>
    <w:rsid w:val="008C6E7A"/>
    <w:rsid w:val="008D2937"/>
    <w:rsid w:val="008E0A7A"/>
    <w:rsid w:val="008F322D"/>
    <w:rsid w:val="008F3520"/>
    <w:rsid w:val="00914CEE"/>
    <w:rsid w:val="00921E8A"/>
    <w:rsid w:val="00931EEE"/>
    <w:rsid w:val="009416A6"/>
    <w:rsid w:val="009419D6"/>
    <w:rsid w:val="009451AD"/>
    <w:rsid w:val="009644CC"/>
    <w:rsid w:val="00973058"/>
    <w:rsid w:val="009849B7"/>
    <w:rsid w:val="00994376"/>
    <w:rsid w:val="009A4CB4"/>
    <w:rsid w:val="009B2450"/>
    <w:rsid w:val="009B4E80"/>
    <w:rsid w:val="009B52E7"/>
    <w:rsid w:val="009B6EAE"/>
    <w:rsid w:val="009C3EF0"/>
    <w:rsid w:val="009E0D07"/>
    <w:rsid w:val="009E2B30"/>
    <w:rsid w:val="009E4506"/>
    <w:rsid w:val="009E4DEC"/>
    <w:rsid w:val="00A011DA"/>
    <w:rsid w:val="00A02608"/>
    <w:rsid w:val="00A04964"/>
    <w:rsid w:val="00A07B89"/>
    <w:rsid w:val="00A15680"/>
    <w:rsid w:val="00A22A4E"/>
    <w:rsid w:val="00A24444"/>
    <w:rsid w:val="00A25706"/>
    <w:rsid w:val="00A279C8"/>
    <w:rsid w:val="00A27CD5"/>
    <w:rsid w:val="00A44535"/>
    <w:rsid w:val="00A44DD0"/>
    <w:rsid w:val="00A45705"/>
    <w:rsid w:val="00A54217"/>
    <w:rsid w:val="00A64648"/>
    <w:rsid w:val="00A657DD"/>
    <w:rsid w:val="00A666DA"/>
    <w:rsid w:val="00A80F74"/>
    <w:rsid w:val="00A937BA"/>
    <w:rsid w:val="00A94F7A"/>
    <w:rsid w:val="00A96AE2"/>
    <w:rsid w:val="00A97ADD"/>
    <w:rsid w:val="00AA1EA4"/>
    <w:rsid w:val="00AD0F3C"/>
    <w:rsid w:val="00AD3487"/>
    <w:rsid w:val="00AD48FA"/>
    <w:rsid w:val="00AD52E0"/>
    <w:rsid w:val="00AF07F9"/>
    <w:rsid w:val="00B02848"/>
    <w:rsid w:val="00B02A6D"/>
    <w:rsid w:val="00B20A97"/>
    <w:rsid w:val="00B22D57"/>
    <w:rsid w:val="00B253A2"/>
    <w:rsid w:val="00B30295"/>
    <w:rsid w:val="00B351B4"/>
    <w:rsid w:val="00B3609C"/>
    <w:rsid w:val="00B41967"/>
    <w:rsid w:val="00B55C95"/>
    <w:rsid w:val="00B61734"/>
    <w:rsid w:val="00B61A24"/>
    <w:rsid w:val="00B73260"/>
    <w:rsid w:val="00B86AF1"/>
    <w:rsid w:val="00B942F0"/>
    <w:rsid w:val="00BB6C18"/>
    <w:rsid w:val="00BC1DFA"/>
    <w:rsid w:val="00BC2E9F"/>
    <w:rsid w:val="00BD2085"/>
    <w:rsid w:val="00BD3CA8"/>
    <w:rsid w:val="00BE03D6"/>
    <w:rsid w:val="00BE7BF1"/>
    <w:rsid w:val="00BF3526"/>
    <w:rsid w:val="00C02AFA"/>
    <w:rsid w:val="00C1216D"/>
    <w:rsid w:val="00C21E08"/>
    <w:rsid w:val="00C40C08"/>
    <w:rsid w:val="00C419A5"/>
    <w:rsid w:val="00C5106E"/>
    <w:rsid w:val="00C52021"/>
    <w:rsid w:val="00C65D22"/>
    <w:rsid w:val="00C66E21"/>
    <w:rsid w:val="00C708B1"/>
    <w:rsid w:val="00C74CC4"/>
    <w:rsid w:val="00C8085B"/>
    <w:rsid w:val="00C81AF4"/>
    <w:rsid w:val="00C97199"/>
    <w:rsid w:val="00CA4EA1"/>
    <w:rsid w:val="00CB030A"/>
    <w:rsid w:val="00CB6344"/>
    <w:rsid w:val="00CD1E9F"/>
    <w:rsid w:val="00CE4D89"/>
    <w:rsid w:val="00CE53EA"/>
    <w:rsid w:val="00CE633D"/>
    <w:rsid w:val="00CF138E"/>
    <w:rsid w:val="00D01E05"/>
    <w:rsid w:val="00D25B1E"/>
    <w:rsid w:val="00D3211E"/>
    <w:rsid w:val="00D32E7B"/>
    <w:rsid w:val="00D36A51"/>
    <w:rsid w:val="00D4296D"/>
    <w:rsid w:val="00D45D98"/>
    <w:rsid w:val="00D511A0"/>
    <w:rsid w:val="00D66894"/>
    <w:rsid w:val="00D82ACD"/>
    <w:rsid w:val="00D839FE"/>
    <w:rsid w:val="00DA506D"/>
    <w:rsid w:val="00DA701E"/>
    <w:rsid w:val="00DB0278"/>
    <w:rsid w:val="00DB62AD"/>
    <w:rsid w:val="00DD05E7"/>
    <w:rsid w:val="00DD5033"/>
    <w:rsid w:val="00DE09F3"/>
    <w:rsid w:val="00DF1A79"/>
    <w:rsid w:val="00E121EA"/>
    <w:rsid w:val="00E159EE"/>
    <w:rsid w:val="00E16D26"/>
    <w:rsid w:val="00E20946"/>
    <w:rsid w:val="00E279D4"/>
    <w:rsid w:val="00E3542D"/>
    <w:rsid w:val="00E44A49"/>
    <w:rsid w:val="00E61C1E"/>
    <w:rsid w:val="00E7614F"/>
    <w:rsid w:val="00E77E4F"/>
    <w:rsid w:val="00E9277C"/>
    <w:rsid w:val="00E9383A"/>
    <w:rsid w:val="00E96AF1"/>
    <w:rsid w:val="00EA3416"/>
    <w:rsid w:val="00EB1F3C"/>
    <w:rsid w:val="00EB5965"/>
    <w:rsid w:val="00EC4286"/>
    <w:rsid w:val="00ED5332"/>
    <w:rsid w:val="00EF2F80"/>
    <w:rsid w:val="00EF3EAF"/>
    <w:rsid w:val="00F019E2"/>
    <w:rsid w:val="00F0794A"/>
    <w:rsid w:val="00F12BE7"/>
    <w:rsid w:val="00F20E26"/>
    <w:rsid w:val="00F218A4"/>
    <w:rsid w:val="00F251D3"/>
    <w:rsid w:val="00F27556"/>
    <w:rsid w:val="00F42E9B"/>
    <w:rsid w:val="00F47AB4"/>
    <w:rsid w:val="00F50C63"/>
    <w:rsid w:val="00F514D1"/>
    <w:rsid w:val="00F52489"/>
    <w:rsid w:val="00F6449F"/>
    <w:rsid w:val="00F71DCF"/>
    <w:rsid w:val="00F72640"/>
    <w:rsid w:val="00F82635"/>
    <w:rsid w:val="00F835CE"/>
    <w:rsid w:val="00F85F91"/>
    <w:rsid w:val="00F9577C"/>
    <w:rsid w:val="00FA1473"/>
    <w:rsid w:val="00FB2EE6"/>
    <w:rsid w:val="00FC3CD2"/>
    <w:rsid w:val="00FD0AE7"/>
    <w:rsid w:val="00FE7B43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image" Target="media/image4.jpeg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2328</Characters>
  <Application>Microsoft Office Word</Application>
  <DocSecurity>0</DocSecurity>
  <Lines>19</Lines>
  <Paragraphs>5</Paragraphs>
  <ScaleCrop>false</ScaleCrop>
  <Company>Hewlett-Packard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Tarak Patel</dc:creator>
  <cp:lastModifiedBy>Tarak Patel</cp:lastModifiedBy>
  <cp:revision>1</cp:revision>
  <dcterms:created xsi:type="dcterms:W3CDTF">2014-11-07T07:08:00Z</dcterms:created>
  <dcterms:modified xsi:type="dcterms:W3CDTF">2014-11-07T07:10:00Z</dcterms:modified>
</cp:coreProperties>
</file>