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Letramento Digital para Comunidades Rurais do MS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Yara Fernandes — CPF: 243.426.617-97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FACOM.555791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96753835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01/09/2023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11/11/2024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03/11/2024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Engenharia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Arte, cultura e diversidade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16 – Paz, justiça e instituições eficazes</w:t>
      </w:r>
    </w:p>
    <w:p>
      <w:pPr>
        <w:pStyle w:val="ListBullet"/>
      </w:pPr>
      <w:r>
        <w:rPr>
          <w:sz w:val="20"/>
        </w:rPr>
        <w:t>ODS 10 – Reducao das desigualdades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Engenharia,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487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181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16,325.91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5,704.02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5,643.70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4,978.19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Marina Ferreira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065.965.756-92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04/02/2024 a 11/03/2025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13/07/2024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21/11/2024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23/06/2024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38</w:t>
            </w:r>
          </w:p>
        </w:tc>
      </w:tr>
    </w:tbl>
    <w:p>
      <w:r>
        <w:rPr>
          <w:b/>
          <w:sz w:val="20"/>
        </w:rPr>
        <w:t>Total de horas declarado: 112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Letramento Digital para Comunidades Rurais do MS executou 4 atividades, impactando aproximadamente 555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Rotatividade de estudantes bolsistas ao longo do projeto.</w:t>
      </w:r>
    </w:p>
    <w:p/>
    <w:p>
      <w:pPr>
        <w:pStyle w:val="Heading2"/>
      </w:pPr>
      <w:r>
        <w:t>Consideracoes Finais</w:t>
      </w:r>
    </w:p>
    <w:p>
      <w:r>
        <w:t>O projeto Letramento Digital para Comunidades Rurais do MS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Letramento Digital para Comunidades Rurais do MS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03/11/2024</w:t>
        <w:br/>
        <w:br/>
        <w:t>_______________________________________</w:t>
        <w:br/>
        <w:t>Yara Fernandes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