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6279241"/>
        <w:docPartObj>
          <w:docPartGallery w:val="Cover Pages"/>
          <w:docPartUnique/>
        </w:docPartObj>
      </w:sdtPr>
      <w:sdtContent>
        <w:p w14:paraId="2D2EF9E9" w14:textId="78D52725" w:rsidR="00821FA0" w:rsidRDefault="00821FA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21FA0" w14:paraId="0022E8EA" w14:textId="77777777">
            <w:sdt>
              <w:sdtPr>
                <w:rPr>
                  <w:color w:val="000000" w:themeColor="text1"/>
                  <w:szCs w:val="24"/>
                </w:rPr>
                <w:alias w:val="Company"/>
                <w:id w:val="13406915"/>
                <w:placeholder>
                  <w:docPart w:val="8D8A44C2070B4ACB884D16969E4400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3631D6" w14:textId="70A3EC8D" w:rsidR="00821FA0" w:rsidRPr="00821FA0" w:rsidRDefault="00821FA0">
                    <w:pPr>
                      <w:pStyle w:val="NoSpacing"/>
                      <w:rPr>
                        <w:color w:val="000000" w:themeColor="text1"/>
                      </w:rPr>
                    </w:pPr>
                    <w:r w:rsidRPr="00821FA0">
                      <w:rPr>
                        <w:color w:val="000000" w:themeColor="text1"/>
                        <w:szCs w:val="24"/>
                      </w:rPr>
                      <w:t>CS 305 Software Security</w:t>
                    </w:r>
                  </w:p>
                </w:tc>
              </w:sdtContent>
            </w:sdt>
          </w:tr>
          <w:tr w:rsidR="00821FA0" w14:paraId="0AF146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56"/>
                    <w:szCs w:val="56"/>
                  </w:rPr>
                  <w:alias w:val="Title"/>
                  <w:id w:val="13406919"/>
                  <w:placeholder>
                    <w:docPart w:val="272D5E2827B64444A627EA663FF03E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64E0A62" w14:textId="25CFC737" w:rsidR="00821FA0" w:rsidRPr="00821FA0" w:rsidRDefault="00821FA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821FA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56"/>
                        <w:szCs w:val="56"/>
                      </w:rPr>
                      <w:t>2-1 Written Assignment: Code Review and Mitigation Plan</w:t>
                    </w:r>
                  </w:p>
                </w:sdtContent>
              </w:sdt>
            </w:tc>
          </w:tr>
          <w:tr w:rsidR="00821FA0" w14:paraId="3F777B84" w14:textId="77777777">
            <w:sdt>
              <w:sdtPr>
                <w:rPr>
                  <w:color w:val="000000" w:themeColor="text1"/>
                  <w:szCs w:val="24"/>
                </w:rPr>
                <w:alias w:val="Subtitle"/>
                <w:id w:val="13406923"/>
                <w:placeholder>
                  <w:docPart w:val="EC7CE83F3D764776BF1410B8657C9F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5245FAE" w14:textId="4978F23F" w:rsidR="00821FA0" w:rsidRPr="00821FA0" w:rsidRDefault="00821FA0">
                    <w:pPr>
                      <w:pStyle w:val="NoSpacing"/>
                      <w:rPr>
                        <w:color w:val="000000" w:themeColor="text1"/>
                      </w:rPr>
                    </w:pPr>
                    <w:r w:rsidRPr="00821FA0">
                      <w:rPr>
                        <w:color w:val="000000" w:themeColor="text1"/>
                        <w:szCs w:val="24"/>
                      </w:rPr>
                      <w:t>Emily Wood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21FA0" w14:paraId="352CBB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9C2D5A465BF249DEA4356720C7174BA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5CA409B" w14:textId="520B6B7C" w:rsidR="00821FA0" w:rsidRPr="00821FA0" w:rsidRDefault="00821FA0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e</w:t>
                    </w:r>
                    <w:r w:rsidRPr="00821FA0">
                      <w:rPr>
                        <w:color w:val="000000" w:themeColor="text1"/>
                        <w:sz w:val="28"/>
                        <w:szCs w:val="28"/>
                      </w:rPr>
                      <w:t>mily.wood7@snhu.edu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C4EB9BA0CBB45F7B873DAA0255D54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B1D695B" w14:textId="61083C45" w:rsidR="00821FA0" w:rsidRPr="00821FA0" w:rsidRDefault="00064748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3-12-2023</w:t>
                    </w:r>
                  </w:p>
                </w:sdtContent>
              </w:sdt>
              <w:p w14:paraId="525F82E0" w14:textId="77777777" w:rsidR="00821FA0" w:rsidRDefault="00821FA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C4FD1C3" w14:textId="4C231478" w:rsidR="00821FA0" w:rsidRDefault="00821FA0">
          <w:pPr>
            <w:rPr>
              <w:rFonts w:eastAsiaTheme="majorEastAsia" w:cstheme="majorBidi"/>
              <w:b/>
              <w:szCs w:val="32"/>
            </w:rPr>
          </w:pPr>
          <w:r>
            <w:br w:type="page"/>
          </w:r>
        </w:p>
      </w:sdtContent>
    </w:sdt>
    <w:p w14:paraId="1EFF2043" w14:textId="33068140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lastRenderedPageBreak/>
        <w:t xml:space="preserve">CS 305 Module Two </w:t>
      </w:r>
      <w:r w:rsidR="1E54E06A">
        <w:t>Written Assignment</w:t>
      </w: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44381F6A" w14:textId="0B0509F2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 w:rsidRPr="007077BE">
        <w:rPr>
          <w:rFonts w:cstheme="minorHAnsi"/>
          <w:sz w:val="22"/>
        </w:rPr>
        <w:t>We are implementing an expressive command input function for a complex web application.  We are currently using Version 2.6.5 of the spring-data-rest-</w:t>
      </w:r>
      <w:proofErr w:type="spellStart"/>
      <w:r w:rsidRPr="007077BE">
        <w:rPr>
          <w:rFonts w:cstheme="minorHAnsi"/>
          <w:sz w:val="22"/>
        </w:rPr>
        <w:t>webmvc</w:t>
      </w:r>
      <w:proofErr w:type="spellEnd"/>
      <w:r w:rsidRPr="007077BE">
        <w:rPr>
          <w:rFonts w:cstheme="minorHAnsi"/>
          <w:sz w:val="22"/>
        </w:rPr>
        <w:t xml:space="preserve"> in the Spring framework, and we want to use the Spring Expression Language to accomplish the task.</w:t>
      </w:r>
    </w:p>
    <w:p w14:paraId="5B5B46E1" w14:textId="09F27008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Input Validation</w:t>
      </w:r>
    </w:p>
    <w:p w14:paraId="34C09B1A" w14:textId="0BDD9CD7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APIs</w:t>
      </w:r>
    </w:p>
    <w:p w14:paraId="4FD6A19F" w14:textId="4FC943F7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Cryptography</w:t>
      </w:r>
    </w:p>
    <w:p w14:paraId="77414CC5" w14:textId="1D8B30BA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Client/Server</w:t>
      </w:r>
    </w:p>
    <w:p w14:paraId="7FD900F2" w14:textId="39288424" w:rsid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Code Quality</w:t>
      </w:r>
    </w:p>
    <w:p w14:paraId="62622A39" w14:textId="72BFD9B7" w:rsidR="007077BE" w:rsidRPr="007077BE" w:rsidRDefault="007077BE" w:rsidP="007077BE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Encapsulation</w:t>
      </w:r>
    </w:p>
    <w:p w14:paraId="52B1D353" w14:textId="77777777" w:rsidR="007077BE" w:rsidRPr="007077BE" w:rsidRDefault="007077BE" w:rsidP="007077BE">
      <w:pPr>
        <w:pStyle w:val="ListParagraph"/>
        <w:suppressAutoHyphens/>
        <w:spacing w:after="0" w:line="240" w:lineRule="auto"/>
        <w:rPr>
          <w:rFonts w:cstheme="minorHAnsi"/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6AFF006D" w14:textId="74C35DC4" w:rsidR="007077BE" w:rsidRPr="007077BE" w:rsidRDefault="007077BE" w:rsidP="007077BE">
      <w:pPr>
        <w:pStyle w:val="ListParagraph"/>
        <w:numPr>
          <w:ilvl w:val="0"/>
          <w:numId w:val="9"/>
        </w:numPr>
        <w:rPr>
          <w:sz w:val="22"/>
        </w:rPr>
      </w:pPr>
      <w:r w:rsidRPr="007077BE">
        <w:rPr>
          <w:sz w:val="22"/>
        </w:rPr>
        <w:t>First, we need to ensure input validation is performed.  This is to prevent malfunctions of various downstream components (OWASP Cheat Sheet Series, n.d.).</w:t>
      </w:r>
    </w:p>
    <w:p w14:paraId="23228031" w14:textId="6F38A42B" w:rsidR="007077BE" w:rsidRPr="007077BE" w:rsidRDefault="007077BE" w:rsidP="007077BE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7077BE">
        <w:rPr>
          <w:sz w:val="22"/>
        </w:rPr>
        <w:t>Since we are using a web application, secure API interactions are essential.  Since APIs are very commonly used and they enable access to sensitive software functions and data, they are becoming a primary target for attackers (Bright Security, 2022).</w:t>
      </w:r>
    </w:p>
    <w:p w14:paraId="7D9C9829" w14:textId="45103086" w:rsidR="007077BE" w:rsidRDefault="007077BE" w:rsidP="007077BE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7077BE">
        <w:rPr>
          <w:sz w:val="22"/>
        </w:rPr>
        <w:t>Cryptography should be used for data to ensure attackers cannot make use of it (Bright Security, 2022).</w:t>
      </w:r>
    </w:p>
    <w:p w14:paraId="19226604" w14:textId="4737B91F" w:rsidR="007077BE" w:rsidRPr="007077BE" w:rsidRDefault="007077BE" w:rsidP="007077BE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Client/Server is necessary because we are using an API.  Correct certificates are necessary for any data transfers.</w:t>
      </w:r>
    </w:p>
    <w:p w14:paraId="7B865E38" w14:textId="77777777" w:rsidR="007077BE" w:rsidRPr="007077BE" w:rsidRDefault="007077BE" w:rsidP="007077BE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7077BE">
        <w:rPr>
          <w:sz w:val="22"/>
        </w:rPr>
        <w:t>Code Quality is essential because basic secure coding practices and patterns impact how the program behaves.  Static testing can also be used to identify areas where code quality is lacking.</w:t>
      </w:r>
    </w:p>
    <w:p w14:paraId="539B3745" w14:textId="77D87CB7" w:rsidR="00377CA2" w:rsidRPr="007077BE" w:rsidRDefault="007077BE" w:rsidP="007077BE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sz w:val="22"/>
        </w:rPr>
      </w:pPr>
      <w:r w:rsidRPr="007077BE">
        <w:rPr>
          <w:sz w:val="22"/>
        </w:rPr>
        <w:t>Encapsulation is important to ensure that boundaries are maintained, and attackers cannot gain unauthorized access.</w:t>
      </w:r>
      <w:r>
        <w:rPr>
          <w:sz w:val="22"/>
        </w:rPr>
        <w:br/>
      </w: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2913FB91" w14:textId="588C544C" w:rsidR="00D10296" w:rsidRPr="00D10296" w:rsidRDefault="00D10296" w:rsidP="00D10296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</w:rPr>
      </w:pPr>
      <w:r w:rsidRPr="00D10296">
        <w:rPr>
          <w:rFonts w:cstheme="minorHAnsi"/>
          <w:sz w:val="22"/>
        </w:rPr>
        <w:t xml:space="preserve">In </w:t>
      </w:r>
      <w:proofErr w:type="spellStart"/>
      <w:r w:rsidRPr="00D10296">
        <w:rPr>
          <w:rFonts w:cstheme="minorHAnsi"/>
          <w:sz w:val="22"/>
        </w:rPr>
        <w:t>GreetingController</w:t>
      </w:r>
      <w:proofErr w:type="spellEnd"/>
      <w:r w:rsidRPr="00D10296">
        <w:rPr>
          <w:rFonts w:cstheme="minorHAnsi"/>
          <w:sz w:val="22"/>
        </w:rPr>
        <w:t xml:space="preserve"> lines 24 </w:t>
      </w:r>
      <w:proofErr w:type="spellStart"/>
      <w:r w:rsidRPr="00D10296">
        <w:rPr>
          <w:rFonts w:cstheme="minorHAnsi"/>
          <w:sz w:val="22"/>
        </w:rPr>
        <w:t>throuh</w:t>
      </w:r>
      <w:proofErr w:type="spellEnd"/>
      <w:r w:rsidRPr="00D10296">
        <w:rPr>
          <w:rFonts w:cstheme="minorHAnsi"/>
          <w:sz w:val="22"/>
        </w:rPr>
        <w:t xml:space="preserve"> 34, the input is not validated.</w:t>
      </w:r>
      <w:r w:rsidRPr="00D10296">
        <w:rPr>
          <w:rFonts w:cstheme="minorHAnsi"/>
          <w:sz w:val="22"/>
        </w:rPr>
        <w:br/>
      </w:r>
      <w:r>
        <w:rPr>
          <w:rFonts w:cstheme="minorHAnsi"/>
          <w:noProof/>
          <w:sz w:val="22"/>
        </w:rPr>
        <w:drawing>
          <wp:inline distT="0" distB="0" distL="0" distR="0" wp14:anchorId="1A8ABF5A" wp14:editId="19DC2F17">
            <wp:extent cx="5943600" cy="1684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B9EC" w14:textId="77777777" w:rsidR="00D10296" w:rsidRPr="00D10296" w:rsidRDefault="00D10296" w:rsidP="00D10296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</w:rPr>
      </w:pPr>
      <w:r w:rsidRPr="00D10296">
        <w:rPr>
          <w:rFonts w:cstheme="minorHAnsi"/>
          <w:sz w:val="22"/>
        </w:rPr>
        <w:t>Also, in lines 24 through 34 if this data being passed is protected there should be some sort of encryption.</w:t>
      </w:r>
    </w:p>
    <w:p w14:paraId="5D37812D" w14:textId="77777777" w:rsidR="00D10296" w:rsidRPr="00D10296" w:rsidRDefault="00D10296" w:rsidP="00D10296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</w:rPr>
      </w:pPr>
      <w:r w:rsidRPr="00D10296">
        <w:rPr>
          <w:rFonts w:cstheme="minorHAnsi"/>
          <w:sz w:val="22"/>
        </w:rPr>
        <w:lastRenderedPageBreak/>
        <w:t>In the entire program, there are no try/catch functions for secure error handling.  Errors given in full to the user may reveal information about the code that can be exploited by attackers.</w:t>
      </w:r>
    </w:p>
    <w:p w14:paraId="356391A9" w14:textId="36595369" w:rsidR="00D10296" w:rsidRPr="00D10296" w:rsidRDefault="00D10296" w:rsidP="00D10296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cstheme="minorHAnsi"/>
          <w:sz w:val="22"/>
        </w:rPr>
      </w:pPr>
      <w:r w:rsidRPr="00D10296">
        <w:rPr>
          <w:rFonts w:cstheme="minorHAnsi"/>
          <w:sz w:val="22"/>
        </w:rPr>
        <w:t>The code itself needs to be cleaned up for spacing and indentations.  Lines 25-26 and lines 36-38.</w:t>
      </w:r>
      <w:r w:rsidRPr="00D10296">
        <w:rPr>
          <w:rFonts w:cstheme="minorHAnsi"/>
          <w:sz w:val="22"/>
        </w:rPr>
        <w:br/>
      </w:r>
      <w:r>
        <w:rPr>
          <w:rFonts w:cstheme="minorHAnsi"/>
          <w:noProof/>
          <w:sz w:val="22"/>
        </w:rPr>
        <w:drawing>
          <wp:inline distT="0" distB="0" distL="0" distR="0" wp14:anchorId="1BE1B485" wp14:editId="5C3F659C">
            <wp:extent cx="5943600" cy="9747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2AE6" w14:textId="6C5534E2" w:rsidR="00DD23EE" w:rsidRPr="00D10296" w:rsidRDefault="00DD23EE" w:rsidP="00D10296">
      <w:pPr>
        <w:pStyle w:val="ListParagraph"/>
        <w:suppressAutoHyphens/>
        <w:spacing w:after="0" w:line="240" w:lineRule="auto"/>
        <w:rPr>
          <w:sz w:val="22"/>
        </w:rPr>
      </w:pP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t>Mitigation Plan</w:t>
      </w:r>
    </w:p>
    <w:p w14:paraId="260E7C5F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5809CDD0" w14:textId="317AF877" w:rsidR="001B2EF6" w:rsidRDefault="001B2EF6" w:rsidP="00D1029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>
        <w:rPr>
          <w:sz w:val="22"/>
        </w:rPr>
        <w:t>Ensure all versions are current.</w:t>
      </w:r>
    </w:p>
    <w:p w14:paraId="5C43F2C0" w14:textId="3DF41657" w:rsidR="00D10296" w:rsidRPr="00D10296" w:rsidRDefault="00D10296" w:rsidP="00D1029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D10296">
        <w:rPr>
          <w:sz w:val="22"/>
        </w:rPr>
        <w:t xml:space="preserve">Include code to validate any input that is passed through, </w:t>
      </w:r>
      <w:proofErr w:type="spellStart"/>
      <w:r w:rsidRPr="00D10296">
        <w:rPr>
          <w:sz w:val="22"/>
        </w:rPr>
        <w:t>ie</w:t>
      </w:r>
      <w:proofErr w:type="spellEnd"/>
      <w:r w:rsidRPr="00D10296">
        <w:rPr>
          <w:sz w:val="22"/>
        </w:rPr>
        <w:t>. “name” and “id”.</w:t>
      </w:r>
    </w:p>
    <w:p w14:paraId="35C4A16B" w14:textId="77777777" w:rsidR="00D10296" w:rsidRPr="00D10296" w:rsidRDefault="00D10296" w:rsidP="00D1029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D10296">
        <w:rPr>
          <w:sz w:val="22"/>
        </w:rPr>
        <w:t>Include Try/Catch functions with basic output as to not reveal the nature of any exceptions.</w:t>
      </w:r>
    </w:p>
    <w:p w14:paraId="7E513D33" w14:textId="3CD998AA" w:rsidR="00DD23EE" w:rsidRDefault="00D10296" w:rsidP="00D1029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D10296">
        <w:rPr>
          <w:sz w:val="22"/>
        </w:rPr>
        <w:t>Remove excess spacing and fix indentation to create cleaner more readable code.</w:t>
      </w:r>
    </w:p>
    <w:p w14:paraId="02C28408" w14:textId="0E613A7D" w:rsidR="00D10296" w:rsidRDefault="00D10296">
      <w:pPr>
        <w:rPr>
          <w:sz w:val="22"/>
        </w:rPr>
      </w:pPr>
      <w:r>
        <w:rPr>
          <w:sz w:val="22"/>
        </w:rPr>
        <w:br w:type="page"/>
      </w:r>
    </w:p>
    <w:p w14:paraId="428D1DE6" w14:textId="14789B81" w:rsidR="00D10296" w:rsidRDefault="00D10296" w:rsidP="00D10296">
      <w:pPr>
        <w:suppressAutoHyphens/>
        <w:spacing w:after="0" w:line="240" w:lineRule="auto"/>
        <w:rPr>
          <w:sz w:val="22"/>
        </w:rPr>
      </w:pPr>
      <w:r>
        <w:rPr>
          <w:b/>
          <w:bCs/>
          <w:sz w:val="22"/>
        </w:rPr>
        <w:lastRenderedPageBreak/>
        <w:t>References:</w:t>
      </w:r>
    </w:p>
    <w:p w14:paraId="71F255FD" w14:textId="397C44BA" w:rsidR="00D10296" w:rsidRDefault="00D10296" w:rsidP="00D10296">
      <w:pPr>
        <w:suppressAutoHyphens/>
        <w:spacing w:after="0" w:line="240" w:lineRule="auto"/>
        <w:rPr>
          <w:sz w:val="22"/>
        </w:rPr>
      </w:pPr>
    </w:p>
    <w:p w14:paraId="72FDED2E" w14:textId="752820E6" w:rsidR="00D10296" w:rsidRDefault="00D10296" w:rsidP="00D10296">
      <w:pPr>
        <w:suppressAutoHyphens/>
        <w:spacing w:after="0" w:line="240" w:lineRule="auto"/>
        <w:rPr>
          <w:sz w:val="22"/>
        </w:rPr>
      </w:pPr>
      <w:r w:rsidRPr="00D10296">
        <w:rPr>
          <w:sz w:val="22"/>
        </w:rPr>
        <w:t xml:space="preserve">Input validation cheat sheet¶. Input Validation - OWASP Cheat Sheet Series. (n.d.). Retrieved </w:t>
      </w:r>
      <w:r>
        <w:rPr>
          <w:sz w:val="22"/>
        </w:rPr>
        <w:t>March 1</w:t>
      </w:r>
      <w:r w:rsidR="00183971">
        <w:rPr>
          <w:sz w:val="22"/>
        </w:rPr>
        <w:t>0</w:t>
      </w:r>
      <w:r w:rsidRPr="00D10296">
        <w:rPr>
          <w:sz w:val="22"/>
        </w:rPr>
        <w:t>, 202</w:t>
      </w:r>
      <w:r>
        <w:rPr>
          <w:sz w:val="22"/>
        </w:rPr>
        <w:t>3</w:t>
      </w:r>
      <w:r w:rsidRPr="00D10296">
        <w:rPr>
          <w:sz w:val="22"/>
        </w:rPr>
        <w:t xml:space="preserve">, from </w:t>
      </w:r>
      <w:proofErr w:type="gramStart"/>
      <w:r w:rsidRPr="00183971">
        <w:rPr>
          <w:sz w:val="22"/>
        </w:rPr>
        <w:t>https://cheatsheetseries.owasp.org/cheatsheets/Input_Validation_Cheat_Sheet.html</w:t>
      </w:r>
      <w:proofErr w:type="gramEnd"/>
      <w:r w:rsidRPr="00D10296">
        <w:rPr>
          <w:sz w:val="22"/>
        </w:rPr>
        <w:t xml:space="preserve"> </w:t>
      </w:r>
    </w:p>
    <w:p w14:paraId="37C3ED39" w14:textId="77777777" w:rsidR="00D10296" w:rsidRPr="00D10296" w:rsidRDefault="00D10296" w:rsidP="00D10296">
      <w:pPr>
        <w:suppressAutoHyphens/>
        <w:spacing w:after="0" w:line="240" w:lineRule="auto"/>
        <w:rPr>
          <w:sz w:val="22"/>
        </w:rPr>
      </w:pPr>
    </w:p>
    <w:p w14:paraId="6F6558F4" w14:textId="5383306A" w:rsidR="00D10296" w:rsidRPr="00D10296" w:rsidRDefault="00D10296" w:rsidP="00D10296">
      <w:pPr>
        <w:suppressAutoHyphens/>
        <w:spacing w:after="0" w:line="240" w:lineRule="auto"/>
        <w:rPr>
          <w:sz w:val="22"/>
        </w:rPr>
      </w:pPr>
      <w:r w:rsidRPr="00D10296">
        <w:rPr>
          <w:sz w:val="22"/>
        </w:rPr>
        <w:t xml:space="preserve">API security: The Complete Guide to Threats, methods &amp; tools. Bright Security. (2022, April 21). Retrieved </w:t>
      </w:r>
      <w:r>
        <w:rPr>
          <w:sz w:val="22"/>
        </w:rPr>
        <w:t>March 1</w:t>
      </w:r>
      <w:r w:rsidR="00183971">
        <w:rPr>
          <w:sz w:val="22"/>
        </w:rPr>
        <w:t>0</w:t>
      </w:r>
      <w:r w:rsidRPr="00D10296">
        <w:rPr>
          <w:sz w:val="22"/>
        </w:rPr>
        <w:t>, 202</w:t>
      </w:r>
      <w:r>
        <w:rPr>
          <w:sz w:val="22"/>
        </w:rPr>
        <w:t>3</w:t>
      </w:r>
      <w:r w:rsidRPr="00D10296">
        <w:rPr>
          <w:sz w:val="22"/>
        </w:rPr>
        <w:t xml:space="preserve">, from </w:t>
      </w:r>
      <w:proofErr w:type="gramStart"/>
      <w:r w:rsidRPr="00D10296">
        <w:rPr>
          <w:sz w:val="22"/>
        </w:rPr>
        <w:t>https://brightsec.com/blog/api-security/#rest-api-vs-soap-security</w:t>
      </w:r>
      <w:proofErr w:type="gramEnd"/>
    </w:p>
    <w:sectPr w:rsidR="00D10296" w:rsidRPr="00D10296" w:rsidSect="00821FA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AA81" w14:textId="77777777" w:rsidR="00597AD6" w:rsidRDefault="00597AD6" w:rsidP="0035598A">
      <w:pPr>
        <w:spacing w:after="0" w:line="240" w:lineRule="auto"/>
      </w:pPr>
      <w:r>
        <w:separator/>
      </w:r>
    </w:p>
  </w:endnote>
  <w:endnote w:type="continuationSeparator" w:id="0">
    <w:p w14:paraId="4FE4235B" w14:textId="77777777" w:rsidR="00597AD6" w:rsidRDefault="00597AD6" w:rsidP="0035598A">
      <w:pPr>
        <w:spacing w:after="0" w:line="240" w:lineRule="auto"/>
      </w:pPr>
      <w:r>
        <w:continuationSeparator/>
      </w:r>
    </w:p>
  </w:endnote>
  <w:endnote w:type="continuationNotice" w:id="1">
    <w:p w14:paraId="27636DC5" w14:textId="77777777" w:rsidR="00597AD6" w:rsidRDefault="00597A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6F1C" w14:textId="77777777" w:rsidR="00597AD6" w:rsidRDefault="00597AD6" w:rsidP="0035598A">
      <w:pPr>
        <w:spacing w:after="0" w:line="240" w:lineRule="auto"/>
      </w:pPr>
      <w:r>
        <w:separator/>
      </w:r>
    </w:p>
  </w:footnote>
  <w:footnote w:type="continuationSeparator" w:id="0">
    <w:p w14:paraId="5EA1D959" w14:textId="77777777" w:rsidR="00597AD6" w:rsidRDefault="00597AD6" w:rsidP="0035598A">
      <w:pPr>
        <w:spacing w:after="0" w:line="240" w:lineRule="auto"/>
      </w:pPr>
      <w:r>
        <w:continuationSeparator/>
      </w:r>
    </w:p>
  </w:footnote>
  <w:footnote w:type="continuationNotice" w:id="1">
    <w:p w14:paraId="0B6ED316" w14:textId="77777777" w:rsidR="00597AD6" w:rsidRDefault="00597A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A40D678" w:rsidR="0035598A" w:rsidRDefault="00F47A0F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7F"/>
    <w:multiLevelType w:val="hybridMultilevel"/>
    <w:tmpl w:val="9A0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92BA7"/>
    <w:multiLevelType w:val="hybridMultilevel"/>
    <w:tmpl w:val="BAD8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E51D7"/>
    <w:multiLevelType w:val="hybridMultilevel"/>
    <w:tmpl w:val="C12E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A5A8D"/>
    <w:multiLevelType w:val="hybridMultilevel"/>
    <w:tmpl w:val="33C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291868">
    <w:abstractNumId w:val="5"/>
  </w:num>
  <w:num w:numId="2" w16cid:durableId="2014186326">
    <w:abstractNumId w:val="9"/>
  </w:num>
  <w:num w:numId="3" w16cid:durableId="1806238386">
    <w:abstractNumId w:val="2"/>
  </w:num>
  <w:num w:numId="4" w16cid:durableId="640578262">
    <w:abstractNumId w:val="10"/>
  </w:num>
  <w:num w:numId="5" w16cid:durableId="943416235">
    <w:abstractNumId w:val="7"/>
  </w:num>
  <w:num w:numId="6" w16cid:durableId="1981425578">
    <w:abstractNumId w:val="6"/>
  </w:num>
  <w:num w:numId="7" w16cid:durableId="1635868146">
    <w:abstractNumId w:val="1"/>
  </w:num>
  <w:num w:numId="8" w16cid:durableId="1332217782">
    <w:abstractNumId w:val="0"/>
  </w:num>
  <w:num w:numId="9" w16cid:durableId="87890883">
    <w:abstractNumId w:val="8"/>
  </w:num>
  <w:num w:numId="10" w16cid:durableId="1566253912">
    <w:abstractNumId w:val="4"/>
  </w:num>
  <w:num w:numId="11" w16cid:durableId="152655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064748"/>
    <w:rsid w:val="00067248"/>
    <w:rsid w:val="001138B4"/>
    <w:rsid w:val="00181F0D"/>
    <w:rsid w:val="00182A4D"/>
    <w:rsid w:val="00183971"/>
    <w:rsid w:val="001A7086"/>
    <w:rsid w:val="001B2EF6"/>
    <w:rsid w:val="00202582"/>
    <w:rsid w:val="00230741"/>
    <w:rsid w:val="00332B14"/>
    <w:rsid w:val="0035598A"/>
    <w:rsid w:val="00377CA2"/>
    <w:rsid w:val="003E4240"/>
    <w:rsid w:val="0046474B"/>
    <w:rsid w:val="004A34BD"/>
    <w:rsid w:val="004B49A4"/>
    <w:rsid w:val="00510C3F"/>
    <w:rsid w:val="00512FEF"/>
    <w:rsid w:val="00597AD6"/>
    <w:rsid w:val="005C0980"/>
    <w:rsid w:val="00685DFC"/>
    <w:rsid w:val="0069166E"/>
    <w:rsid w:val="006A51DF"/>
    <w:rsid w:val="006B047A"/>
    <w:rsid w:val="006B104B"/>
    <w:rsid w:val="007077BE"/>
    <w:rsid w:val="007C2493"/>
    <w:rsid w:val="007D4526"/>
    <w:rsid w:val="00821FA0"/>
    <w:rsid w:val="00853BA2"/>
    <w:rsid w:val="008B2D56"/>
    <w:rsid w:val="0091740F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B019B2"/>
    <w:rsid w:val="00B25E68"/>
    <w:rsid w:val="00BB3AD0"/>
    <w:rsid w:val="00CC330D"/>
    <w:rsid w:val="00D10296"/>
    <w:rsid w:val="00D21729"/>
    <w:rsid w:val="00DD23EE"/>
    <w:rsid w:val="00DF333F"/>
    <w:rsid w:val="00E61DA4"/>
    <w:rsid w:val="00E74137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821FA0"/>
    <w:rPr>
      <w:sz w:val="24"/>
    </w:rPr>
  </w:style>
  <w:style w:type="character" w:styleId="Hyperlink">
    <w:name w:val="Hyperlink"/>
    <w:basedOn w:val="DefaultParagraphFont"/>
    <w:uiPriority w:val="99"/>
    <w:unhideWhenUsed/>
    <w:rsid w:val="00D10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8A44C2070B4ACB884D16969E44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A608-F517-4528-B39A-AB94E5AF81CE}"/>
      </w:docPartPr>
      <w:docPartBody>
        <w:p w:rsidR="004033C5" w:rsidRDefault="00642983" w:rsidP="00642983">
          <w:pPr>
            <w:pStyle w:val="8D8A44C2070B4ACB884D16969E440047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72D5E2827B64444A627EA663FF0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4E8A-9A72-4722-BE46-DC952B60CD35}"/>
      </w:docPartPr>
      <w:docPartBody>
        <w:p w:rsidR="004033C5" w:rsidRDefault="00642983" w:rsidP="00642983">
          <w:pPr>
            <w:pStyle w:val="272D5E2827B64444A627EA663FF03E3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C7CE83F3D764776BF1410B8657C9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84EB-9625-4051-BEB1-66387AF4D0EE}"/>
      </w:docPartPr>
      <w:docPartBody>
        <w:p w:rsidR="004033C5" w:rsidRDefault="00642983" w:rsidP="00642983">
          <w:pPr>
            <w:pStyle w:val="EC7CE83F3D764776BF1410B8657C9F4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C2D5A465BF249DEA4356720C7174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562A-47A2-432F-B99A-8D2C94B76CDB}"/>
      </w:docPartPr>
      <w:docPartBody>
        <w:p w:rsidR="004033C5" w:rsidRDefault="00642983" w:rsidP="00642983">
          <w:pPr>
            <w:pStyle w:val="9C2D5A465BF249DEA4356720C7174BA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C4EB9BA0CBB45F7B873DAA0255D5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96472-C855-4872-8B4F-17C105B92A38}"/>
      </w:docPartPr>
      <w:docPartBody>
        <w:p w:rsidR="004033C5" w:rsidRDefault="00642983" w:rsidP="00642983">
          <w:pPr>
            <w:pStyle w:val="5C4EB9BA0CBB45F7B873DAA0255D544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3"/>
    <w:rsid w:val="004033C5"/>
    <w:rsid w:val="00642983"/>
    <w:rsid w:val="00766AD8"/>
    <w:rsid w:val="00BD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A44C2070B4ACB884D16969E440047">
    <w:name w:val="8D8A44C2070B4ACB884D16969E440047"/>
    <w:rsid w:val="00642983"/>
  </w:style>
  <w:style w:type="paragraph" w:customStyle="1" w:styleId="272D5E2827B64444A627EA663FF03E38">
    <w:name w:val="272D5E2827B64444A627EA663FF03E38"/>
    <w:rsid w:val="00642983"/>
  </w:style>
  <w:style w:type="paragraph" w:customStyle="1" w:styleId="EC7CE83F3D764776BF1410B8657C9F4E">
    <w:name w:val="EC7CE83F3D764776BF1410B8657C9F4E"/>
    <w:rsid w:val="00642983"/>
  </w:style>
  <w:style w:type="paragraph" w:customStyle="1" w:styleId="9C2D5A465BF249DEA4356720C7174BAA">
    <w:name w:val="9C2D5A465BF249DEA4356720C7174BAA"/>
    <w:rsid w:val="00642983"/>
  </w:style>
  <w:style w:type="paragraph" w:customStyle="1" w:styleId="5C4EB9BA0CBB45F7B873DAA0255D5448">
    <w:name w:val="5C4EB9BA0CBB45F7B873DAA0255D5448"/>
    <w:rsid w:val="00642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29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CS 305 Software Security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 Written Assignment: Code Review and Mitigation Plan</dc:title>
  <dc:subject>Emily Wood</dc:subject>
  <dc:creator>emily.wood7@snhu.edu</dc:creator>
  <cp:keywords/>
  <dc:description/>
  <cp:lastModifiedBy>erchilly@gmail.com</cp:lastModifiedBy>
  <cp:revision>5</cp:revision>
  <dcterms:created xsi:type="dcterms:W3CDTF">2023-03-13T00:11:00Z</dcterms:created>
  <dcterms:modified xsi:type="dcterms:W3CDTF">2023-03-13T23:44:00Z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