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25" w:rsidRDefault="008142A4" w:rsidP="008142A4">
      <w:pPr>
        <w:pStyle w:val="Title"/>
      </w:pPr>
      <w:r>
        <w:t>Petri Dish Heated Envelope</w:t>
      </w:r>
    </w:p>
    <w:p w:rsidR="008142A4" w:rsidRDefault="008142A4" w:rsidP="008142A4">
      <w:pPr>
        <w:pStyle w:val="Heading1"/>
      </w:pPr>
      <w:r>
        <w:t>Specification:</w:t>
      </w:r>
    </w:p>
    <w:p w:rsidR="008142A4" w:rsidRDefault="008142A4" w:rsidP="008142A4">
      <w:pPr>
        <w:pStyle w:val="ListParagraph"/>
        <w:numPr>
          <w:ilvl w:val="0"/>
          <w:numId w:val="1"/>
        </w:numPr>
      </w:pPr>
      <w:r>
        <w:t>Maintain an internal temperature of 37.5C</w:t>
      </w:r>
      <w:r w:rsidR="005B0E20">
        <w:t xml:space="preserve"> +/-2C</w:t>
      </w:r>
      <w:r>
        <w:t xml:space="preserve"> for 14hrs</w:t>
      </w:r>
    </w:p>
    <w:p w:rsidR="008142A4" w:rsidRDefault="00B94E25" w:rsidP="008142A4">
      <w:pPr>
        <w:pStyle w:val="ListParagraph"/>
        <w:numPr>
          <w:ilvl w:val="0"/>
          <w:numId w:val="1"/>
        </w:numPr>
      </w:pPr>
      <w:r>
        <w:t>Function in ambient temperatures from 0 C to 36 C</w:t>
      </w:r>
    </w:p>
    <w:p w:rsidR="00B94E25" w:rsidRDefault="00B94E25" w:rsidP="008142A4">
      <w:pPr>
        <w:pStyle w:val="ListParagraph"/>
        <w:numPr>
          <w:ilvl w:val="0"/>
          <w:numId w:val="1"/>
        </w:numPr>
      </w:pPr>
      <w:r>
        <w:t>Under £30 total cost</w:t>
      </w:r>
    </w:p>
    <w:p w:rsidR="00B94E25" w:rsidRDefault="00B94E25" w:rsidP="00B94E25">
      <w:pPr>
        <w:pStyle w:val="ListParagraph"/>
        <w:numPr>
          <w:ilvl w:val="0"/>
          <w:numId w:val="1"/>
        </w:numPr>
      </w:pPr>
      <w:r>
        <w:t>High degree of reusability</w:t>
      </w:r>
    </w:p>
    <w:p w:rsidR="00C651A0" w:rsidRDefault="00C651A0" w:rsidP="00B94E25">
      <w:pPr>
        <w:pStyle w:val="ListParagraph"/>
        <w:numPr>
          <w:ilvl w:val="0"/>
          <w:numId w:val="1"/>
        </w:numPr>
      </w:pPr>
      <w:r>
        <w:t>Light weight</w:t>
      </w:r>
    </w:p>
    <w:p w:rsidR="00C651A0" w:rsidRDefault="00C651A0" w:rsidP="00B94E25">
      <w:pPr>
        <w:pStyle w:val="ListParagraph"/>
        <w:numPr>
          <w:ilvl w:val="0"/>
          <w:numId w:val="1"/>
        </w:numPr>
      </w:pPr>
      <w:r>
        <w:t xml:space="preserve">Powered by </w:t>
      </w:r>
      <w:r w:rsidR="00F42DD1">
        <w:t xml:space="preserve">9V PP3 </w:t>
      </w:r>
      <w:proofErr w:type="spellStart"/>
      <w:r w:rsidR="00F42DD1">
        <w:t>NiMh</w:t>
      </w:r>
      <w:proofErr w:type="spellEnd"/>
      <w:r w:rsidR="00F42DD1">
        <w:t xml:space="preserve"> Battery</w:t>
      </w:r>
    </w:p>
    <w:p w:rsidR="00B94E25" w:rsidRDefault="00B94E25" w:rsidP="00B94E25">
      <w:pPr>
        <w:pStyle w:val="Heading1"/>
      </w:pPr>
      <w:r>
        <w:t>Assumed form factor:</w:t>
      </w:r>
    </w:p>
    <w:p w:rsidR="00B94E25" w:rsidRDefault="00B94E25" w:rsidP="00B94E25">
      <w:pPr>
        <w:pStyle w:val="ListParagraph"/>
        <w:numPr>
          <w:ilvl w:val="0"/>
          <w:numId w:val="2"/>
        </w:numPr>
      </w:pPr>
      <w:r>
        <w:t xml:space="preserve">Thermally insulated envelope with </w:t>
      </w:r>
      <w:r w:rsidR="00C651A0">
        <w:t>combined PCB petri dish holder and heater</w:t>
      </w:r>
    </w:p>
    <w:p w:rsidR="00912CD6" w:rsidRDefault="00912CD6" w:rsidP="00B94E25">
      <w:pPr>
        <w:pStyle w:val="ListParagraph"/>
        <w:numPr>
          <w:ilvl w:val="0"/>
          <w:numId w:val="2"/>
        </w:numPr>
      </w:pPr>
      <w:r>
        <w:t>Silica gel packet put in envelope to reduce humidity inside envelope</w:t>
      </w:r>
    </w:p>
    <w:p w:rsidR="003309D0" w:rsidRDefault="00C651A0" w:rsidP="003309D0">
      <w:pPr>
        <w:pStyle w:val="ListParagraph"/>
        <w:numPr>
          <w:ilvl w:val="0"/>
          <w:numId w:val="2"/>
        </w:numPr>
      </w:pPr>
      <w:r>
        <w:t>PCB epoxy dipped (apart from battery holder)</w:t>
      </w:r>
      <w:r w:rsidR="003309D0">
        <w:t xml:space="preserve"> for protection</w:t>
      </w:r>
      <w:r w:rsidR="00912CD6">
        <w:t xml:space="preserve"> from moisture</w:t>
      </w:r>
    </w:p>
    <w:p w:rsidR="00912CD6" w:rsidRPr="00B94E25" w:rsidRDefault="00912CD6" w:rsidP="003309D0">
      <w:pPr>
        <w:pStyle w:val="ListParagraph"/>
        <w:numPr>
          <w:ilvl w:val="0"/>
          <w:numId w:val="2"/>
        </w:numPr>
      </w:pPr>
      <w:r>
        <w:t xml:space="preserve">Envelope and silica </w:t>
      </w:r>
      <w:proofErr w:type="gramStart"/>
      <w:r>
        <w:t>gel  is</w:t>
      </w:r>
      <w:proofErr w:type="gramEnd"/>
      <w:r>
        <w:t xml:space="preserve"> disposable other components re-used.</w:t>
      </w:r>
    </w:p>
    <w:p w:rsidR="00B94E25" w:rsidRDefault="00B94E25" w:rsidP="00B94E25">
      <w:pPr>
        <w:pStyle w:val="Heading1"/>
      </w:pPr>
      <w:r>
        <w:t>Basic calculations:</w:t>
      </w:r>
    </w:p>
    <w:p w:rsidR="003309D0" w:rsidRDefault="003309D0" w:rsidP="003309D0">
      <w:r>
        <w:t>We ne</w:t>
      </w:r>
      <w:r w:rsidR="00F42DD1">
        <w:t>ed to know if the power source (9V Battery</w:t>
      </w:r>
      <w:proofErr w:type="gramStart"/>
      <w:r w:rsidR="00F42DD1">
        <w:t xml:space="preserve">) </w:t>
      </w:r>
      <w:r>
        <w:t xml:space="preserve"> will</w:t>
      </w:r>
      <w:proofErr w:type="gramEnd"/>
      <w:r>
        <w:t xml:space="preserve"> be sufficient in the worst case to </w:t>
      </w:r>
      <w:r w:rsidR="003206D6">
        <w:t>maintain</w:t>
      </w:r>
      <w:r>
        <w:t xml:space="preserve"> the 37.5C internal temperature</w:t>
      </w:r>
      <w:r w:rsidR="003206D6">
        <w:t xml:space="preserve"> for 14.5hrs.</w:t>
      </w:r>
      <w:r w:rsidR="00352DB1">
        <w:t xml:space="preserve">  </w:t>
      </w:r>
    </w:p>
    <w:p w:rsidR="003206D6" w:rsidRDefault="003206D6" w:rsidP="003206D6">
      <w:pPr>
        <w:pStyle w:val="ListParagraph"/>
        <w:numPr>
          <w:ilvl w:val="0"/>
          <w:numId w:val="3"/>
        </w:numPr>
        <w:rPr>
          <w:rStyle w:val="ecwid-productbrowser-details-optionradiobutton-name"/>
        </w:rPr>
      </w:pPr>
      <w:r>
        <w:t xml:space="preserve">Envelope TPS </w:t>
      </w:r>
      <w:proofErr w:type="spellStart"/>
      <w:r>
        <w:t>ThermaPack</w:t>
      </w:r>
      <w:proofErr w:type="spellEnd"/>
      <w:r>
        <w:t xml:space="preserve"> Ultra Double</w:t>
      </w:r>
      <w:r>
        <w:t xml:space="preserve"> </w:t>
      </w:r>
      <w:r>
        <w:rPr>
          <w:rStyle w:val="ecwid-productbrowser-details-optionradiobutton-name"/>
        </w:rPr>
        <w:t>200MM x 255MM</w:t>
      </w:r>
      <w:r>
        <w:rPr>
          <w:rStyle w:val="ecwid-productbrowser-details-optionradiobutton-name"/>
        </w:rPr>
        <w:t xml:space="preserve"> </w:t>
      </w:r>
      <w:proofErr w:type="gramStart"/>
      <w:r>
        <w:rPr>
          <w:rStyle w:val="ecwid-productbrowser-details-optionradiobutton-name"/>
        </w:rPr>
        <w:t xml:space="preserve">( </w:t>
      </w:r>
      <w:proofErr w:type="gramEnd"/>
      <w:r>
        <w:rPr>
          <w:rStyle w:val="ecwid-productbrowser-details-optionradiobutton-name"/>
        </w:rPr>
        <w:fldChar w:fldCharType="begin"/>
      </w:r>
      <w:r>
        <w:rPr>
          <w:rStyle w:val="ecwid-productbrowser-details-optionradiobutton-name"/>
        </w:rPr>
        <w:instrText xml:space="preserve"> HYPERLINK "</w:instrText>
      </w:r>
      <w:r w:rsidRPr="003206D6">
        <w:rPr>
          <w:rStyle w:val="ecwid-productbrowser-details-optionradiobutton-name"/>
        </w:rPr>
        <w:instrText>https://tpsolutions.eu/insulated-envelopes.html#order-section</w:instrText>
      </w:r>
      <w:r>
        <w:rPr>
          <w:rStyle w:val="ecwid-productbrowser-details-optionradiobutton-name"/>
        </w:rPr>
        <w:instrText xml:space="preserve">" </w:instrText>
      </w:r>
      <w:r>
        <w:rPr>
          <w:rStyle w:val="ecwid-productbrowser-details-optionradiobutton-name"/>
        </w:rPr>
        <w:fldChar w:fldCharType="separate"/>
      </w:r>
      <w:r w:rsidRPr="003178F0">
        <w:rPr>
          <w:rStyle w:val="Hyperlink"/>
        </w:rPr>
        <w:t>https://tpsolutions.eu/insulated-envelopes.html#order-section</w:t>
      </w:r>
      <w:r>
        <w:rPr>
          <w:rStyle w:val="ecwid-productbrowser-details-optionradiobutton-name"/>
        </w:rPr>
        <w:fldChar w:fldCharType="end"/>
      </w:r>
      <w:r>
        <w:rPr>
          <w:rStyle w:val="ecwid-productbrowser-details-optionradiobutton-name"/>
        </w:rPr>
        <w:t>) insulate equivalent to 55 mm polystyrene (</w:t>
      </w:r>
      <w:r w:rsidR="002C1027">
        <w:t xml:space="preserve">R=47.6 </w:t>
      </w:r>
      <w:proofErr w:type="spellStart"/>
      <w:r w:rsidR="002C1027">
        <w:t>mk</w:t>
      </w:r>
      <w:proofErr w:type="spellEnd"/>
      <w:r w:rsidR="002C1027">
        <w:t>/w, lower bound</w:t>
      </w:r>
      <w:r>
        <w:rPr>
          <w:rStyle w:val="ecwid-productbrowser-details-optionradiobutton-name"/>
        </w:rPr>
        <w:t>). Surface area 0.051m2.</w:t>
      </w:r>
    </w:p>
    <w:p w:rsidR="00F42DD1" w:rsidRDefault="00F42DD1" w:rsidP="00F42DD1">
      <w:pPr>
        <w:pStyle w:val="ListParagraph"/>
        <w:numPr>
          <w:ilvl w:val="0"/>
          <w:numId w:val="3"/>
        </w:numPr>
        <w:rPr>
          <w:rStyle w:val="ecwid-productbrowser-details-optionradiobutton-name"/>
        </w:rPr>
      </w:pPr>
      <w:r>
        <w:rPr>
          <w:rStyle w:val="ecwid-productbrowser-details-optionradiobutton-name"/>
        </w:rPr>
        <w:t>Assuming worst case temperature differential of 37.5 C (0C ambient</w:t>
      </w:r>
      <w:proofErr w:type="gramStart"/>
      <w:r>
        <w:rPr>
          <w:rStyle w:val="ecwid-productbrowser-details-optionradiobutton-name"/>
        </w:rPr>
        <w:t>)  a</w:t>
      </w:r>
      <w:proofErr w:type="gramEnd"/>
      <w:r>
        <w:rPr>
          <w:rStyle w:val="ecwid-productbrowser-details-optionradiobutton-name"/>
        </w:rPr>
        <w:t xml:space="preserve"> power input of 40.2 </w:t>
      </w:r>
      <w:proofErr w:type="spellStart"/>
      <w:r>
        <w:rPr>
          <w:rStyle w:val="ecwid-productbrowser-details-optionradiobutton-name"/>
        </w:rPr>
        <w:t>mW</w:t>
      </w:r>
      <w:proofErr w:type="spellEnd"/>
      <w:r>
        <w:rPr>
          <w:rStyle w:val="ecwid-productbrowser-details-optionradiobutton-name"/>
        </w:rPr>
        <w:t xml:space="preserve"> is required to maintain this temperature difference inside the envelope.</w:t>
      </w:r>
    </w:p>
    <w:p w:rsidR="00F42DD1" w:rsidRDefault="00F42DD1" w:rsidP="00F42DD1">
      <w:pPr>
        <w:pStyle w:val="ListParagraph"/>
        <w:numPr>
          <w:ilvl w:val="0"/>
          <w:numId w:val="3"/>
        </w:numPr>
        <w:rPr>
          <w:rStyle w:val="ecwid-productbrowser-details-optionradiobutton-name"/>
        </w:rPr>
      </w:pPr>
      <w:r>
        <w:rPr>
          <w:rStyle w:val="ecwid-productbrowser-details-optionradiobutton-name"/>
        </w:rPr>
        <w:t>Total energy required = 0.5628 J</w:t>
      </w:r>
    </w:p>
    <w:p w:rsidR="00352DB1" w:rsidRDefault="00F42DD1" w:rsidP="00352DB1">
      <w:pPr>
        <w:pStyle w:val="ListParagraph"/>
        <w:numPr>
          <w:ilvl w:val="0"/>
          <w:numId w:val="3"/>
        </w:numPr>
      </w:pPr>
      <w:proofErr w:type="spellStart"/>
      <w:r>
        <w:t>Varta</w:t>
      </w:r>
      <w:proofErr w:type="spellEnd"/>
      <w:r>
        <w:t xml:space="preserve"> </w:t>
      </w:r>
      <w:proofErr w:type="spellStart"/>
      <w:r>
        <w:t>Accu</w:t>
      </w:r>
      <w:proofErr w:type="spellEnd"/>
      <w:r>
        <w:t xml:space="preserve"> 9V PP3 6HR61 200mAh</w:t>
      </w:r>
      <w:r>
        <w:t>, nominal 8.4V, total energy storage  capacity = 1.68 J</w:t>
      </w:r>
      <w:r>
        <w:t xml:space="preserve"> </w:t>
      </w:r>
      <w:r w:rsidR="00352DB1">
        <w:t xml:space="preserve"> (sufficient)</w:t>
      </w:r>
    </w:p>
    <w:p w:rsidR="00352DB1" w:rsidRDefault="00352DB1" w:rsidP="00352DB1">
      <w:r>
        <w:t xml:space="preserve">We would like to know what length of PCB trace is required to make a trace heater that can dissipate 80 </w:t>
      </w:r>
      <w:proofErr w:type="spellStart"/>
      <w:r>
        <w:t>mW</w:t>
      </w:r>
      <w:proofErr w:type="spellEnd"/>
      <w:r>
        <w:t xml:space="preserve"> (double minimum requirement to ensure envelope gets to temperature quickly and so that minimum heating will be met with large tolerance).  A PCB trace is used so that the heating can be distributed around the board to avoid hotspots.</w:t>
      </w:r>
    </w:p>
    <w:p w:rsidR="00352DB1" w:rsidRDefault="00352DB1" w:rsidP="00352DB1">
      <w:pPr>
        <w:pStyle w:val="ListParagraph"/>
        <w:numPr>
          <w:ilvl w:val="0"/>
          <w:numId w:val="3"/>
        </w:numPr>
      </w:pPr>
      <w:r>
        <w:t>With  8.4V supply 80mW requires a resistance of 882Ω</w:t>
      </w:r>
    </w:p>
    <w:p w:rsidR="00352DB1" w:rsidRDefault="00352DB1" w:rsidP="00352DB1">
      <w:pPr>
        <w:pStyle w:val="ListParagraph"/>
        <w:numPr>
          <w:ilvl w:val="0"/>
          <w:numId w:val="3"/>
        </w:numPr>
      </w:pPr>
      <w:r>
        <w:t>Low cost minimum trace width is 150 um, board plating thickness 1oz</w:t>
      </w:r>
      <w:proofErr w:type="gramStart"/>
      <w:r>
        <w:t>..</w:t>
      </w:r>
      <w:proofErr w:type="gramEnd"/>
      <w:r>
        <w:t xml:space="preserve">  However this trace would only have resistance of 3.33Ω/m therefore too long a trace would be needed.  Therefore to distribute heating we will use many surface mount resistors in a series string</w:t>
      </w:r>
      <w:r w:rsidR="005B0E20">
        <w:t xml:space="preserve"> rather than a PCB trace</w:t>
      </w:r>
      <w:r>
        <w:t>.</w:t>
      </w:r>
      <w:bookmarkStart w:id="0" w:name="_GoBack"/>
      <w:bookmarkEnd w:id="0"/>
    </w:p>
    <w:p w:rsidR="005B0E20" w:rsidRDefault="005B0E20" w:rsidP="00912CD6">
      <w:pPr>
        <w:ind w:left="360"/>
        <w:rPr>
          <w:rStyle w:val="ecwid-productbrowser-details-optionradiobutton-name"/>
        </w:rPr>
      </w:pPr>
    </w:p>
    <w:p w:rsidR="00B94E25" w:rsidRPr="00B94E25" w:rsidRDefault="00B94E25" w:rsidP="00B94E25"/>
    <w:sectPr w:rsidR="00B94E25" w:rsidRPr="00B9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328B"/>
    <w:multiLevelType w:val="hybridMultilevel"/>
    <w:tmpl w:val="52782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D4575"/>
    <w:multiLevelType w:val="hybridMultilevel"/>
    <w:tmpl w:val="B896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C718C"/>
    <w:multiLevelType w:val="hybridMultilevel"/>
    <w:tmpl w:val="A1D2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A4"/>
    <w:rsid w:val="000B6AA8"/>
    <w:rsid w:val="002C1027"/>
    <w:rsid w:val="003206D6"/>
    <w:rsid w:val="003309D0"/>
    <w:rsid w:val="00352DB1"/>
    <w:rsid w:val="005B0E20"/>
    <w:rsid w:val="0064554F"/>
    <w:rsid w:val="008142A4"/>
    <w:rsid w:val="00892595"/>
    <w:rsid w:val="00912CD6"/>
    <w:rsid w:val="00B94E25"/>
    <w:rsid w:val="00C651A0"/>
    <w:rsid w:val="00F4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4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4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cwid-productbrowser-details-optionradiobutton-name">
    <w:name w:val="ecwid-productbrowser-details-optionradiobutton-name"/>
    <w:basedOn w:val="DefaultParagraphFont"/>
    <w:rsid w:val="003206D6"/>
  </w:style>
  <w:style w:type="character" w:styleId="Hyperlink">
    <w:name w:val="Hyperlink"/>
    <w:basedOn w:val="DefaultParagraphFont"/>
    <w:uiPriority w:val="99"/>
    <w:unhideWhenUsed/>
    <w:rsid w:val="003206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4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4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cwid-productbrowser-details-optionradiobutton-name">
    <w:name w:val="ecwid-productbrowser-details-optionradiobutton-name"/>
    <w:basedOn w:val="DefaultParagraphFont"/>
    <w:rsid w:val="003206D6"/>
  </w:style>
  <w:style w:type="character" w:styleId="Hyperlink">
    <w:name w:val="Hyperlink"/>
    <w:basedOn w:val="DefaultParagraphFont"/>
    <w:uiPriority w:val="99"/>
    <w:unhideWhenUsed/>
    <w:rsid w:val="003206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1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86E52-3056-45D1-8A34-E93BA823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kipman725</dc:creator>
  <cp:lastModifiedBy>kipman725</cp:lastModifiedBy>
  <cp:revision>6</cp:revision>
  <dcterms:created xsi:type="dcterms:W3CDTF">2020-06-15T20:42:00Z</dcterms:created>
  <dcterms:modified xsi:type="dcterms:W3CDTF">2020-06-15T22:20:00Z</dcterms:modified>
</cp:coreProperties>
</file>