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CDF" w:rsidRDefault="00650464">
      <w:pPr>
        <w:jc w:val="center"/>
        <w:rPr>
          <w:b/>
          <w:sz w:val="32"/>
          <w:szCs w:val="32"/>
          <w:highlight w:val="white"/>
        </w:rPr>
      </w:pPr>
      <w:r>
        <w:rPr>
          <w:b/>
          <w:sz w:val="32"/>
          <w:szCs w:val="32"/>
          <w:highlight w:val="white"/>
        </w:rPr>
        <w:t>CMP 168 Programming Methods II Syllabus</w:t>
      </w:r>
    </w:p>
    <w:p w:rsidR="00665CDF" w:rsidRDefault="00665CDF"/>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150"/>
        <w:gridCol w:w="2530"/>
        <w:gridCol w:w="2700"/>
      </w:tblGrid>
      <w:tr w:rsidR="00665CDF" w:rsidTr="00721587">
        <w:tc>
          <w:tcPr>
            <w:tcW w:w="2420" w:type="dxa"/>
            <w:shd w:val="clear" w:color="auto" w:fill="auto"/>
            <w:tcMar>
              <w:top w:w="100" w:type="dxa"/>
              <w:left w:w="100" w:type="dxa"/>
              <w:bottom w:w="100" w:type="dxa"/>
              <w:right w:w="100" w:type="dxa"/>
            </w:tcMar>
          </w:tcPr>
          <w:p w:rsidR="00665CDF" w:rsidRDefault="00650464">
            <w:pPr>
              <w:widowControl w:val="0"/>
              <w:pBdr>
                <w:top w:val="nil"/>
                <w:left w:val="nil"/>
                <w:bottom w:val="nil"/>
                <w:right w:val="nil"/>
                <w:between w:val="nil"/>
              </w:pBdr>
              <w:spacing w:line="240" w:lineRule="auto"/>
              <w:jc w:val="center"/>
              <w:rPr>
                <w:b/>
                <w:color w:val="FF0000"/>
              </w:rPr>
            </w:pPr>
            <w:r>
              <w:rPr>
                <w:b/>
                <w:color w:val="FF0000"/>
              </w:rPr>
              <w:t>Semester</w:t>
            </w:r>
          </w:p>
        </w:tc>
        <w:tc>
          <w:tcPr>
            <w:tcW w:w="3150" w:type="dxa"/>
            <w:shd w:val="clear" w:color="auto" w:fill="auto"/>
            <w:tcMar>
              <w:top w:w="100" w:type="dxa"/>
              <w:left w:w="100" w:type="dxa"/>
              <w:bottom w:w="100" w:type="dxa"/>
              <w:right w:w="100" w:type="dxa"/>
            </w:tcMar>
          </w:tcPr>
          <w:p w:rsidR="00665CDF" w:rsidRDefault="00650464">
            <w:pPr>
              <w:widowControl w:val="0"/>
              <w:pBdr>
                <w:top w:val="nil"/>
                <w:left w:val="nil"/>
                <w:bottom w:val="nil"/>
                <w:right w:val="nil"/>
                <w:between w:val="nil"/>
              </w:pBdr>
              <w:spacing w:line="240" w:lineRule="auto"/>
              <w:jc w:val="center"/>
              <w:rPr>
                <w:b/>
                <w:color w:val="FF0000"/>
              </w:rPr>
            </w:pPr>
            <w:r>
              <w:rPr>
                <w:b/>
                <w:color w:val="FF0000"/>
              </w:rPr>
              <w:t>Class Section</w:t>
            </w:r>
          </w:p>
        </w:tc>
        <w:tc>
          <w:tcPr>
            <w:tcW w:w="2530" w:type="dxa"/>
            <w:shd w:val="clear" w:color="auto" w:fill="auto"/>
            <w:tcMar>
              <w:top w:w="100" w:type="dxa"/>
              <w:left w:w="100" w:type="dxa"/>
              <w:bottom w:w="100" w:type="dxa"/>
              <w:right w:w="100" w:type="dxa"/>
            </w:tcMar>
          </w:tcPr>
          <w:p w:rsidR="00665CDF" w:rsidRDefault="00650464">
            <w:pPr>
              <w:widowControl w:val="0"/>
              <w:pBdr>
                <w:top w:val="nil"/>
                <w:left w:val="nil"/>
                <w:bottom w:val="nil"/>
                <w:right w:val="nil"/>
                <w:between w:val="nil"/>
              </w:pBdr>
              <w:spacing w:line="240" w:lineRule="auto"/>
              <w:jc w:val="center"/>
              <w:rPr>
                <w:b/>
                <w:color w:val="FF0000"/>
              </w:rPr>
            </w:pPr>
            <w:r>
              <w:rPr>
                <w:b/>
                <w:color w:val="FF0000"/>
              </w:rPr>
              <w:t>Class Hours</w:t>
            </w:r>
          </w:p>
        </w:tc>
        <w:tc>
          <w:tcPr>
            <w:tcW w:w="2700" w:type="dxa"/>
            <w:shd w:val="clear" w:color="auto" w:fill="auto"/>
            <w:tcMar>
              <w:top w:w="100" w:type="dxa"/>
              <w:left w:w="100" w:type="dxa"/>
              <w:bottom w:w="100" w:type="dxa"/>
              <w:right w:w="100" w:type="dxa"/>
            </w:tcMar>
          </w:tcPr>
          <w:p w:rsidR="00665CDF" w:rsidRDefault="00650464">
            <w:pPr>
              <w:widowControl w:val="0"/>
              <w:pBdr>
                <w:top w:val="nil"/>
                <w:left w:val="nil"/>
                <w:bottom w:val="nil"/>
                <w:right w:val="nil"/>
                <w:between w:val="nil"/>
              </w:pBdr>
              <w:spacing w:line="240" w:lineRule="auto"/>
              <w:jc w:val="center"/>
              <w:rPr>
                <w:b/>
                <w:color w:val="FF0000"/>
              </w:rPr>
            </w:pPr>
            <w:r>
              <w:rPr>
                <w:b/>
                <w:color w:val="FF0000"/>
              </w:rPr>
              <w:t>Room Number</w:t>
            </w:r>
          </w:p>
        </w:tc>
      </w:tr>
      <w:tr w:rsidR="00665CDF" w:rsidTr="00721587">
        <w:tc>
          <w:tcPr>
            <w:tcW w:w="2420" w:type="dxa"/>
            <w:shd w:val="clear" w:color="auto" w:fill="auto"/>
            <w:tcMar>
              <w:top w:w="100" w:type="dxa"/>
              <w:left w:w="100" w:type="dxa"/>
              <w:bottom w:w="100" w:type="dxa"/>
              <w:right w:w="100" w:type="dxa"/>
            </w:tcMar>
          </w:tcPr>
          <w:p w:rsidR="00665CDF" w:rsidRDefault="00721587">
            <w:pPr>
              <w:widowControl w:val="0"/>
              <w:pBdr>
                <w:top w:val="nil"/>
                <w:left w:val="nil"/>
                <w:bottom w:val="nil"/>
                <w:right w:val="nil"/>
                <w:between w:val="nil"/>
              </w:pBdr>
              <w:spacing w:line="240" w:lineRule="auto"/>
              <w:rPr>
                <w:color w:val="FF0000"/>
              </w:rPr>
            </w:pPr>
            <w:r>
              <w:rPr>
                <w:color w:val="FF0000"/>
              </w:rPr>
              <w:t>Spring 2020</w:t>
            </w:r>
          </w:p>
        </w:tc>
        <w:tc>
          <w:tcPr>
            <w:tcW w:w="3150" w:type="dxa"/>
            <w:shd w:val="clear" w:color="auto" w:fill="auto"/>
            <w:tcMar>
              <w:top w:w="100" w:type="dxa"/>
              <w:left w:w="100" w:type="dxa"/>
              <w:bottom w:w="100" w:type="dxa"/>
              <w:right w:w="100" w:type="dxa"/>
            </w:tcMar>
          </w:tcPr>
          <w:p w:rsidR="00665CDF" w:rsidRDefault="00721587">
            <w:pPr>
              <w:widowControl w:val="0"/>
              <w:pBdr>
                <w:top w:val="nil"/>
                <w:left w:val="nil"/>
                <w:bottom w:val="nil"/>
                <w:right w:val="nil"/>
                <w:between w:val="nil"/>
              </w:pBdr>
              <w:spacing w:line="240" w:lineRule="auto"/>
              <w:rPr>
                <w:color w:val="FF0000"/>
              </w:rPr>
            </w:pPr>
            <w:r>
              <w:rPr>
                <w:color w:val="FF0000"/>
              </w:rPr>
              <w:t>CMP 168</w:t>
            </w:r>
          </w:p>
        </w:tc>
        <w:tc>
          <w:tcPr>
            <w:tcW w:w="2530" w:type="dxa"/>
            <w:shd w:val="clear" w:color="auto" w:fill="auto"/>
            <w:tcMar>
              <w:top w:w="100" w:type="dxa"/>
              <w:left w:w="100" w:type="dxa"/>
              <w:bottom w:w="100" w:type="dxa"/>
              <w:right w:w="100" w:type="dxa"/>
            </w:tcMar>
          </w:tcPr>
          <w:p w:rsidR="00665CDF" w:rsidRDefault="000E464F">
            <w:pPr>
              <w:widowControl w:val="0"/>
              <w:pBdr>
                <w:top w:val="nil"/>
                <w:left w:val="nil"/>
                <w:bottom w:val="nil"/>
                <w:right w:val="nil"/>
                <w:between w:val="nil"/>
              </w:pBdr>
              <w:spacing w:line="240" w:lineRule="auto"/>
              <w:rPr>
                <w:color w:val="FF0000"/>
              </w:rPr>
            </w:pPr>
            <w:r>
              <w:rPr>
                <w:color w:val="FF0000"/>
              </w:rPr>
              <w:t>11:0</w:t>
            </w:r>
            <w:r w:rsidR="00721587">
              <w:rPr>
                <w:color w:val="FF0000"/>
              </w:rPr>
              <w:t>0am – 12:40pm</w:t>
            </w:r>
          </w:p>
        </w:tc>
        <w:tc>
          <w:tcPr>
            <w:tcW w:w="2700" w:type="dxa"/>
            <w:shd w:val="clear" w:color="auto" w:fill="auto"/>
            <w:tcMar>
              <w:top w:w="100" w:type="dxa"/>
              <w:left w:w="100" w:type="dxa"/>
              <w:bottom w:w="100" w:type="dxa"/>
              <w:right w:w="100" w:type="dxa"/>
            </w:tcMar>
          </w:tcPr>
          <w:p w:rsidR="00665CDF" w:rsidRDefault="00721587">
            <w:pPr>
              <w:widowControl w:val="0"/>
              <w:pBdr>
                <w:top w:val="nil"/>
                <w:left w:val="nil"/>
                <w:bottom w:val="nil"/>
                <w:right w:val="nil"/>
                <w:between w:val="nil"/>
              </w:pBdr>
              <w:spacing w:line="240" w:lineRule="auto"/>
              <w:rPr>
                <w:color w:val="FF0000"/>
              </w:rPr>
            </w:pPr>
            <w:r>
              <w:rPr>
                <w:color w:val="FF0000"/>
              </w:rPr>
              <w:t>Gillet Hall 221</w:t>
            </w:r>
          </w:p>
        </w:tc>
      </w:tr>
    </w:tbl>
    <w:p w:rsidR="00665CDF" w:rsidRDefault="00665CDF">
      <w:pPr>
        <w:rPr>
          <w:color w:val="FF0000"/>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150"/>
        <w:gridCol w:w="2530"/>
        <w:gridCol w:w="2700"/>
      </w:tblGrid>
      <w:tr w:rsidR="00665CDF" w:rsidTr="00721587">
        <w:tc>
          <w:tcPr>
            <w:tcW w:w="2420" w:type="dxa"/>
            <w:shd w:val="clear" w:color="auto" w:fill="auto"/>
            <w:tcMar>
              <w:top w:w="100" w:type="dxa"/>
              <w:left w:w="100" w:type="dxa"/>
              <w:bottom w:w="100" w:type="dxa"/>
              <w:right w:w="100" w:type="dxa"/>
            </w:tcMar>
          </w:tcPr>
          <w:p w:rsidR="00665CDF" w:rsidRDefault="00650464">
            <w:pPr>
              <w:widowControl w:val="0"/>
              <w:pBdr>
                <w:top w:val="nil"/>
                <w:left w:val="nil"/>
                <w:bottom w:val="nil"/>
                <w:right w:val="nil"/>
                <w:between w:val="nil"/>
              </w:pBdr>
              <w:spacing w:line="240" w:lineRule="auto"/>
              <w:jc w:val="center"/>
              <w:rPr>
                <w:b/>
                <w:color w:val="FF0000"/>
              </w:rPr>
            </w:pPr>
            <w:r>
              <w:rPr>
                <w:b/>
                <w:color w:val="FF0000"/>
              </w:rPr>
              <w:t>Instructor</w:t>
            </w:r>
          </w:p>
        </w:tc>
        <w:tc>
          <w:tcPr>
            <w:tcW w:w="3150" w:type="dxa"/>
            <w:shd w:val="clear" w:color="auto" w:fill="auto"/>
            <w:tcMar>
              <w:top w:w="100" w:type="dxa"/>
              <w:left w:w="100" w:type="dxa"/>
              <w:bottom w:w="100" w:type="dxa"/>
              <w:right w:w="100" w:type="dxa"/>
            </w:tcMar>
          </w:tcPr>
          <w:p w:rsidR="00665CDF" w:rsidRDefault="00650464">
            <w:pPr>
              <w:widowControl w:val="0"/>
              <w:pBdr>
                <w:top w:val="nil"/>
                <w:left w:val="nil"/>
                <w:bottom w:val="nil"/>
                <w:right w:val="nil"/>
                <w:between w:val="nil"/>
              </w:pBdr>
              <w:spacing w:line="240" w:lineRule="auto"/>
              <w:jc w:val="center"/>
              <w:rPr>
                <w:b/>
                <w:color w:val="FF0000"/>
              </w:rPr>
            </w:pPr>
            <w:r>
              <w:rPr>
                <w:b/>
                <w:color w:val="FF0000"/>
              </w:rPr>
              <w:t>Email</w:t>
            </w:r>
          </w:p>
        </w:tc>
        <w:tc>
          <w:tcPr>
            <w:tcW w:w="2530" w:type="dxa"/>
            <w:shd w:val="clear" w:color="auto" w:fill="auto"/>
            <w:tcMar>
              <w:top w:w="100" w:type="dxa"/>
              <w:left w:w="100" w:type="dxa"/>
              <w:bottom w:w="100" w:type="dxa"/>
              <w:right w:w="100" w:type="dxa"/>
            </w:tcMar>
          </w:tcPr>
          <w:p w:rsidR="00665CDF" w:rsidRDefault="00650464">
            <w:pPr>
              <w:widowControl w:val="0"/>
              <w:pBdr>
                <w:top w:val="nil"/>
                <w:left w:val="nil"/>
                <w:bottom w:val="nil"/>
                <w:right w:val="nil"/>
                <w:between w:val="nil"/>
              </w:pBdr>
              <w:spacing w:line="240" w:lineRule="auto"/>
              <w:jc w:val="center"/>
              <w:rPr>
                <w:b/>
                <w:color w:val="FF0000"/>
              </w:rPr>
            </w:pPr>
            <w:r>
              <w:rPr>
                <w:b/>
                <w:color w:val="FF0000"/>
              </w:rPr>
              <w:t>Office Number</w:t>
            </w:r>
          </w:p>
        </w:tc>
        <w:tc>
          <w:tcPr>
            <w:tcW w:w="2700" w:type="dxa"/>
            <w:shd w:val="clear" w:color="auto" w:fill="auto"/>
            <w:tcMar>
              <w:top w:w="100" w:type="dxa"/>
              <w:left w:w="100" w:type="dxa"/>
              <w:bottom w:w="100" w:type="dxa"/>
              <w:right w:w="100" w:type="dxa"/>
            </w:tcMar>
          </w:tcPr>
          <w:p w:rsidR="00665CDF" w:rsidRDefault="00650464">
            <w:pPr>
              <w:widowControl w:val="0"/>
              <w:pBdr>
                <w:top w:val="nil"/>
                <w:left w:val="nil"/>
                <w:bottom w:val="nil"/>
                <w:right w:val="nil"/>
                <w:between w:val="nil"/>
              </w:pBdr>
              <w:spacing w:line="240" w:lineRule="auto"/>
              <w:jc w:val="center"/>
              <w:rPr>
                <w:b/>
                <w:color w:val="FF0000"/>
              </w:rPr>
            </w:pPr>
            <w:r>
              <w:rPr>
                <w:b/>
                <w:color w:val="FF0000"/>
              </w:rPr>
              <w:t>Office Hours</w:t>
            </w:r>
          </w:p>
        </w:tc>
      </w:tr>
      <w:tr w:rsidR="00665CDF" w:rsidTr="00721587">
        <w:tc>
          <w:tcPr>
            <w:tcW w:w="2420" w:type="dxa"/>
            <w:shd w:val="clear" w:color="auto" w:fill="auto"/>
            <w:tcMar>
              <w:top w:w="100" w:type="dxa"/>
              <w:left w:w="100" w:type="dxa"/>
              <w:bottom w:w="100" w:type="dxa"/>
              <w:right w:w="100" w:type="dxa"/>
            </w:tcMar>
          </w:tcPr>
          <w:p w:rsidR="00665CDF" w:rsidRDefault="00721587">
            <w:pPr>
              <w:widowControl w:val="0"/>
              <w:pBdr>
                <w:top w:val="nil"/>
                <w:left w:val="nil"/>
                <w:bottom w:val="nil"/>
                <w:right w:val="nil"/>
                <w:between w:val="nil"/>
              </w:pBdr>
              <w:spacing w:line="240" w:lineRule="auto"/>
              <w:rPr>
                <w:color w:val="FF0000"/>
              </w:rPr>
            </w:pPr>
            <w:r>
              <w:rPr>
                <w:color w:val="FF0000"/>
              </w:rPr>
              <w:t>Amell Peralta</w:t>
            </w:r>
          </w:p>
        </w:tc>
        <w:tc>
          <w:tcPr>
            <w:tcW w:w="3150" w:type="dxa"/>
            <w:shd w:val="clear" w:color="auto" w:fill="auto"/>
            <w:tcMar>
              <w:top w:w="100" w:type="dxa"/>
              <w:left w:w="100" w:type="dxa"/>
              <w:bottom w:w="100" w:type="dxa"/>
              <w:right w:w="100" w:type="dxa"/>
            </w:tcMar>
          </w:tcPr>
          <w:p w:rsidR="00665CDF" w:rsidRDefault="00721587">
            <w:pPr>
              <w:widowControl w:val="0"/>
              <w:pBdr>
                <w:top w:val="nil"/>
                <w:left w:val="nil"/>
                <w:bottom w:val="nil"/>
                <w:right w:val="nil"/>
                <w:between w:val="nil"/>
              </w:pBdr>
              <w:spacing w:line="240" w:lineRule="auto"/>
              <w:rPr>
                <w:color w:val="FF0000"/>
              </w:rPr>
            </w:pPr>
            <w:r>
              <w:rPr>
                <w:color w:val="FF0000"/>
              </w:rPr>
              <w:t>amell-peralta@outlook.com</w:t>
            </w:r>
          </w:p>
        </w:tc>
        <w:tc>
          <w:tcPr>
            <w:tcW w:w="2530" w:type="dxa"/>
            <w:shd w:val="clear" w:color="auto" w:fill="auto"/>
            <w:tcMar>
              <w:top w:w="100" w:type="dxa"/>
              <w:left w:w="100" w:type="dxa"/>
              <w:bottom w:w="100" w:type="dxa"/>
              <w:right w:w="100" w:type="dxa"/>
            </w:tcMar>
          </w:tcPr>
          <w:p w:rsidR="00665CDF" w:rsidRDefault="00660313">
            <w:pPr>
              <w:widowControl w:val="0"/>
              <w:pBdr>
                <w:top w:val="nil"/>
                <w:left w:val="nil"/>
                <w:bottom w:val="nil"/>
                <w:right w:val="nil"/>
                <w:between w:val="nil"/>
              </w:pBdr>
              <w:spacing w:line="240" w:lineRule="auto"/>
              <w:rPr>
                <w:color w:val="FF0000"/>
              </w:rPr>
            </w:pPr>
            <w:r>
              <w:rPr>
                <w:color w:val="FF0000"/>
              </w:rPr>
              <w:t>Gillet Hall 303</w:t>
            </w:r>
          </w:p>
        </w:tc>
        <w:tc>
          <w:tcPr>
            <w:tcW w:w="2700" w:type="dxa"/>
            <w:shd w:val="clear" w:color="auto" w:fill="auto"/>
            <w:tcMar>
              <w:top w:w="100" w:type="dxa"/>
              <w:left w:w="100" w:type="dxa"/>
              <w:bottom w:w="100" w:type="dxa"/>
              <w:right w:w="100" w:type="dxa"/>
            </w:tcMar>
          </w:tcPr>
          <w:p w:rsidR="00665CDF" w:rsidRDefault="00E358B2">
            <w:pPr>
              <w:widowControl w:val="0"/>
              <w:pBdr>
                <w:top w:val="nil"/>
                <w:left w:val="nil"/>
                <w:bottom w:val="nil"/>
                <w:right w:val="nil"/>
                <w:between w:val="nil"/>
              </w:pBdr>
              <w:spacing w:line="240" w:lineRule="auto"/>
              <w:rPr>
                <w:color w:val="FF0000"/>
              </w:rPr>
            </w:pPr>
            <w:r>
              <w:rPr>
                <w:color w:val="FF0000"/>
              </w:rPr>
              <w:t>Fri. 4:00pm – 5:00pm</w:t>
            </w:r>
          </w:p>
        </w:tc>
      </w:tr>
    </w:tbl>
    <w:p w:rsidR="00665CDF" w:rsidRDefault="00665CDF"/>
    <w:p w:rsidR="00665CDF" w:rsidRDefault="00650464">
      <w:r>
        <w:rPr>
          <w:b/>
        </w:rPr>
        <w:t>Course</w:t>
      </w:r>
      <w:r>
        <w:t xml:space="preserve"> </w:t>
      </w:r>
      <w:r>
        <w:rPr>
          <w:b/>
        </w:rPr>
        <w:t>Description:</w:t>
      </w:r>
      <w:r>
        <w:t xml:space="preserve"> </w:t>
      </w:r>
      <w:r>
        <w:rPr>
          <w:i/>
        </w:rPr>
        <w:t xml:space="preserve">4 hours, 4 credits </w:t>
      </w:r>
      <w:r>
        <w:rPr>
          <w:highlight w:val="white"/>
        </w:rPr>
        <w:t>Continuation of parameter passing with a focus on devising function definitions and tracing recursive calls. Sorting and searching algorithms and a comparison of their performance. GUI programming. Threads, Exceptions and Exception Handling. Object Oriente</w:t>
      </w:r>
      <w:r>
        <w:rPr>
          <w:highlight w:val="white"/>
        </w:rPr>
        <w:t>d Programming techniques. Lab exercises include designing, writing and debugging programs using commercial IDEs.</w:t>
      </w:r>
    </w:p>
    <w:p w:rsidR="00665CDF" w:rsidRDefault="00665CDF"/>
    <w:p w:rsidR="00665CDF" w:rsidRDefault="00650464">
      <w:pPr>
        <w:rPr>
          <w:rFonts w:ascii="Lato" w:eastAsia="Lato" w:hAnsi="Lato" w:cs="Lato"/>
          <w:highlight w:val="white"/>
        </w:rPr>
      </w:pPr>
      <w:r>
        <w:rPr>
          <w:b/>
        </w:rPr>
        <w:t>Prerequisite:</w:t>
      </w:r>
      <w:r>
        <w:t xml:space="preserve"> </w:t>
      </w:r>
      <w:r>
        <w:tab/>
      </w:r>
      <w:r>
        <w:rPr>
          <w:rFonts w:ascii="Lato" w:eastAsia="Lato" w:hAnsi="Lato" w:cs="Lato"/>
          <w:highlight w:val="white"/>
        </w:rPr>
        <w:t xml:space="preserve">A grade of B- or better in </w:t>
      </w:r>
      <w:hyperlink r:id="rId5">
        <w:r>
          <w:rPr>
            <w:rFonts w:ascii="Lato" w:eastAsia="Lato" w:hAnsi="Lato" w:cs="Lato"/>
            <w:color w:val="282BA1"/>
            <w:highlight w:val="white"/>
            <w:u w:val="single"/>
          </w:rPr>
          <w:t>CMP 167</w:t>
        </w:r>
      </w:hyperlink>
      <w:r>
        <w:rPr>
          <w:rFonts w:ascii="Lato" w:eastAsia="Lato" w:hAnsi="Lato" w:cs="Lato"/>
          <w:highlight w:val="white"/>
        </w:rPr>
        <w:t xml:space="preserve"> or Departmental permission. </w:t>
      </w:r>
    </w:p>
    <w:p w:rsidR="00665CDF" w:rsidRDefault="00650464">
      <w:hyperlink r:id="rId6">
        <w:r>
          <w:rPr>
            <w:rFonts w:ascii="Lato" w:eastAsia="Lato" w:hAnsi="Lato" w:cs="Lato"/>
            <w:color w:val="282BA1"/>
            <w:highlight w:val="white"/>
            <w:u w:val="single"/>
          </w:rPr>
          <w:t>CIS 166</w:t>
        </w:r>
      </w:hyperlink>
      <w:r>
        <w:rPr>
          <w:rFonts w:ascii="Lato" w:eastAsia="Lato" w:hAnsi="Lato" w:cs="Lato"/>
          <w:highlight w:val="white"/>
        </w:rPr>
        <w:t xml:space="preserve"> may be used as a PREREQ with Department Permiss</w:t>
      </w:r>
      <w:r>
        <w:rPr>
          <w:rFonts w:ascii="Lato" w:eastAsia="Lato" w:hAnsi="Lato" w:cs="Lato"/>
          <w:highlight w:val="white"/>
        </w:rPr>
        <w:t>ion.</w:t>
      </w:r>
    </w:p>
    <w:p w:rsidR="00665CDF" w:rsidRDefault="00665CDF"/>
    <w:p w:rsidR="00665CDF" w:rsidRDefault="00650464">
      <w:pPr>
        <w:rPr>
          <w:b/>
        </w:rPr>
      </w:pPr>
      <w:r>
        <w:rPr>
          <w:b/>
        </w:rPr>
        <w:t>Course Objectives:</w:t>
      </w:r>
    </w:p>
    <w:p w:rsidR="00665CDF" w:rsidRDefault="00650464">
      <w:pPr>
        <w:rPr>
          <w:sz w:val="20"/>
          <w:szCs w:val="20"/>
        </w:rPr>
      </w:pPr>
      <w:r>
        <w:rPr>
          <w:sz w:val="20"/>
          <w:szCs w:val="20"/>
        </w:rPr>
        <w:t>By the end of the course students sh</w:t>
      </w:r>
      <w:r w:rsidR="00113DB2">
        <w:rPr>
          <w:sz w:val="20"/>
          <w:szCs w:val="20"/>
        </w:rPr>
        <w:t>ould be able to read and write J</w:t>
      </w:r>
      <w:r>
        <w:rPr>
          <w:sz w:val="20"/>
          <w:szCs w:val="20"/>
        </w:rPr>
        <w:t>ava code that does the following:</w:t>
      </w:r>
    </w:p>
    <w:p w:rsidR="00665CDF" w:rsidRDefault="00650464">
      <w:pPr>
        <w:numPr>
          <w:ilvl w:val="0"/>
          <w:numId w:val="2"/>
        </w:numPr>
        <w:rPr>
          <w:sz w:val="20"/>
          <w:szCs w:val="20"/>
        </w:rPr>
      </w:pPr>
      <w:r>
        <w:rPr>
          <w:sz w:val="20"/>
          <w:szCs w:val="20"/>
        </w:rPr>
        <w:t>Demonstrate OOP through proper use of encapsulation, polymorphism and inheritance.</w:t>
      </w:r>
    </w:p>
    <w:p w:rsidR="00665CDF" w:rsidRDefault="00650464">
      <w:pPr>
        <w:numPr>
          <w:ilvl w:val="0"/>
          <w:numId w:val="2"/>
        </w:numPr>
        <w:rPr>
          <w:sz w:val="20"/>
          <w:szCs w:val="20"/>
        </w:rPr>
      </w:pPr>
      <w:r>
        <w:rPr>
          <w:sz w:val="20"/>
          <w:szCs w:val="20"/>
        </w:rPr>
        <w:t>Independently design, create, debug Java Applications</w:t>
      </w:r>
    </w:p>
    <w:p w:rsidR="00665CDF" w:rsidRDefault="00650464">
      <w:pPr>
        <w:numPr>
          <w:ilvl w:val="0"/>
          <w:numId w:val="2"/>
        </w:numPr>
        <w:rPr>
          <w:sz w:val="20"/>
          <w:szCs w:val="20"/>
        </w:rPr>
      </w:pPr>
      <w:r>
        <w:rPr>
          <w:sz w:val="20"/>
          <w:szCs w:val="20"/>
        </w:rPr>
        <w:t>GUI (Graphical User Interface) for desktop applications</w:t>
      </w:r>
    </w:p>
    <w:p w:rsidR="00665CDF" w:rsidRDefault="00650464">
      <w:pPr>
        <w:numPr>
          <w:ilvl w:val="0"/>
          <w:numId w:val="2"/>
        </w:numPr>
        <w:rPr>
          <w:sz w:val="20"/>
          <w:szCs w:val="20"/>
        </w:rPr>
      </w:pPr>
      <w:r>
        <w:rPr>
          <w:sz w:val="20"/>
          <w:szCs w:val="20"/>
        </w:rPr>
        <w:t>Perform decision branching using if-else statements, switch cases</w:t>
      </w:r>
    </w:p>
    <w:p w:rsidR="00665CDF" w:rsidRDefault="00650464">
      <w:pPr>
        <w:numPr>
          <w:ilvl w:val="0"/>
          <w:numId w:val="2"/>
        </w:numPr>
        <w:rPr>
          <w:sz w:val="20"/>
          <w:szCs w:val="20"/>
        </w:rPr>
      </w:pPr>
      <w:r>
        <w:rPr>
          <w:sz w:val="20"/>
          <w:szCs w:val="20"/>
        </w:rPr>
        <w:t>Perform iteration using loops:</w:t>
      </w:r>
      <w:r>
        <w:rPr>
          <w:sz w:val="20"/>
          <w:szCs w:val="20"/>
        </w:rPr>
        <w:t xml:space="preserve"> for, while, do-while</w:t>
      </w:r>
    </w:p>
    <w:p w:rsidR="00665CDF" w:rsidRDefault="00650464">
      <w:pPr>
        <w:numPr>
          <w:ilvl w:val="0"/>
          <w:numId w:val="2"/>
        </w:numPr>
        <w:rPr>
          <w:sz w:val="20"/>
          <w:szCs w:val="20"/>
        </w:rPr>
      </w:pPr>
      <w:r>
        <w:rPr>
          <w:sz w:val="20"/>
          <w:szCs w:val="20"/>
        </w:rPr>
        <w:t>Use r</w:t>
      </w:r>
      <w:r>
        <w:rPr>
          <w:sz w:val="20"/>
          <w:szCs w:val="20"/>
        </w:rPr>
        <w:t>ecursion to solve proble</w:t>
      </w:r>
      <w:r>
        <w:rPr>
          <w:sz w:val="20"/>
          <w:szCs w:val="20"/>
        </w:rPr>
        <w:t>ms</w:t>
      </w:r>
    </w:p>
    <w:p w:rsidR="00665CDF" w:rsidRDefault="00650464">
      <w:pPr>
        <w:numPr>
          <w:ilvl w:val="0"/>
          <w:numId w:val="2"/>
        </w:numPr>
        <w:rPr>
          <w:sz w:val="20"/>
          <w:szCs w:val="20"/>
        </w:rPr>
      </w:pPr>
      <w:r>
        <w:rPr>
          <w:sz w:val="20"/>
          <w:szCs w:val="20"/>
        </w:rPr>
        <w:t>Manipulate Arrays 1 Dimensional &amp; 2 Dimensional</w:t>
      </w:r>
    </w:p>
    <w:p w:rsidR="00665CDF" w:rsidRDefault="00650464">
      <w:pPr>
        <w:numPr>
          <w:ilvl w:val="0"/>
          <w:numId w:val="2"/>
        </w:numPr>
        <w:rPr>
          <w:sz w:val="20"/>
          <w:szCs w:val="20"/>
        </w:rPr>
      </w:pPr>
      <w:r>
        <w:rPr>
          <w:sz w:val="20"/>
          <w:szCs w:val="20"/>
        </w:rPr>
        <w:t>Manipulate Strings</w:t>
      </w:r>
    </w:p>
    <w:p w:rsidR="00665CDF" w:rsidRDefault="00650464">
      <w:pPr>
        <w:numPr>
          <w:ilvl w:val="0"/>
          <w:numId w:val="2"/>
        </w:numPr>
        <w:rPr>
          <w:sz w:val="20"/>
          <w:szCs w:val="20"/>
        </w:rPr>
      </w:pPr>
      <w:r>
        <w:rPr>
          <w:sz w:val="20"/>
          <w:szCs w:val="20"/>
        </w:rPr>
        <w:t>Use Streams and perform File I/O</w:t>
      </w:r>
    </w:p>
    <w:p w:rsidR="00665CDF" w:rsidRDefault="00650464">
      <w:pPr>
        <w:numPr>
          <w:ilvl w:val="0"/>
          <w:numId w:val="2"/>
        </w:numPr>
        <w:rPr>
          <w:sz w:val="20"/>
          <w:szCs w:val="20"/>
        </w:rPr>
      </w:pPr>
      <w:r>
        <w:rPr>
          <w:sz w:val="20"/>
          <w:szCs w:val="20"/>
        </w:rPr>
        <w:t>Demonstrate use of Exception Handling</w:t>
      </w:r>
    </w:p>
    <w:p w:rsidR="00665CDF" w:rsidRDefault="00650464">
      <w:pPr>
        <w:numPr>
          <w:ilvl w:val="0"/>
          <w:numId w:val="2"/>
        </w:numPr>
        <w:rPr>
          <w:sz w:val="20"/>
          <w:szCs w:val="20"/>
        </w:rPr>
      </w:pPr>
      <w:r>
        <w:rPr>
          <w:sz w:val="20"/>
          <w:szCs w:val="20"/>
        </w:rPr>
        <w:t>Popular Sorting Algorithms (Bubble, Selection, Insertion, Merge)</w:t>
      </w:r>
    </w:p>
    <w:p w:rsidR="00665CDF" w:rsidRDefault="00650464">
      <w:pPr>
        <w:numPr>
          <w:ilvl w:val="0"/>
          <w:numId w:val="2"/>
        </w:numPr>
        <w:rPr>
          <w:sz w:val="20"/>
          <w:szCs w:val="20"/>
        </w:rPr>
      </w:pPr>
      <w:r>
        <w:rPr>
          <w:sz w:val="20"/>
          <w:szCs w:val="20"/>
        </w:rPr>
        <w:t>Popular Searching Algorithms (Sequential, Binary)</w:t>
      </w:r>
    </w:p>
    <w:p w:rsidR="00665CDF" w:rsidRDefault="00665CDF">
      <w:pPr>
        <w:rPr>
          <w:highlight w:val="white"/>
        </w:rPr>
      </w:pPr>
    </w:p>
    <w:p w:rsidR="00665CDF" w:rsidRDefault="00650464">
      <w:pPr>
        <w:rPr>
          <w:b/>
        </w:rPr>
      </w:pPr>
      <w:r>
        <w:rPr>
          <w:b/>
        </w:rPr>
        <w:t>Grading Policy:</w:t>
      </w:r>
    </w:p>
    <w:p w:rsidR="00665CDF" w:rsidRDefault="00650464">
      <w:pPr>
        <w:numPr>
          <w:ilvl w:val="0"/>
          <w:numId w:val="1"/>
        </w:numPr>
        <w:spacing w:before="240"/>
      </w:pPr>
      <w:r>
        <w:t>Participation &amp; Challenge Activities f</w:t>
      </w:r>
      <w:r>
        <w:t>rom Textbook: 10%</w:t>
      </w:r>
    </w:p>
    <w:p w:rsidR="00665CDF" w:rsidRDefault="00650464">
      <w:pPr>
        <w:numPr>
          <w:ilvl w:val="0"/>
          <w:numId w:val="1"/>
        </w:numPr>
      </w:pPr>
      <w:r>
        <w:t>Homework Problems: 15%</w:t>
      </w:r>
    </w:p>
    <w:p w:rsidR="00665CDF" w:rsidRDefault="00650464">
      <w:pPr>
        <w:numPr>
          <w:ilvl w:val="0"/>
          <w:numId w:val="1"/>
        </w:numPr>
      </w:pPr>
      <w:r>
        <w:t>Projects: 15%</w:t>
      </w:r>
      <w:bookmarkStart w:id="0" w:name="_GoBack"/>
      <w:bookmarkEnd w:id="0"/>
    </w:p>
    <w:p w:rsidR="00665CDF" w:rsidRDefault="00650464">
      <w:pPr>
        <w:numPr>
          <w:ilvl w:val="0"/>
          <w:numId w:val="1"/>
        </w:numPr>
      </w:pPr>
      <w:r>
        <w:t>Midterm: 30%</w:t>
      </w:r>
    </w:p>
    <w:p w:rsidR="00665CDF" w:rsidRDefault="00650464">
      <w:pPr>
        <w:numPr>
          <w:ilvl w:val="0"/>
          <w:numId w:val="1"/>
        </w:numPr>
        <w:spacing w:after="240"/>
      </w:pPr>
      <w:r>
        <w:t>Final Exam: 30%</w:t>
      </w:r>
    </w:p>
    <w:p w:rsidR="00665CDF" w:rsidRDefault="00650464">
      <w:r>
        <w:rPr>
          <w:b/>
        </w:rPr>
        <w:t>Expectations:</w:t>
      </w:r>
      <w:r>
        <w:t xml:space="preserve"> Students are expected to learn the material covered in class, the material in the textbook and other as</w:t>
      </w:r>
      <w:r>
        <w:t>signed reading. Completing homework is an essential part of the learning experience. Students should review topics from prior courses as needed using old notes and books</w:t>
      </w:r>
    </w:p>
    <w:p w:rsidR="00665CDF" w:rsidRDefault="00665CDF">
      <w:pPr>
        <w:rPr>
          <w:b/>
        </w:rPr>
      </w:pPr>
    </w:p>
    <w:p w:rsidR="00665CDF" w:rsidRDefault="00650464">
      <w:r>
        <w:rPr>
          <w:b/>
        </w:rPr>
        <w:t>Honor Code:</w:t>
      </w:r>
      <w:r>
        <w:t xml:space="preserve"> You are encouraged to work together on the overall design of the programs</w:t>
      </w:r>
      <w:r>
        <w:t xml:space="preserve"> and homework. However, for specific programs and homework assignments, all work must be your own. You are responsible for knowing and following Lehman's </w:t>
      </w:r>
      <w:hyperlink r:id="rId7">
        <w:r>
          <w:rPr>
            <w:color w:val="1155CC"/>
            <w:u w:val="single"/>
          </w:rPr>
          <w:t>academic integrity code</w:t>
        </w:r>
      </w:hyperlink>
      <w:r>
        <w:t xml:space="preserve"> (available from the Undergraduate Bulletin, Graduate Bulletin, Office of Academic Standards and Evaluations, or the Smart Catalog). </w:t>
      </w:r>
    </w:p>
    <w:p w:rsidR="00665CDF" w:rsidRDefault="00650464">
      <w:r>
        <w:lastRenderedPageBreak/>
        <w:t>All incidents of cheating will be reported to the Vice President o</w:t>
      </w:r>
      <w:r>
        <w:t>f Student Affairs.</w:t>
      </w:r>
    </w:p>
    <w:p w:rsidR="00665CDF" w:rsidRDefault="00665CDF">
      <w:pPr>
        <w:rPr>
          <w:b/>
        </w:rPr>
      </w:pPr>
    </w:p>
    <w:p w:rsidR="00665CDF" w:rsidRDefault="00650464">
      <w:pPr>
        <w:rPr>
          <w:b/>
        </w:rPr>
      </w:pPr>
      <w:r>
        <w:rPr>
          <w:b/>
        </w:rPr>
        <w:t>Email:</w:t>
      </w:r>
      <w:r>
        <w:t xml:space="preserve"> We will be communicating with you on a regular basis throughout the semester using the email address you provide us on day 1 of this course. You must check that email address on a regular basis. </w:t>
      </w:r>
      <w:r>
        <w:rPr>
          <w:b/>
        </w:rPr>
        <w:t>There will be no acceptable excuse</w:t>
      </w:r>
      <w:r>
        <w:rPr>
          <w:b/>
        </w:rPr>
        <w:t xml:space="preserve"> for missing an email announcement.</w:t>
      </w:r>
    </w:p>
    <w:p w:rsidR="00665CDF" w:rsidRDefault="00665CDF">
      <w:pPr>
        <w:rPr>
          <w:b/>
        </w:rPr>
      </w:pPr>
    </w:p>
    <w:p w:rsidR="00665CDF" w:rsidRDefault="00650464">
      <w:pPr>
        <w:rPr>
          <w:highlight w:val="white"/>
        </w:rPr>
      </w:pPr>
      <w:r>
        <w:rPr>
          <w:b/>
        </w:rPr>
        <w:t xml:space="preserve">Homework: </w:t>
      </w:r>
      <w:r>
        <w:t>Programming problems are due most weeks. Problems will be in your online textbook (see below). These programming problems reinforce concepts covered in class. To receive full credit for a program, it must be completed by the specified due date and the prog</w:t>
      </w:r>
      <w:r>
        <w:t>ram must perform correctly. You will be allowed to submit your solution multiple times, the submission with the highest grade will count as your grade.</w:t>
      </w:r>
    </w:p>
    <w:p w:rsidR="00665CDF" w:rsidRDefault="00665CDF">
      <w:pPr>
        <w:rPr>
          <w:b/>
        </w:rPr>
      </w:pPr>
    </w:p>
    <w:p w:rsidR="00665CDF" w:rsidRDefault="00650464">
      <w:pPr>
        <w:rPr>
          <w:b/>
          <w:highlight w:val="white"/>
        </w:rPr>
      </w:pPr>
      <w:r>
        <w:rPr>
          <w:b/>
          <w:highlight w:val="white"/>
        </w:rPr>
        <w:t>Materials and Resources:</w:t>
      </w:r>
    </w:p>
    <w:p w:rsidR="00665CDF" w:rsidRDefault="00650464">
      <w:pPr>
        <w:spacing w:line="240" w:lineRule="auto"/>
        <w:ind w:left="720"/>
        <w:rPr>
          <w:b/>
          <w:highlight w:val="white"/>
        </w:rPr>
      </w:pPr>
      <w:r>
        <w:rPr>
          <w:b/>
          <w:highlight w:val="white"/>
        </w:rPr>
        <w:t>Textbook:</w:t>
      </w:r>
    </w:p>
    <w:p w:rsidR="00665CDF" w:rsidRDefault="00650464">
      <w:pPr>
        <w:spacing w:line="240" w:lineRule="auto"/>
        <w:rPr>
          <w:color w:val="FF0000"/>
          <w:highlight w:val="white"/>
        </w:rPr>
      </w:pPr>
      <w:r>
        <w:rPr>
          <w:b/>
          <w:highlight w:val="white"/>
        </w:rPr>
        <w:tab/>
      </w:r>
      <w:hyperlink r:id="rId8">
        <w:r>
          <w:rPr>
            <w:color w:val="1155CC"/>
            <w:highlight w:val="white"/>
            <w:u w:val="single"/>
          </w:rPr>
          <w:t>https://learn.zybooks.com</w:t>
        </w:r>
      </w:hyperlink>
      <w:r>
        <w:rPr>
          <w:highlight w:val="white"/>
        </w:rPr>
        <w:t xml:space="preserve"> </w:t>
      </w:r>
      <w:proofErr w:type="spellStart"/>
      <w:r>
        <w:rPr>
          <w:highlight w:val="white"/>
        </w:rPr>
        <w:t>zyBook</w:t>
      </w:r>
      <w:proofErr w:type="spellEnd"/>
      <w:r>
        <w:rPr>
          <w:highlight w:val="white"/>
        </w:rPr>
        <w:t xml:space="preserve"> code:</w:t>
      </w:r>
      <w:r>
        <w:rPr>
          <w:color w:val="FF0000"/>
          <w:highlight w:val="white"/>
        </w:rPr>
        <w:t xml:space="preserve"> CUNYCMP168Spring2020</w:t>
      </w:r>
    </w:p>
    <w:p w:rsidR="00665CDF" w:rsidRDefault="00665CDF">
      <w:pPr>
        <w:spacing w:line="240" w:lineRule="auto"/>
        <w:rPr>
          <w:highlight w:val="white"/>
        </w:rPr>
      </w:pPr>
    </w:p>
    <w:p w:rsidR="00665CDF" w:rsidRDefault="00650464">
      <w:pPr>
        <w:spacing w:line="240" w:lineRule="auto"/>
        <w:ind w:left="720"/>
        <w:rPr>
          <w:b/>
          <w:highlight w:val="white"/>
        </w:rPr>
      </w:pPr>
      <w:r>
        <w:rPr>
          <w:b/>
          <w:highlight w:val="white"/>
        </w:rPr>
        <w:t xml:space="preserve">Technology: </w:t>
      </w:r>
    </w:p>
    <w:p w:rsidR="00665CDF" w:rsidRDefault="00650464">
      <w:pPr>
        <w:spacing w:line="240" w:lineRule="auto"/>
        <w:ind w:left="720"/>
        <w:rPr>
          <w:highlight w:val="white"/>
        </w:rPr>
      </w:pPr>
      <w:r>
        <w:rPr>
          <w:highlight w:val="white"/>
        </w:rPr>
        <w:t xml:space="preserve">Access to personal computers with </w:t>
      </w:r>
      <w:hyperlink r:id="rId9">
        <w:r>
          <w:rPr>
            <w:color w:val="1155CC"/>
            <w:highlight w:val="white"/>
            <w:u w:val="single"/>
          </w:rPr>
          <w:t>Eclipse IDE</w:t>
        </w:r>
      </w:hyperlink>
      <w:r>
        <w:t xml:space="preserve">, </w:t>
      </w:r>
      <w:hyperlink r:id="rId10">
        <w:r>
          <w:rPr>
            <w:color w:val="1155CC"/>
            <w:highlight w:val="white"/>
            <w:u w:val="single"/>
          </w:rPr>
          <w:t>JDK 8</w:t>
        </w:r>
      </w:hyperlink>
      <w:r>
        <w:rPr>
          <w:highlight w:val="white"/>
        </w:rPr>
        <w:t xml:space="preserve">, </w:t>
      </w:r>
      <w:hyperlink r:id="rId11">
        <w:r>
          <w:rPr>
            <w:color w:val="1155CC"/>
            <w:highlight w:val="white"/>
            <w:u w:val="single"/>
          </w:rPr>
          <w:t>Java 8 Documentation</w:t>
        </w:r>
      </w:hyperlink>
      <w:r>
        <w:rPr>
          <w:highlight w:val="white"/>
        </w:rPr>
        <w:t xml:space="preserve"> </w:t>
      </w:r>
    </w:p>
    <w:p w:rsidR="00665CDF" w:rsidRDefault="00665CDF">
      <w:pPr>
        <w:spacing w:line="240" w:lineRule="auto"/>
        <w:ind w:left="1440"/>
        <w:rPr>
          <w:highlight w:val="white"/>
        </w:rPr>
      </w:pPr>
    </w:p>
    <w:p w:rsidR="00665CDF" w:rsidRDefault="00650464">
      <w:pPr>
        <w:spacing w:line="240" w:lineRule="auto"/>
        <w:rPr>
          <w:b/>
          <w:highlight w:val="white"/>
        </w:rPr>
      </w:pPr>
      <w:r>
        <w:rPr>
          <w:highlight w:val="white"/>
        </w:rPr>
        <w:tab/>
      </w:r>
      <w:r>
        <w:rPr>
          <w:b/>
          <w:highlight w:val="white"/>
        </w:rPr>
        <w:t>Tutoring:</w:t>
      </w:r>
    </w:p>
    <w:p w:rsidR="00665CDF" w:rsidRDefault="00650464">
      <w:pPr>
        <w:spacing w:line="240" w:lineRule="auto"/>
        <w:ind w:left="720"/>
        <w:rPr>
          <w:color w:val="1155CC"/>
          <w:highlight w:val="white"/>
          <w:u w:val="single"/>
        </w:rPr>
      </w:pPr>
      <w:r>
        <w:rPr>
          <w:highlight w:val="white"/>
        </w:rPr>
        <w:t xml:space="preserve">Departmental tutoring is available in the </w:t>
      </w:r>
      <w:hyperlink r:id="rId12">
        <w:r>
          <w:rPr>
            <w:color w:val="1155CC"/>
            <w:highlight w:val="white"/>
            <w:u w:val="single"/>
          </w:rPr>
          <w:t xml:space="preserve">MCSLC </w:t>
        </w:r>
      </w:hyperlink>
      <w:r>
        <w:rPr>
          <w:highlight w:val="white"/>
        </w:rPr>
        <w:t>in GI-222, on the 2nd floor of Gillet Hall.</w:t>
      </w:r>
      <w:r>
        <w:fldChar w:fldCharType="begin"/>
      </w:r>
      <w:r>
        <w:instrText xml:space="preserve"> HYPERLINK "https://www.udemy.com/topic/java/?price=price-free&amp;view=list" </w:instrText>
      </w:r>
      <w:r>
        <w:fldChar w:fldCharType="separate"/>
      </w:r>
    </w:p>
    <w:p w:rsidR="00665CDF" w:rsidRDefault="00650464">
      <w:pPr>
        <w:ind w:firstLine="720"/>
        <w:rPr>
          <w:b/>
          <w:highlight w:val="white"/>
        </w:rPr>
      </w:pPr>
      <w:r>
        <w:fldChar w:fldCharType="end"/>
      </w:r>
    </w:p>
    <w:p w:rsidR="00665CDF" w:rsidRDefault="00650464">
      <w:pPr>
        <w:ind w:firstLine="720"/>
        <w:rPr>
          <w:b/>
          <w:highlight w:val="white"/>
        </w:rPr>
      </w:pPr>
      <w:r>
        <w:rPr>
          <w:b/>
          <w:highlight w:val="white"/>
        </w:rPr>
        <w:t>Computer Access:</w:t>
      </w:r>
    </w:p>
    <w:p w:rsidR="00665CDF" w:rsidRDefault="00650464">
      <w:pPr>
        <w:ind w:left="720"/>
        <w:rPr>
          <w:highlight w:val="white"/>
        </w:rPr>
      </w:pPr>
      <w:r>
        <w:rPr>
          <w:highlight w:val="white"/>
        </w:rPr>
        <w:t>Part of this course will use university computer labora</w:t>
      </w:r>
      <w:r>
        <w:rPr>
          <w:highlight w:val="white"/>
        </w:rPr>
        <w:t>tories. These machines are for work related to this course only and a code of conduct applies to computer use in the department and on-campus. Misusing university computers could result in losing your computer access for the rest of the term, making it exc</w:t>
      </w:r>
      <w:r>
        <w:rPr>
          <w:highlight w:val="white"/>
        </w:rPr>
        <w:t>eedingly difficult to complete this course.</w:t>
      </w:r>
    </w:p>
    <w:p w:rsidR="00665CDF" w:rsidRDefault="00665CDF">
      <w:pPr>
        <w:rPr>
          <w:highlight w:val="white"/>
        </w:rPr>
      </w:pPr>
    </w:p>
    <w:p w:rsidR="00665CDF" w:rsidRDefault="00650464">
      <w:pPr>
        <w:rPr>
          <w:highlight w:val="white"/>
        </w:rPr>
      </w:pPr>
      <w:r>
        <w:rPr>
          <w:b/>
          <w:highlight w:val="white"/>
        </w:rPr>
        <w:t>Additional Online Resources:</w:t>
      </w:r>
    </w:p>
    <w:p w:rsidR="00665CDF" w:rsidRDefault="00650464">
      <w:pPr>
        <w:rPr>
          <w:b/>
        </w:rPr>
      </w:pPr>
      <w:r>
        <w:rPr>
          <w:highlight w:val="white"/>
        </w:rPr>
        <w:tab/>
      </w:r>
      <w:r>
        <w:rPr>
          <w:b/>
        </w:rPr>
        <w:t xml:space="preserve">Oracle Documentation: </w:t>
      </w:r>
      <w:hyperlink r:id="rId13">
        <w:r>
          <w:rPr>
            <w:color w:val="1155CC"/>
            <w:highlight w:val="white"/>
            <w:u w:val="single"/>
          </w:rPr>
          <w:t>https://docs.oracle.com/javase/tutorial</w:t>
        </w:r>
      </w:hyperlink>
    </w:p>
    <w:p w:rsidR="00665CDF" w:rsidRDefault="00650464">
      <w:r>
        <w:rPr>
          <w:b/>
        </w:rPr>
        <w:tab/>
        <w:t xml:space="preserve">Oracle </w:t>
      </w:r>
      <w:proofErr w:type="spellStart"/>
      <w:r>
        <w:rPr>
          <w:b/>
        </w:rPr>
        <w:t>JavaDoc</w:t>
      </w:r>
      <w:proofErr w:type="spellEnd"/>
      <w:r>
        <w:rPr>
          <w:b/>
        </w:rPr>
        <w:t xml:space="preserve">: </w:t>
      </w:r>
      <w:hyperlink r:id="rId14">
        <w:r>
          <w:rPr>
            <w:color w:val="1155CC"/>
            <w:u w:val="single"/>
          </w:rPr>
          <w:t>https://docs.oracle.com/javase/8/docs/api</w:t>
        </w:r>
      </w:hyperlink>
    </w:p>
    <w:p w:rsidR="00665CDF" w:rsidRDefault="00650464">
      <w:r>
        <w:t xml:space="preserve"> </w:t>
      </w:r>
      <w:r>
        <w:tab/>
      </w:r>
      <w:r>
        <w:rPr>
          <w:b/>
        </w:rPr>
        <w:t>GitHub Repository</w:t>
      </w:r>
      <w:r>
        <w:t xml:space="preserve"> </w:t>
      </w:r>
      <w:hyperlink r:id="rId15">
        <w:r>
          <w:rPr>
            <w:color w:val="1155CC"/>
            <w:u w:val="single"/>
          </w:rPr>
          <w:t>https://github.com</w:t>
        </w:r>
      </w:hyperlink>
    </w:p>
    <w:p w:rsidR="00665CDF" w:rsidRDefault="00650464">
      <w:pPr>
        <w:rPr>
          <w:highlight w:val="white"/>
        </w:rPr>
      </w:pPr>
      <w:r>
        <w:tab/>
      </w:r>
      <w:r>
        <w:rPr>
          <w:b/>
          <w:highlight w:val="white"/>
        </w:rPr>
        <w:t>Additional Book:</w:t>
      </w:r>
      <w:r>
        <w:rPr>
          <w:highlight w:val="white"/>
        </w:rPr>
        <w:t xml:space="preserve"> </w:t>
      </w:r>
      <w:hyperlink r:id="rId16">
        <w:r>
          <w:rPr>
            <w:color w:val="1155CC"/>
            <w:highlight w:val="white"/>
            <w:u w:val="single"/>
          </w:rPr>
          <w:t>http://math.hws.edu/javanotes</w:t>
        </w:r>
      </w:hyperlink>
    </w:p>
    <w:p w:rsidR="00665CDF" w:rsidRDefault="00650464">
      <w:r>
        <w:rPr>
          <w:highlight w:val="white"/>
        </w:rPr>
        <w:tab/>
      </w:r>
      <w:r>
        <w:rPr>
          <w:b/>
        </w:rPr>
        <w:t xml:space="preserve">Videos: </w:t>
      </w:r>
      <w:hyperlink r:id="rId17">
        <w:r>
          <w:rPr>
            <w:color w:val="1155CC"/>
            <w:highlight w:val="white"/>
            <w:u w:val="single"/>
          </w:rPr>
          <w:t>Free Java Videos</w:t>
        </w:r>
      </w:hyperlink>
    </w:p>
    <w:p w:rsidR="00665CDF" w:rsidRDefault="00650464">
      <w:pPr>
        <w:rPr>
          <w:b/>
        </w:rPr>
      </w:pPr>
      <w:r>
        <w:tab/>
      </w:r>
      <w:r>
        <w:rPr>
          <w:b/>
        </w:rPr>
        <w:t>Interactive Online Coding Practice:</w:t>
      </w:r>
    </w:p>
    <w:p w:rsidR="00665CDF" w:rsidRDefault="00650464">
      <w:pPr>
        <w:ind w:left="720" w:firstLine="720"/>
      </w:pPr>
      <w:hyperlink r:id="rId18">
        <w:proofErr w:type="spellStart"/>
        <w:r>
          <w:rPr>
            <w:color w:val="1155CC"/>
            <w:u w:val="single"/>
          </w:rPr>
          <w:t>CodingBat</w:t>
        </w:r>
        <w:proofErr w:type="spellEnd"/>
        <w:r>
          <w:rPr>
            <w:color w:val="1155CC"/>
            <w:u w:val="single"/>
          </w:rPr>
          <w:t xml:space="preserve"> code practice </w:t>
        </w:r>
      </w:hyperlink>
    </w:p>
    <w:p w:rsidR="00665CDF" w:rsidRDefault="00650464">
      <w:pPr>
        <w:ind w:left="720" w:firstLine="720"/>
      </w:pPr>
      <w:hyperlink r:id="rId19">
        <w:r>
          <w:rPr>
            <w:color w:val="1155CC"/>
            <w:u w:val="single"/>
          </w:rPr>
          <w:t xml:space="preserve">Practice-It! </w:t>
        </w:r>
      </w:hyperlink>
    </w:p>
    <w:p w:rsidR="00665CDF" w:rsidRDefault="00650464">
      <w:pPr>
        <w:ind w:left="720" w:firstLine="720"/>
      </w:pPr>
      <w:hyperlink r:id="rId20">
        <w:proofErr w:type="spellStart"/>
        <w:r>
          <w:rPr>
            <w:color w:val="1155CC"/>
            <w:u w:val="single"/>
          </w:rPr>
          <w:t>CodingGame</w:t>
        </w:r>
        <w:proofErr w:type="spellEnd"/>
      </w:hyperlink>
    </w:p>
    <w:p w:rsidR="00665CDF" w:rsidRDefault="00650464">
      <w:pPr>
        <w:ind w:left="720" w:firstLine="720"/>
      </w:pPr>
      <w:hyperlink r:id="rId21">
        <w:r>
          <w:rPr>
            <w:color w:val="1155CC"/>
            <w:u w:val="single"/>
          </w:rPr>
          <w:t xml:space="preserve">Learn Java Online </w:t>
        </w:r>
      </w:hyperlink>
    </w:p>
    <w:p w:rsidR="00665CDF" w:rsidRDefault="00650464">
      <w:pPr>
        <w:ind w:left="720" w:firstLine="720"/>
      </w:pPr>
      <w:hyperlink r:id="rId22" w:anchor="mode=edit">
        <w:r>
          <w:rPr>
            <w:color w:val="1155CC"/>
            <w:highlight w:val="white"/>
            <w:u w:val="single"/>
          </w:rPr>
          <w:t>Visualize Java code execution</w:t>
        </w:r>
      </w:hyperlink>
    </w:p>
    <w:p w:rsidR="00665CDF" w:rsidRDefault="00650464">
      <w:pPr>
        <w:ind w:left="720" w:firstLine="720"/>
        <w:rPr>
          <w:b/>
          <w:color w:val="FF0000"/>
        </w:rPr>
      </w:pPr>
      <w:hyperlink r:id="rId23">
        <w:r>
          <w:rPr>
            <w:color w:val="1155CC"/>
            <w:u w:val="single"/>
          </w:rPr>
          <w:t>Tutorialspoint.com/java</w:t>
        </w:r>
      </w:hyperlink>
      <w:hyperlink r:id="rId24" w:anchor="mode=edit">
        <w:r>
          <w:rPr>
            <w:color w:val="1155CC"/>
            <w:highlight w:val="white"/>
            <w:u w:val="single"/>
          </w:rPr>
          <w:t xml:space="preserve"> </w:t>
        </w:r>
      </w:hyperlink>
    </w:p>
    <w:p w:rsidR="00665CDF" w:rsidRDefault="00650464">
      <w:pPr>
        <w:rPr>
          <w:highlight w:val="white"/>
        </w:rPr>
      </w:pPr>
      <w:r>
        <w:rPr>
          <w:highlight w:val="white"/>
        </w:rPr>
        <w:tab/>
      </w:r>
      <w:r>
        <w:rPr>
          <w:highlight w:val="white"/>
        </w:rPr>
        <w:tab/>
      </w:r>
      <w:r>
        <w:rPr>
          <w:highlight w:val="white"/>
        </w:rPr>
        <w:tab/>
      </w:r>
    </w:p>
    <w:p w:rsidR="00665CDF" w:rsidRDefault="00650464">
      <w:pPr>
        <w:rPr>
          <w:b/>
          <w:highlight w:val="white"/>
        </w:rPr>
      </w:pPr>
      <w:r>
        <w:rPr>
          <w:b/>
          <w:highlight w:val="white"/>
        </w:rPr>
        <w:t>Accommodating Disabilities:</w:t>
      </w:r>
    </w:p>
    <w:p w:rsidR="00665CDF" w:rsidRDefault="00650464">
      <w:pPr>
        <w:rPr>
          <w:highlight w:val="white"/>
        </w:rPr>
      </w:pPr>
      <w:r>
        <w:rPr>
          <w:highlight w:val="white"/>
        </w:rPr>
        <w:t>Lehman College is committed to providing ac</w:t>
      </w:r>
      <w:r>
        <w:rPr>
          <w:highlight w:val="white"/>
        </w:rPr>
        <w:t xml:space="preserve">cess to all programs and curricula to all students. Students with disabilities who may require accommodations are encouraged to register with the Office of Student Disability Services located in Shuster Hall, Room 238.  </w:t>
      </w:r>
      <w:hyperlink r:id="rId25">
        <w:r>
          <w:rPr>
            <w:color w:val="1155CC"/>
            <w:highlight w:val="white"/>
            <w:u w:val="single"/>
          </w:rPr>
          <w:t>http://www.lehman.edu/student-disability-services</w:t>
        </w:r>
      </w:hyperlink>
    </w:p>
    <w:p w:rsidR="00665CDF" w:rsidRDefault="00650464">
      <w:pPr>
        <w:rPr>
          <w:b/>
          <w:color w:val="FF0000"/>
        </w:rPr>
      </w:pPr>
      <w:r>
        <w:rPr>
          <w:highlight w:val="white"/>
        </w:rPr>
        <w:t xml:space="preserve">Telephone: 718-960-8441 Email: </w:t>
      </w:r>
      <w:r>
        <w:rPr>
          <w:color w:val="2B2B2B"/>
          <w:highlight w:val="white"/>
        </w:rPr>
        <w:t>disability.services@lehman.cuny.edu</w:t>
      </w:r>
    </w:p>
    <w:sectPr w:rsidR="00665CD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75A22"/>
    <w:multiLevelType w:val="multilevel"/>
    <w:tmpl w:val="1D382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826B70"/>
    <w:multiLevelType w:val="multilevel"/>
    <w:tmpl w:val="EA66F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DF"/>
    <w:rsid w:val="000E464F"/>
    <w:rsid w:val="00113DB2"/>
    <w:rsid w:val="002A12B0"/>
    <w:rsid w:val="00650464"/>
    <w:rsid w:val="00660313"/>
    <w:rsid w:val="00665CDF"/>
    <w:rsid w:val="00721587"/>
    <w:rsid w:val="00E3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E30C2-F2C5-4661-93B7-5DC06AB5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earn.zybooks.com/zybook/CUNYCMP168Spring2020" TargetMode="External"/><Relationship Id="rId13" Type="http://schemas.openxmlformats.org/officeDocument/2006/relationships/hyperlink" Target="https://docs.oracle.com/javase/tutorial" TargetMode="External"/><Relationship Id="rId18" Type="http://schemas.openxmlformats.org/officeDocument/2006/relationships/hyperlink" Target="http://codingbat.com/jav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learnjavaonline.org/" TargetMode="External"/><Relationship Id="rId7" Type="http://schemas.openxmlformats.org/officeDocument/2006/relationships/hyperlink" Target="http://lehman.smartcatalogiq.com/2015-2017/Undergraduate-Bulletin/Academic-Services-and-Policies/Academic-Integrity" TargetMode="External"/><Relationship Id="rId12" Type="http://schemas.openxmlformats.org/officeDocument/2006/relationships/hyperlink" Target="http://comet.lehman.cuny.edu/mathlab/index.html" TargetMode="External"/><Relationship Id="rId17" Type="http://schemas.openxmlformats.org/officeDocument/2006/relationships/hyperlink" Target="https://www.udemy.com/topic/java/?price=price-free&amp;view=list" TargetMode="External"/><Relationship Id="rId25" Type="http://schemas.openxmlformats.org/officeDocument/2006/relationships/hyperlink" Target="http://www.lehman.edu/student-disability-services/" TargetMode="External"/><Relationship Id="rId2" Type="http://schemas.openxmlformats.org/officeDocument/2006/relationships/styles" Target="styles.xml"/><Relationship Id="rId16" Type="http://schemas.openxmlformats.org/officeDocument/2006/relationships/hyperlink" Target="http://math.hws.edu/javanotes" TargetMode="External"/><Relationship Id="rId20" Type="http://schemas.openxmlformats.org/officeDocument/2006/relationships/hyperlink" Target="https://www.codingame.com/start" TargetMode="External"/><Relationship Id="rId1" Type="http://schemas.openxmlformats.org/officeDocument/2006/relationships/numbering" Target="numbering.xml"/><Relationship Id="rId6" Type="http://schemas.openxmlformats.org/officeDocument/2006/relationships/hyperlink" Target="http://lehman.smartcatalogiq.com/2017-2019/Undergraduate-Bulletin/Courses/CIS-Computer-Information-Systems/100/CIS-166" TargetMode="External"/><Relationship Id="rId11" Type="http://schemas.openxmlformats.org/officeDocument/2006/relationships/hyperlink" Target="https://docs.oracle.com/javase/8/docs/api" TargetMode="External"/><Relationship Id="rId24" Type="http://schemas.openxmlformats.org/officeDocument/2006/relationships/hyperlink" Target="http://www.pythontutor.com/java.html" TargetMode="External"/><Relationship Id="rId5" Type="http://schemas.openxmlformats.org/officeDocument/2006/relationships/hyperlink" Target="http://lehman.smartcatalogiq.com/2017-2019/Undergraduate-Bulletin/Courses/CMP-Computer-Science/100/CMP-167" TargetMode="External"/><Relationship Id="rId15" Type="http://schemas.openxmlformats.org/officeDocument/2006/relationships/hyperlink" Target="https://github.com" TargetMode="External"/><Relationship Id="rId23" Type="http://schemas.openxmlformats.org/officeDocument/2006/relationships/hyperlink" Target="https://www.tutorialspoint.com/java" TargetMode="External"/><Relationship Id="rId10" Type="http://schemas.openxmlformats.org/officeDocument/2006/relationships/hyperlink" Target="http://www.oracle.com/technetwork/java/javase/downloads/jdk8-downloads-2133151.html" TargetMode="External"/><Relationship Id="rId19" Type="http://schemas.openxmlformats.org/officeDocument/2006/relationships/hyperlink" Target="http://practiceit.cs.washington.edu/index.jsp" TargetMode="External"/><Relationship Id="rId4" Type="http://schemas.openxmlformats.org/officeDocument/2006/relationships/webSettings" Target="webSettings.xml"/><Relationship Id="rId9" Type="http://schemas.openxmlformats.org/officeDocument/2006/relationships/hyperlink" Target="https://eclipse.org/downloads/" TargetMode="External"/><Relationship Id="rId14" Type="http://schemas.openxmlformats.org/officeDocument/2006/relationships/hyperlink" Target="https://docs.oracle.com/javase/8/docs/api" TargetMode="External"/><Relationship Id="rId22" Type="http://schemas.openxmlformats.org/officeDocument/2006/relationships/hyperlink" Target="http://www.pythontutor.com/jav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Amell Peralta</cp:lastModifiedBy>
  <cp:revision>9</cp:revision>
  <dcterms:created xsi:type="dcterms:W3CDTF">2020-01-26T20:51:00Z</dcterms:created>
  <dcterms:modified xsi:type="dcterms:W3CDTF">2020-01-26T21:02:00Z</dcterms:modified>
</cp:coreProperties>
</file>