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BF5752">
      <w:pPr>
        <w:pStyle w:val="Heading1"/>
      </w:pPr>
      <w:bookmarkStart w:id="0" w:name="marine-economy---national-overview"/>
      <w:bookmarkEnd w:id="0"/>
      <w:r w:rsidRPr="00492B78">
        <w:t xml:space="preserve">Marine </w:t>
      </w:r>
      <w:r w:rsidRPr="00BF5752">
        <w:t>Economy</w:t>
      </w:r>
      <w:r w:rsidRPr="00492B78">
        <w:t xml:space="preserve"> - National Overview</w:t>
      </w:r>
    </w:p>
    <w:p w14:paraId="6477D1DA" w14:textId="77777777" w:rsidR="005D4FD1" w:rsidRPr="00492B78" w:rsidRDefault="00381915" w:rsidP="00BF5752">
      <w:pPr>
        <w:pStyle w:val="Heading2"/>
      </w:pPr>
      <w:bookmarkStart w:id="1" w:name="seafood-sales-and-processing"/>
      <w:bookmarkEnd w:id="1"/>
      <w:r w:rsidRPr="00492B78">
        <w:t>Seafood Sales and Processing</w:t>
      </w:r>
    </w:p>
    <w:p w14:paraId="1B32FAE3" w14:textId="6726C1C4"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00C361F0" w:rsidRPr="00C361F0">
        <w:t xml:space="preserve"> </w:t>
      </w:r>
      <w:hyperlink r:id="rId7" w:history="1">
        <w:r w:rsidR="00C361F0" w:rsidRPr="00D63F76">
          <w:rPr>
            <w:rStyle w:val="Hyperlink"/>
          </w:rPr>
          <w:t>https://www.uaf.edu/nwc/outreach/strait-science.php</w:t>
        </w:r>
      </w:hyperlink>
      <w:r w:rsidR="00C361F0">
        <w:t xml:space="preserve"> </w:t>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BF5752">
      <w:pPr>
        <w:pStyle w:val="Heading2"/>
      </w:pPr>
    </w:p>
    <w:p w14:paraId="35E865FC" w14:textId="62692CA9" w:rsidR="00492B78" w:rsidRPr="00492B78" w:rsidRDefault="00381915" w:rsidP="00BF5752">
      <w:pPr>
        <w:pStyle w:val="Heading2"/>
      </w:pPr>
      <w:r>
        <w:t>United States | Com</w:t>
      </w:r>
      <w:bookmarkStart w:id="2" w:name="_GoBack"/>
      <w:bookmarkEnd w:id="2"/>
      <w:r>
        <w:t>mercial Fisheries</w:t>
      </w:r>
    </w:p>
    <w:p w14:paraId="666A8AD1" w14:textId="28B33A89" w:rsidR="007439DD" w:rsidRPr="00331D3F" w:rsidRDefault="007439DD" w:rsidP="002813BF">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2"/>
      </w:r>
      <w:r w:rsidRPr="00331D3F">
        <w:t xml:space="preserve"> , </w:t>
      </w:r>
      <w:r w:rsidRPr="00331D3F">
        <w:rPr>
          <w:rStyle w:val="FootnoteReference"/>
          <w:vertAlign w:val="baseline"/>
        </w:rPr>
        <w:footnoteReference w:id="3"/>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3"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4" w:name="ref-RN915"/>
      <w:bookmarkEnd w:id="3"/>
      <w:r>
        <w:t xml:space="preserve">———. 1997. “Effects of Geography and Bathymetry on Growth and Maturity of Yellowfin Sole, </w:t>
      </w:r>
      <w:proofErr w:type="spellStart"/>
      <w:r>
        <w:t>Pleuronectes</w:t>
      </w:r>
      <w:proofErr w:type="spellEnd"/>
      <w:r>
        <w:t xml:space="preserve"> Asper, in the Eastern Bering Sea.” Journal Article. Oceanographic Literature Review 12 (44): 1548. </w:t>
      </w:r>
      <w:hyperlink r:id="rId8">
        <w:r>
          <w:rPr>
            <w:rStyle w:val="Hyperlink"/>
          </w:rPr>
          <w:t>https://spo.nmfs.noaa.gov/sites/default/files/pdf-content/1997/953/nichol.pdf</w:t>
        </w:r>
      </w:hyperlink>
      <w:r>
        <w:t>.</w:t>
      </w:r>
    </w:p>
    <w:bookmarkEnd w:id="4"/>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0AEB7B46" w:rsidR="0075623E" w:rsidRDefault="009A2947" w:rsidP="004F4924">
      <w:r>
        <w:rPr>
          <w:noProof/>
        </w:rPr>
        <mc:AlternateContent>
          <mc:Choice Requires="wps">
            <w:drawing>
              <wp:anchor distT="0" distB="0" distL="114300" distR="114300" simplePos="0" relativeHeight="251660288" behindDoc="0" locked="0" layoutInCell="1" allowOverlap="1" wp14:anchorId="06E4E5D4" wp14:editId="13E7E942">
                <wp:simplePos x="0" y="0"/>
                <wp:positionH relativeFrom="column">
                  <wp:posOffset>228600</wp:posOffset>
                </wp:positionH>
                <wp:positionV relativeFrom="paragraph">
                  <wp:posOffset>5552440</wp:posOffset>
                </wp:positionV>
                <wp:extent cx="549529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495290" cy="635"/>
                        </a:xfrm>
                        <a:prstGeom prst="rect">
                          <a:avLst/>
                        </a:prstGeom>
                        <a:solidFill>
                          <a:prstClr val="white"/>
                        </a:solidFill>
                        <a:ln>
                          <a:noFill/>
                        </a:ln>
                      </wps:spPr>
                      <wps:txbx>
                        <w:txbxContent>
                          <w:p w14:paraId="7167384A" w14:textId="1E98094D" w:rsidR="009A2947" w:rsidRPr="009A2947" w:rsidRDefault="009A2947" w:rsidP="007D2A45">
                            <w:pPr>
                              <w:pStyle w:val="Caption"/>
                              <w:jc w:val="both"/>
                            </w:pPr>
                            <w:r w:rsidRPr="009A2947">
                              <w:t xml:space="preserve">Figure </w:t>
                            </w:r>
                            <w:r w:rsidR="00CD3287">
                              <w:fldChar w:fldCharType="begin"/>
                            </w:r>
                            <w:r w:rsidR="00CD3287">
                              <w:instrText xml:space="preserve"> SEQ Figure \* ARABIC </w:instrText>
                            </w:r>
                            <w:r w:rsidR="00CD3287">
                              <w:fldChar w:fldCharType="separate"/>
                            </w:r>
                            <w:r w:rsidRPr="009A2947">
                              <w:t>1</w:t>
                            </w:r>
                            <w:r w:rsidR="00CD3287">
                              <w:fldChar w:fldCharType="end"/>
                            </w:r>
                            <w:r w:rsidRPr="009A2947">
                              <w:t xml:space="preserve"> </w:t>
                            </w:r>
                            <w:proofErr w:type="spellStart"/>
                            <w:r w:rsidRPr="009A2947">
                              <w:t>blahgggggggggggggggggggg</w:t>
                            </w:r>
                            <w:proofErr w:type="spellEnd"/>
                            <w:r>
                              <w:t xml:space="preserve"> gg </w:t>
                            </w:r>
                            <w:proofErr w:type="spellStart"/>
                            <w:r>
                              <w:t>ggggggggggggggggggggggggggg</w:t>
                            </w:r>
                            <w:proofErr w:type="spellEnd"/>
                            <w:r>
                              <w:t xml:space="preserve"> </w:t>
                            </w:r>
                            <w:proofErr w:type="spellStart"/>
                            <w:r>
                              <w:t>gggggggggggggggggg</w:t>
                            </w:r>
                            <w:proofErr w:type="spellEnd"/>
                            <w:r>
                              <w:t xml:space="preserve"> </w:t>
                            </w:r>
                            <w:proofErr w:type="spellStart"/>
                            <w:r>
                              <w:t>gggggggggggggg</w:t>
                            </w:r>
                            <w:proofErr w:type="spellEnd"/>
                            <w:r>
                              <w:t xml:space="preserve"> </w:t>
                            </w:r>
                            <w:proofErr w:type="spellStart"/>
                            <w:r>
                              <w:t>gggggggggg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E4E5D4" id="_x0000_t202" coordsize="21600,21600" o:spt="202" path="m,l,21600r21600,l21600,xe">
                <v:stroke joinstyle="miter"/>
                <v:path gradientshapeok="t" o:connecttype="rect"/>
              </v:shapetype>
              <v:shape id="Text Box 3" o:spid="_x0000_s1026" type="#_x0000_t202" style="position:absolute;margin-left:18pt;margin-top:437.2pt;width:432.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" stroked="f">
                <v:textbox style="mso-fit-shape-to-text:t" inset="0,0,0,0">
                  <w:txbxContent>
                    <w:p w14:paraId="7167384A" w14:textId="1E98094D" w:rsidR="009A2947" w:rsidRPr="009A2947" w:rsidRDefault="009A2947" w:rsidP="007D2A45">
                      <w:pPr>
                        <w:pStyle w:val="Caption"/>
                        <w:jc w:val="both"/>
                      </w:pPr>
                      <w:r w:rsidRPr="009A2947">
                        <w:t xml:space="preserve">Figure </w:t>
                      </w:r>
                      <w:r w:rsidR="00CD3287">
                        <w:fldChar w:fldCharType="begin"/>
                      </w:r>
                      <w:r w:rsidR="00CD3287">
                        <w:instrText xml:space="preserve"> SEQ Figure \* ARABIC </w:instrText>
                      </w:r>
                      <w:r w:rsidR="00CD3287">
                        <w:fldChar w:fldCharType="separate"/>
                      </w:r>
                      <w:r w:rsidRPr="009A2947">
                        <w:t>1</w:t>
                      </w:r>
                      <w:r w:rsidR="00CD3287">
                        <w:fldChar w:fldCharType="end"/>
                      </w:r>
                      <w:r w:rsidRPr="009A2947">
                        <w:t xml:space="preserve"> </w:t>
                      </w:r>
                      <w:proofErr w:type="spellStart"/>
                      <w:r w:rsidRPr="009A2947">
                        <w:t>blahgggggggggggggggggggg</w:t>
                      </w:r>
                      <w:proofErr w:type="spellEnd"/>
                      <w:r>
                        <w:t xml:space="preserve"> gg </w:t>
                      </w:r>
                      <w:proofErr w:type="spellStart"/>
                      <w:r>
                        <w:t>ggggggggggggggggggggggggggg</w:t>
                      </w:r>
                      <w:proofErr w:type="spellEnd"/>
                      <w:r>
                        <w:t xml:space="preserve"> </w:t>
                      </w:r>
                      <w:proofErr w:type="spellStart"/>
                      <w:r>
                        <w:t>gggggggggggggggggg</w:t>
                      </w:r>
                      <w:proofErr w:type="spellEnd"/>
                      <w:r>
                        <w:t xml:space="preserve"> </w:t>
                      </w:r>
                      <w:proofErr w:type="spellStart"/>
                      <w:r>
                        <w:t>gggggggggggggg</w:t>
                      </w:r>
                      <w:proofErr w:type="spellEnd"/>
                      <w:r>
                        <w:t xml:space="preserve"> </w:t>
                      </w:r>
                      <w:proofErr w:type="spellStart"/>
                      <w:r>
                        <w:t>gggggggggg</w:t>
                      </w:r>
                      <w:proofErr w:type="spellEnd"/>
                    </w:p>
                  </w:txbxContent>
                </v:textbox>
                <w10:wrap type="topAndBottom"/>
              </v:shape>
            </w:pict>
          </mc:Fallback>
        </mc:AlternateContent>
      </w:r>
      <w:r w:rsidR="0075623E">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4DC9693D" w:rsidR="0075623E" w:rsidRDefault="0075623E" w:rsidP="009A2947">
      <w:pPr>
        <w:pStyle w:val="Caption"/>
      </w:pPr>
      <w:r>
        <w:t xml:space="preserve">Figure </w:t>
      </w:r>
      <w:r w:rsidR="00580836">
        <w:fldChar w:fldCharType="begin"/>
      </w:r>
      <w:r w:rsidR="00580836">
        <w:instrText xml:space="preserve"> SEQ Figure \* ARABIC </w:instrText>
      </w:r>
      <w:r w:rsidR="00580836">
        <w:fldChar w:fldCharType="separate"/>
      </w:r>
      <w:r w:rsidR="009A2947">
        <w:rPr>
          <w:noProof/>
        </w:rPr>
        <w:t>2</w:t>
      </w:r>
      <w:r w:rsidR="00580836">
        <w:rPr>
          <w:noProof/>
        </w:rPr>
        <w:fldChar w:fldCharType="end"/>
      </w:r>
      <w:r>
        <w:t>. blah</w:t>
      </w:r>
    </w:p>
    <w:p w14:paraId="620E6494" w14:textId="77777777" w:rsidR="009E7803" w:rsidRDefault="009E7803">
      <w:pPr>
        <w:rPr>
          <w:rFonts w:eastAsiaTheme="majorEastAsia" w:cs="Arial"/>
          <w:b/>
          <w:bCs/>
          <w:color w:val="0096A4"/>
          <w:sz w:val="28"/>
          <w:szCs w:val="28"/>
        </w:rPr>
      </w:pPr>
      <w:bookmarkStart w:id="5" w:name="yellowfin-sole-limanda-aspera"/>
      <w:r>
        <w:br w:type="page"/>
      </w:r>
    </w:p>
    <w:p w14:paraId="451540E7" w14:textId="543DCDD6" w:rsidR="007E020C" w:rsidRDefault="007E020C" w:rsidP="00BF5752">
      <w:pPr>
        <w:pStyle w:val="Heading2"/>
      </w:pPr>
      <w:r>
        <w:lastRenderedPageBreak/>
        <w:t>Yellowfin Sole (</w:t>
      </w:r>
      <w:proofErr w:type="spellStart"/>
      <w:r>
        <w:rPr>
          <w:i/>
          <w:iCs/>
        </w:rPr>
        <w:t>Limanda</w:t>
      </w:r>
      <w:proofErr w:type="spellEnd"/>
      <w:r>
        <w:rPr>
          <w:i/>
          <w:iCs/>
        </w:rPr>
        <w:t xml:space="preserve">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6" w:name="refs"/>
      <w:r>
        <w:t>Nichol, D. G. (1995). Spawning and maturation of female yellowfin sole in the eastern Bering Sea [Journal Article]. Proceedings of the International Flatfish Symposium; October 1994, Anchorage, Alaska, p. 35–50.</w:t>
      </w:r>
    </w:p>
    <w:bookmarkEnd w:id="6"/>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rsidP="002813BF">
      <w:pPr>
        <w:pStyle w:val="Heading4"/>
      </w:pPr>
      <w:bookmarkStart w:id="7" w:name="Xdde3449f7f9e9ae89ad59a6177994202f238db2"/>
      <w:r>
        <w:t xml:space="preserve">Figure </w:t>
      </w:r>
      <w:hyperlink>
        <w:r>
          <w:rPr>
            <w:rStyle w:val="Hyperlink"/>
          </w:rPr>
          <w:t>12</w:t>
        </w:r>
      </w:hyperlink>
      <w:r>
        <w:t>. – Total abundance-at-size estimates of yellowfin sole (</w:t>
      </w:r>
      <w:proofErr w:type="spellStart"/>
      <w:r>
        <w:rPr>
          <w:i/>
          <w:iCs/>
        </w:rPr>
        <w:t>Limanda</w:t>
      </w:r>
      <w:proofErr w:type="spellEnd"/>
      <w:r>
        <w:rPr>
          <w:i/>
          <w:iCs/>
        </w:rPr>
        <w:t xml:space="preserve"> aspera</w:t>
      </w:r>
      <w:r>
        <w:t xml:space="preserve">) by sex (unsexed, males, and females) in centimeters (cm) observed during the 2018 and 2016 EBS shelf bottom trawl surveys. Length distributions </w:t>
      </w:r>
      <w:r w:rsidRPr="002813BF">
        <w:t>scaled</w:t>
      </w:r>
      <w:r>
        <w:t xml:space="preserve">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pPr>
      <w:bookmarkStart w:id="8" w:name="X0b70a29f6d4a5986390b47eeb2e90b555a9235c"/>
      <w:bookmarkEnd w:id="7"/>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19B482DB"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7">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proofErr w:type="spellStart"/>
            <w:r>
              <w:rPr>
                <w:rFonts w:eastAsia="Arial Narrow" w:cs="Arial Narrow"/>
                <w:i/>
                <w:color w:val="000000"/>
                <w:sz w:val="20"/>
                <w:szCs w:val="20"/>
              </w:rPr>
              <w:t>Limanda</w:t>
            </w:r>
            <w:proofErr w:type="spellEnd"/>
            <w:r>
              <w:rPr>
                <w:rFonts w:eastAsia="Arial Narrow" w:cs="Arial Narrow"/>
                <w:i/>
                <w:color w:val="000000"/>
                <w:sz w:val="20"/>
                <w:szCs w:val="20"/>
              </w:rPr>
              <w:t xml:space="preserve">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5CEF5B37" w14:textId="77777777" w:rsidR="007E020C" w:rsidRDefault="007E020C"/>
    <w:p w14:paraId="2ED3E732" w14:textId="77777777" w:rsidR="006712BC" w:rsidRPr="006712BC" w:rsidRDefault="006712BC" w:rsidP="00B129A2">
      <w:pPr>
        <w:pStyle w:val="TableCaption"/>
      </w:pPr>
      <w:r w:rsidRPr="006712BC">
        <w:t xml:space="preserve">Table  </w:t>
      </w:r>
      <w:bookmarkStart w:id="9" w:name="tab_ex"/>
      <w:r w:rsidRPr="006712BC">
        <w:fldChar w:fldCharType="begin"/>
      </w:r>
      <w:r w:rsidRPr="006712BC">
        <w:instrText>SEQ tab \* Arabic</w:instrText>
      </w:r>
      <w:r w:rsidRPr="006712BC">
        <w:fldChar w:fldCharType="separate"/>
      </w:r>
      <w:r w:rsidRPr="006712BC">
        <w:t>1</w:t>
      </w:r>
      <w:r w:rsidRPr="006712BC">
        <w:fldChar w:fldCharType="end"/>
      </w:r>
      <w:bookmarkEnd w:id="9"/>
      <w:r w:rsidRPr="006712BC">
        <w:t>:  It shows up.</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gridCol w:w="1080"/>
        <w:gridCol w:w="1080"/>
      </w:tblGrid>
      <w:tr w:rsidR="006712BC" w14:paraId="1A131913" w14:textId="77777777" w:rsidTr="00F473EB">
        <w:trPr>
          <w:cantSplit/>
          <w:tblHeader/>
          <w:jc w:val="center"/>
        </w:trPr>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59484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mpg</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63585F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Arial" w:eastAsia="Arial" w:hAnsi="Arial" w:cs="Arial"/>
                <w:color w:val="000000"/>
                <w:sz w:val="22"/>
                <w:szCs w:val="22"/>
              </w:rPr>
              <w:t>cyl</w:t>
            </w:r>
            <w:proofErr w:type="spellEnd"/>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E61DA0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Arial" w:eastAsia="Arial" w:hAnsi="Arial" w:cs="Arial"/>
                <w:color w:val="000000"/>
                <w:sz w:val="22"/>
                <w:szCs w:val="22"/>
              </w:rPr>
              <w:t>disp</w:t>
            </w:r>
            <w:proofErr w:type="spellEnd"/>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F540D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hp</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C44D5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drat</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ED8046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Arial" w:eastAsia="Arial" w:hAnsi="Arial" w:cs="Arial"/>
                <w:color w:val="000000"/>
                <w:sz w:val="22"/>
                <w:szCs w:val="22"/>
              </w:rPr>
              <w:t>wt</w:t>
            </w:r>
            <w:proofErr w:type="spellEnd"/>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02CEE2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proofErr w:type="spellStart"/>
            <w:r>
              <w:rPr>
                <w:rFonts w:ascii="Arial" w:eastAsia="Arial" w:hAnsi="Arial" w:cs="Arial"/>
                <w:color w:val="000000"/>
                <w:sz w:val="22"/>
                <w:szCs w:val="22"/>
              </w:rPr>
              <w:t>qsec</w:t>
            </w:r>
            <w:proofErr w:type="spellEnd"/>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6B9442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vs</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7975C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am</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A7F75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gear</w:t>
            </w:r>
          </w:p>
        </w:tc>
        <w:tc>
          <w:tcPr>
            <w:tcW w:w="108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C85FE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carb</w:t>
            </w:r>
          </w:p>
        </w:tc>
      </w:tr>
      <w:tr w:rsidR="006712BC" w14:paraId="61F0F465" w14:textId="77777777" w:rsidTr="00F473EB">
        <w:trPr>
          <w:cantSplit/>
          <w:jc w:val="center"/>
        </w:trPr>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5BBA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DCA8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F0EA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221A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2607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33D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2.620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D7AD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16.46</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DC19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04D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E56D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5581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6712BC" w14:paraId="59C54A02"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CAD9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7C9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F8A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D21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57C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8568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209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BB08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0EDB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B31F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66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r>
      <w:tr w:rsidR="006712BC" w14:paraId="012B2598"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18A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0788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D423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2157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F50A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3.85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4D96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4FEA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18.61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923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B7AD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42D5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B8ADE"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6712BC" w14:paraId="0B2C3622"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DDB8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F94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9B8C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E65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C547B"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1AC3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91A1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19.44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AC94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C2B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203F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096"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r w:rsidR="006712BC" w14:paraId="19722DCA" w14:textId="77777777" w:rsidTr="00F473EB">
        <w:trPr>
          <w:cantSplit/>
          <w:jc w:val="center"/>
        </w:trPr>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56F7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51F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32E2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360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D6BF3"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1974"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384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EE98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17.02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1F10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8597"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C8D8"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B0241"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r>
      <w:tr w:rsidR="006712BC" w14:paraId="1A8FC23A" w14:textId="77777777" w:rsidTr="00F473EB">
        <w:trPr>
          <w:cantSplit/>
          <w:jc w:val="center"/>
        </w:trPr>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535E5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18.1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5840F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5C2525A"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DE06C2"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105</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B625EF"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2.76</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0D9F30D"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4E2085"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20.22</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442969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998C819"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5413070"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108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EC0BDC" w14:textId="77777777" w:rsidR="006712BC" w:rsidRDefault="006712BC" w:rsidP="00F473EB">
            <w:pPr>
              <w:keepNext/>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r>
    </w:tbl>
    <w:p w14:paraId="03E038E1" w14:textId="74F7AE87" w:rsidR="00780A68" w:rsidRDefault="00780A68">
      <w:pPr>
        <w:sectPr w:rsidR="00780A68" w:rsidSect="007E020C">
          <w:headerReference w:type="even" r:id="rId18"/>
          <w:headerReference w:type="default" r:id="rId19"/>
          <w:footerReference w:type="even" r:id="rId20"/>
          <w:footerReference w:type="default" r:id="rId21"/>
          <w:headerReference w:type="first" r:id="rId22"/>
          <w:footerReference w:type="first" r:id="rId23"/>
          <w:type w:val="oddPage"/>
          <w:pgSz w:w="16838" w:h="11906" w:orient="landscape"/>
          <w:pgMar w:top="1440" w:right="1440" w:bottom="1440" w:left="1440" w:header="720" w:footer="720" w:gutter="0"/>
          <w:cols w:space="720"/>
        </w:sectPr>
      </w:pPr>
    </w:p>
    <w:p w14:paraId="4BF2CF6D" w14:textId="77777777" w:rsidR="007E020C" w:rsidRDefault="007E020C">
      <w:bookmarkStart w:id="10" w:name="_Hlk121583197"/>
      <w:bookmarkEnd w:id="5"/>
      <w:bookmarkEnd w:id="8"/>
    </w:p>
    <w:p w14:paraId="345ADF53" w14:textId="4CD466C8" w:rsidR="00381915" w:rsidRDefault="004B750A" w:rsidP="004B750A">
      <w:pPr>
        <w:pStyle w:val="Heading4"/>
      </w:pPr>
      <w:r>
        <w:t xml:space="preserve">H4: test </w:t>
      </w:r>
      <w:proofErr w:type="spellStart"/>
      <w:r>
        <w:t>test</w:t>
      </w:r>
      <w:proofErr w:type="spellEnd"/>
    </w:p>
    <w:p w14:paraId="0B77EFDC" w14:textId="701486D5" w:rsidR="004B750A" w:rsidRDefault="004B750A" w:rsidP="004B750A">
      <w:pPr>
        <w:pStyle w:val="Heading5"/>
      </w:pPr>
      <w:r>
        <w:t xml:space="preserve">H5: test </w:t>
      </w:r>
      <w:proofErr w:type="spellStart"/>
      <w:r>
        <w:t>test</w:t>
      </w:r>
      <w:proofErr w:type="spellEnd"/>
    </w:p>
    <w:p w14:paraId="5E858A4B" w14:textId="249DA334" w:rsidR="004B750A" w:rsidRPr="004B750A" w:rsidRDefault="004B750A" w:rsidP="004B750A">
      <w:pPr>
        <w:pStyle w:val="Heading6"/>
      </w:pPr>
      <w:r>
        <w:t xml:space="preserve">H6: test </w:t>
      </w:r>
      <w:proofErr w:type="spellStart"/>
      <w:r>
        <w:t>test</w:t>
      </w:r>
      <w:bookmarkEnd w:id="10"/>
      <w:proofErr w:type="spellEnd"/>
    </w:p>
    <w:sectPr w:rsidR="004B750A" w:rsidRPr="004B750A" w:rsidSect="007E020C">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09B0C" w14:textId="77777777" w:rsidR="00580836" w:rsidRDefault="00580836" w:rsidP="004F4924">
      <w:r>
        <w:separator/>
      </w:r>
    </w:p>
  </w:endnote>
  <w:endnote w:type="continuationSeparator" w:id="0">
    <w:p w14:paraId="4CF98DF6" w14:textId="77777777" w:rsidR="00580836" w:rsidRDefault="00580836"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254F6" w14:textId="77777777" w:rsidR="00580836" w:rsidRDefault="00580836" w:rsidP="004F4924">
      <w:r>
        <w:separator/>
      </w:r>
    </w:p>
  </w:footnote>
  <w:footnote w:type="continuationSeparator" w:id="0">
    <w:p w14:paraId="5B30A818" w14:textId="77777777" w:rsidR="00580836" w:rsidRDefault="00580836"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05C5350" w14:textId="77777777" w:rsidR="007439DD" w:rsidRDefault="007439DD" w:rsidP="00331D3F">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3">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6DC6E6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E063CD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6D721B26"/>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618E39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859E963A"/>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35CAD5E6"/>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85F0A91C"/>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378084F8"/>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99C057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E982DE8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A7D09"/>
    <w:rsid w:val="001B1288"/>
    <w:rsid w:val="00201A2D"/>
    <w:rsid w:val="00212547"/>
    <w:rsid w:val="0022718D"/>
    <w:rsid w:val="00246C5E"/>
    <w:rsid w:val="002570E3"/>
    <w:rsid w:val="002813BF"/>
    <w:rsid w:val="002A6494"/>
    <w:rsid w:val="002B2303"/>
    <w:rsid w:val="002D0BB1"/>
    <w:rsid w:val="002F2813"/>
    <w:rsid w:val="00331D3F"/>
    <w:rsid w:val="003364E7"/>
    <w:rsid w:val="00381915"/>
    <w:rsid w:val="00414A91"/>
    <w:rsid w:val="004219C4"/>
    <w:rsid w:val="00492B78"/>
    <w:rsid w:val="004B750A"/>
    <w:rsid w:val="004C79E9"/>
    <w:rsid w:val="004E29B3"/>
    <w:rsid w:val="004F4924"/>
    <w:rsid w:val="005210CE"/>
    <w:rsid w:val="005612E7"/>
    <w:rsid w:val="00580836"/>
    <w:rsid w:val="00590D07"/>
    <w:rsid w:val="005B2158"/>
    <w:rsid w:val="005D3B62"/>
    <w:rsid w:val="005D4FA0"/>
    <w:rsid w:val="005D4FD1"/>
    <w:rsid w:val="00642001"/>
    <w:rsid w:val="00643898"/>
    <w:rsid w:val="00650267"/>
    <w:rsid w:val="00655B61"/>
    <w:rsid w:val="006712BC"/>
    <w:rsid w:val="006879DC"/>
    <w:rsid w:val="006A1888"/>
    <w:rsid w:val="006C40EF"/>
    <w:rsid w:val="006F4175"/>
    <w:rsid w:val="00700932"/>
    <w:rsid w:val="007041F5"/>
    <w:rsid w:val="007439DD"/>
    <w:rsid w:val="00747D1C"/>
    <w:rsid w:val="0075623E"/>
    <w:rsid w:val="00767B82"/>
    <w:rsid w:val="00780A68"/>
    <w:rsid w:val="00784D58"/>
    <w:rsid w:val="00795282"/>
    <w:rsid w:val="007B71D3"/>
    <w:rsid w:val="007D2A45"/>
    <w:rsid w:val="007E020C"/>
    <w:rsid w:val="007E182D"/>
    <w:rsid w:val="00856D9E"/>
    <w:rsid w:val="00857066"/>
    <w:rsid w:val="00876088"/>
    <w:rsid w:val="008C38CB"/>
    <w:rsid w:val="008D6863"/>
    <w:rsid w:val="008E65CB"/>
    <w:rsid w:val="009319E4"/>
    <w:rsid w:val="0097150D"/>
    <w:rsid w:val="00993D40"/>
    <w:rsid w:val="009A2947"/>
    <w:rsid w:val="009E6D82"/>
    <w:rsid w:val="009E7803"/>
    <w:rsid w:val="009F5802"/>
    <w:rsid w:val="00A33DC1"/>
    <w:rsid w:val="00AA51EA"/>
    <w:rsid w:val="00AF5AC0"/>
    <w:rsid w:val="00B129A2"/>
    <w:rsid w:val="00B86B75"/>
    <w:rsid w:val="00BC48D5"/>
    <w:rsid w:val="00BC62CA"/>
    <w:rsid w:val="00BE6C68"/>
    <w:rsid w:val="00BF5752"/>
    <w:rsid w:val="00C22511"/>
    <w:rsid w:val="00C361F0"/>
    <w:rsid w:val="00C36279"/>
    <w:rsid w:val="00CD3287"/>
    <w:rsid w:val="00D05EE7"/>
    <w:rsid w:val="00D16E5C"/>
    <w:rsid w:val="00D31557"/>
    <w:rsid w:val="00D34497"/>
    <w:rsid w:val="00D8713E"/>
    <w:rsid w:val="00DA1B0E"/>
    <w:rsid w:val="00DB358C"/>
    <w:rsid w:val="00DE41CD"/>
    <w:rsid w:val="00E13015"/>
    <w:rsid w:val="00E252BF"/>
    <w:rsid w:val="00E315A3"/>
    <w:rsid w:val="00E508D0"/>
    <w:rsid w:val="00E51C95"/>
    <w:rsid w:val="00E661E0"/>
    <w:rsid w:val="00EA2DF4"/>
    <w:rsid w:val="00F005AB"/>
    <w:rsid w:val="00F16B6C"/>
    <w:rsid w:val="00F70BEE"/>
    <w:rsid w:val="00FD080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BF5752"/>
    <w:pPr>
      <w:keepNext/>
      <w:keepLines/>
      <w:spacing w:before="480" w:after="24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BF5752"/>
    <w:pPr>
      <w:keepNext/>
      <w:keepLines/>
      <w:spacing w:before="200" w:after="24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813BF"/>
    <w:pPr>
      <w:keepNext/>
      <w:keepLines/>
      <w:spacing w:before="200" w:after="0"/>
      <w:ind w:left="720" w:hanging="72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43898"/>
    <w:pPr>
      <w:spacing w:after="120"/>
      <w:ind w:left="720" w:hanging="720"/>
    </w:pPr>
  </w:style>
  <w:style w:type="paragraph" w:customStyle="1" w:styleId="TableCaption">
    <w:name w:val="Table Caption"/>
    <w:basedOn w:val="Caption"/>
    <w:rsid w:val="006712BC"/>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Caption"/>
    <w:pPr>
      <w:keepNext/>
    </w:pPr>
  </w:style>
  <w:style w:type="character" w:customStyle="1" w:styleId="CaptionChar">
    <w:name w:val="Caption Char"/>
    <w:basedOn w:val="DefaultParagraphFont"/>
    <w:link w:val="Caption"/>
    <w:rsid w:val="00643898"/>
    <w:rPr>
      <w:rFonts w:ascii="Arial Narrow" w:hAnsi="Arial Narrow"/>
    </w:rPr>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rFonts w:ascii="Arial Narrow" w:hAnsi="Arial Narrow"/>
      <w:vertAlign w:val="superscript"/>
    </w:rPr>
  </w:style>
  <w:style w:type="character" w:styleId="Hyperlink">
    <w:name w:val="Hyperlink"/>
    <w:basedOn w:val="CaptionChar"/>
    <w:rPr>
      <w:rFonts w:ascii="Arial Narrow" w:hAnsi="Arial Narrow"/>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character" w:styleId="UnresolvedMention">
    <w:name w:val="Unresolved Mention"/>
    <w:basedOn w:val="DefaultParagraphFont"/>
    <w:uiPriority w:val="99"/>
    <w:semiHidden/>
    <w:unhideWhenUsed/>
    <w:rsid w:val="00C3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pdf-content/1997/953/nichol.pdf"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uaf.edu/nwc/outreach/strait-science.php" TargetMode="External"/><Relationship Id="rId12" Type="http://schemas.openxmlformats.org/officeDocument/2006/relationships/header" Target="header2.xml"/><Relationship Id="rId17" Type="http://schemas.openxmlformats.org/officeDocument/2006/relationships/hyperlink" Target="file:///C:\Users\emily.markowitz\Documents\Projects\gap_bs_data_report\code\ur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865</Words>
  <Characters>4370</Characters>
  <Application>Microsoft Office Word</Application>
  <DocSecurity>0</DocSecurity>
  <Lines>485</Lines>
  <Paragraphs>436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3</cp:revision>
  <dcterms:created xsi:type="dcterms:W3CDTF">2022-12-11T01:27:00Z</dcterms:created>
  <dcterms:modified xsi:type="dcterms:W3CDTF">2022-12-15T06:32:00Z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