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B230" w14:textId="77777777" w:rsidR="007B3750" w:rsidRPr="005F0468" w:rsidRDefault="007B3750" w:rsidP="005F0468">
      <w:pPr>
        <w:pStyle w:val="Title"/>
      </w:pPr>
      <w:r w:rsidRPr="005F0468">
        <w:t>[Title]</w:t>
      </w:r>
    </w:p>
    <w:p w14:paraId="28E01AE4" w14:textId="52442038" w:rsidR="007B3750" w:rsidRPr="005C42A0" w:rsidRDefault="007B3750" w:rsidP="005F0468">
      <w:pPr>
        <w:pStyle w:val="Subtitle"/>
      </w:pPr>
      <w:r w:rsidRPr="005C42A0">
        <w:t>[</w:t>
      </w:r>
      <w:r w:rsidRPr="005F0468">
        <w:t>Subtitle</w:t>
      </w:r>
      <w:r w:rsidRPr="005C42A0">
        <w:t>]</w:t>
      </w:r>
    </w:p>
    <w:p w14:paraId="7EBAA58A" w14:textId="77777777" w:rsidR="007B3750" w:rsidRPr="003C068B" w:rsidRDefault="007B3750" w:rsidP="005F0468">
      <w:pPr>
        <w:pStyle w:val="Title"/>
      </w:pPr>
    </w:p>
    <w:p w14:paraId="596D919F" w14:textId="77777777" w:rsidR="007B3750" w:rsidRPr="003C068B" w:rsidRDefault="007B3750" w:rsidP="005F0468">
      <w:r w:rsidRPr="003C068B">
        <w:t>[</w:t>
      </w:r>
      <w:r w:rsidRPr="005F0468">
        <w:t>authors</w:t>
      </w:r>
      <w:r w:rsidRPr="003C068B">
        <w:t>]</w:t>
      </w:r>
    </w:p>
    <w:p w14:paraId="5B786F94" w14:textId="77777777" w:rsidR="007B3750" w:rsidRPr="005C42A0" w:rsidRDefault="007B3750" w:rsidP="005F0468"/>
    <w:p w14:paraId="365D7368" w14:textId="77777777" w:rsidR="007B3750" w:rsidRPr="005C42A0" w:rsidRDefault="007B3750" w:rsidP="005F0468"/>
    <w:p w14:paraId="3A21332D" w14:textId="77777777" w:rsidR="007B3750" w:rsidRPr="005C42A0" w:rsidRDefault="007B3750" w:rsidP="005F0468"/>
    <w:p w14:paraId="26B50962" w14:textId="77777777" w:rsidR="007B3750" w:rsidRPr="005C42A0" w:rsidRDefault="007B3750" w:rsidP="005F0468"/>
    <w:p w14:paraId="0A35CBBF" w14:textId="77777777" w:rsidR="007B3750" w:rsidRPr="005C42A0" w:rsidRDefault="007B3750" w:rsidP="005F0468"/>
    <w:p w14:paraId="4CD61B61" w14:textId="77777777" w:rsidR="007B3750" w:rsidRPr="005C42A0" w:rsidRDefault="007B3750" w:rsidP="005F0468"/>
    <w:p w14:paraId="4CE52C88" w14:textId="77777777" w:rsidR="007B3750" w:rsidRPr="005C42A0" w:rsidRDefault="007B3750" w:rsidP="005F0468"/>
    <w:p w14:paraId="0EEA4483" w14:textId="77777777" w:rsidR="007B3750" w:rsidRPr="005C42A0" w:rsidRDefault="007B3750" w:rsidP="005F0468"/>
    <w:p w14:paraId="4C5306AB" w14:textId="77777777" w:rsidR="007B3750" w:rsidRPr="005C42A0" w:rsidRDefault="007B3750" w:rsidP="005F0468"/>
    <w:p w14:paraId="2833A6FD" w14:textId="77777777" w:rsidR="007B3750" w:rsidRPr="005C42A0" w:rsidRDefault="007B3750" w:rsidP="005F0468">
      <w:r w:rsidRPr="005C42A0">
        <w:rPr>
          <w:noProof/>
        </w:rPr>
        <w:drawing>
          <wp:inline distT="0" distB="0" distL="0" distR="0" wp14:anchorId="2C569487" wp14:editId="108CBFB6">
            <wp:extent cx="998220" cy="937260"/>
            <wp:effectExtent l="0" t="0" r="0" b="0"/>
            <wp:docPr id="1" name="Picture 1" descr="DOC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_Logo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220" cy="937260"/>
                    </a:xfrm>
                    <a:prstGeom prst="rect">
                      <a:avLst/>
                    </a:prstGeom>
                    <a:noFill/>
                    <a:ln>
                      <a:noFill/>
                    </a:ln>
                  </pic:spPr>
                </pic:pic>
              </a:graphicData>
            </a:graphic>
          </wp:inline>
        </w:drawing>
      </w:r>
    </w:p>
    <w:p w14:paraId="6099FBB8" w14:textId="77777777" w:rsidR="007B3750" w:rsidRPr="005C42A0" w:rsidRDefault="007B3750" w:rsidP="005F0468"/>
    <w:p w14:paraId="0766432A" w14:textId="77777777" w:rsidR="007B3750" w:rsidRPr="005C42A0" w:rsidRDefault="007B3750" w:rsidP="005F0468">
      <w:pPr>
        <w:pStyle w:val="Compact"/>
      </w:pPr>
      <w:r w:rsidRPr="005C42A0">
        <w:t>U.S. Department of Commerce</w:t>
      </w:r>
    </w:p>
    <w:p w14:paraId="792B5CB3" w14:textId="77777777" w:rsidR="007B3750" w:rsidRPr="005C42A0" w:rsidRDefault="007B3750" w:rsidP="005F0468">
      <w:pPr>
        <w:pStyle w:val="Compact"/>
      </w:pPr>
      <w:r w:rsidRPr="005C42A0">
        <w:t>National Oceanic and Atmospheric Administration</w:t>
      </w:r>
    </w:p>
    <w:p w14:paraId="0F9032F2" w14:textId="77777777" w:rsidR="007B3750" w:rsidRPr="005C42A0" w:rsidRDefault="007B3750" w:rsidP="005F0468">
      <w:pPr>
        <w:pStyle w:val="Compact"/>
      </w:pPr>
      <w:r w:rsidRPr="005C42A0">
        <w:t>National Marine Fisheries Service</w:t>
      </w:r>
    </w:p>
    <w:p w14:paraId="29FF2164" w14:textId="77777777" w:rsidR="007B3750" w:rsidRPr="005C42A0" w:rsidRDefault="007B3750" w:rsidP="005F0468">
      <w:pPr>
        <w:pStyle w:val="Compact"/>
      </w:pPr>
    </w:p>
    <w:p w14:paraId="3BB0CB00" w14:textId="77777777" w:rsidR="007B3750" w:rsidRPr="005C42A0" w:rsidRDefault="007B3750" w:rsidP="005F0468">
      <w:pPr>
        <w:pStyle w:val="Compact"/>
      </w:pPr>
      <w:r w:rsidRPr="005C42A0">
        <w:lastRenderedPageBreak/>
        <w:t>NOAA Technical Memorandum NMFS</w:t>
      </w:r>
      <w:proofErr w:type="gramStart"/>
      <w:r w:rsidRPr="005C42A0">
        <w:t>-[</w:t>
      </w:r>
      <w:proofErr w:type="gramEnd"/>
      <w:r w:rsidRPr="005C42A0">
        <w:t>F/SPO, OHC, OPR or OSF]-###</w:t>
      </w:r>
    </w:p>
    <w:p w14:paraId="0E34F923" w14:textId="77777777" w:rsidR="007B3750" w:rsidRPr="005C42A0" w:rsidRDefault="007B3750" w:rsidP="005F0468">
      <w:pPr>
        <w:pStyle w:val="Compact"/>
      </w:pPr>
      <w:r w:rsidRPr="005C42A0">
        <w:t>[Month] 2019</w:t>
      </w:r>
    </w:p>
    <w:p w14:paraId="21467940" w14:textId="77777777" w:rsidR="007B3750" w:rsidRPr="005C42A0" w:rsidRDefault="007B3750" w:rsidP="005F0468"/>
    <w:p w14:paraId="27A6554F" w14:textId="77777777" w:rsidR="007B3750" w:rsidRPr="005C42A0" w:rsidRDefault="007B3750" w:rsidP="005F0468"/>
    <w:p w14:paraId="33236EFF" w14:textId="77777777" w:rsidR="007B3750" w:rsidRPr="005C42A0" w:rsidRDefault="007B3750" w:rsidP="005F0468">
      <w:r w:rsidRPr="005C42A0">
        <w:t>[Title]</w:t>
      </w:r>
    </w:p>
    <w:p w14:paraId="7166086C" w14:textId="77777777" w:rsidR="007B3750" w:rsidRPr="005C42A0" w:rsidRDefault="007B3750" w:rsidP="005F0468"/>
    <w:p w14:paraId="725E04A0" w14:textId="77777777" w:rsidR="007B3750" w:rsidRPr="005C42A0" w:rsidRDefault="007B3750" w:rsidP="005F0468"/>
    <w:p w14:paraId="1BE475D3" w14:textId="77777777" w:rsidR="007B3750" w:rsidRPr="005C42A0" w:rsidRDefault="007B3750" w:rsidP="005F0468">
      <w:r w:rsidRPr="005C42A0">
        <w:t>[Authors]</w:t>
      </w:r>
    </w:p>
    <w:p w14:paraId="2688D155" w14:textId="77777777" w:rsidR="007B3750" w:rsidRPr="005C42A0" w:rsidRDefault="007B3750" w:rsidP="005F0468"/>
    <w:p w14:paraId="69D36DC3" w14:textId="77777777" w:rsidR="007B3750" w:rsidRPr="005C42A0" w:rsidRDefault="007B3750" w:rsidP="005F0468"/>
    <w:p w14:paraId="6F26C168" w14:textId="77777777" w:rsidR="007B3750" w:rsidRPr="005C42A0" w:rsidRDefault="007B3750" w:rsidP="005F0468"/>
    <w:p w14:paraId="3CD69E61" w14:textId="77777777" w:rsidR="007B3750" w:rsidRPr="005C42A0" w:rsidRDefault="007B3750" w:rsidP="005F0468"/>
    <w:p w14:paraId="1086C2C9" w14:textId="77777777" w:rsidR="007B3750" w:rsidRPr="005C42A0" w:rsidRDefault="007B3750" w:rsidP="005F0468"/>
    <w:p w14:paraId="1CEB60CE" w14:textId="77777777" w:rsidR="007B3750" w:rsidRPr="005C42A0" w:rsidRDefault="007B3750" w:rsidP="005F0468"/>
    <w:p w14:paraId="0CED72C4" w14:textId="77777777" w:rsidR="007B3750" w:rsidRPr="005C42A0" w:rsidRDefault="007B3750" w:rsidP="005F0468"/>
    <w:p w14:paraId="0C5877F6" w14:textId="77777777" w:rsidR="007B3750" w:rsidRPr="005C42A0" w:rsidRDefault="007B3750" w:rsidP="005F0468">
      <w:r w:rsidRPr="005C42A0">
        <w:t>NOAA Technical Memorandum NMFS</w:t>
      </w:r>
      <w:proofErr w:type="gramStart"/>
      <w:r w:rsidRPr="005C42A0">
        <w:t>-[</w:t>
      </w:r>
      <w:proofErr w:type="gramEnd"/>
      <w:r w:rsidRPr="005C42A0">
        <w:t>F/SPO, OHC, OPR or OSF]-###</w:t>
      </w:r>
    </w:p>
    <w:p w14:paraId="38FED908" w14:textId="77777777" w:rsidR="007B3750" w:rsidRPr="005C42A0" w:rsidRDefault="007B3750" w:rsidP="005F0468">
      <w:r w:rsidRPr="005C42A0">
        <w:t>[month] [year]</w:t>
      </w:r>
    </w:p>
    <w:p w14:paraId="23D8D862" w14:textId="77777777" w:rsidR="007B3750" w:rsidRPr="005C42A0" w:rsidRDefault="007B3750" w:rsidP="005F0468"/>
    <w:p w14:paraId="50F1DE39" w14:textId="77777777" w:rsidR="007B3750" w:rsidRPr="005C42A0" w:rsidRDefault="007B3750" w:rsidP="005F0468">
      <w:r w:rsidRPr="005C42A0">
        <w:rPr>
          <w:noProof/>
        </w:rPr>
        <w:drawing>
          <wp:inline distT="0" distB="0" distL="0" distR="0" wp14:anchorId="2EB56C4E" wp14:editId="0108A86F">
            <wp:extent cx="586740" cy="556260"/>
            <wp:effectExtent l="0" t="0" r="0" b="0"/>
            <wp:docPr id="2" name="Picture 1" descr="Description: noa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oaa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556260"/>
                    </a:xfrm>
                    <a:prstGeom prst="rect">
                      <a:avLst/>
                    </a:prstGeom>
                    <a:noFill/>
                    <a:ln>
                      <a:noFill/>
                    </a:ln>
                  </pic:spPr>
                </pic:pic>
              </a:graphicData>
            </a:graphic>
          </wp:inline>
        </w:drawing>
      </w:r>
    </w:p>
    <w:p w14:paraId="69E71A81" w14:textId="77777777" w:rsidR="007B3750" w:rsidRPr="005C42A0" w:rsidRDefault="007B3750" w:rsidP="005F0468"/>
    <w:p w14:paraId="61F0B2FC" w14:textId="77777777" w:rsidR="007B3750" w:rsidRPr="005C42A0" w:rsidRDefault="007B3750" w:rsidP="005F0468">
      <w:r w:rsidRPr="005C42A0">
        <w:t>U.S. Department of Commerce</w:t>
      </w:r>
    </w:p>
    <w:p w14:paraId="6A0F4B81" w14:textId="77777777" w:rsidR="007B3750" w:rsidRPr="005C42A0" w:rsidRDefault="007B3750" w:rsidP="005F0468">
      <w:r w:rsidRPr="005C42A0">
        <w:t xml:space="preserve">Wilbur L. Ross, Jr., Secretary  </w:t>
      </w:r>
    </w:p>
    <w:p w14:paraId="67D08B86" w14:textId="77777777" w:rsidR="007B3750" w:rsidRPr="005C42A0" w:rsidRDefault="007B3750" w:rsidP="005F0468"/>
    <w:p w14:paraId="46857097" w14:textId="77777777" w:rsidR="007B3750" w:rsidRPr="005C42A0" w:rsidRDefault="007B3750" w:rsidP="005F0468">
      <w:r w:rsidRPr="005C42A0">
        <w:lastRenderedPageBreak/>
        <w:t>National Oceanic and Atmospheric Administration</w:t>
      </w:r>
    </w:p>
    <w:p w14:paraId="083D33B1" w14:textId="77777777" w:rsidR="007B3750" w:rsidRPr="005C42A0" w:rsidRDefault="007B3750" w:rsidP="005F0468">
      <w:r w:rsidRPr="005C42A0">
        <w:t>Neil A. Jacobs, Ph.D., Acting NOAA Administrator</w:t>
      </w:r>
    </w:p>
    <w:p w14:paraId="2EF4B0D1" w14:textId="77777777" w:rsidR="007B3750" w:rsidRPr="005C42A0" w:rsidRDefault="007B3750" w:rsidP="005F0468">
      <w:r w:rsidRPr="005C42A0">
        <w:t xml:space="preserve"> </w:t>
      </w:r>
    </w:p>
    <w:p w14:paraId="7C301F82" w14:textId="77777777" w:rsidR="007B3750" w:rsidRPr="005C42A0" w:rsidRDefault="007B3750" w:rsidP="005F0468">
      <w:r w:rsidRPr="005C42A0">
        <w:t>National Marine Fisheries Service</w:t>
      </w:r>
    </w:p>
    <w:p w14:paraId="5D35B968" w14:textId="77777777" w:rsidR="007B3750" w:rsidRPr="005C42A0" w:rsidRDefault="007B3750" w:rsidP="005F0468">
      <w:r w:rsidRPr="005C42A0">
        <w:t xml:space="preserve">Chris Oliver, Assistant Administrator for Fisheries </w:t>
      </w:r>
      <w:r w:rsidRPr="005C42A0">
        <w:rPr>
          <w:highlight w:val="yellow"/>
        </w:rPr>
        <w:br w:type="page"/>
      </w:r>
      <w:r w:rsidRPr="005C42A0">
        <w:rPr>
          <w:b/>
        </w:rPr>
        <w:lastRenderedPageBreak/>
        <w:t>Recommended citation:</w:t>
      </w:r>
    </w:p>
    <w:p w14:paraId="7116BC4C" w14:textId="77777777" w:rsidR="007B3750" w:rsidRPr="005C42A0" w:rsidRDefault="007B3750" w:rsidP="005F0468"/>
    <w:p w14:paraId="10429092" w14:textId="77777777" w:rsidR="007B3750" w:rsidRPr="005C42A0" w:rsidRDefault="007B3750" w:rsidP="005F0468">
      <w:r w:rsidRPr="005C42A0">
        <w:t>[Authors]. [Year]. [Title] NOAA Tech. Memo. NMFS</w:t>
      </w:r>
      <w:proofErr w:type="gramStart"/>
      <w:r w:rsidRPr="005C42A0">
        <w:t>-</w:t>
      </w:r>
      <w:r w:rsidRPr="005C42A0">
        <w:rPr>
          <w:szCs w:val="20"/>
        </w:rPr>
        <w:t>[</w:t>
      </w:r>
      <w:proofErr w:type="gramEnd"/>
      <w:r w:rsidRPr="005C42A0">
        <w:rPr>
          <w:szCs w:val="20"/>
        </w:rPr>
        <w:t>F/SPO, OHC, OPR or OSF]</w:t>
      </w:r>
      <w:r w:rsidRPr="005C42A0">
        <w:t>-###, ## p.</w:t>
      </w:r>
    </w:p>
    <w:p w14:paraId="64B0E650" w14:textId="77777777" w:rsidR="007B3750" w:rsidRPr="005C42A0" w:rsidRDefault="007B3750" w:rsidP="005F0468"/>
    <w:p w14:paraId="71806A85" w14:textId="77777777" w:rsidR="007B3750" w:rsidRPr="005C42A0" w:rsidRDefault="007B3750" w:rsidP="005F0468"/>
    <w:p w14:paraId="668359E3" w14:textId="77777777" w:rsidR="007B3750" w:rsidRPr="005C42A0" w:rsidRDefault="007B3750" w:rsidP="005F0468"/>
    <w:p w14:paraId="581C571E" w14:textId="77777777" w:rsidR="007B3750" w:rsidRPr="005C42A0" w:rsidRDefault="007B3750" w:rsidP="005F0468">
      <w:r w:rsidRPr="005C42A0">
        <w:t>Copies of this report may be obtained from:</w:t>
      </w:r>
    </w:p>
    <w:p w14:paraId="52470B30" w14:textId="77777777" w:rsidR="007B3750" w:rsidRPr="005C42A0" w:rsidRDefault="007B3750" w:rsidP="005F0468"/>
    <w:p w14:paraId="0A8522DB" w14:textId="77777777" w:rsidR="007B3750" w:rsidRPr="005C42A0" w:rsidRDefault="007B3750" w:rsidP="005F0468">
      <w:pPr>
        <w:rPr>
          <w:i/>
        </w:rPr>
      </w:pPr>
      <w:r w:rsidRPr="005C42A0">
        <w:t>[office name]</w:t>
      </w:r>
    </w:p>
    <w:p w14:paraId="3096ED0C" w14:textId="77777777" w:rsidR="007B3750" w:rsidRPr="005C42A0" w:rsidRDefault="007B3750" w:rsidP="005F0468">
      <w:r w:rsidRPr="005C42A0">
        <w:t xml:space="preserve">National Oceanic and Atmospheric Administration </w:t>
      </w:r>
    </w:p>
    <w:p w14:paraId="2910B5C2" w14:textId="77777777" w:rsidR="007B3750" w:rsidRPr="005C42A0" w:rsidRDefault="007B3750" w:rsidP="005F0468">
      <w:r w:rsidRPr="005C42A0">
        <w:t>1315 East-West Highway [bldg./room]</w:t>
      </w:r>
    </w:p>
    <w:p w14:paraId="0119A980" w14:textId="77777777" w:rsidR="007B3750" w:rsidRPr="005C42A0" w:rsidRDefault="007B3750" w:rsidP="005F0468">
      <w:r w:rsidRPr="005C42A0">
        <w:t>Silver Spring, MD 20910</w:t>
      </w:r>
    </w:p>
    <w:p w14:paraId="508834B1" w14:textId="77777777" w:rsidR="007B3750" w:rsidRPr="005C42A0" w:rsidRDefault="007B3750" w:rsidP="005F0468">
      <w:r w:rsidRPr="005C42A0">
        <w:rPr>
          <w:highlight w:val="yellow"/>
        </w:rPr>
        <w:t>[or alternate address]</w:t>
      </w:r>
    </w:p>
    <w:p w14:paraId="145A560D" w14:textId="77777777" w:rsidR="007B3750" w:rsidRPr="005C42A0" w:rsidRDefault="007B3750" w:rsidP="005F0468"/>
    <w:p w14:paraId="68A3F74E" w14:textId="77777777" w:rsidR="007B3750" w:rsidRPr="005C42A0" w:rsidRDefault="007B3750" w:rsidP="005F0468">
      <w:r w:rsidRPr="005C42A0">
        <w:t>Or online at:</w:t>
      </w:r>
    </w:p>
    <w:p w14:paraId="75534938" w14:textId="77777777" w:rsidR="007B3750" w:rsidRPr="005C42A0" w:rsidRDefault="00C8533A" w:rsidP="005F0468">
      <w:hyperlink r:id="rId10" w:history="1">
        <w:r w:rsidR="007B3750" w:rsidRPr="005C42A0">
          <w:rPr>
            <w:rStyle w:val="Hyperlink"/>
            <w:color w:val="auto"/>
          </w:rPr>
          <w:t>http://spo.nmfs.noaa.gov/tech-memos/</w:t>
        </w:r>
      </w:hyperlink>
      <w:r w:rsidR="007B3750" w:rsidRPr="005C42A0">
        <w:t xml:space="preserve"> </w:t>
      </w:r>
    </w:p>
    <w:p w14:paraId="172CDA0A" w14:textId="77777777" w:rsidR="007B3750" w:rsidRPr="005C42A0" w:rsidRDefault="007B3750" w:rsidP="005F0468">
      <w:r w:rsidRPr="005C42A0">
        <w:rPr>
          <w:highlight w:val="yellow"/>
        </w:rPr>
        <w:t>[or alternate URL for OHC, OSF or OPR pages]</w:t>
      </w:r>
    </w:p>
    <w:p w14:paraId="0D593F2E" w14:textId="3DAC1882" w:rsidR="007B3750" w:rsidRPr="005C42A0" w:rsidRDefault="007B3750" w:rsidP="005F0468">
      <w:pPr>
        <w:pStyle w:val="Compact"/>
        <w:rPr>
          <w:rFonts w:eastAsiaTheme="majorEastAsia" w:cstheme="majorBidi"/>
          <w:sz w:val="32"/>
          <w:szCs w:val="32"/>
        </w:rPr>
      </w:pPr>
      <w:r w:rsidRPr="005C42A0">
        <w:br w:type="page"/>
      </w:r>
    </w:p>
    <w:p w14:paraId="4EA40328" w14:textId="4E2ED701" w:rsidR="007B3750" w:rsidRPr="00BA5DD2" w:rsidRDefault="007B3750" w:rsidP="005F0468">
      <w:pPr>
        <w:pStyle w:val="Heading1"/>
      </w:pPr>
      <w:bookmarkStart w:id="0" w:name="seafood-sales-and-processing"/>
      <w:bookmarkStart w:id="1" w:name="_Toc53004487"/>
      <w:bookmarkEnd w:id="0"/>
      <w:r w:rsidRPr="00BA5DD2">
        <w:lastRenderedPageBreak/>
        <w:t>[</w:t>
      </w:r>
      <w:r w:rsidRPr="005F0468">
        <w:t>H1</w:t>
      </w:r>
      <w:r w:rsidRPr="00BA5DD2">
        <w:t>]</w:t>
      </w:r>
      <w:bookmarkEnd w:id="1"/>
    </w:p>
    <w:p w14:paraId="5954C5F0" w14:textId="00954326" w:rsidR="007B3750" w:rsidRPr="00BA5DD2" w:rsidRDefault="007B3750" w:rsidP="005F0468">
      <w:pPr>
        <w:pStyle w:val="Heading2"/>
      </w:pPr>
      <w:bookmarkStart w:id="2" w:name="_Toc53004488"/>
      <w:r w:rsidRPr="00BA5DD2">
        <w:t>[H2]</w:t>
      </w:r>
      <w:bookmarkEnd w:id="2"/>
    </w:p>
    <w:p w14:paraId="243A689F" w14:textId="4D7EA995" w:rsidR="007B3750" w:rsidRPr="005C42A0" w:rsidRDefault="007B3750" w:rsidP="005F0468">
      <w:pPr>
        <w:pStyle w:val="Heading3"/>
      </w:pPr>
      <w:bookmarkStart w:id="3" w:name="_Toc53004489"/>
      <w:r w:rsidRPr="005C42A0">
        <w:t>[</w:t>
      </w:r>
      <w:r w:rsidRPr="005F0468">
        <w:t>H3</w:t>
      </w:r>
      <w:r w:rsidRPr="005C42A0">
        <w:t>]</w:t>
      </w:r>
      <w:bookmarkEnd w:id="3"/>
    </w:p>
    <w:p w14:paraId="6FCC6CD5" w14:textId="23C1F00A" w:rsidR="007B3750" w:rsidRPr="005C42A0" w:rsidRDefault="007B3750" w:rsidP="005F0468">
      <w:pPr>
        <w:pStyle w:val="Heading4"/>
      </w:pPr>
      <w:r w:rsidRPr="005C42A0">
        <w:t>[</w:t>
      </w:r>
      <w:r w:rsidRPr="005F0468">
        <w:t>H4</w:t>
      </w:r>
      <w:r w:rsidRPr="005C42A0">
        <w:t>]</w:t>
      </w:r>
    </w:p>
    <w:p w14:paraId="107815C0" w14:textId="61AA7C82" w:rsidR="007B3750" w:rsidRPr="005C42A0" w:rsidRDefault="007B3750" w:rsidP="005F0468">
      <w:pPr>
        <w:pStyle w:val="Heading5"/>
      </w:pPr>
      <w:r w:rsidRPr="005C42A0">
        <w:t>[</w:t>
      </w:r>
      <w:r w:rsidRPr="005F0468">
        <w:t>H5</w:t>
      </w:r>
      <w:r w:rsidRPr="005C42A0">
        <w:t>]</w:t>
      </w:r>
    </w:p>
    <w:p w14:paraId="69E72FA7" w14:textId="540A0CE1" w:rsidR="007B3750" w:rsidRPr="005C42A0" w:rsidRDefault="007B3750" w:rsidP="005F0468">
      <w:pPr>
        <w:pStyle w:val="Heading6"/>
      </w:pPr>
      <w:r w:rsidRPr="005C42A0">
        <w:t>[H6]</w:t>
      </w:r>
    </w:p>
    <w:sdt>
      <w:sdtPr>
        <w:rPr>
          <w:rFonts w:eastAsiaTheme="minorHAnsi" w:cstheme="minorBidi"/>
          <w:color w:val="56575A"/>
          <w:sz w:val="24"/>
          <w:szCs w:val="22"/>
        </w:rPr>
        <w:id w:val="-528645150"/>
        <w:docPartObj>
          <w:docPartGallery w:val="Table of Contents"/>
          <w:docPartUnique/>
        </w:docPartObj>
      </w:sdtPr>
      <w:sdtEndPr>
        <w:rPr>
          <w:noProof/>
          <w:color w:val="auto"/>
        </w:rPr>
      </w:sdtEndPr>
      <w:sdtContent>
        <w:p w14:paraId="46D3C7C8" w14:textId="2E683ED4" w:rsidR="005C42A0" w:rsidRPr="005C42A0" w:rsidRDefault="005C42A0" w:rsidP="005F0468">
          <w:pPr>
            <w:pStyle w:val="TOCHeading"/>
          </w:pPr>
          <w:r w:rsidRPr="005C42A0">
            <w:t>Contents</w:t>
          </w:r>
        </w:p>
        <w:p w14:paraId="6CA10F1D" w14:textId="189DE93B" w:rsidR="005C42A0" w:rsidRPr="005C42A0" w:rsidRDefault="005C42A0" w:rsidP="005F0468">
          <w:pPr>
            <w:pStyle w:val="TOC1"/>
            <w:rPr>
              <w:noProof/>
            </w:rPr>
          </w:pPr>
          <w:r w:rsidRPr="005C42A0">
            <w:fldChar w:fldCharType="begin"/>
          </w:r>
          <w:r w:rsidRPr="005C42A0">
            <w:instrText xml:space="preserve"> TOC \o "1-3" \h \z \u </w:instrText>
          </w:r>
          <w:r w:rsidRPr="005C42A0">
            <w:fldChar w:fldCharType="separate"/>
          </w:r>
          <w:hyperlink w:anchor="_Toc53004487" w:history="1">
            <w:r w:rsidRPr="005C42A0">
              <w:rPr>
                <w:rStyle w:val="Hyperlink"/>
                <w:noProof/>
                <w:color w:val="auto"/>
              </w:rPr>
              <w:t>[H1]</w:t>
            </w:r>
            <w:r w:rsidRPr="005C42A0">
              <w:rPr>
                <w:noProof/>
                <w:webHidden/>
              </w:rPr>
              <w:tab/>
            </w:r>
            <w:r w:rsidRPr="005C42A0">
              <w:rPr>
                <w:noProof/>
                <w:webHidden/>
              </w:rPr>
              <w:fldChar w:fldCharType="begin"/>
            </w:r>
            <w:r w:rsidRPr="005C42A0">
              <w:rPr>
                <w:noProof/>
                <w:webHidden/>
              </w:rPr>
              <w:instrText xml:space="preserve"> PAGEREF _Toc53004487 \h </w:instrText>
            </w:r>
            <w:r w:rsidRPr="005C42A0">
              <w:rPr>
                <w:noProof/>
                <w:webHidden/>
              </w:rPr>
            </w:r>
            <w:r w:rsidRPr="005C42A0">
              <w:rPr>
                <w:noProof/>
                <w:webHidden/>
              </w:rPr>
              <w:fldChar w:fldCharType="separate"/>
            </w:r>
            <w:r w:rsidRPr="005C42A0">
              <w:rPr>
                <w:noProof/>
                <w:webHidden/>
              </w:rPr>
              <w:t>4</w:t>
            </w:r>
            <w:r w:rsidRPr="005C42A0">
              <w:rPr>
                <w:noProof/>
                <w:webHidden/>
              </w:rPr>
              <w:fldChar w:fldCharType="end"/>
            </w:r>
          </w:hyperlink>
        </w:p>
        <w:p w14:paraId="79CDB3D5" w14:textId="55739E20" w:rsidR="005C42A0" w:rsidRPr="005C42A0" w:rsidRDefault="00C8533A" w:rsidP="005F0468">
          <w:pPr>
            <w:pStyle w:val="TOC2"/>
            <w:rPr>
              <w:noProof/>
            </w:rPr>
          </w:pPr>
          <w:hyperlink w:anchor="_Toc53004488" w:history="1">
            <w:r w:rsidR="005C42A0" w:rsidRPr="005C42A0">
              <w:rPr>
                <w:rStyle w:val="Hyperlink"/>
                <w:noProof/>
                <w:color w:val="auto"/>
              </w:rPr>
              <w:t>[H2]</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_Toc53004488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6378EC96" w14:textId="4F83B975" w:rsidR="005C42A0" w:rsidRPr="005C42A0" w:rsidRDefault="00C8533A" w:rsidP="005F0468">
          <w:pPr>
            <w:pStyle w:val="TOC3"/>
            <w:rPr>
              <w:noProof/>
            </w:rPr>
          </w:pPr>
          <w:hyperlink w:anchor="_Toc53004489" w:history="1">
            <w:r w:rsidR="005C42A0" w:rsidRPr="005C42A0">
              <w:rPr>
                <w:rStyle w:val="Hyperlink"/>
                <w:noProof/>
                <w:color w:val="auto"/>
              </w:rPr>
              <w:t>[H3]</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_Toc53004489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31191A39" w14:textId="2EEEE414" w:rsidR="005C42A0" w:rsidRPr="005C42A0" w:rsidRDefault="00C8533A" w:rsidP="005F0468">
          <w:pPr>
            <w:pStyle w:val="TOC2"/>
            <w:rPr>
              <w:noProof/>
            </w:rPr>
          </w:pPr>
          <w:hyperlink w:anchor="_Toc53004490" w:history="1">
            <w:r w:rsidR="005C42A0" w:rsidRPr="005C42A0">
              <w:rPr>
                <w:rStyle w:val="Hyperlink"/>
                <w:noProof/>
                <w:color w:val="auto"/>
              </w:rPr>
              <w:t>Seafood Sales and Processing</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_Toc53004490 \h </w:instrText>
            </w:r>
            <w:r w:rsidR="005C42A0" w:rsidRPr="005C42A0">
              <w:rPr>
                <w:noProof/>
                <w:webHidden/>
              </w:rPr>
            </w:r>
            <w:r w:rsidR="005C42A0" w:rsidRPr="005C42A0">
              <w:rPr>
                <w:noProof/>
                <w:webHidden/>
              </w:rPr>
              <w:fldChar w:fldCharType="separate"/>
            </w:r>
            <w:r w:rsidR="005C42A0" w:rsidRPr="005C42A0">
              <w:rPr>
                <w:noProof/>
                <w:webHidden/>
              </w:rPr>
              <w:t>4</w:t>
            </w:r>
            <w:r w:rsidR="005C42A0" w:rsidRPr="005C42A0">
              <w:rPr>
                <w:noProof/>
                <w:webHidden/>
              </w:rPr>
              <w:fldChar w:fldCharType="end"/>
            </w:r>
          </w:hyperlink>
        </w:p>
        <w:p w14:paraId="2B0FCD7B" w14:textId="21A375C7" w:rsidR="005C42A0" w:rsidRPr="005C42A0" w:rsidRDefault="00C8533A" w:rsidP="005F0468">
          <w:pPr>
            <w:pStyle w:val="TOC2"/>
            <w:rPr>
              <w:noProof/>
            </w:rPr>
          </w:pPr>
          <w:hyperlink w:anchor="_Toc53004491" w:history="1">
            <w:r w:rsidR="005C42A0" w:rsidRPr="005C42A0">
              <w:rPr>
                <w:rStyle w:val="Hyperlink"/>
                <w:noProof/>
                <w:color w:val="auto"/>
              </w:rPr>
              <w:t>United States | Commercial Fisheries</w:t>
            </w:r>
            <w:r w:rsidR="005C42A0" w:rsidRPr="005C42A0">
              <w:rPr>
                <w:noProof/>
                <w:webHidden/>
              </w:rPr>
              <w:tab/>
            </w:r>
            <w:r w:rsidR="005C42A0" w:rsidRPr="005C42A0">
              <w:rPr>
                <w:noProof/>
                <w:webHidden/>
              </w:rPr>
              <w:fldChar w:fldCharType="begin"/>
            </w:r>
            <w:r w:rsidR="005C42A0" w:rsidRPr="005C42A0">
              <w:rPr>
                <w:noProof/>
                <w:webHidden/>
              </w:rPr>
              <w:instrText xml:space="preserve"> PAGEREF _Toc53004491 \h </w:instrText>
            </w:r>
            <w:r w:rsidR="005C42A0" w:rsidRPr="005C42A0">
              <w:rPr>
                <w:noProof/>
                <w:webHidden/>
              </w:rPr>
            </w:r>
            <w:r w:rsidR="005C42A0" w:rsidRPr="005C42A0">
              <w:rPr>
                <w:noProof/>
                <w:webHidden/>
              </w:rPr>
              <w:fldChar w:fldCharType="separate"/>
            </w:r>
            <w:r w:rsidR="005C42A0" w:rsidRPr="005C42A0">
              <w:rPr>
                <w:noProof/>
                <w:webHidden/>
              </w:rPr>
              <w:t>5</w:t>
            </w:r>
            <w:r w:rsidR="005C42A0" w:rsidRPr="005C42A0">
              <w:rPr>
                <w:noProof/>
                <w:webHidden/>
              </w:rPr>
              <w:fldChar w:fldCharType="end"/>
            </w:r>
          </w:hyperlink>
        </w:p>
        <w:p w14:paraId="45A42BE2" w14:textId="16EA1D06" w:rsidR="005C42A0" w:rsidRPr="005C42A0" w:rsidRDefault="005C42A0" w:rsidP="005F0468">
          <w:r w:rsidRPr="005C42A0">
            <w:rPr>
              <w:noProof/>
            </w:rPr>
            <w:fldChar w:fldCharType="end"/>
          </w:r>
        </w:p>
      </w:sdtContent>
    </w:sdt>
    <w:p w14:paraId="5DE5F0D3" w14:textId="77777777" w:rsidR="007B3750" w:rsidRPr="005C42A0" w:rsidRDefault="007B3750" w:rsidP="005F0468">
      <w:pPr>
        <w:pStyle w:val="Heading2"/>
      </w:pPr>
    </w:p>
    <w:p w14:paraId="6477D1DA" w14:textId="3E54FFCB" w:rsidR="005D4FD1" w:rsidRPr="005C42A0" w:rsidRDefault="00381915" w:rsidP="005F0468">
      <w:pPr>
        <w:pStyle w:val="Heading2"/>
      </w:pPr>
      <w:bookmarkStart w:id="4" w:name="_Toc53004490"/>
      <w:r w:rsidRPr="005C42A0">
        <w:t>Seafood Sales and Processing</w:t>
      </w:r>
      <w:bookmarkEnd w:id="4"/>
    </w:p>
    <w:p w14:paraId="1B32FAE3" w14:textId="41BFEADB" w:rsidR="00767B82" w:rsidRPr="005C42A0" w:rsidRDefault="007B3750" w:rsidP="005F0468">
      <w:pPr>
        <w:pStyle w:val="FirstParagraph"/>
      </w:pPr>
      <w:r w:rsidRPr="005C42A0">
        <w:t xml:space="preserve">Authors </w:t>
      </w:r>
      <w:r w:rsidR="00767B82" w:rsidRPr="005C42A0">
        <w:t>economic contributions or impacts of recreational fishing activities in the United States is based on spending by recreational anglers.</w:t>
      </w:r>
      <w:r w:rsidRPr="005C42A0">
        <w:rPr>
          <w:rStyle w:val="FootnoteReference"/>
        </w:rPr>
        <w:footnoteReference w:id="1"/>
      </w:r>
      <w:r w:rsidR="00767B82" w:rsidRPr="005C42A0">
        <w:t xml:space="preserve"> Total annual trip expenditures were estimated at the state level by multiplying mean trip expenditures by the estimated number of adult trips in </w:t>
      </w:r>
      <w:r w:rsidR="00767B82" w:rsidRPr="005C42A0">
        <w:lastRenderedPageBreak/>
        <w:t>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7153CE5D" w14:textId="260A84CD" w:rsidR="007B3750" w:rsidRPr="005C42A0" w:rsidRDefault="007B3750" w:rsidP="005F0468">
      <w:r w:rsidRPr="005C42A0">
        <w:t>Authors economic contributions or impacts of recreational fishing activities in the United States is based on spending by recreational anglers.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p>
    <w:p w14:paraId="6101C016" w14:textId="2ED5BE4C" w:rsidR="00767B82" w:rsidRPr="005C42A0" w:rsidRDefault="00767B82" w:rsidP="005F0468">
      <w:pPr>
        <w:pStyle w:val="BodyText"/>
      </w:pPr>
    </w:p>
    <w:p w14:paraId="691E2D0E" w14:textId="77777777" w:rsidR="005C42A0" w:rsidRPr="005C42A0" w:rsidRDefault="005C42A0" w:rsidP="005F0468">
      <w:pPr>
        <w:pStyle w:val="ListParagraph"/>
        <w:numPr>
          <w:ilvl w:val="0"/>
          <w:numId w:val="6"/>
        </w:numPr>
      </w:pPr>
      <w:r w:rsidRPr="005C42A0">
        <w:t>Drum (Atlantic croaker and spot) (Atlantic regions)</w:t>
      </w:r>
    </w:p>
    <w:p w14:paraId="28A20FCE" w14:textId="77777777" w:rsidR="005C42A0" w:rsidRPr="005C42A0" w:rsidRDefault="005C42A0" w:rsidP="005F0468">
      <w:pPr>
        <w:pStyle w:val="ListParagraph"/>
        <w:numPr>
          <w:ilvl w:val="0"/>
          <w:numId w:val="6"/>
        </w:numPr>
      </w:pPr>
      <w:r w:rsidRPr="005C42A0">
        <w:rPr>
          <w:b/>
        </w:rPr>
        <w:t>Drum (seatrouts) (Atlantic regions)</w:t>
      </w:r>
      <w:r w:rsidRPr="005C42A0">
        <w:t>: sand seatrout, seatrout genus, silver seatrout, spotted seatrout, and weakfish</w:t>
      </w:r>
    </w:p>
    <w:p w14:paraId="58F22FAB" w14:textId="343F69DB" w:rsidR="005C42A0" w:rsidRPr="005C42A0" w:rsidRDefault="005C42A0" w:rsidP="005F0468">
      <w:pPr>
        <w:pStyle w:val="ListParagraph"/>
        <w:numPr>
          <w:ilvl w:val="0"/>
          <w:numId w:val="6"/>
        </w:numPr>
      </w:pPr>
      <w:r w:rsidRPr="005C42A0">
        <w:t>Pacific halibut (North Pacific)</w:t>
      </w:r>
    </w:p>
    <w:p w14:paraId="35E865FC" w14:textId="386B7618" w:rsidR="00492B78" w:rsidRPr="005C42A0" w:rsidRDefault="00381915" w:rsidP="005F0468">
      <w:pPr>
        <w:pStyle w:val="Heading2"/>
      </w:pPr>
      <w:bookmarkStart w:id="5" w:name="_Toc53004491"/>
      <w:r w:rsidRPr="005C42A0">
        <w:t>United States | Commercial Fisheries</w:t>
      </w:r>
      <w:bookmarkEnd w:id="5"/>
    </w:p>
    <w:p w14:paraId="666A8AD1" w14:textId="79A7F64D" w:rsidR="007439DD" w:rsidRPr="005C42A0" w:rsidRDefault="007439DD" w:rsidP="005F0468">
      <w:pPr>
        <w:pStyle w:val="Heading4"/>
      </w:pPr>
      <w:r w:rsidRPr="005C42A0">
        <w:t>Harvest (H) &amp; Release (R) of Key Species/Species Groups (thousands of fish)</w:t>
      </w:r>
      <w:r w:rsidRPr="005C42A0">
        <w:rPr>
          <w:rStyle w:val="FootnoteReference"/>
        </w:rPr>
        <w:footnoteReference w:id="2"/>
      </w:r>
      <w:r w:rsidRPr="005C42A0">
        <w:rPr>
          <w:vertAlign w:val="superscript"/>
        </w:rPr>
        <w:t>,</w:t>
      </w:r>
      <w:r w:rsidRPr="005C42A0">
        <w:t xml:space="preserve"> </w:t>
      </w:r>
      <w:r w:rsidRPr="005C42A0">
        <w:rPr>
          <w:rStyle w:val="FootnoteReference"/>
        </w:rPr>
        <w:footnoteReference w:id="3"/>
      </w:r>
    </w:p>
    <w:p w14:paraId="05A7BBD9" w14:textId="7E70F285" w:rsidR="002570E3" w:rsidRPr="005C42A0" w:rsidRDefault="002570E3" w:rsidP="005F0468"/>
    <w:tbl>
      <w:tblPr>
        <w:tblW w:w="0" w:type="pct"/>
        <w:tblLook w:val="07E0" w:firstRow="1" w:lastRow="1" w:firstColumn="1" w:lastColumn="1" w:noHBand="1" w:noVBand="1"/>
      </w:tblPr>
      <w:tblGrid>
        <w:gridCol w:w="3116"/>
        <w:gridCol w:w="876"/>
        <w:gridCol w:w="1176"/>
        <w:gridCol w:w="996"/>
        <w:gridCol w:w="1489"/>
      </w:tblGrid>
      <w:tr w:rsidR="005C42A0" w:rsidRPr="005C42A0" w14:paraId="20812B00" w14:textId="77777777" w:rsidTr="00DB06A2">
        <w:tc>
          <w:tcPr>
            <w:tcW w:w="0" w:type="auto"/>
            <w:tcBorders>
              <w:bottom w:val="single" w:sz="0" w:space="0" w:color="auto"/>
            </w:tcBorders>
            <w:vAlign w:val="bottom"/>
          </w:tcPr>
          <w:p w14:paraId="2F4F5907" w14:textId="77777777" w:rsidR="00492B78" w:rsidRPr="005C42A0" w:rsidRDefault="00492B78" w:rsidP="005F0468">
            <w:pPr>
              <w:pStyle w:val="Compact"/>
            </w:pPr>
            <w:r w:rsidRPr="005C42A0">
              <w:t>Fishing Mode</w:t>
            </w:r>
          </w:p>
        </w:tc>
        <w:tc>
          <w:tcPr>
            <w:tcW w:w="0" w:type="auto"/>
            <w:tcBorders>
              <w:bottom w:val="single" w:sz="0" w:space="0" w:color="auto"/>
            </w:tcBorders>
            <w:vAlign w:val="bottom"/>
          </w:tcPr>
          <w:p w14:paraId="1217317F" w14:textId="77777777" w:rsidR="00492B78" w:rsidRPr="005C42A0" w:rsidRDefault="00492B78" w:rsidP="005F0468">
            <w:pPr>
              <w:pStyle w:val="Compact"/>
            </w:pPr>
            <w:r w:rsidRPr="005C42A0">
              <w:t>#Jobs</w:t>
            </w:r>
          </w:p>
        </w:tc>
        <w:tc>
          <w:tcPr>
            <w:tcW w:w="0" w:type="auto"/>
            <w:tcBorders>
              <w:bottom w:val="single" w:sz="0" w:space="0" w:color="auto"/>
            </w:tcBorders>
            <w:vAlign w:val="bottom"/>
          </w:tcPr>
          <w:p w14:paraId="1ED28159" w14:textId="77777777" w:rsidR="00492B78" w:rsidRPr="005C42A0" w:rsidRDefault="00492B78" w:rsidP="005F0468">
            <w:pPr>
              <w:pStyle w:val="Compact"/>
            </w:pPr>
            <w:r w:rsidRPr="005C42A0">
              <w:t>Sales</w:t>
            </w:r>
          </w:p>
        </w:tc>
        <w:tc>
          <w:tcPr>
            <w:tcW w:w="0" w:type="auto"/>
            <w:tcBorders>
              <w:bottom w:val="single" w:sz="0" w:space="0" w:color="auto"/>
            </w:tcBorders>
            <w:vAlign w:val="bottom"/>
          </w:tcPr>
          <w:p w14:paraId="0CB8ED41" w14:textId="77777777" w:rsidR="00492B78" w:rsidRPr="005C42A0" w:rsidRDefault="00492B78" w:rsidP="005F0468">
            <w:pPr>
              <w:pStyle w:val="Compact"/>
            </w:pPr>
            <w:r w:rsidRPr="005C42A0">
              <w:t>Income</w:t>
            </w:r>
          </w:p>
        </w:tc>
        <w:tc>
          <w:tcPr>
            <w:tcW w:w="0" w:type="auto"/>
            <w:tcBorders>
              <w:bottom w:val="single" w:sz="0" w:space="0" w:color="auto"/>
            </w:tcBorders>
            <w:vAlign w:val="bottom"/>
          </w:tcPr>
          <w:p w14:paraId="2D7299C0" w14:textId="77777777" w:rsidR="00492B78" w:rsidRPr="005C42A0" w:rsidRDefault="00492B78" w:rsidP="005F0468">
            <w:pPr>
              <w:pStyle w:val="Compact"/>
            </w:pPr>
            <w:r w:rsidRPr="005C42A0">
              <w:t>Value Added</w:t>
            </w:r>
          </w:p>
        </w:tc>
      </w:tr>
      <w:tr w:rsidR="005C42A0" w:rsidRPr="005C42A0" w14:paraId="6F3EC738" w14:textId="77777777" w:rsidTr="00DB06A2">
        <w:tc>
          <w:tcPr>
            <w:tcW w:w="0" w:type="auto"/>
          </w:tcPr>
          <w:p w14:paraId="165B6715" w14:textId="77777777" w:rsidR="00492B78" w:rsidRPr="005C42A0" w:rsidRDefault="00492B78" w:rsidP="005F0468">
            <w:pPr>
              <w:pStyle w:val="Compact"/>
            </w:pPr>
            <w:r w:rsidRPr="005C42A0">
              <w:t>For-Hire</w:t>
            </w:r>
          </w:p>
        </w:tc>
        <w:tc>
          <w:tcPr>
            <w:tcW w:w="0" w:type="auto"/>
          </w:tcPr>
          <w:p w14:paraId="4B8E606D" w14:textId="77777777" w:rsidR="00492B78" w:rsidRPr="005C42A0" w:rsidRDefault="00492B78" w:rsidP="005F0468">
            <w:pPr>
              <w:pStyle w:val="Compact"/>
            </w:pPr>
            <w:r w:rsidRPr="005C42A0">
              <w:t>1,097</w:t>
            </w:r>
          </w:p>
        </w:tc>
        <w:tc>
          <w:tcPr>
            <w:tcW w:w="0" w:type="auto"/>
          </w:tcPr>
          <w:p w14:paraId="30162099" w14:textId="77777777" w:rsidR="00492B78" w:rsidRPr="005C42A0" w:rsidRDefault="00492B78" w:rsidP="005F0468">
            <w:pPr>
              <w:pStyle w:val="Compact"/>
            </w:pPr>
            <w:r w:rsidRPr="005C42A0">
              <w:t>121,965</w:t>
            </w:r>
          </w:p>
        </w:tc>
        <w:tc>
          <w:tcPr>
            <w:tcW w:w="0" w:type="auto"/>
          </w:tcPr>
          <w:p w14:paraId="5BED4FBE" w14:textId="77777777" w:rsidR="00492B78" w:rsidRPr="005C42A0" w:rsidRDefault="00492B78" w:rsidP="005F0468">
            <w:pPr>
              <w:pStyle w:val="Compact"/>
            </w:pPr>
            <w:r w:rsidRPr="005C42A0">
              <w:t>41,158</w:t>
            </w:r>
          </w:p>
        </w:tc>
        <w:tc>
          <w:tcPr>
            <w:tcW w:w="0" w:type="auto"/>
          </w:tcPr>
          <w:p w14:paraId="3A1914C6" w14:textId="77777777" w:rsidR="00492B78" w:rsidRPr="005C42A0" w:rsidRDefault="00492B78" w:rsidP="005F0468">
            <w:pPr>
              <w:pStyle w:val="Compact"/>
            </w:pPr>
            <w:r w:rsidRPr="005C42A0">
              <w:t>73,447</w:t>
            </w:r>
          </w:p>
        </w:tc>
      </w:tr>
      <w:tr w:rsidR="005C42A0" w:rsidRPr="005C42A0" w14:paraId="037C473C" w14:textId="77777777" w:rsidTr="00DB06A2">
        <w:tc>
          <w:tcPr>
            <w:tcW w:w="0" w:type="auto"/>
          </w:tcPr>
          <w:p w14:paraId="566DA0A2" w14:textId="77777777" w:rsidR="00492B78" w:rsidRPr="005C42A0" w:rsidRDefault="00492B78" w:rsidP="005F0468">
            <w:pPr>
              <w:pStyle w:val="Compact"/>
            </w:pPr>
            <w:r w:rsidRPr="005C42A0">
              <w:t>Private Boat</w:t>
            </w:r>
          </w:p>
        </w:tc>
        <w:tc>
          <w:tcPr>
            <w:tcW w:w="0" w:type="auto"/>
          </w:tcPr>
          <w:p w14:paraId="46B85944" w14:textId="77777777" w:rsidR="00492B78" w:rsidRPr="005C42A0" w:rsidRDefault="00492B78" w:rsidP="005F0468">
            <w:pPr>
              <w:pStyle w:val="Compact"/>
            </w:pPr>
            <w:r w:rsidRPr="005C42A0">
              <w:t>1,876</w:t>
            </w:r>
          </w:p>
        </w:tc>
        <w:tc>
          <w:tcPr>
            <w:tcW w:w="0" w:type="auto"/>
          </w:tcPr>
          <w:p w14:paraId="29456D8E" w14:textId="77777777" w:rsidR="00492B78" w:rsidRPr="005C42A0" w:rsidRDefault="00492B78" w:rsidP="005F0468">
            <w:pPr>
              <w:pStyle w:val="Compact"/>
            </w:pPr>
            <w:r w:rsidRPr="005C42A0">
              <w:t>254,812</w:t>
            </w:r>
          </w:p>
        </w:tc>
        <w:tc>
          <w:tcPr>
            <w:tcW w:w="0" w:type="auto"/>
          </w:tcPr>
          <w:p w14:paraId="6788B0FB" w14:textId="77777777" w:rsidR="00492B78" w:rsidRPr="005C42A0" w:rsidRDefault="00492B78" w:rsidP="005F0468">
            <w:pPr>
              <w:pStyle w:val="Compact"/>
            </w:pPr>
            <w:r w:rsidRPr="005C42A0">
              <w:t>79,074</w:t>
            </w:r>
          </w:p>
        </w:tc>
        <w:tc>
          <w:tcPr>
            <w:tcW w:w="0" w:type="auto"/>
          </w:tcPr>
          <w:p w14:paraId="01FA8992" w14:textId="77777777" w:rsidR="00492B78" w:rsidRPr="005C42A0" w:rsidRDefault="00492B78" w:rsidP="005F0468">
            <w:pPr>
              <w:pStyle w:val="Compact"/>
            </w:pPr>
            <w:r w:rsidRPr="005C42A0">
              <w:t>154,631</w:t>
            </w:r>
          </w:p>
        </w:tc>
      </w:tr>
      <w:tr w:rsidR="005C42A0" w:rsidRPr="005C42A0" w14:paraId="0E516DBD" w14:textId="77777777" w:rsidTr="00DB06A2">
        <w:tc>
          <w:tcPr>
            <w:tcW w:w="0" w:type="auto"/>
          </w:tcPr>
          <w:p w14:paraId="51C58E2F" w14:textId="77777777" w:rsidR="00492B78" w:rsidRPr="005C42A0" w:rsidRDefault="00492B78" w:rsidP="005F0468">
            <w:pPr>
              <w:pStyle w:val="Compact"/>
            </w:pPr>
            <w:r w:rsidRPr="005C42A0">
              <w:t>Shore</w:t>
            </w:r>
          </w:p>
        </w:tc>
        <w:tc>
          <w:tcPr>
            <w:tcW w:w="0" w:type="auto"/>
          </w:tcPr>
          <w:p w14:paraId="22EC7330" w14:textId="77777777" w:rsidR="00492B78" w:rsidRPr="005C42A0" w:rsidRDefault="00492B78" w:rsidP="005F0468">
            <w:pPr>
              <w:pStyle w:val="Compact"/>
            </w:pPr>
            <w:r w:rsidRPr="005C42A0">
              <w:t>NA</w:t>
            </w:r>
          </w:p>
        </w:tc>
        <w:tc>
          <w:tcPr>
            <w:tcW w:w="0" w:type="auto"/>
          </w:tcPr>
          <w:p w14:paraId="640BC5FD" w14:textId="77777777" w:rsidR="00492B78" w:rsidRPr="005C42A0" w:rsidRDefault="00492B78" w:rsidP="005F0468">
            <w:pPr>
              <w:pStyle w:val="Compact"/>
            </w:pPr>
            <w:r w:rsidRPr="005C42A0">
              <w:t>NA</w:t>
            </w:r>
          </w:p>
        </w:tc>
        <w:tc>
          <w:tcPr>
            <w:tcW w:w="0" w:type="auto"/>
          </w:tcPr>
          <w:p w14:paraId="32B754AD" w14:textId="77777777" w:rsidR="00492B78" w:rsidRPr="005C42A0" w:rsidRDefault="00492B78" w:rsidP="005F0468">
            <w:pPr>
              <w:pStyle w:val="Compact"/>
            </w:pPr>
            <w:r w:rsidRPr="005C42A0">
              <w:t>NA</w:t>
            </w:r>
          </w:p>
        </w:tc>
        <w:tc>
          <w:tcPr>
            <w:tcW w:w="0" w:type="auto"/>
          </w:tcPr>
          <w:p w14:paraId="3E383B8D" w14:textId="77777777" w:rsidR="00492B78" w:rsidRPr="005C42A0" w:rsidRDefault="00492B78" w:rsidP="005F0468">
            <w:pPr>
              <w:pStyle w:val="Compact"/>
            </w:pPr>
            <w:r w:rsidRPr="005C42A0">
              <w:t>NA</w:t>
            </w:r>
          </w:p>
        </w:tc>
      </w:tr>
      <w:tr w:rsidR="005C42A0" w:rsidRPr="005C42A0" w14:paraId="213C2B61" w14:textId="77777777" w:rsidTr="00DB06A2">
        <w:tc>
          <w:tcPr>
            <w:tcW w:w="0" w:type="auto"/>
          </w:tcPr>
          <w:p w14:paraId="64EB9325" w14:textId="77777777" w:rsidR="00492B78" w:rsidRPr="005C42A0" w:rsidRDefault="00492B78" w:rsidP="005F0468">
            <w:pPr>
              <w:pStyle w:val="Compact"/>
            </w:pPr>
            <w:r w:rsidRPr="005C42A0">
              <w:lastRenderedPageBreak/>
              <w:t>Total Durable Expenditures</w:t>
            </w:r>
          </w:p>
        </w:tc>
        <w:tc>
          <w:tcPr>
            <w:tcW w:w="0" w:type="auto"/>
          </w:tcPr>
          <w:p w14:paraId="3C78E814" w14:textId="77777777" w:rsidR="00492B78" w:rsidRPr="005C42A0" w:rsidRDefault="00492B78" w:rsidP="005F0468">
            <w:pPr>
              <w:pStyle w:val="Compact"/>
            </w:pPr>
            <w:r w:rsidRPr="005C42A0">
              <w:t>10,610</w:t>
            </w:r>
          </w:p>
        </w:tc>
        <w:tc>
          <w:tcPr>
            <w:tcW w:w="0" w:type="auto"/>
          </w:tcPr>
          <w:p w14:paraId="056C27DA" w14:textId="77777777" w:rsidR="00492B78" w:rsidRPr="005C42A0" w:rsidRDefault="00492B78" w:rsidP="005F0468">
            <w:pPr>
              <w:pStyle w:val="Compact"/>
            </w:pPr>
            <w:r w:rsidRPr="005C42A0">
              <w:t>1,343,395</w:t>
            </w:r>
          </w:p>
        </w:tc>
        <w:tc>
          <w:tcPr>
            <w:tcW w:w="0" w:type="auto"/>
          </w:tcPr>
          <w:p w14:paraId="21418ED8" w14:textId="77777777" w:rsidR="00492B78" w:rsidRPr="005C42A0" w:rsidRDefault="00492B78" w:rsidP="005F0468">
            <w:pPr>
              <w:pStyle w:val="Compact"/>
            </w:pPr>
            <w:r w:rsidRPr="005C42A0">
              <w:t>522,431</w:t>
            </w:r>
          </w:p>
        </w:tc>
        <w:tc>
          <w:tcPr>
            <w:tcW w:w="0" w:type="auto"/>
          </w:tcPr>
          <w:p w14:paraId="6B11B43B" w14:textId="77777777" w:rsidR="00492B78" w:rsidRPr="005C42A0" w:rsidRDefault="00492B78" w:rsidP="005F0468">
            <w:pPr>
              <w:pStyle w:val="Compact"/>
            </w:pPr>
            <w:r w:rsidRPr="005C42A0">
              <w:t>851,616</w:t>
            </w:r>
          </w:p>
        </w:tc>
      </w:tr>
      <w:tr w:rsidR="005C42A0" w:rsidRPr="005C42A0" w14:paraId="770DEF88" w14:textId="77777777" w:rsidTr="00DB06A2">
        <w:tc>
          <w:tcPr>
            <w:tcW w:w="0" w:type="auto"/>
          </w:tcPr>
          <w:p w14:paraId="1C58EA1A" w14:textId="77777777" w:rsidR="00492B78" w:rsidRPr="005C42A0" w:rsidRDefault="00492B78" w:rsidP="005F0468">
            <w:pPr>
              <w:pStyle w:val="Compact"/>
            </w:pPr>
            <w:r w:rsidRPr="005C42A0">
              <w:t>Total State Economic Impacts</w:t>
            </w:r>
          </w:p>
        </w:tc>
        <w:tc>
          <w:tcPr>
            <w:tcW w:w="0" w:type="auto"/>
          </w:tcPr>
          <w:p w14:paraId="1A19B453" w14:textId="77777777" w:rsidR="00492B78" w:rsidRPr="005C42A0" w:rsidRDefault="00492B78" w:rsidP="005F0468">
            <w:pPr>
              <w:pStyle w:val="Compact"/>
            </w:pPr>
            <w:r w:rsidRPr="005C42A0">
              <w:t>13,583</w:t>
            </w:r>
          </w:p>
        </w:tc>
        <w:tc>
          <w:tcPr>
            <w:tcW w:w="0" w:type="auto"/>
          </w:tcPr>
          <w:p w14:paraId="67279590" w14:textId="77777777" w:rsidR="00492B78" w:rsidRPr="005C42A0" w:rsidRDefault="00492B78" w:rsidP="005F0468">
            <w:pPr>
              <w:pStyle w:val="Compact"/>
            </w:pPr>
            <w:r w:rsidRPr="005C42A0">
              <w:t>1,720,172</w:t>
            </w:r>
          </w:p>
        </w:tc>
        <w:tc>
          <w:tcPr>
            <w:tcW w:w="0" w:type="auto"/>
          </w:tcPr>
          <w:p w14:paraId="74A1A51A" w14:textId="77777777" w:rsidR="00492B78" w:rsidRPr="005C42A0" w:rsidRDefault="00492B78" w:rsidP="005F0468">
            <w:pPr>
              <w:pStyle w:val="Compact"/>
            </w:pPr>
            <w:r w:rsidRPr="005C42A0">
              <w:t>642,663</w:t>
            </w:r>
          </w:p>
        </w:tc>
        <w:tc>
          <w:tcPr>
            <w:tcW w:w="0" w:type="auto"/>
          </w:tcPr>
          <w:p w14:paraId="7847D6F2" w14:textId="77777777" w:rsidR="00492B78" w:rsidRPr="005C42A0" w:rsidRDefault="00492B78" w:rsidP="005F0468">
            <w:pPr>
              <w:pStyle w:val="Compact"/>
            </w:pPr>
            <w:r w:rsidRPr="005C42A0">
              <w:t>1,079,694</w:t>
            </w:r>
          </w:p>
        </w:tc>
      </w:tr>
    </w:tbl>
    <w:p w14:paraId="1E2311B8" w14:textId="77777777" w:rsidR="00492B78" w:rsidRPr="005C42A0" w:rsidRDefault="00492B78" w:rsidP="005F0468">
      <w:pPr>
        <w:pStyle w:val="BlockText"/>
      </w:pPr>
    </w:p>
    <w:p w14:paraId="6AF8172E" w14:textId="7E304DBC" w:rsidR="007041F5" w:rsidRPr="005C42A0" w:rsidRDefault="007041F5" w:rsidP="005F0468">
      <w:pPr>
        <w:pStyle w:val="BlockText"/>
      </w:pPr>
      <w:r w:rsidRPr="005C42A0">
        <w:t xml:space="preserve">I may be using the wrong trips </w:t>
      </w:r>
      <w:proofErr w:type="gramStart"/>
      <w:r w:rsidRPr="005C42A0">
        <w:t>value?</w:t>
      </w:r>
      <w:proofErr w:type="gramEnd"/>
    </w:p>
    <w:p w14:paraId="345ADF53" w14:textId="77777777" w:rsidR="00381915" w:rsidRPr="005C42A0" w:rsidRDefault="00381915" w:rsidP="005F0468">
      <w:pPr>
        <w:pStyle w:val="BodyText"/>
      </w:pPr>
    </w:p>
    <w:sectPr w:rsidR="00381915" w:rsidRPr="005C42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A1AB8" w14:textId="77777777" w:rsidR="00C8533A" w:rsidRDefault="00C8533A" w:rsidP="005F0468">
      <w:r>
        <w:separator/>
      </w:r>
    </w:p>
  </w:endnote>
  <w:endnote w:type="continuationSeparator" w:id="0">
    <w:p w14:paraId="1A7D9322" w14:textId="77777777" w:rsidR="00C8533A" w:rsidRDefault="00C8533A" w:rsidP="005F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A8753" w14:textId="77777777" w:rsidR="00C8533A" w:rsidRDefault="00C8533A" w:rsidP="005F0468">
      <w:r>
        <w:separator/>
      </w:r>
    </w:p>
  </w:footnote>
  <w:footnote w:type="continuationSeparator" w:id="0">
    <w:p w14:paraId="66D70AAC" w14:textId="77777777" w:rsidR="00C8533A" w:rsidRDefault="00C8533A" w:rsidP="005F0468">
      <w:r>
        <w:continuationSeparator/>
      </w:r>
    </w:p>
  </w:footnote>
  <w:footnote w:id="1">
    <w:p w14:paraId="6514638F" w14:textId="36CF175C" w:rsidR="007B3750" w:rsidRDefault="007B3750" w:rsidP="005F0468">
      <w:pPr>
        <w:pStyle w:val="FootnoteText"/>
      </w:pPr>
      <w:r w:rsidRPr="005C42A0">
        <w:rPr>
          <w:rStyle w:val="FootnoteReference"/>
        </w:rPr>
        <w:footnoteRef/>
      </w:r>
      <w:r w:rsidRPr="005C42A0">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5C42A0">
          <w:rPr>
            <w:rStyle w:val="Hyperlink"/>
            <w:color w:val="auto"/>
          </w:rPr>
          <w:t>http://www.st.nmfs.noaa.gov/economics/fisheries/recreational/Marine-Angler-Durable-Expenditures/2014-durable-expenditures-survey</w:t>
        </w:r>
      </w:hyperlink>
      <w:r w:rsidRPr="005C42A0">
        <w:t>].</w:t>
      </w:r>
    </w:p>
  </w:footnote>
  <w:footnote w:id="2">
    <w:p w14:paraId="205C5350" w14:textId="77777777" w:rsidR="007439DD" w:rsidRPr="007B3750" w:rsidRDefault="007439DD" w:rsidP="005F0468">
      <w:pPr>
        <w:pStyle w:val="FootnoteText"/>
      </w:pPr>
      <w:r w:rsidRPr="007B3750">
        <w:rPr>
          <w:rStyle w:val="FootnoteReference"/>
          <w:vertAlign w:val="baseline"/>
        </w:rPr>
        <w:footnoteRef/>
      </w:r>
      <w:r w:rsidRPr="007B3750">
        <w:t xml:space="preserve"> Data on the number of fish released in Texas are not collected by the Texas Parks and Wildlife Department (TPWD) and therefore not reported in this table.</w:t>
      </w:r>
    </w:p>
  </w:footnote>
  <w:footnote w:id="3">
    <w:p w14:paraId="10F4E04F" w14:textId="77777777" w:rsidR="007439DD" w:rsidRPr="007B3750" w:rsidRDefault="007439DD" w:rsidP="005F0468">
      <w:pPr>
        <w:pStyle w:val="FootnoteText"/>
      </w:pPr>
      <w:r w:rsidRPr="007B3750">
        <w:rPr>
          <w:rStyle w:val="FootnoteReference"/>
          <w:vertAlign w:val="baseline"/>
        </w:rPr>
        <w:footnoteRef/>
      </w:r>
      <w:r w:rsidRPr="007B3750">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1738F0"/>
    <w:rsid w:val="00174E0C"/>
    <w:rsid w:val="00184979"/>
    <w:rsid w:val="00246C5E"/>
    <w:rsid w:val="002570E3"/>
    <w:rsid w:val="002A6494"/>
    <w:rsid w:val="00381915"/>
    <w:rsid w:val="003C068B"/>
    <w:rsid w:val="00492B78"/>
    <w:rsid w:val="004C79E9"/>
    <w:rsid w:val="004E29B3"/>
    <w:rsid w:val="00590D07"/>
    <w:rsid w:val="005B2158"/>
    <w:rsid w:val="005C42A0"/>
    <w:rsid w:val="005D4FD1"/>
    <w:rsid w:val="005F0468"/>
    <w:rsid w:val="006C40EF"/>
    <w:rsid w:val="006E06FB"/>
    <w:rsid w:val="00700932"/>
    <w:rsid w:val="007041F5"/>
    <w:rsid w:val="007439DD"/>
    <w:rsid w:val="00767B82"/>
    <w:rsid w:val="00784D58"/>
    <w:rsid w:val="007B3750"/>
    <w:rsid w:val="007E182D"/>
    <w:rsid w:val="00856D9E"/>
    <w:rsid w:val="00876088"/>
    <w:rsid w:val="008D6863"/>
    <w:rsid w:val="008E65CB"/>
    <w:rsid w:val="00B86B75"/>
    <w:rsid w:val="00BA5DD2"/>
    <w:rsid w:val="00BC48D5"/>
    <w:rsid w:val="00BE6C68"/>
    <w:rsid w:val="00C36279"/>
    <w:rsid w:val="00C73DE2"/>
    <w:rsid w:val="00C8533A"/>
    <w:rsid w:val="00D05EE7"/>
    <w:rsid w:val="00DA3C87"/>
    <w:rsid w:val="00E315A3"/>
    <w:rsid w:val="00E51C95"/>
    <w:rsid w:val="00EA5B9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nmfs.noaa.gov/tech-memos/"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9FDB-D795-48E7-BA4A-B33D0B78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 Markowitz</cp:lastModifiedBy>
  <cp:revision>21</cp:revision>
  <dcterms:created xsi:type="dcterms:W3CDTF">2019-03-10T05:23:00Z</dcterms:created>
  <dcterms:modified xsi:type="dcterms:W3CDTF">2021-03-03T09:02:00Z</dcterms:modified>
</cp:coreProperties>
</file>