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bookmarkStart w:id="20" w:name="about-example-1"/>
    <w:p>
      <w:pPr>
        <w:pStyle w:val="Heading1"/>
      </w:pPr>
      <w:r>
        <w:t xml:space="preserve">About example 1</w:t>
      </w:r>
    </w:p>
    <w:p>
      <w:pPr>
        <w:pStyle w:val="FirstParagraph"/>
      </w:pPr>
      <w:r>
        <w:t xml:space="preserve">In this example, we’ll:</w:t>
      </w:r>
    </w:p>
    <w:p>
      <w:pPr>
        <w:numPr>
          <w:ilvl w:val="0"/>
          <w:numId w:val="1001"/>
        </w:numPr>
        <w:pStyle w:val="Compact"/>
      </w:pPr>
      <w:r>
        <w:t xml:space="preserve">dynamically fill in a simple, 1-template MadLib example for one entry</w:t>
      </w:r>
    </w:p>
    <w:p>
      <w:pPr>
        <w:numPr>
          <w:ilvl w:val="0"/>
          <w:numId w:val="1001"/>
        </w:numPr>
        <w:pStyle w:val="Compact"/>
      </w:pPr>
      <w:r>
        <w:t xml:space="preserve">use code chunks and in-line code calls.</w:t>
      </w:r>
    </w:p>
    <w:p>
      <w:pPr>
        <w:numPr>
          <w:ilvl w:val="0"/>
          <w:numId w:val="1001"/>
        </w:numPr>
        <w:pStyle w:val="Compact"/>
      </w:pPr>
      <w:r>
        <w:t xml:space="preserve">apply some simple formatting (e.g., bolding, italics)</w:t>
      </w:r>
    </w:p>
    <w:p>
      <w:pPr>
        <w:pStyle w:val="FirstParagraph"/>
      </w:pPr>
      <w:r>
        <w:rPr>
          <w:iCs/>
          <w:i/>
        </w:rPr>
        <w:t xml:space="preserve">By: Testing: 1, 2, 3!</w:t>
      </w:r>
    </w:p>
    <w:p>
      <w:pPr>
        <w:pStyle w:val="BodyText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noun1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adjective1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verb1</w:t>
      </w:r>
      <w:r>
        <w:t xml:space="preserve"> </w:t>
      </w:r>
      <w:r>
        <w:t xml:space="preserve">like a pirate, ye’ll never be</w:t>
      </w:r>
      <w:r>
        <w:t xml:space="preserve"> </w:t>
      </w:r>
      <w:r>
        <w:rPr>
          <w:bCs/>
          <w:b/>
        </w:rPr>
        <w:t xml:space="preserve">adverb1</w:t>
      </w:r>
      <w:r>
        <w:t xml:space="preserve"> </w:t>
      </w:r>
      <w:r>
        <w:t xml:space="preserve">accepted as an authentic</w:t>
      </w:r>
      <w:r>
        <w:t xml:space="preserve"> </w:t>
      </w:r>
      <w:r>
        <w:rPr>
          <w:bCs/>
          <w:b/>
        </w:rPr>
        <w:t xml:space="preserve">noun2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adjective2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plural_noun1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plural_noun2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plural_noun3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 a/an</w:t>
      </w:r>
      <w:r>
        <w:t xml:space="preserve"> </w:t>
      </w:r>
      <w:r>
        <w:rPr>
          <w:bCs/>
          <w:b/>
        </w:rPr>
        <w:t xml:space="preserve">part_of_the_body1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noun3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noun4</w:t>
      </w:r>
      <w:r>
        <w:t xml:space="preserve"> </w:t>
      </w:r>
      <w:r>
        <w:t xml:space="preserve">on yer head, stash a/an</w:t>
      </w:r>
      <w:r>
        <w:t xml:space="preserve"> </w:t>
      </w:r>
      <w:r>
        <w:rPr>
          <w:bCs/>
          <w:b/>
        </w:rPr>
        <w:t xml:space="preserve">noun5</w:t>
      </w:r>
      <w:r>
        <w:t xml:space="preserve"> </w:t>
      </w:r>
      <w:r>
        <w:t xml:space="preserve">in yer pants, and keep a/an</w:t>
      </w:r>
      <w:r>
        <w:t xml:space="preserve"> </w:t>
      </w:r>
      <w:r>
        <w:rPr>
          <w:bCs/>
          <w:b/>
        </w:rPr>
        <w:t xml:space="preserve">noun6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part_of_the_body2</w:t>
      </w:r>
      <w:r>
        <w:t xml:space="preserve">. Aye, now yer be a real pirate!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2023-03-26T16:10:33Z</dcterms:created>
  <dcterms:modified xsi:type="dcterms:W3CDTF">2023-03-26T16:10:33Z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