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170E" w14:textId="77777777" w:rsidR="001C24F0" w:rsidRDefault="001C24F0">
      <w:pPr>
        <w:pStyle w:val="Title"/>
        <w:jc w:val="center"/>
      </w:pPr>
      <w:r>
        <w:t>Stage 1 Tutorial Activity</w:t>
      </w:r>
    </w:p>
    <w:p w14:paraId="65E67ED1" w14:textId="20DF7674" w:rsidR="0061036F" w:rsidRDefault="00000000">
      <w:pPr>
        <w:pStyle w:val="Title"/>
        <w:jc w:val="center"/>
      </w:pPr>
      <w:r>
        <w:t xml:space="preserve"> - Why </w:t>
      </w:r>
      <w:r w:rsidR="001C24F0">
        <w:t>Software Engineering</w:t>
      </w:r>
      <w:r>
        <w:t xml:space="preserve"> Still Matters</w:t>
      </w:r>
    </w:p>
    <w:p w14:paraId="569C1162" w14:textId="3354EAE3" w:rsidR="0061036F" w:rsidRDefault="001C24F0">
      <w:pPr>
        <w:jc w:val="center"/>
      </w:pPr>
      <w:r>
        <w:t>Stage 1 | Introducing Software Technology Case Study with Python and Guided AI use</w:t>
      </w:r>
    </w:p>
    <w:p w14:paraId="3C53C74D" w14:textId="77777777" w:rsidR="0061036F" w:rsidRDefault="00000000">
      <w:pPr>
        <w:pStyle w:val="Heading1"/>
      </w:pPr>
      <w:r>
        <w:t>Learning goals</w:t>
      </w:r>
    </w:p>
    <w:p w14:paraId="7511A19F" w14:textId="77777777" w:rsidR="0061036F" w:rsidRDefault="00000000">
      <w:pPr>
        <w:pStyle w:val="ListBullet"/>
      </w:pPr>
      <w:r>
        <w:t>Explain why software engineering is broader than coding.</w:t>
      </w:r>
    </w:p>
    <w:p w14:paraId="407249FF" w14:textId="77777777" w:rsidR="0061036F" w:rsidRDefault="00000000">
      <w:pPr>
        <w:pStyle w:val="ListBullet"/>
      </w:pPr>
      <w:r>
        <w:t>Identify stakeholders in a simple software problem.</w:t>
      </w:r>
    </w:p>
    <w:p w14:paraId="7B8D9193" w14:textId="77777777" w:rsidR="0061036F" w:rsidRDefault="00000000">
      <w:pPr>
        <w:pStyle w:val="ListBullet"/>
      </w:pPr>
      <w:r>
        <w:t>Recognise missing requirements.</w:t>
      </w:r>
    </w:p>
    <w:p w14:paraId="0116C1B9" w14:textId="77777777" w:rsidR="0061036F" w:rsidRDefault="00000000">
      <w:pPr>
        <w:pStyle w:val="ListBullet"/>
      </w:pPr>
      <w:r>
        <w:t>Critically evaluate AI-generated feature suggestions.</w:t>
      </w:r>
    </w:p>
    <w:p w14:paraId="6112797F" w14:textId="77777777" w:rsidR="0061036F" w:rsidRDefault="00000000">
      <w:pPr>
        <w:pStyle w:val="ListBullet"/>
      </w:pPr>
      <w:r>
        <w:t>Explain why AI output should not automatically be treated as correct.</w:t>
      </w:r>
    </w:p>
    <w:p w14:paraId="1CCBEC2F" w14:textId="77777777" w:rsidR="0061036F" w:rsidRDefault="00000000">
      <w:pPr>
        <w:pStyle w:val="Heading1"/>
      </w:pPr>
      <w:r>
        <w:t>Activity 1 - Think-Pair-Share (10 minutes)</w:t>
      </w:r>
    </w:p>
    <w:p w14:paraId="56308D5B" w14:textId="77777777" w:rsidR="0061036F" w:rsidRDefault="00000000">
      <w:r>
        <w:t>If ChatGPT or Copilot can produce a 100-line Python application very quickly, what knowledge does a software engineer still need?</w:t>
      </w:r>
    </w:p>
    <w:p w14:paraId="1FABC470" w14:textId="3B148907" w:rsidR="0061036F" w:rsidRDefault="00000000">
      <w:r>
        <w:t xml:space="preserve">1. </w:t>
      </w:r>
      <w:r w:rsidR="00CB0E1D">
        <w:t>Understanding the business goal</w:t>
      </w:r>
    </w:p>
    <w:p w14:paraId="1B9BB124" w14:textId="1DD9B546" w:rsidR="0061036F" w:rsidRDefault="00000000">
      <w:r>
        <w:t xml:space="preserve">2. </w:t>
      </w:r>
      <w:r w:rsidR="00CB0E1D">
        <w:t>Testing and debugging the software, determining if it works correctly and safely</w:t>
      </w:r>
    </w:p>
    <w:p w14:paraId="3EE76B40" w14:textId="33124AF2" w:rsidR="0061036F" w:rsidRDefault="00000000">
      <w:r>
        <w:t>3. _</w:t>
      </w:r>
      <w:r w:rsidR="00CB0E1D">
        <w:t>Making decisions on the design, security, privacy, responsibility and maintenance of the software</w:t>
      </w:r>
    </w:p>
    <w:p w14:paraId="4F0A406E" w14:textId="77777777" w:rsidR="0061036F" w:rsidRDefault="00000000">
      <w:pPr>
        <w:pStyle w:val="Heading1"/>
      </w:pPr>
      <w:r>
        <w:t>Activity 2 - Is This Software Engineering? (10 minutes)</w:t>
      </w:r>
    </w:p>
    <w:p w14:paraId="57568F0E" w14:textId="77777777" w:rsidR="0061036F" w:rsidRDefault="00000000">
      <w:r>
        <w:t>Scenario A: A student writes a 50-line Python calculator.</w:t>
      </w:r>
      <w:r>
        <w:br/>
        <w:t>Scenario B: A team develops a payroll system used by 5,000 employees.</w:t>
      </w:r>
      <w: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2520"/>
        <w:gridCol w:w="2520"/>
        <w:gridCol w:w="2520"/>
        <w:gridCol w:w="2520"/>
      </w:tblGrid>
      <w:tr w:rsidR="0061036F" w14:paraId="38E9AA36" w14:textId="77777777">
        <w:trPr>
          <w:jc w:val="center"/>
        </w:trPr>
        <w:tc>
          <w:tcPr>
            <w:tcW w:w="2520" w:type="dxa"/>
          </w:tcPr>
          <w:p w14:paraId="2EBAF6C9" w14:textId="77777777" w:rsidR="0061036F" w:rsidRDefault="00000000">
            <w:r>
              <w:t>Scenario</w:t>
            </w:r>
          </w:p>
        </w:tc>
        <w:tc>
          <w:tcPr>
            <w:tcW w:w="2520" w:type="dxa"/>
          </w:tcPr>
          <w:p w14:paraId="559A49AC" w14:textId="77777777" w:rsidR="0061036F" w:rsidRDefault="00000000">
            <w:r>
              <w:t>Programming?</w:t>
            </w:r>
          </w:p>
        </w:tc>
        <w:tc>
          <w:tcPr>
            <w:tcW w:w="2520" w:type="dxa"/>
          </w:tcPr>
          <w:p w14:paraId="1B091E5C" w14:textId="77777777" w:rsidR="0061036F" w:rsidRDefault="00000000">
            <w:r>
              <w:t>Software engineering?</w:t>
            </w:r>
          </w:p>
        </w:tc>
        <w:tc>
          <w:tcPr>
            <w:tcW w:w="2520" w:type="dxa"/>
          </w:tcPr>
          <w:p w14:paraId="47DE5EDA" w14:textId="77777777" w:rsidR="0061036F" w:rsidRDefault="00000000">
            <w:r>
              <w:t>Why?</w:t>
            </w:r>
          </w:p>
        </w:tc>
      </w:tr>
      <w:tr w:rsidR="0061036F" w14:paraId="708FDC25" w14:textId="77777777">
        <w:trPr>
          <w:jc w:val="center"/>
        </w:trPr>
        <w:tc>
          <w:tcPr>
            <w:tcW w:w="2520" w:type="dxa"/>
          </w:tcPr>
          <w:p w14:paraId="7733AB5C" w14:textId="77777777" w:rsidR="0061036F" w:rsidRDefault="00000000">
            <w:r>
              <w:t>A</w:t>
            </w:r>
          </w:p>
        </w:tc>
        <w:tc>
          <w:tcPr>
            <w:tcW w:w="2520" w:type="dxa"/>
          </w:tcPr>
          <w:p w14:paraId="1441EF25" w14:textId="2D99F32D" w:rsidR="0061036F" w:rsidRDefault="00CB0E1D">
            <w:r>
              <w:t>Yes</w:t>
            </w:r>
          </w:p>
        </w:tc>
        <w:tc>
          <w:tcPr>
            <w:tcW w:w="2520" w:type="dxa"/>
          </w:tcPr>
          <w:p w14:paraId="408028B2" w14:textId="6D9CF555" w:rsidR="0061036F" w:rsidRDefault="00CB0E1D">
            <w:r>
              <w:t>Partially</w:t>
            </w:r>
          </w:p>
        </w:tc>
        <w:tc>
          <w:tcPr>
            <w:tcW w:w="2520" w:type="dxa"/>
          </w:tcPr>
          <w:p w14:paraId="0FA60EBB" w14:textId="3AC98BB4" w:rsidR="0061036F" w:rsidRDefault="003114EC">
            <w:r>
              <w:t xml:space="preserve">The student is writing to code to solve a small problem, therefore they would be doing some software engineering practices, such as testing. However, as they are only solving a small problem it is not really software engineering, it is more likely a minor software engineering task. </w:t>
            </w:r>
          </w:p>
        </w:tc>
      </w:tr>
      <w:tr w:rsidR="0061036F" w14:paraId="65168361" w14:textId="77777777">
        <w:trPr>
          <w:jc w:val="center"/>
        </w:trPr>
        <w:tc>
          <w:tcPr>
            <w:tcW w:w="2520" w:type="dxa"/>
          </w:tcPr>
          <w:p w14:paraId="59FD6AD4" w14:textId="77777777" w:rsidR="0061036F" w:rsidRDefault="00000000">
            <w:r>
              <w:t>B</w:t>
            </w:r>
          </w:p>
        </w:tc>
        <w:tc>
          <w:tcPr>
            <w:tcW w:w="2520" w:type="dxa"/>
          </w:tcPr>
          <w:p w14:paraId="69F83CBA" w14:textId="25F9A256" w:rsidR="0061036F" w:rsidRDefault="00CB0E1D">
            <w:r>
              <w:t>Yes</w:t>
            </w:r>
          </w:p>
        </w:tc>
        <w:tc>
          <w:tcPr>
            <w:tcW w:w="2520" w:type="dxa"/>
          </w:tcPr>
          <w:p w14:paraId="733E931E" w14:textId="0243644E" w:rsidR="0061036F" w:rsidRDefault="00CB0E1D">
            <w:r>
              <w:t>Yes</w:t>
            </w:r>
          </w:p>
        </w:tc>
        <w:tc>
          <w:tcPr>
            <w:tcW w:w="2520" w:type="dxa"/>
          </w:tcPr>
          <w:p w14:paraId="429EE726" w14:textId="0ACA908A" w:rsidR="0061036F" w:rsidRDefault="003114EC">
            <w:r>
              <w:t xml:space="preserve">The team develops a </w:t>
            </w:r>
            <w:r w:rsidR="001C476A">
              <w:t>system which</w:t>
            </w:r>
            <w:r>
              <w:t xml:space="preserve"> requires a business analysis, </w:t>
            </w:r>
            <w:r>
              <w:lastRenderedPageBreak/>
              <w:t>design, testing, privacy, security and maintenance decisions. The system they developed will be used by a large amount real users who depend on it, therefore this is software engineering.</w:t>
            </w:r>
          </w:p>
        </w:tc>
      </w:tr>
      <w:tr w:rsidR="0061036F" w14:paraId="0F5765DB" w14:textId="77777777">
        <w:trPr>
          <w:jc w:val="center"/>
        </w:trPr>
        <w:tc>
          <w:tcPr>
            <w:tcW w:w="2520" w:type="dxa"/>
          </w:tcPr>
          <w:p w14:paraId="2BBB13A1" w14:textId="77777777" w:rsidR="0061036F" w:rsidRDefault="00000000">
            <w:r>
              <w:lastRenderedPageBreak/>
              <w:t>C</w:t>
            </w:r>
          </w:p>
        </w:tc>
        <w:tc>
          <w:tcPr>
            <w:tcW w:w="2520" w:type="dxa"/>
          </w:tcPr>
          <w:p w14:paraId="42ECD6D6" w14:textId="7F762C4A" w:rsidR="0061036F" w:rsidRDefault="00CB0E1D">
            <w:r>
              <w:t>Yes</w:t>
            </w:r>
          </w:p>
        </w:tc>
        <w:tc>
          <w:tcPr>
            <w:tcW w:w="2520" w:type="dxa"/>
          </w:tcPr>
          <w:p w14:paraId="12FAB74C" w14:textId="035875AF" w:rsidR="0061036F" w:rsidRDefault="00CB0E1D">
            <w:r>
              <w:t>Not necessarily</w:t>
            </w:r>
          </w:p>
        </w:tc>
        <w:tc>
          <w:tcPr>
            <w:tcW w:w="2520" w:type="dxa"/>
          </w:tcPr>
          <w:p w14:paraId="37569323" w14:textId="3E094486" w:rsidR="0061036F" w:rsidRDefault="003114EC">
            <w:r>
              <w:t xml:space="preserve">Asking an AI assistant to generate </w:t>
            </w:r>
            <w:r w:rsidR="001C476A">
              <w:t>working code alone is not software engineering. By doing this, the person who asked the AI assistant to do this does not conduct any business analysis, testing or make engineering decisions. Therefore, this is not software engineering.</w:t>
            </w:r>
          </w:p>
        </w:tc>
      </w:tr>
    </w:tbl>
    <w:p w14:paraId="26EB489E" w14:textId="77777777" w:rsidR="0061036F" w:rsidRDefault="00000000">
      <w:pPr>
        <w:pStyle w:val="Heading1"/>
      </w:pPr>
      <w:r>
        <w:t>Activity 3 - SmartCare Problem Analysis (20 minutes)</w:t>
      </w:r>
    </w:p>
    <w:p w14:paraId="2B4DA8DF" w14:textId="77777777" w:rsidR="0061036F" w:rsidRDefault="00000000">
      <w:r>
        <w:t>Client statement: SmartCare Community Clinic currently uses spreadsheets and paper records to manage patients and appointments. The clinic wants new software to improve these processes.</w:t>
      </w:r>
    </w:p>
    <w:p w14:paraId="5D5433D3" w14:textId="77777777" w:rsidR="0061036F" w:rsidRDefault="00000000">
      <w:pPr>
        <w:pStyle w:val="Heading2"/>
      </w:pPr>
      <w:r>
        <w:t>Task 1 - Identify stakeholders</w:t>
      </w:r>
    </w:p>
    <w:tbl>
      <w:tblPr>
        <w:tblStyle w:val="TableGrid"/>
        <w:tblW w:w="0" w:type="auto"/>
        <w:tblLook w:val="04A0" w:firstRow="1" w:lastRow="0" w:firstColumn="1" w:lastColumn="0" w:noHBand="0" w:noVBand="1"/>
      </w:tblPr>
      <w:tblGrid>
        <w:gridCol w:w="5040"/>
        <w:gridCol w:w="5040"/>
      </w:tblGrid>
      <w:tr w:rsidR="0061036F" w14:paraId="46FA6823" w14:textId="77777777">
        <w:tc>
          <w:tcPr>
            <w:tcW w:w="5040" w:type="dxa"/>
          </w:tcPr>
          <w:p w14:paraId="02550411" w14:textId="77777777" w:rsidR="0061036F" w:rsidRDefault="00000000">
            <w:r>
              <w:t>Stakeholder</w:t>
            </w:r>
          </w:p>
        </w:tc>
        <w:tc>
          <w:tcPr>
            <w:tcW w:w="5040" w:type="dxa"/>
          </w:tcPr>
          <w:p w14:paraId="1289AE8F" w14:textId="77777777" w:rsidR="0061036F" w:rsidRDefault="00000000">
            <w:r>
              <w:t>What do they need?</w:t>
            </w:r>
          </w:p>
        </w:tc>
      </w:tr>
      <w:tr w:rsidR="0061036F" w14:paraId="161FF262" w14:textId="77777777">
        <w:tc>
          <w:tcPr>
            <w:tcW w:w="5040" w:type="dxa"/>
          </w:tcPr>
          <w:p w14:paraId="0F79DC70" w14:textId="35AF9599" w:rsidR="0061036F" w:rsidRDefault="001C476A">
            <w:r>
              <w:t xml:space="preserve">Receptionist </w:t>
            </w:r>
          </w:p>
        </w:tc>
        <w:tc>
          <w:tcPr>
            <w:tcW w:w="5040" w:type="dxa"/>
          </w:tcPr>
          <w:p w14:paraId="510A605F" w14:textId="454C9FE8" w:rsidR="0061036F" w:rsidRDefault="001C476A">
            <w:r>
              <w:t>To be able to create, view and manage appointments and patient details.</w:t>
            </w:r>
          </w:p>
        </w:tc>
      </w:tr>
      <w:tr w:rsidR="0061036F" w14:paraId="52A4C09C" w14:textId="77777777">
        <w:tc>
          <w:tcPr>
            <w:tcW w:w="5040" w:type="dxa"/>
          </w:tcPr>
          <w:p w14:paraId="62A25338" w14:textId="2B2A5066" w:rsidR="0061036F" w:rsidRDefault="001C476A">
            <w:r>
              <w:t>Clinic Manager</w:t>
            </w:r>
          </w:p>
        </w:tc>
        <w:tc>
          <w:tcPr>
            <w:tcW w:w="5040" w:type="dxa"/>
          </w:tcPr>
          <w:p w14:paraId="085F7F56" w14:textId="61F9C021" w:rsidR="0061036F" w:rsidRDefault="001C476A">
            <w:r>
              <w:t>To be able to oversee clinic operations and activities, as well as ensure records are appropriately managed.</w:t>
            </w:r>
          </w:p>
        </w:tc>
      </w:tr>
      <w:tr w:rsidR="0061036F" w14:paraId="06916EDA" w14:textId="77777777">
        <w:tc>
          <w:tcPr>
            <w:tcW w:w="5040" w:type="dxa"/>
          </w:tcPr>
          <w:p w14:paraId="157E0D9F" w14:textId="367FAA33" w:rsidR="0061036F" w:rsidRDefault="001C476A">
            <w:r>
              <w:t>Patient</w:t>
            </w:r>
          </w:p>
        </w:tc>
        <w:tc>
          <w:tcPr>
            <w:tcW w:w="5040" w:type="dxa"/>
          </w:tcPr>
          <w:p w14:paraId="1FDD4449" w14:textId="6014D5F5" w:rsidR="0061036F" w:rsidRDefault="001C476A">
            <w:r>
              <w:t>To be able to view accurate appointment information.</w:t>
            </w:r>
          </w:p>
        </w:tc>
      </w:tr>
      <w:tr w:rsidR="0061036F" w14:paraId="6CDBB96C" w14:textId="77777777">
        <w:tc>
          <w:tcPr>
            <w:tcW w:w="5040" w:type="dxa"/>
          </w:tcPr>
          <w:p w14:paraId="14565BDE" w14:textId="77CD13C2" w:rsidR="0061036F" w:rsidRDefault="001C476A">
            <w:r>
              <w:t>Practitioner</w:t>
            </w:r>
          </w:p>
        </w:tc>
        <w:tc>
          <w:tcPr>
            <w:tcW w:w="5040" w:type="dxa"/>
          </w:tcPr>
          <w:p w14:paraId="500F0FBE" w14:textId="74824152" w:rsidR="0061036F" w:rsidRDefault="001C476A">
            <w:r>
              <w:t>To be able to view their scheduled appointments and relevant patient information.</w:t>
            </w:r>
          </w:p>
        </w:tc>
      </w:tr>
      <w:tr w:rsidR="001C476A" w14:paraId="0C9D02A4" w14:textId="77777777">
        <w:tc>
          <w:tcPr>
            <w:tcW w:w="5040" w:type="dxa"/>
          </w:tcPr>
          <w:p w14:paraId="4BE331EE" w14:textId="0D81ED3D" w:rsidR="001C476A" w:rsidRDefault="001C476A">
            <w:r>
              <w:t>System administrator</w:t>
            </w:r>
          </w:p>
        </w:tc>
        <w:tc>
          <w:tcPr>
            <w:tcW w:w="5040" w:type="dxa"/>
          </w:tcPr>
          <w:p w14:paraId="65FF423D" w14:textId="6D2644B1" w:rsidR="001C476A" w:rsidRDefault="001C476A">
            <w:r>
              <w:t>To be able to maintain the software, system access and users.</w:t>
            </w:r>
          </w:p>
        </w:tc>
      </w:tr>
    </w:tbl>
    <w:p w14:paraId="4465566D" w14:textId="77777777" w:rsidR="0061036F" w:rsidRDefault="00000000">
      <w:pPr>
        <w:pStyle w:val="Heading2"/>
      </w:pPr>
      <w:r>
        <w:t>Task 2 - Identify current problems</w:t>
      </w:r>
    </w:p>
    <w:p w14:paraId="7EB1668A" w14:textId="51AC85E3" w:rsidR="0061036F" w:rsidRDefault="00000000">
      <w:r>
        <w:t xml:space="preserve">1. </w:t>
      </w:r>
      <w:r w:rsidR="001C476A">
        <w:t>Information may be spread across both spreadsheets and paper records, thus making it hard to manage and find information.</w:t>
      </w:r>
    </w:p>
    <w:p w14:paraId="76B7BF41" w14:textId="0C694BB3" w:rsidR="0061036F" w:rsidRDefault="00000000">
      <w:r>
        <w:t xml:space="preserve">2. </w:t>
      </w:r>
      <w:r w:rsidR="001C476A">
        <w:t>The same information may be entered more than once, resulting in duplicates or inaccurate/inconsistent records.</w:t>
      </w:r>
    </w:p>
    <w:p w14:paraId="02311C06" w14:textId="117A213D" w:rsidR="0061036F" w:rsidRDefault="00000000">
      <w:r>
        <w:t xml:space="preserve">3. </w:t>
      </w:r>
      <w:r w:rsidR="001C476A">
        <w:t>Manual appointment management and scheduling may result in scheduling mistakes, as well as making it difficult to detect conflicts.</w:t>
      </w:r>
    </w:p>
    <w:p w14:paraId="310CCBF3" w14:textId="309E9EE3" w:rsidR="0061036F" w:rsidRDefault="00000000">
      <w:r>
        <w:t xml:space="preserve">4. </w:t>
      </w:r>
      <w:r w:rsidR="001C476A">
        <w:t>Updating and finding patient information or appointments may be inefficient and slow.</w:t>
      </w:r>
    </w:p>
    <w:p w14:paraId="52F904D7" w14:textId="77777777" w:rsidR="0061036F" w:rsidRDefault="00000000">
      <w:pPr>
        <w:pStyle w:val="Heading2"/>
      </w:pPr>
      <w:r>
        <w:lastRenderedPageBreak/>
        <w:t>Task 3 - Ask client questions</w:t>
      </w:r>
    </w:p>
    <w:p w14:paraId="363B9B9A" w14:textId="06CC7B7E" w:rsidR="0061036F" w:rsidRDefault="00000000">
      <w:r>
        <w:t xml:space="preserve">1. </w:t>
      </w:r>
      <w:r w:rsidR="001C476A">
        <w:t>Who should be allowed to create, edit or cancel appointments?</w:t>
      </w:r>
    </w:p>
    <w:p w14:paraId="27CD2136" w14:textId="3C5A9335" w:rsidR="0061036F" w:rsidRDefault="00000000">
      <w:r>
        <w:t xml:space="preserve">2. </w:t>
      </w:r>
      <w:r w:rsidR="00146BDC">
        <w:t>How should each patient be identified?</w:t>
      </w:r>
    </w:p>
    <w:p w14:paraId="037FEC4A" w14:textId="08A4B1A1" w:rsidR="0061036F" w:rsidRDefault="00000000">
      <w:r>
        <w:t xml:space="preserve">3. </w:t>
      </w:r>
      <w:r w:rsidR="00146BDC">
        <w:t>If an appointment is cancelled, should the appointment details be archived in the system’s history?</w:t>
      </w:r>
    </w:p>
    <w:p w14:paraId="5D9873ED" w14:textId="6B01B5C8" w:rsidR="0061036F" w:rsidRDefault="00000000">
      <w:r>
        <w:t xml:space="preserve">4. </w:t>
      </w:r>
      <w:r w:rsidR="00146BDC">
        <w:t>What information needs to be archived after the program closes?</w:t>
      </w:r>
    </w:p>
    <w:p w14:paraId="3CA428E9" w14:textId="180806BF" w:rsidR="0061036F" w:rsidRDefault="00000000">
      <w:r>
        <w:t xml:space="preserve">5. </w:t>
      </w:r>
      <w:r w:rsidR="00146BDC">
        <w:t>Can a practitioner be scheduled for more than one appointment at the same time?</w:t>
      </w:r>
    </w:p>
    <w:p w14:paraId="00C23602" w14:textId="77777777" w:rsidR="0061036F" w:rsidRDefault="00000000">
      <w:pPr>
        <w:pStyle w:val="Heading1"/>
      </w:pPr>
      <w:r>
        <w:t>Activity 4 - Critique an AI Response (15 minutes)</w:t>
      </w:r>
    </w:p>
    <w:p w14:paraId="359EA984" w14:textId="77777777" w:rsidR="0061036F" w:rsidRDefault="00000000">
      <w:r>
        <w:t>An AI assistant suggests: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520"/>
        <w:gridCol w:w="2520"/>
        <w:gridCol w:w="2520"/>
      </w:tblGrid>
      <w:tr w:rsidR="0061036F" w14:paraId="65A8010A" w14:textId="77777777">
        <w:tc>
          <w:tcPr>
            <w:tcW w:w="2520" w:type="dxa"/>
          </w:tcPr>
          <w:p w14:paraId="22DA0F0A" w14:textId="77777777" w:rsidR="0061036F" w:rsidRDefault="00000000">
            <w:r>
              <w:t>Suggestion</w:t>
            </w:r>
          </w:p>
        </w:tc>
        <w:tc>
          <w:tcPr>
            <w:tcW w:w="2520" w:type="dxa"/>
          </w:tcPr>
          <w:p w14:paraId="227FA8A9" w14:textId="77777777" w:rsidR="0061036F" w:rsidRDefault="00000000">
            <w:r>
              <w:t>Client evidence?</w:t>
            </w:r>
          </w:p>
        </w:tc>
        <w:tc>
          <w:tcPr>
            <w:tcW w:w="2520" w:type="dxa"/>
          </w:tcPr>
          <w:p w14:paraId="16760D73" w14:textId="77777777" w:rsidR="0061036F" w:rsidRDefault="00000000">
            <w:r>
              <w:t>In scope?</w:t>
            </w:r>
          </w:p>
        </w:tc>
        <w:tc>
          <w:tcPr>
            <w:tcW w:w="2520" w:type="dxa"/>
          </w:tcPr>
          <w:p w14:paraId="49EEB524" w14:textId="77777777" w:rsidR="0061036F" w:rsidRDefault="00000000">
            <w:r>
              <w:t>Decision</w:t>
            </w:r>
          </w:p>
        </w:tc>
      </w:tr>
      <w:tr w:rsidR="0061036F" w14:paraId="348C6129" w14:textId="77777777">
        <w:tc>
          <w:tcPr>
            <w:tcW w:w="2520" w:type="dxa"/>
          </w:tcPr>
          <w:p w14:paraId="793CCA1A" w14:textId="77777777" w:rsidR="0061036F" w:rsidRDefault="00000000">
            <w:r>
              <w:t>Appointment management</w:t>
            </w:r>
          </w:p>
        </w:tc>
        <w:tc>
          <w:tcPr>
            <w:tcW w:w="2520" w:type="dxa"/>
          </w:tcPr>
          <w:p w14:paraId="2C222FBF" w14:textId="07D074D3" w:rsidR="0061036F" w:rsidRDefault="00146BDC" w:rsidP="00146BDC">
            <w:pPr>
              <w:jc w:val="center"/>
            </w:pPr>
            <w:r>
              <w:t>Yes</w:t>
            </w:r>
          </w:p>
        </w:tc>
        <w:tc>
          <w:tcPr>
            <w:tcW w:w="2520" w:type="dxa"/>
          </w:tcPr>
          <w:p w14:paraId="368E863B" w14:textId="4C469BD8" w:rsidR="0061036F" w:rsidRDefault="00146BDC">
            <w:r>
              <w:t>Yes</w:t>
            </w:r>
          </w:p>
        </w:tc>
        <w:tc>
          <w:tcPr>
            <w:tcW w:w="2520" w:type="dxa"/>
          </w:tcPr>
          <w:p w14:paraId="14C06917" w14:textId="575BA7FA" w:rsidR="0061036F" w:rsidRDefault="00146BDC">
            <w:r>
              <w:t>Accept as a core feature as managing appointments is explicitly part of the client’s problem.</w:t>
            </w:r>
          </w:p>
        </w:tc>
      </w:tr>
      <w:tr w:rsidR="0061036F" w14:paraId="43018A64" w14:textId="77777777">
        <w:tc>
          <w:tcPr>
            <w:tcW w:w="2520" w:type="dxa"/>
          </w:tcPr>
          <w:p w14:paraId="08783884" w14:textId="77777777" w:rsidR="0061036F" w:rsidRDefault="00000000">
            <w:r>
              <w:t>Facial recognition login</w:t>
            </w:r>
          </w:p>
        </w:tc>
        <w:tc>
          <w:tcPr>
            <w:tcW w:w="2520" w:type="dxa"/>
          </w:tcPr>
          <w:p w14:paraId="071CD289" w14:textId="1DCCB0D1" w:rsidR="0061036F" w:rsidRDefault="00146BDC">
            <w:r>
              <w:t>No</w:t>
            </w:r>
          </w:p>
        </w:tc>
        <w:tc>
          <w:tcPr>
            <w:tcW w:w="2520" w:type="dxa"/>
          </w:tcPr>
          <w:p w14:paraId="77C5762E" w14:textId="64E61F44" w:rsidR="0061036F" w:rsidRDefault="00146BDC">
            <w:r>
              <w:t>No</w:t>
            </w:r>
          </w:p>
        </w:tc>
        <w:tc>
          <w:tcPr>
            <w:tcW w:w="2520" w:type="dxa"/>
          </w:tcPr>
          <w:p w14:paraId="6D53CD8D" w14:textId="7D877C40" w:rsidR="0061036F" w:rsidRDefault="00146BDC">
            <w:r>
              <w:t>Reject, client problem doesn’t require facial recognition login at this point.</w:t>
            </w:r>
          </w:p>
        </w:tc>
      </w:tr>
      <w:tr w:rsidR="0061036F" w14:paraId="377AE175" w14:textId="77777777">
        <w:tc>
          <w:tcPr>
            <w:tcW w:w="2520" w:type="dxa"/>
          </w:tcPr>
          <w:p w14:paraId="2D26F506" w14:textId="77777777" w:rsidR="0061036F" w:rsidRDefault="00000000">
            <w:r>
              <w:t>AI diagnosis recommendations</w:t>
            </w:r>
          </w:p>
        </w:tc>
        <w:tc>
          <w:tcPr>
            <w:tcW w:w="2520" w:type="dxa"/>
          </w:tcPr>
          <w:p w14:paraId="4A92A0B9" w14:textId="56DFFDB1" w:rsidR="0061036F" w:rsidRDefault="00146BDC">
            <w:r>
              <w:t>No</w:t>
            </w:r>
          </w:p>
        </w:tc>
        <w:tc>
          <w:tcPr>
            <w:tcW w:w="2520" w:type="dxa"/>
          </w:tcPr>
          <w:p w14:paraId="762CC63A" w14:textId="29352582" w:rsidR="0061036F" w:rsidRDefault="00146BDC">
            <w:r>
              <w:t>No</w:t>
            </w:r>
          </w:p>
        </w:tc>
        <w:tc>
          <w:tcPr>
            <w:tcW w:w="2520" w:type="dxa"/>
          </w:tcPr>
          <w:p w14:paraId="2EBD83ED" w14:textId="70D835AE" w:rsidR="0061036F" w:rsidRDefault="00146BDC">
            <w:r>
              <w:t>Reject, AI diagnosis was not requested by the client.</w:t>
            </w:r>
          </w:p>
        </w:tc>
      </w:tr>
      <w:tr w:rsidR="0061036F" w14:paraId="6B7CEAAF" w14:textId="77777777">
        <w:tc>
          <w:tcPr>
            <w:tcW w:w="2520" w:type="dxa"/>
          </w:tcPr>
          <w:p w14:paraId="00280E7D" w14:textId="77777777" w:rsidR="0061036F" w:rsidRDefault="00000000">
            <w:r>
              <w:t>Patient search</w:t>
            </w:r>
          </w:p>
        </w:tc>
        <w:tc>
          <w:tcPr>
            <w:tcW w:w="2520" w:type="dxa"/>
          </w:tcPr>
          <w:p w14:paraId="1BC081BE" w14:textId="27B7354D" w:rsidR="0061036F" w:rsidRDefault="00146BDC">
            <w:r>
              <w:t>Possible</w:t>
            </w:r>
          </w:p>
        </w:tc>
        <w:tc>
          <w:tcPr>
            <w:tcW w:w="2520" w:type="dxa"/>
          </w:tcPr>
          <w:p w14:paraId="433E0F92" w14:textId="545B1568" w:rsidR="0061036F" w:rsidRDefault="00146BDC">
            <w:r>
              <w:t>Possible</w:t>
            </w:r>
          </w:p>
        </w:tc>
        <w:tc>
          <w:tcPr>
            <w:tcW w:w="2520" w:type="dxa"/>
          </w:tcPr>
          <w:p w14:paraId="3EE82915" w14:textId="43BDBD6A" w:rsidR="0061036F" w:rsidRDefault="00146BDC">
            <w:r>
              <w:t>It can be interpreted that when identifying and managing patient details, there would be a search function.</w:t>
            </w:r>
          </w:p>
        </w:tc>
      </w:tr>
      <w:tr w:rsidR="0061036F" w14:paraId="55C79989" w14:textId="77777777">
        <w:tc>
          <w:tcPr>
            <w:tcW w:w="2520" w:type="dxa"/>
          </w:tcPr>
          <w:p w14:paraId="32443688" w14:textId="77777777" w:rsidR="0061036F" w:rsidRDefault="00000000">
            <w:r>
              <w:t>Online payment</w:t>
            </w:r>
          </w:p>
        </w:tc>
        <w:tc>
          <w:tcPr>
            <w:tcW w:w="2520" w:type="dxa"/>
          </w:tcPr>
          <w:p w14:paraId="7DECDC17" w14:textId="02843B86" w:rsidR="0061036F" w:rsidRDefault="00146BDC">
            <w:r>
              <w:t>No</w:t>
            </w:r>
          </w:p>
        </w:tc>
        <w:tc>
          <w:tcPr>
            <w:tcW w:w="2520" w:type="dxa"/>
          </w:tcPr>
          <w:p w14:paraId="02C452A6" w14:textId="6F272C92" w:rsidR="0061036F" w:rsidRDefault="00146BDC">
            <w:r>
              <w:t>No</w:t>
            </w:r>
          </w:p>
        </w:tc>
        <w:tc>
          <w:tcPr>
            <w:tcW w:w="2520" w:type="dxa"/>
          </w:tcPr>
          <w:p w14:paraId="40A35A2F" w14:textId="739F02A2" w:rsidR="0061036F" w:rsidRDefault="00146BDC">
            <w:r>
              <w:t xml:space="preserve">Reject, client problem doesn’t require </w:t>
            </w:r>
            <w:r>
              <w:t>online payment functionality</w:t>
            </w:r>
            <w:r>
              <w:t xml:space="preserve"> at this point.</w:t>
            </w:r>
          </w:p>
        </w:tc>
      </w:tr>
      <w:tr w:rsidR="00146BDC" w14:paraId="2FDFEFB9" w14:textId="77777777">
        <w:tc>
          <w:tcPr>
            <w:tcW w:w="2520" w:type="dxa"/>
          </w:tcPr>
          <w:p w14:paraId="655A1327" w14:textId="77777777" w:rsidR="00146BDC" w:rsidRDefault="00146BDC" w:rsidP="00146BDC">
            <w:r>
              <w:t>Practitioner schedule view</w:t>
            </w:r>
          </w:p>
        </w:tc>
        <w:tc>
          <w:tcPr>
            <w:tcW w:w="2520" w:type="dxa"/>
          </w:tcPr>
          <w:p w14:paraId="4B9DBF12" w14:textId="3A6A07EC" w:rsidR="00146BDC" w:rsidRDefault="00146BDC" w:rsidP="00146BDC">
            <w:r w:rsidRPr="005F0A4E">
              <w:t>Possible</w:t>
            </w:r>
          </w:p>
        </w:tc>
        <w:tc>
          <w:tcPr>
            <w:tcW w:w="2520" w:type="dxa"/>
          </w:tcPr>
          <w:p w14:paraId="7DB7F1B3" w14:textId="10BEB504" w:rsidR="00146BDC" w:rsidRDefault="00146BDC" w:rsidP="00146BDC">
            <w:r w:rsidRPr="005F0A4E">
              <w:t>Possible</w:t>
            </w:r>
          </w:p>
        </w:tc>
        <w:tc>
          <w:tcPr>
            <w:tcW w:w="2520" w:type="dxa"/>
          </w:tcPr>
          <w:p w14:paraId="14C049E7" w14:textId="0148754B" w:rsidR="00146BDC" w:rsidRDefault="00146BDC" w:rsidP="00146BDC">
            <w:r w:rsidRPr="005F0A4E">
              <w:t xml:space="preserve">It can be interpreted that when identifying and managing </w:t>
            </w:r>
            <w:r>
              <w:t>appointment</w:t>
            </w:r>
            <w:r w:rsidRPr="005F0A4E">
              <w:t xml:space="preserve"> details, there would be a search function.</w:t>
            </w:r>
          </w:p>
        </w:tc>
      </w:tr>
      <w:tr w:rsidR="0061036F" w14:paraId="05B1F2F7" w14:textId="77777777">
        <w:tc>
          <w:tcPr>
            <w:tcW w:w="2520" w:type="dxa"/>
          </w:tcPr>
          <w:p w14:paraId="3CFC46A7" w14:textId="77777777" w:rsidR="0061036F" w:rsidRDefault="00000000">
            <w:r>
              <w:t>Insurance processing</w:t>
            </w:r>
          </w:p>
        </w:tc>
        <w:tc>
          <w:tcPr>
            <w:tcW w:w="2520" w:type="dxa"/>
          </w:tcPr>
          <w:p w14:paraId="352F4238" w14:textId="6DC64EF3" w:rsidR="0061036F" w:rsidRDefault="00146BDC">
            <w:r>
              <w:t>No</w:t>
            </w:r>
          </w:p>
        </w:tc>
        <w:tc>
          <w:tcPr>
            <w:tcW w:w="2520" w:type="dxa"/>
          </w:tcPr>
          <w:p w14:paraId="710C381B" w14:textId="1AB0B0AC" w:rsidR="0061036F" w:rsidRDefault="00146BDC">
            <w:r>
              <w:t>No</w:t>
            </w:r>
          </w:p>
        </w:tc>
        <w:tc>
          <w:tcPr>
            <w:tcW w:w="2520" w:type="dxa"/>
          </w:tcPr>
          <w:p w14:paraId="7CD154DF" w14:textId="182D2245" w:rsidR="0061036F" w:rsidRDefault="00146BDC">
            <w:r>
              <w:t xml:space="preserve">Reject, client problem doesn’t require </w:t>
            </w:r>
            <w:r>
              <w:t>insurance processing</w:t>
            </w:r>
            <w:r>
              <w:t>.</w:t>
            </w:r>
          </w:p>
        </w:tc>
      </w:tr>
      <w:tr w:rsidR="0061036F" w14:paraId="07BEB79E" w14:textId="77777777">
        <w:tc>
          <w:tcPr>
            <w:tcW w:w="2520" w:type="dxa"/>
          </w:tcPr>
          <w:p w14:paraId="16C29C44" w14:textId="77777777" w:rsidR="0061036F" w:rsidRDefault="00000000">
            <w:r>
              <w:t>Treatment-plan generation</w:t>
            </w:r>
          </w:p>
        </w:tc>
        <w:tc>
          <w:tcPr>
            <w:tcW w:w="2520" w:type="dxa"/>
          </w:tcPr>
          <w:p w14:paraId="42F18876" w14:textId="0D4121B2" w:rsidR="0061036F" w:rsidRDefault="005C7023">
            <w:r>
              <w:t>No</w:t>
            </w:r>
          </w:p>
        </w:tc>
        <w:tc>
          <w:tcPr>
            <w:tcW w:w="2520" w:type="dxa"/>
          </w:tcPr>
          <w:p w14:paraId="470CF3B4" w14:textId="70590D5B" w:rsidR="0061036F" w:rsidRDefault="005C7023">
            <w:r>
              <w:t>No</w:t>
            </w:r>
          </w:p>
        </w:tc>
        <w:tc>
          <w:tcPr>
            <w:tcW w:w="2520" w:type="dxa"/>
          </w:tcPr>
          <w:p w14:paraId="56EE1C40" w14:textId="06F247C1" w:rsidR="0061036F" w:rsidRDefault="00146BDC">
            <w:r>
              <w:t xml:space="preserve">Reject, </w:t>
            </w:r>
            <w:r w:rsidR="005C7023">
              <w:t>treatment planning is outside of the appointment-management problem.</w:t>
            </w:r>
          </w:p>
        </w:tc>
      </w:tr>
    </w:tbl>
    <w:p w14:paraId="3A96DF3F" w14:textId="77777777" w:rsidR="0061036F" w:rsidRDefault="00000000">
      <w:pPr>
        <w:pStyle w:val="Heading1"/>
      </w:pPr>
      <w:r>
        <w:lastRenderedPageBreak/>
        <w:t>Exit question</w:t>
      </w:r>
    </w:p>
    <w:p w14:paraId="48FF4C3A" w14:textId="77777777" w:rsidR="0061036F" w:rsidRDefault="00000000">
      <w:r>
        <w:t>Write one activity that a software engineer must perform and that cannot safely be delegated entirely to AI.</w:t>
      </w:r>
    </w:p>
    <w:p w14:paraId="6FA6C2A6" w14:textId="1AF7DD77" w:rsidR="005C7023" w:rsidRDefault="005C7023">
      <w:r>
        <w:t>A software engineer must perform and be responsible for system architecture. While AI can suggest architectural patterns, it doesn’t understand business goals, trade-offs, organizational constraints. A</w:t>
      </w:r>
      <w:r w:rsidR="00CF6DBC">
        <w:t>rchitecture of a system is based on more factors than an AI can know, only a human who is involved in the business will know these details and limitations. Therefore, system architecture cannot be safely delegated entirely to AI.</w:t>
      </w:r>
    </w:p>
    <w:sectPr w:rsidR="005C702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BDC"/>
    <w:rsid w:val="0015074B"/>
    <w:rsid w:val="001C24F0"/>
    <w:rsid w:val="001C476A"/>
    <w:rsid w:val="0029639D"/>
    <w:rsid w:val="003114EC"/>
    <w:rsid w:val="00326F90"/>
    <w:rsid w:val="005C7023"/>
    <w:rsid w:val="0061036F"/>
    <w:rsid w:val="00667D27"/>
    <w:rsid w:val="008550D2"/>
    <w:rsid w:val="00AA1D8D"/>
    <w:rsid w:val="00B47730"/>
    <w:rsid w:val="00BF51F4"/>
    <w:rsid w:val="00CB0664"/>
    <w:rsid w:val="00CB0E1D"/>
    <w:rsid w:val="00CF6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Nguyen</cp:lastModifiedBy>
  <cp:revision>4</cp:revision>
  <dcterms:created xsi:type="dcterms:W3CDTF">2013-12-23T23:15:00Z</dcterms:created>
  <dcterms:modified xsi:type="dcterms:W3CDTF">2026-09-04T09:50:00Z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