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0C7431" w14:textId="77777777" w:rsidR="00897793" w:rsidRPr="00897793" w:rsidRDefault="00897793" w:rsidP="00897793">
      <w:pPr>
        <w:shd w:val="clear" w:color="auto" w:fill="FFFFFF"/>
        <w:spacing w:before="100" w:beforeAutospacing="1" w:after="0" w:line="240" w:lineRule="auto"/>
        <w:jc w:val="center"/>
        <w:rPr>
          <w:rFonts w:ascii="Helvetica" w:eastAsia="Times New Roman" w:hAnsi="Helvetica" w:cs="Times New Roman"/>
          <w:color w:val="000000" w:themeColor="text1"/>
          <w:kern w:val="0"/>
          <w:sz w:val="21"/>
          <w:szCs w:val="21"/>
          <w14:ligatures w14:val="none"/>
        </w:rPr>
      </w:pPr>
      <w:r w:rsidRPr="00897793">
        <w:rPr>
          <w:rFonts w:ascii="Helvetica" w:eastAsia="Times New Roman" w:hAnsi="Helvetica" w:cs="Times New Roman"/>
          <w:b/>
          <w:bCs/>
          <w:color w:val="000000" w:themeColor="text1"/>
          <w:kern w:val="0"/>
          <w:sz w:val="36"/>
          <w:szCs w:val="36"/>
          <w14:ligatures w14:val="none"/>
        </w:rPr>
        <w:t>ENC</w:t>
      </w:r>
      <w:r w:rsidRPr="00897793">
        <w:rPr>
          <w:rFonts w:ascii="Helvetica" w:eastAsia="Times New Roman" w:hAnsi="Helvetica" w:cs="Times New Roman"/>
          <w:color w:val="000000" w:themeColor="text1"/>
          <w:kern w:val="0"/>
          <w:sz w:val="36"/>
          <w:szCs w:val="36"/>
          <w14:ligatures w14:val="none"/>
        </w:rPr>
        <w:t> </w:t>
      </w:r>
      <w:r w:rsidRPr="00897793">
        <w:rPr>
          <w:rFonts w:ascii="Helvetica" w:eastAsia="Times New Roman" w:hAnsi="Helvetica" w:cs="Times New Roman"/>
          <w:b/>
          <w:bCs/>
          <w:color w:val="000000" w:themeColor="text1"/>
          <w:kern w:val="0"/>
          <w:sz w:val="36"/>
          <w:szCs w:val="36"/>
          <w14:ligatures w14:val="none"/>
        </w:rPr>
        <w:t>3314 - WRITING &amp; RHETORIC FOUNDATIONS</w:t>
      </w:r>
      <w:r w:rsidRPr="00897793">
        <w:rPr>
          <w:rFonts w:ascii="Helvetica" w:eastAsia="Times New Roman" w:hAnsi="Helvetica" w:cs="Times New Roman"/>
          <w:color w:val="000000" w:themeColor="text1"/>
          <w:kern w:val="0"/>
          <w:sz w:val="21"/>
          <w:szCs w:val="21"/>
          <w14:ligatures w14:val="none"/>
        </w:rPr>
        <w:br/>
      </w:r>
      <w:r w:rsidRPr="00897793">
        <w:rPr>
          <w:rFonts w:ascii="Helvetica" w:eastAsia="Times New Roman" w:hAnsi="Helvetica" w:cs="Times New Roman"/>
          <w:b/>
          <w:bCs/>
          <w:color w:val="000000" w:themeColor="text1"/>
          <w:kern w:val="0"/>
          <w:sz w:val="32"/>
          <w:szCs w:val="32"/>
          <w14:ligatures w14:val="none"/>
        </w:rPr>
        <w:t>Section: </w:t>
      </w:r>
      <w:r w:rsidRPr="00897793">
        <w:rPr>
          <w:rFonts w:ascii="Helvetica" w:eastAsia="Times New Roman" w:hAnsi="Helvetica" w:cs="Times New Roman"/>
          <w:color w:val="000000" w:themeColor="text1"/>
          <w:kern w:val="0"/>
          <w:sz w:val="36"/>
          <w:szCs w:val="36"/>
          <w14:ligatures w14:val="none"/>
        </w:rPr>
        <w:t>0060</w:t>
      </w:r>
      <w:r w:rsidRPr="00897793">
        <w:rPr>
          <w:rFonts w:ascii="Helvetica" w:eastAsia="Times New Roman" w:hAnsi="Helvetica" w:cs="Times New Roman"/>
          <w:color w:val="000000" w:themeColor="text1"/>
          <w:kern w:val="0"/>
          <w:sz w:val="21"/>
          <w:szCs w:val="21"/>
          <w14:ligatures w14:val="none"/>
        </w:rPr>
        <w:br/>
      </w:r>
      <w:r w:rsidRPr="00897793">
        <w:rPr>
          <w:rFonts w:ascii="Helvetica" w:eastAsia="Times New Roman" w:hAnsi="Helvetica" w:cs="Times New Roman"/>
          <w:i/>
          <w:iCs/>
          <w:color w:val="000000" w:themeColor="text1"/>
          <w:kern w:val="0"/>
          <w:sz w:val="32"/>
          <w:szCs w:val="32"/>
          <w14:ligatures w14:val="none"/>
        </w:rPr>
        <w:t>College of Arts and Humanities</w:t>
      </w:r>
      <w:r w:rsidRPr="00897793">
        <w:rPr>
          <w:rFonts w:ascii="Helvetica" w:eastAsia="Times New Roman" w:hAnsi="Helvetica" w:cs="Times New Roman"/>
          <w:color w:val="000000" w:themeColor="text1"/>
          <w:kern w:val="0"/>
          <w:sz w:val="21"/>
          <w:szCs w:val="21"/>
          <w14:ligatures w14:val="none"/>
        </w:rPr>
        <w:br/>
      </w:r>
      <w:r w:rsidRPr="00897793">
        <w:rPr>
          <w:rFonts w:ascii="Helvetica" w:eastAsia="Times New Roman" w:hAnsi="Helvetica" w:cs="Times New Roman"/>
          <w:color w:val="000000" w:themeColor="text1"/>
          <w:kern w:val="0"/>
          <w:sz w:val="32"/>
          <w:szCs w:val="32"/>
          <w14:ligatures w14:val="none"/>
        </w:rPr>
        <w:t>Department of Writing and Rhetoric</w:t>
      </w:r>
    </w:p>
    <w:p w14:paraId="68D248D3"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Course Information</w:t>
      </w:r>
    </w:p>
    <w:p w14:paraId="6640BC5D" w14:textId="77777777" w:rsidR="00897793" w:rsidRPr="00897793" w:rsidRDefault="00897793" w:rsidP="00897793">
      <w:p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b/>
          <w:bCs/>
          <w:color w:val="000000" w:themeColor="text1"/>
          <w:kern w:val="0"/>
          <w14:ligatures w14:val="none"/>
        </w:rPr>
        <w:t>Term: </w:t>
      </w:r>
      <w:r w:rsidRPr="00897793">
        <w:rPr>
          <w:rFonts w:ascii="Helvetica" w:eastAsia="Times New Roman" w:hAnsi="Helvetica" w:cs="Times New Roman"/>
          <w:color w:val="000000" w:themeColor="text1"/>
          <w:kern w:val="0"/>
          <w14:ligatures w14:val="none"/>
        </w:rPr>
        <w:t>Fall 2026</w:t>
      </w:r>
      <w:r w:rsidRPr="00897793">
        <w:rPr>
          <w:rFonts w:ascii="Helvetica" w:eastAsia="Times New Roman" w:hAnsi="Helvetica" w:cs="Times New Roman"/>
          <w:color w:val="000000" w:themeColor="text1"/>
          <w:kern w:val="0"/>
          <w14:ligatures w14:val="none"/>
        </w:rPr>
        <w:br/>
      </w:r>
      <w:r w:rsidRPr="00897793">
        <w:rPr>
          <w:rFonts w:ascii="Helvetica" w:eastAsia="Times New Roman" w:hAnsi="Helvetica" w:cs="Times New Roman"/>
          <w:b/>
          <w:bCs/>
          <w:color w:val="000000" w:themeColor="text1"/>
          <w:kern w:val="0"/>
          <w14:ligatures w14:val="none"/>
        </w:rPr>
        <w:t>Class Meeting Days: </w:t>
      </w:r>
      <w:r w:rsidRPr="00897793">
        <w:rPr>
          <w:rFonts w:ascii="Helvetica" w:eastAsia="Times New Roman" w:hAnsi="Helvetica" w:cs="Times New Roman"/>
          <w:color w:val="000000" w:themeColor="text1"/>
          <w:kern w:val="0"/>
          <w14:ligatures w14:val="none"/>
        </w:rPr>
        <w:t>ASC</w:t>
      </w:r>
      <w:r w:rsidRPr="00897793">
        <w:rPr>
          <w:rFonts w:ascii="Helvetica" w:eastAsia="Times New Roman" w:hAnsi="Helvetica" w:cs="Times New Roman"/>
          <w:color w:val="000000" w:themeColor="text1"/>
          <w:kern w:val="0"/>
          <w14:ligatures w14:val="none"/>
        </w:rPr>
        <w:br/>
      </w:r>
      <w:r w:rsidRPr="00897793">
        <w:rPr>
          <w:rFonts w:ascii="Helvetica" w:eastAsia="Times New Roman" w:hAnsi="Helvetica" w:cs="Times New Roman"/>
          <w:b/>
          <w:bCs/>
          <w:color w:val="000000" w:themeColor="text1"/>
          <w:kern w:val="0"/>
          <w14:ligatures w14:val="none"/>
        </w:rPr>
        <w:t>Class Meeting Location: </w:t>
      </w:r>
      <w:r w:rsidRPr="00897793">
        <w:rPr>
          <w:rFonts w:ascii="Helvetica" w:eastAsia="Times New Roman" w:hAnsi="Helvetica" w:cs="Times New Roman"/>
          <w:color w:val="000000" w:themeColor="text1"/>
          <w:kern w:val="0"/>
          <w14:ligatures w14:val="none"/>
        </w:rPr>
        <w:t>Online</w:t>
      </w:r>
      <w:r w:rsidRPr="00897793">
        <w:rPr>
          <w:rFonts w:ascii="Helvetica" w:eastAsia="Times New Roman" w:hAnsi="Helvetica" w:cs="Times New Roman"/>
          <w:color w:val="000000" w:themeColor="text1"/>
          <w:kern w:val="0"/>
          <w14:ligatures w14:val="none"/>
        </w:rPr>
        <w:br/>
      </w:r>
      <w:r w:rsidRPr="00897793">
        <w:rPr>
          <w:rFonts w:ascii="Helvetica" w:eastAsia="Times New Roman" w:hAnsi="Helvetica" w:cs="Times New Roman"/>
          <w:b/>
          <w:bCs/>
          <w:color w:val="000000" w:themeColor="text1"/>
          <w:kern w:val="0"/>
          <w14:ligatures w14:val="none"/>
        </w:rPr>
        <w:t>Modality: </w:t>
      </w:r>
      <w:r w:rsidRPr="00897793">
        <w:rPr>
          <w:rFonts w:ascii="Helvetica" w:eastAsia="Times New Roman" w:hAnsi="Helvetica" w:cs="Times New Roman"/>
          <w:color w:val="000000" w:themeColor="text1"/>
          <w:kern w:val="0"/>
          <w14:ligatures w14:val="none"/>
        </w:rPr>
        <w:t>WW</w:t>
      </w:r>
      <w:r w:rsidRPr="00897793">
        <w:rPr>
          <w:rFonts w:ascii="Helvetica" w:eastAsia="Times New Roman" w:hAnsi="Helvetica" w:cs="Times New Roman"/>
          <w:color w:val="000000" w:themeColor="text1"/>
          <w:kern w:val="0"/>
          <w14:ligatures w14:val="none"/>
        </w:rPr>
        <w:br/>
      </w:r>
      <w:r w:rsidRPr="00897793">
        <w:rPr>
          <w:rFonts w:ascii="Helvetica" w:eastAsia="Times New Roman" w:hAnsi="Helvetica" w:cs="Times New Roman"/>
          <w:b/>
          <w:bCs/>
          <w:color w:val="000000" w:themeColor="text1"/>
          <w:kern w:val="0"/>
          <w14:ligatures w14:val="none"/>
        </w:rPr>
        <w:t>Credit Hours: </w:t>
      </w:r>
      <w:r w:rsidRPr="00897793">
        <w:rPr>
          <w:rFonts w:ascii="Helvetica" w:eastAsia="Times New Roman" w:hAnsi="Helvetica" w:cs="Times New Roman"/>
          <w:color w:val="000000" w:themeColor="text1"/>
          <w:kern w:val="0"/>
          <w14:ligatures w14:val="none"/>
        </w:rPr>
        <w:t>3.00</w:t>
      </w:r>
    </w:p>
    <w:p w14:paraId="5C872356"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Instructor Information</w:t>
      </w:r>
    </w:p>
    <w:p w14:paraId="47637521"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b/>
          <w:bCs/>
          <w:color w:val="000000" w:themeColor="text1"/>
          <w:kern w:val="0"/>
          <w14:ligatures w14:val="none"/>
        </w:rPr>
        <w:t>Name: </w:t>
      </w:r>
      <w:r w:rsidRPr="00897793">
        <w:rPr>
          <w:rFonts w:ascii="Helvetica" w:eastAsia="Times New Roman" w:hAnsi="Helvetica" w:cs="Times New Roman"/>
          <w:color w:val="000000" w:themeColor="text1"/>
          <w:kern w:val="0"/>
          <w14:ligatures w14:val="none"/>
        </w:rPr>
        <w:t>Emily Proulx</w:t>
      </w:r>
    </w:p>
    <w:p w14:paraId="4D91597D" w14:textId="2A29EC28"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b/>
          <w:bCs/>
          <w:color w:val="000000" w:themeColor="text1"/>
          <w:kern w:val="0"/>
          <w14:ligatures w14:val="none"/>
        </w:rPr>
        <w:t>Office Location: </w:t>
      </w:r>
      <w:r w:rsidRPr="00897793">
        <w:rPr>
          <w:rFonts w:ascii="Helvetica" w:eastAsia="Times New Roman" w:hAnsi="Helvetica" w:cs="Times New Roman"/>
          <w:color w:val="000000" w:themeColor="text1"/>
          <w:kern w:val="0"/>
          <w14:ligatures w14:val="none"/>
        </w:rPr>
        <w:t>TCH 170D</w:t>
      </w:r>
      <w:r w:rsidRPr="00897793">
        <w:rPr>
          <w:rFonts w:ascii="Helvetica" w:eastAsia="Times New Roman" w:hAnsi="Helvetica" w:cs="Times New Roman"/>
          <w:color w:val="000000" w:themeColor="text1"/>
          <w:kern w:val="0"/>
          <w14:ligatures w14:val="none"/>
        </w:rPr>
        <w:t xml:space="preserve"> (online meeting link available via </w:t>
      </w:r>
      <w:proofErr w:type="spellStart"/>
      <w:r w:rsidRPr="00897793">
        <w:rPr>
          <w:rFonts w:ascii="Helvetica" w:eastAsia="Times New Roman" w:hAnsi="Helvetica" w:cs="Times New Roman"/>
          <w:color w:val="000000" w:themeColor="text1"/>
          <w:kern w:val="0"/>
          <w14:ligatures w14:val="none"/>
        </w:rPr>
        <w:t>Webcourses</w:t>
      </w:r>
      <w:proofErr w:type="spellEnd"/>
      <w:r w:rsidRPr="00897793">
        <w:rPr>
          <w:rFonts w:ascii="Helvetica" w:eastAsia="Times New Roman" w:hAnsi="Helvetica" w:cs="Times New Roman"/>
          <w:color w:val="000000" w:themeColor="text1"/>
          <w:kern w:val="0"/>
          <w14:ligatures w14:val="none"/>
        </w:rPr>
        <w:t>)</w:t>
      </w:r>
    </w:p>
    <w:p w14:paraId="454A4AD9" w14:textId="01F48E56"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Office Hours</w:t>
      </w:r>
      <w:r w:rsidRPr="00897793">
        <w:rPr>
          <w:rFonts w:ascii="Helvetica" w:eastAsia="Times New Roman" w:hAnsi="Helvetica" w:cs="Times New Roman"/>
          <w:color w:val="000000" w:themeColor="text1"/>
          <w:kern w:val="0"/>
          <w14:ligatures w14:val="none"/>
        </w:rPr>
        <w:t xml:space="preserve">: </w:t>
      </w:r>
      <w:r w:rsidRPr="00897793">
        <w:rPr>
          <w:rFonts w:ascii="Helvetica" w:eastAsia="Times New Roman" w:hAnsi="Helvetica" w:cs="Times New Roman"/>
          <w:color w:val="000000" w:themeColor="text1"/>
          <w:kern w:val="0"/>
          <w14:ligatures w14:val="none"/>
        </w:rPr>
        <w:t>Tuesday/Thursday 10:00-11:30 AM </w:t>
      </w:r>
    </w:p>
    <w:p w14:paraId="4E264E02" w14:textId="77777777" w:rsidR="00897793" w:rsidRPr="00897793" w:rsidRDefault="00897793" w:rsidP="00897793">
      <w:pPr>
        <w:shd w:val="clear" w:color="auto" w:fill="FFFFFF"/>
        <w:spacing w:beforeAutospacing="1" w:after="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b/>
          <w:bCs/>
          <w:color w:val="000000" w:themeColor="text1"/>
          <w:kern w:val="0"/>
          <w14:ligatures w14:val="none"/>
        </w:rPr>
        <w:t>Email: </w:t>
      </w:r>
      <w:r w:rsidRPr="00897793">
        <w:rPr>
          <w:rFonts w:ascii="Helvetica" w:eastAsia="Times New Roman" w:hAnsi="Helvetica" w:cs="Times New Roman"/>
          <w:color w:val="000000" w:themeColor="text1"/>
          <w:kern w:val="0"/>
          <w14:ligatures w14:val="none"/>
        </w:rPr>
        <w:t>Emily.Proulx@ucf.edu</w:t>
      </w:r>
    </w:p>
    <w:p w14:paraId="2E8B8123"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Office Hours</w:t>
      </w:r>
    </w:p>
    <w:p w14:paraId="38E5F076" w14:textId="77777777" w:rsidR="00897793" w:rsidRPr="00897793" w:rsidRDefault="00897793" w:rsidP="00897793">
      <w:pPr>
        <w:shd w:val="clear" w:color="auto" w:fill="FFFFFF"/>
        <w:spacing w:after="0" w:line="240" w:lineRule="auto"/>
        <w:rPr>
          <w:rFonts w:ascii="Helvetica" w:eastAsia="Times New Roman" w:hAnsi="Helvetica" w:cs="Times New Roman"/>
          <w:color w:val="000000" w:themeColor="text1"/>
          <w:kern w:val="0"/>
          <w:sz w:val="21"/>
          <w:szCs w:val="21"/>
          <w14:ligatures w14:val="none"/>
        </w:rPr>
      </w:pPr>
      <w:r w:rsidRPr="00897793">
        <w:rPr>
          <w:rFonts w:ascii="Helvetica" w:eastAsia="Times New Roman" w:hAnsi="Helvetica" w:cs="Times New Roman"/>
          <w:color w:val="000000" w:themeColor="text1"/>
          <w:kern w:val="0"/>
          <w:shd w:val="clear" w:color="auto" w:fill="FFFFFF"/>
          <w14:ligatures w14:val="none"/>
        </w:rPr>
        <w:t>Office hours are a great opportunity to ask questions about course content, discuss the ideas we've been working with, and receive feedback on your work. You don't need to make an appointment to visit my physical office, but please email me to request a Zoom link if you'd like to meet virtually. I'm also happy to meet outside of my typical hours, just let me know! </w:t>
      </w:r>
    </w:p>
    <w:p w14:paraId="6846A30D"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Communication Expectations</w:t>
      </w:r>
    </w:p>
    <w:p w14:paraId="78EA0ECC" w14:textId="77777777" w:rsidR="00897793" w:rsidRPr="00897793" w:rsidRDefault="00897793" w:rsidP="00897793">
      <w:pPr>
        <w:shd w:val="clear" w:color="auto" w:fill="FFFFFF"/>
        <w:spacing w:after="0" w:line="240" w:lineRule="auto"/>
        <w:rPr>
          <w:rFonts w:ascii="Helvetica" w:eastAsia="Times New Roman" w:hAnsi="Helvetica" w:cs="Times New Roman"/>
          <w:color w:val="000000" w:themeColor="text1"/>
          <w:kern w:val="0"/>
          <w:sz w:val="21"/>
          <w:szCs w:val="21"/>
          <w14:ligatures w14:val="none"/>
        </w:rPr>
      </w:pPr>
      <w:r w:rsidRPr="00897793">
        <w:rPr>
          <w:rFonts w:ascii="Helvetica" w:eastAsia="Times New Roman" w:hAnsi="Helvetica" w:cs="Times New Roman"/>
          <w:color w:val="000000" w:themeColor="text1"/>
          <w:kern w:val="0"/>
          <w:shd w:val="clear" w:color="auto" w:fill="FFFFFF"/>
          <w14:ligatures w14:val="none"/>
        </w:rPr>
        <w:t>You should email me at </w:t>
      </w:r>
      <w:hyperlink r:id="rId5" w:history="1">
        <w:r w:rsidRPr="00897793">
          <w:rPr>
            <w:rFonts w:ascii="Helvetica" w:eastAsia="Times New Roman" w:hAnsi="Helvetica" w:cs="Times New Roman"/>
            <w:color w:val="000000" w:themeColor="text1"/>
            <w:kern w:val="0"/>
            <w:u w:val="single"/>
            <w:shd w:val="clear" w:color="auto" w:fill="FFFFFF"/>
            <w14:ligatures w14:val="none"/>
          </w:rPr>
          <w:t>Emily.Proulx@ucf.edu</w:t>
        </w:r>
      </w:hyperlink>
      <w:r w:rsidRPr="00897793">
        <w:rPr>
          <w:rFonts w:ascii="Helvetica" w:eastAsia="Times New Roman" w:hAnsi="Helvetica" w:cs="Times New Roman"/>
          <w:color w:val="000000" w:themeColor="text1"/>
          <w:kern w:val="0"/>
          <w:shd w:val="clear" w:color="auto" w:fill="FFFFFF"/>
          <w14:ligatures w14:val="none"/>
        </w:rPr>
        <w:t xml:space="preserve"> from your UCF Email account or use the "Inbox" feature on </w:t>
      </w:r>
      <w:proofErr w:type="spellStart"/>
      <w:r w:rsidRPr="00897793">
        <w:rPr>
          <w:rFonts w:ascii="Helvetica" w:eastAsia="Times New Roman" w:hAnsi="Helvetica" w:cs="Times New Roman"/>
          <w:color w:val="000000" w:themeColor="text1"/>
          <w:kern w:val="0"/>
          <w:shd w:val="clear" w:color="auto" w:fill="FFFFFF"/>
          <w14:ligatures w14:val="none"/>
        </w:rPr>
        <w:t>Webcourses</w:t>
      </w:r>
      <w:proofErr w:type="spellEnd"/>
      <w:r w:rsidRPr="00897793">
        <w:rPr>
          <w:rFonts w:ascii="Helvetica" w:eastAsia="Times New Roman" w:hAnsi="Helvetica" w:cs="Times New Roman"/>
          <w:color w:val="000000" w:themeColor="text1"/>
          <w:kern w:val="0"/>
          <w:shd w:val="clear" w:color="auto" w:fill="FFFFFF"/>
          <w14:ligatures w14:val="none"/>
        </w:rPr>
        <w:t xml:space="preserve"> to discuss anything related to the course. Please allow 48 business hours for a response. </w:t>
      </w:r>
    </w:p>
    <w:p w14:paraId="23EECBD4"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Course Description</w:t>
      </w:r>
    </w:p>
    <w:p w14:paraId="106A3549" w14:textId="51499555" w:rsidR="00897793" w:rsidRPr="00897793" w:rsidRDefault="00897793" w:rsidP="00897793">
      <w:pPr>
        <w:shd w:val="clear" w:color="auto" w:fill="FFFFFF"/>
        <w:spacing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ENC 3314 CAH-WRITE RHET 3(3,</w:t>
      </w:r>
      <w:proofErr w:type="gramStart"/>
      <w:r w:rsidRPr="00897793">
        <w:rPr>
          <w:rFonts w:ascii="Helvetica" w:eastAsia="Times New Roman" w:hAnsi="Helvetica" w:cs="Times New Roman"/>
          <w:color w:val="000000" w:themeColor="text1"/>
          <w:kern w:val="0"/>
          <w14:ligatures w14:val="none"/>
        </w:rPr>
        <w:t>0)Writing</w:t>
      </w:r>
      <w:proofErr w:type="gramEnd"/>
      <w:r w:rsidRPr="00897793">
        <w:rPr>
          <w:rFonts w:ascii="Helvetica" w:eastAsia="Times New Roman" w:hAnsi="Helvetica" w:cs="Times New Roman"/>
          <w:color w:val="000000" w:themeColor="text1"/>
          <w:kern w:val="0"/>
          <w14:ligatures w14:val="none"/>
        </w:rPr>
        <w:t xml:space="preserve"> and Rhetoric Foundations: PR: Grade of C (2.0) or better in ENC 1102 or equivalent Introduction to and application of rhetorical </w:t>
      </w:r>
      <w:r w:rsidRPr="00897793">
        <w:rPr>
          <w:rFonts w:ascii="Helvetica" w:eastAsia="Times New Roman" w:hAnsi="Helvetica" w:cs="Times New Roman"/>
          <w:color w:val="000000" w:themeColor="text1"/>
          <w:kern w:val="0"/>
          <w14:ligatures w14:val="none"/>
        </w:rPr>
        <w:lastRenderedPageBreak/>
        <w:t>skills and concepts that enable advanced (inter)disciplinary writing and research within and beyond the university. Fall, Spr, Sum</w:t>
      </w:r>
    </w:p>
    <w:p w14:paraId="558AF87A" w14:textId="77777777"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ENC 3314: Writing and Rhetoric Foundations will introduce students to some of the key concepts, values, and habits of mind associated with the academic discipline known as Writing Studies (or, alternatively, "Rhetoric and Composition" or "Composition Studies"). You might be asking yourself something along the lines of, "What is there to study about writing?" While activities such as writing and reading can seem intuitive, it turns out they are more complex than they might initially seem. These activities are highly contextual and bound up with identities and values in important ways. To investigate writing and rhetoric is to examine how individuals interpret, think, communicate, argue, and make meaning as they move through the world. This course, then, will teach you to think like a writing and rhetoric scholar to become a more empowered and more critical writer, reader, and thinker yourself.</w:t>
      </w:r>
    </w:p>
    <w:p w14:paraId="4F6B3AAF" w14:textId="77777777"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As we will see, our understandings of writing, rhetoric, language, and literacy are neither static nor universal. This semester, then, we will consider our ethical responsibility as communicators, audiences, and individuals with writing expertise to understand and critically interrogate the consequences of how particular conceptions of writing and language are constructed, imposed, and valued (or not). In learning about some of the threshold concepts of writing studies, you'll come to understand better the values, areas of expertise, questions, and boundaries of this discipline. And in learning about—and practicing—rhetoric, you'll discover ways to use communication to intervene in and shape situations that matter to you.</w:t>
      </w:r>
    </w:p>
    <w:p w14:paraId="5FB727A9" w14:textId="1341FFB4"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You might be wondering what the "Foundations" in the course title refers to. In short, this course is intended to serve two </w:t>
      </w:r>
      <w:r w:rsidRPr="00897793">
        <w:rPr>
          <w:rFonts w:ascii="Helvetica" w:eastAsia="Times New Roman" w:hAnsi="Helvetica" w:cs="Times New Roman"/>
          <w:color w:val="000000" w:themeColor="text1"/>
          <w:kern w:val="0"/>
          <w14:ligatures w14:val="none"/>
        </w:rPr>
        <w:t>student</w:t>
      </w:r>
      <w:r w:rsidRPr="00897793">
        <w:rPr>
          <w:rFonts w:ascii="Helvetica" w:eastAsia="Times New Roman" w:hAnsi="Helvetica" w:cs="Times New Roman"/>
          <w:color w:val="000000" w:themeColor="text1"/>
          <w:kern w:val="0"/>
          <w14:ligatures w14:val="none"/>
        </w:rPr>
        <w:t xml:space="preserve"> populations:</w:t>
      </w:r>
    </w:p>
    <w:p w14:paraId="1079614E" w14:textId="77777777" w:rsidR="00897793" w:rsidRPr="00897793" w:rsidRDefault="00897793" w:rsidP="00897793">
      <w:pPr>
        <w:numPr>
          <w:ilvl w:val="0"/>
          <w:numId w:val="2"/>
        </w:numPr>
        <w:shd w:val="clear" w:color="auto" w:fill="FFFFFF"/>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Students in the Writing and Rhetoric major or minor who are early in their coursework for these programs. For these students, this course will provide some foundational concepts, methods, and practice in writing and rhetoric that will be built upon in later coursework.</w:t>
      </w:r>
    </w:p>
    <w:p w14:paraId="1B9697D3" w14:textId="77777777" w:rsidR="00897793" w:rsidRPr="00897793" w:rsidRDefault="00897793" w:rsidP="00897793">
      <w:pPr>
        <w:numPr>
          <w:ilvl w:val="0"/>
          <w:numId w:val="2"/>
        </w:numPr>
        <w:shd w:val="clear" w:color="auto" w:fill="FFFFFF"/>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Students from other majors are taking this course as an elective. For these students, this course will serve as an introduction to some of the ideas from the discipline of writing studies, with a focus on strategies and tools that they can use to interrogate, investigate, and succeed on their own terms in the writing situations they may encounter in their future, either in the university or in other professional, civic, social, and/or personal contexts.</w:t>
      </w:r>
    </w:p>
    <w:p w14:paraId="7B4B2CC0" w14:textId="77777777"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While this course will introduce students to some of the key concepts and questions from the field of writing studies—including looking at some academic research on writing, rhetoric, and literacy—our focus will not be on theory. Instead, we will look to this research for ideas we can take up and use ourselves, both in our writing this semester and beyond. Along the way, you'll begin to craft a working identity for yourself </w:t>
      </w:r>
      <w:r w:rsidRPr="00897793">
        <w:rPr>
          <w:rFonts w:ascii="Helvetica" w:eastAsia="Times New Roman" w:hAnsi="Helvetica" w:cs="Times New Roman"/>
          <w:color w:val="000000" w:themeColor="text1"/>
          <w:kern w:val="0"/>
          <w14:ligatures w14:val="none"/>
        </w:rPr>
        <w:lastRenderedPageBreak/>
        <w:t xml:space="preserve">as a writing professional. Think of the guiding question of this course, then, as, "What can </w:t>
      </w:r>
      <w:proofErr w:type="gramStart"/>
      <w:r w:rsidRPr="00897793">
        <w:rPr>
          <w:rFonts w:ascii="Helvetica" w:eastAsia="Times New Roman" w:hAnsi="Helvetica" w:cs="Times New Roman"/>
          <w:color w:val="000000" w:themeColor="text1"/>
          <w:kern w:val="0"/>
          <w14:ligatures w14:val="none"/>
        </w:rPr>
        <w:t>studying</w:t>
      </w:r>
      <w:proofErr w:type="gramEnd"/>
      <w:r w:rsidRPr="00897793">
        <w:rPr>
          <w:rFonts w:ascii="Helvetica" w:eastAsia="Times New Roman" w:hAnsi="Helvetica" w:cs="Times New Roman"/>
          <w:color w:val="000000" w:themeColor="text1"/>
          <w:kern w:val="0"/>
          <w14:ligatures w14:val="none"/>
        </w:rPr>
        <w:t xml:space="preserve"> writing and rhetoric do for you?"</w:t>
      </w:r>
    </w:p>
    <w:p w14:paraId="0E00BD4F"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Student Learning Outcomes</w:t>
      </w:r>
    </w:p>
    <w:p w14:paraId="4D6B4768" w14:textId="4632FD08" w:rsidR="00897793" w:rsidRPr="00897793" w:rsidRDefault="00897793" w:rsidP="00897793">
      <w:p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After successful completion of this course, students will be able to:</w:t>
      </w:r>
      <w:r w:rsidRPr="00897793">
        <w:rPr>
          <w:rFonts w:ascii="Helvetica" w:eastAsia="Times New Roman" w:hAnsi="Helvetica" w:cs="Times New Roman"/>
          <w:color w:val="000000" w:themeColor="text1"/>
          <w:kern w:val="0"/>
          <w14:ligatures w14:val="none"/>
        </w:rPr>
        <w:br/>
      </w:r>
    </w:p>
    <w:p w14:paraId="279F341A" w14:textId="77777777" w:rsidR="00897793" w:rsidRPr="00897793" w:rsidRDefault="00897793" w:rsidP="00897793">
      <w:pPr>
        <w:numPr>
          <w:ilvl w:val="0"/>
          <w:numId w:val="3"/>
        </w:num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Generate an understanding of Writing and Rhetoric disciplinary perspectives, including the research and processes used to develop those perspectives. </w:t>
      </w:r>
    </w:p>
    <w:p w14:paraId="219EA2B0" w14:textId="77777777" w:rsidR="00897793" w:rsidRPr="00897793" w:rsidRDefault="00897793" w:rsidP="00897793">
      <w:pPr>
        <w:numPr>
          <w:ilvl w:val="0"/>
          <w:numId w:val="3"/>
        </w:num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Evaluate Writing and Rhetoric scholarship through relevant disciplinary venues, research methods, and ongoing scholarly conversations. </w:t>
      </w:r>
    </w:p>
    <w:p w14:paraId="5DD3FA39" w14:textId="77777777" w:rsidR="00897793" w:rsidRPr="00897793" w:rsidRDefault="00897793" w:rsidP="00897793">
      <w:pPr>
        <w:numPr>
          <w:ilvl w:val="0"/>
          <w:numId w:val="3"/>
        </w:num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Examine how different definitions of rhetoric shape the study of Writing and Rhetoric. </w:t>
      </w:r>
    </w:p>
    <w:p w14:paraId="28335711" w14:textId="77777777" w:rsidR="00897793" w:rsidRPr="00897793" w:rsidRDefault="00897793" w:rsidP="00897793">
      <w:pPr>
        <w:numPr>
          <w:ilvl w:val="0"/>
          <w:numId w:val="3"/>
        </w:num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Practice applying rhetorical concepts— such as rhetorical situation, genre, transfer, reflection—strategically to support their own writing processes and knowledge construction.</w:t>
      </w:r>
    </w:p>
    <w:p w14:paraId="549FF267" w14:textId="77777777" w:rsidR="00897793" w:rsidRPr="00897793" w:rsidRDefault="00897793" w:rsidP="00897793">
      <w:pPr>
        <w:numPr>
          <w:ilvl w:val="0"/>
          <w:numId w:val="3"/>
        </w:num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Develop a reflective, aspirational writerly identity for effective communication across platforms, including an </w:t>
      </w:r>
      <w:proofErr w:type="spellStart"/>
      <w:r w:rsidRPr="00897793">
        <w:rPr>
          <w:rFonts w:ascii="Helvetica" w:eastAsia="Times New Roman" w:hAnsi="Helvetica" w:cs="Times New Roman"/>
          <w:color w:val="000000" w:themeColor="text1"/>
          <w:kern w:val="0"/>
          <w14:ligatures w14:val="none"/>
        </w:rPr>
        <w:t>ePortfolio</w:t>
      </w:r>
      <w:proofErr w:type="spellEnd"/>
      <w:r w:rsidRPr="00897793">
        <w:rPr>
          <w:rFonts w:ascii="Helvetica" w:eastAsia="Times New Roman" w:hAnsi="Helvetica" w:cs="Times New Roman"/>
          <w:color w:val="000000" w:themeColor="text1"/>
          <w:kern w:val="0"/>
          <w14:ligatures w14:val="none"/>
        </w:rPr>
        <w:t>/ professional website. </w:t>
      </w:r>
    </w:p>
    <w:p w14:paraId="3E8EA456" w14:textId="6ADBA129"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Required Course Materials and Resources</w:t>
      </w:r>
    </w:p>
    <w:p w14:paraId="01434925"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Naming What We Know, Classroom Edition</w:t>
      </w:r>
    </w:p>
    <w:p w14:paraId="0D59B203"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b/>
          <w:bCs/>
          <w:color w:val="000000" w:themeColor="text1"/>
          <w:kern w:val="0"/>
          <w14:ligatures w14:val="none"/>
        </w:rPr>
        <w:t>ISBN: </w:t>
      </w:r>
      <w:r w:rsidRPr="00897793">
        <w:rPr>
          <w:rFonts w:ascii="Helvetica" w:eastAsia="Times New Roman" w:hAnsi="Helvetica" w:cs="Times New Roman"/>
          <w:color w:val="000000" w:themeColor="text1"/>
          <w:kern w:val="0"/>
          <w14:ligatures w14:val="none"/>
        </w:rPr>
        <w:t>9781607325789</w:t>
      </w:r>
    </w:p>
    <w:p w14:paraId="450EDEF4"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b/>
          <w:bCs/>
          <w:color w:val="000000" w:themeColor="text1"/>
          <w:kern w:val="0"/>
          <w14:ligatures w14:val="none"/>
        </w:rPr>
        <w:t>Authors: </w:t>
      </w:r>
      <w:r w:rsidRPr="00897793">
        <w:rPr>
          <w:rFonts w:ascii="Helvetica" w:eastAsia="Times New Roman" w:hAnsi="Helvetica" w:cs="Times New Roman"/>
          <w:color w:val="000000" w:themeColor="text1"/>
          <w:kern w:val="0"/>
          <w14:ligatures w14:val="none"/>
        </w:rPr>
        <w:t>edited by Linda Adler-Kassner, Elizabeth Wardle</w:t>
      </w:r>
    </w:p>
    <w:p w14:paraId="668C0F04"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b/>
          <w:bCs/>
          <w:color w:val="000000" w:themeColor="text1"/>
          <w:kern w:val="0"/>
          <w14:ligatures w14:val="none"/>
        </w:rPr>
        <w:t>Publisher: </w:t>
      </w:r>
      <w:r w:rsidRPr="00897793">
        <w:rPr>
          <w:rFonts w:ascii="Helvetica" w:eastAsia="Times New Roman" w:hAnsi="Helvetica" w:cs="Times New Roman"/>
          <w:color w:val="000000" w:themeColor="text1"/>
          <w:kern w:val="0"/>
          <w14:ligatures w14:val="none"/>
        </w:rPr>
        <w:t>Utah State University Press</w:t>
      </w:r>
    </w:p>
    <w:p w14:paraId="262902D7"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b/>
          <w:bCs/>
          <w:color w:val="000000" w:themeColor="text1"/>
          <w:kern w:val="0"/>
          <w14:ligatures w14:val="none"/>
        </w:rPr>
        <w:t>Publication Date: </w:t>
      </w:r>
      <w:r w:rsidRPr="00897793">
        <w:rPr>
          <w:rFonts w:ascii="Helvetica" w:eastAsia="Times New Roman" w:hAnsi="Helvetica" w:cs="Times New Roman"/>
          <w:color w:val="000000" w:themeColor="text1"/>
          <w:kern w:val="0"/>
          <w14:ligatures w14:val="none"/>
        </w:rPr>
        <w:t>2016-06-15</w:t>
      </w:r>
    </w:p>
    <w:p w14:paraId="0E5ECBA6"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b/>
          <w:bCs/>
          <w:color w:val="000000" w:themeColor="text1"/>
          <w:kern w:val="0"/>
          <w14:ligatures w14:val="none"/>
        </w:rPr>
        <w:t>Online Access: </w:t>
      </w:r>
      <w:hyperlink r:id="rId6" w:tgtFrame="_blank" w:history="1">
        <w:r w:rsidRPr="00897793">
          <w:rPr>
            <w:rFonts w:ascii="Helvetica" w:eastAsia="Times New Roman" w:hAnsi="Helvetica" w:cs="Times New Roman"/>
            <w:color w:val="000000" w:themeColor="text1"/>
            <w:kern w:val="0"/>
            <w:u w:val="single"/>
            <w14:ligatures w14:val="none"/>
          </w:rPr>
          <w:t>https://ucf-flvc.primo.exlibrisgroup.com/view/action/uresolver.do?operation=resolveService&amp;package_service_id=13600253720006596&amp;institutionId=6596&amp;customerId=6560&amp;VE=true</w:t>
        </w:r>
      </w:hyperlink>
    </w:p>
    <w:p w14:paraId="25F164A9" w14:textId="45C8ECE9"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Technology Requirements:</w:t>
      </w:r>
    </w:p>
    <w:p w14:paraId="49D66C77" w14:textId="375031FA" w:rsidR="00897793" w:rsidRPr="00897793" w:rsidRDefault="00897793" w:rsidP="00897793">
      <w:pPr>
        <w:pStyle w:val="ListParagraph"/>
        <w:numPr>
          <w:ilvl w:val="0"/>
          <w:numId w:val="18"/>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Access to internet and computer multiple times a week </w:t>
      </w:r>
    </w:p>
    <w:p w14:paraId="09C0BCC6" w14:textId="5D2E1672" w:rsidR="00897793" w:rsidRPr="00897793" w:rsidRDefault="00897793" w:rsidP="00897793">
      <w:pPr>
        <w:pStyle w:val="ListParagraph"/>
        <w:numPr>
          <w:ilvl w:val="0"/>
          <w:numId w:val="18"/>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Microsoft Word (provided for free via UCF) </w:t>
      </w:r>
    </w:p>
    <w:p w14:paraId="4DDFF251" w14:textId="5A87A49B" w:rsidR="00897793" w:rsidRPr="00897793" w:rsidRDefault="00897793" w:rsidP="00897793">
      <w:pPr>
        <w:pStyle w:val="ListParagraph"/>
        <w:numPr>
          <w:ilvl w:val="0"/>
          <w:numId w:val="18"/>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CoPilot Account (provided for free via UCF) </w:t>
      </w:r>
    </w:p>
    <w:p w14:paraId="65B7551A"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Fair Use</w:t>
      </w:r>
    </w:p>
    <w:p w14:paraId="4548B052" w14:textId="77777777" w:rsidR="00897793" w:rsidRPr="00897793" w:rsidRDefault="00897793" w:rsidP="00897793">
      <w:p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lastRenderedPageBreak/>
        <w:t xml:space="preserve">Required book excerpts, articles, and web readings available as PDFs or links on our </w:t>
      </w:r>
      <w:proofErr w:type="spellStart"/>
      <w:r w:rsidRPr="00897793">
        <w:rPr>
          <w:rFonts w:ascii="Helvetica" w:eastAsia="Times New Roman" w:hAnsi="Helvetica" w:cs="Times New Roman"/>
          <w:color w:val="000000" w:themeColor="text1"/>
          <w:kern w:val="0"/>
          <w14:ligatures w14:val="none"/>
        </w:rPr>
        <w:t>WebCourses</w:t>
      </w:r>
      <w:proofErr w:type="spellEnd"/>
      <w:r w:rsidRPr="00897793">
        <w:rPr>
          <w:rFonts w:ascii="Helvetica" w:eastAsia="Times New Roman" w:hAnsi="Helvetica" w:cs="Times New Roman"/>
          <w:color w:val="000000" w:themeColor="text1"/>
          <w:kern w:val="0"/>
          <w14:ligatures w14:val="none"/>
        </w:rPr>
        <w:t xml:space="preserve"> site are provided in accordance with the Fair Use Doctrine; do not distribute for use outside of this course</w:t>
      </w:r>
    </w:p>
    <w:p w14:paraId="10A10685"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Class Schedule</w:t>
      </w:r>
    </w:p>
    <w:tbl>
      <w:tblPr>
        <w:tblW w:w="8790" w:type="dxa"/>
        <w:tblCellMar>
          <w:top w:w="15" w:type="dxa"/>
          <w:left w:w="15" w:type="dxa"/>
          <w:bottom w:w="15" w:type="dxa"/>
          <w:right w:w="15" w:type="dxa"/>
        </w:tblCellMar>
        <w:tblLook w:val="04A0" w:firstRow="1" w:lastRow="0" w:firstColumn="1" w:lastColumn="0" w:noHBand="0" w:noVBand="1"/>
      </w:tblPr>
      <w:tblGrid>
        <w:gridCol w:w="969"/>
        <w:gridCol w:w="3303"/>
        <w:gridCol w:w="4518"/>
      </w:tblGrid>
      <w:tr w:rsidR="00897793" w:rsidRPr="00897793" w14:paraId="37C7706B" w14:textId="77777777">
        <w:tc>
          <w:tcPr>
            <w:tcW w:w="0" w:type="auto"/>
            <w:gridSpan w:val="3"/>
            <w:tcBorders>
              <w:top w:val="nil"/>
              <w:left w:val="nil"/>
              <w:bottom w:val="nil"/>
              <w:right w:val="nil"/>
            </w:tcBorders>
            <w:vAlign w:val="center"/>
            <w:hideMark/>
          </w:tcPr>
          <w:p w14:paraId="0C83CFCC"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Course Schedule</w:t>
            </w:r>
          </w:p>
        </w:tc>
      </w:tr>
      <w:tr w:rsidR="00897793" w:rsidRPr="00897793" w14:paraId="06F667F1" w14:textId="77777777">
        <w:trPr>
          <w:tblHeader/>
        </w:trPr>
        <w:tc>
          <w:tcPr>
            <w:tcW w:w="953" w:type="dxa"/>
            <w:tcBorders>
              <w:top w:val="single" w:sz="6" w:space="0" w:color="DDDDDD"/>
              <w:left w:val="single" w:sz="6" w:space="0" w:color="DDDDDD"/>
              <w:bottom w:val="single" w:sz="6" w:space="0" w:color="DDDDDD"/>
              <w:right w:val="single" w:sz="6" w:space="0" w:color="DDDDDD"/>
            </w:tcBorders>
            <w:shd w:val="clear" w:color="auto" w:fill="ECECEC"/>
            <w:vAlign w:val="center"/>
            <w:hideMark/>
          </w:tcPr>
          <w:p w14:paraId="79309242" w14:textId="77777777" w:rsidR="00897793" w:rsidRPr="00897793" w:rsidRDefault="00897793" w:rsidP="00897793">
            <w:pPr>
              <w:spacing w:after="0" w:line="240" w:lineRule="auto"/>
              <w:jc w:val="center"/>
              <w:rPr>
                <w:rFonts w:ascii="Helvetica" w:eastAsia="Times New Roman" w:hAnsi="Helvetica" w:cs="Times New Roman"/>
                <w:b/>
                <w:bCs/>
                <w:color w:val="000000" w:themeColor="text1"/>
                <w:kern w:val="0"/>
                <w14:ligatures w14:val="none"/>
              </w:rPr>
            </w:pPr>
            <w:r w:rsidRPr="00897793">
              <w:rPr>
                <w:rFonts w:ascii="Helvetica" w:eastAsia="Times New Roman" w:hAnsi="Helvetica" w:cs="Times New Roman"/>
                <w:b/>
                <w:bCs/>
                <w:color w:val="000000" w:themeColor="text1"/>
                <w:kern w:val="0"/>
                <w14:ligatures w14:val="none"/>
              </w:rPr>
              <w:t>Week</w:t>
            </w:r>
          </w:p>
        </w:tc>
        <w:tc>
          <w:tcPr>
            <w:tcW w:w="3249" w:type="dxa"/>
            <w:tcBorders>
              <w:top w:val="single" w:sz="6" w:space="0" w:color="DDDDDD"/>
              <w:left w:val="single" w:sz="6" w:space="0" w:color="DDDDDD"/>
              <w:bottom w:val="single" w:sz="6" w:space="0" w:color="DDDDDD"/>
              <w:right w:val="single" w:sz="6" w:space="0" w:color="DDDDDD"/>
            </w:tcBorders>
            <w:shd w:val="clear" w:color="auto" w:fill="ECECEC"/>
            <w:vAlign w:val="center"/>
            <w:hideMark/>
          </w:tcPr>
          <w:p w14:paraId="5767E290" w14:textId="77777777" w:rsidR="00897793" w:rsidRPr="00897793" w:rsidRDefault="00897793" w:rsidP="00897793">
            <w:pPr>
              <w:spacing w:after="0" w:line="240" w:lineRule="auto"/>
              <w:jc w:val="center"/>
              <w:rPr>
                <w:rFonts w:ascii="Helvetica" w:eastAsia="Times New Roman" w:hAnsi="Helvetica" w:cs="Times New Roman"/>
                <w:b/>
                <w:bCs/>
                <w:color w:val="000000" w:themeColor="text1"/>
                <w:kern w:val="0"/>
                <w14:ligatures w14:val="none"/>
              </w:rPr>
            </w:pPr>
            <w:r w:rsidRPr="00897793">
              <w:rPr>
                <w:rFonts w:ascii="Helvetica" w:eastAsia="Times New Roman" w:hAnsi="Helvetica" w:cs="Times New Roman"/>
                <w:b/>
                <w:bCs/>
                <w:color w:val="000000" w:themeColor="text1"/>
                <w:kern w:val="0"/>
                <w14:ligatures w14:val="none"/>
              </w:rPr>
              <w:t>Topic</w:t>
            </w:r>
          </w:p>
        </w:tc>
        <w:tc>
          <w:tcPr>
            <w:tcW w:w="4444" w:type="dxa"/>
            <w:tcBorders>
              <w:top w:val="single" w:sz="6" w:space="0" w:color="DDDDDD"/>
              <w:left w:val="single" w:sz="6" w:space="0" w:color="DDDDDD"/>
              <w:bottom w:val="single" w:sz="6" w:space="0" w:color="DDDDDD"/>
              <w:right w:val="single" w:sz="6" w:space="0" w:color="DDDDDD"/>
            </w:tcBorders>
            <w:shd w:val="clear" w:color="auto" w:fill="ECECEC"/>
            <w:vAlign w:val="center"/>
            <w:hideMark/>
          </w:tcPr>
          <w:p w14:paraId="476BA06E" w14:textId="77777777" w:rsidR="00897793" w:rsidRPr="00897793" w:rsidRDefault="00897793" w:rsidP="00897793">
            <w:pPr>
              <w:spacing w:after="0" w:line="240" w:lineRule="auto"/>
              <w:jc w:val="center"/>
              <w:rPr>
                <w:rFonts w:ascii="Helvetica" w:eastAsia="Times New Roman" w:hAnsi="Helvetica" w:cs="Times New Roman"/>
                <w:b/>
                <w:bCs/>
                <w:color w:val="000000" w:themeColor="text1"/>
                <w:kern w:val="0"/>
                <w14:ligatures w14:val="none"/>
              </w:rPr>
            </w:pPr>
            <w:r w:rsidRPr="00897793">
              <w:rPr>
                <w:rFonts w:ascii="Helvetica" w:eastAsia="Times New Roman" w:hAnsi="Helvetica" w:cs="Times New Roman"/>
                <w:b/>
                <w:bCs/>
                <w:color w:val="000000" w:themeColor="text1"/>
                <w:kern w:val="0"/>
                <w14:ligatures w14:val="none"/>
              </w:rPr>
              <w:t>Assigned Reading(s)</w:t>
            </w:r>
          </w:p>
        </w:tc>
      </w:tr>
      <w:tr w:rsidR="00897793" w:rsidRPr="00897793" w14:paraId="578610CE"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35FE4312"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1</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765FDE0E"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Introductions and Getting Started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56D6BB17" w14:textId="4CCC95D8"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hyperlink r:id="rId7" w:tgtFrame="_blank" w:history="1">
              <w:r w:rsidRPr="00897793">
                <w:rPr>
                  <w:rFonts w:ascii="Helvetica" w:eastAsia="Times New Roman" w:hAnsi="Helvetica" w:cs="Times New Roman"/>
                  <w:i/>
                  <w:iCs/>
                  <w:color w:val="000000" w:themeColor="text1"/>
                  <w:kern w:val="0"/>
                  <w:u w:val="single"/>
                  <w14:ligatures w14:val="none"/>
                </w:rPr>
                <w:t xml:space="preserve">Naming What We Know: Threshold Concepts of Writing </w:t>
              </w:r>
              <w:proofErr w:type="spellStart"/>
              <w:r w:rsidRPr="00897793">
                <w:rPr>
                  <w:rFonts w:ascii="Helvetica" w:eastAsia="Times New Roman" w:hAnsi="Helvetica" w:cs="Times New Roman"/>
                  <w:i/>
                  <w:iCs/>
                  <w:color w:val="000000" w:themeColor="text1"/>
                  <w:kern w:val="0"/>
                  <w:u w:val="single"/>
                  <w14:ligatures w14:val="none"/>
                </w:rPr>
                <w:t>Studies</w:t>
              </w:r>
              <w:r w:rsidRPr="00897793">
                <w:rPr>
                  <w:rFonts w:ascii="Helvetica" w:eastAsia="Times New Roman" w:hAnsi="Helvetica" w:cs="Times New Roman"/>
                  <w:color w:val="000000" w:themeColor="text1"/>
                  <w:kern w:val="0"/>
                  <w:u w:val="single"/>
                  <w:bdr w:val="none" w:sz="0" w:space="0" w:color="auto" w:frame="1"/>
                  <w14:ligatures w14:val="none"/>
                </w:rPr>
                <w:t>Links</w:t>
              </w:r>
              <w:proofErr w:type="spellEnd"/>
              <w:r w:rsidRPr="00897793">
                <w:rPr>
                  <w:rFonts w:ascii="Helvetica" w:eastAsia="Times New Roman" w:hAnsi="Helvetica" w:cs="Times New Roman"/>
                  <w:color w:val="000000" w:themeColor="text1"/>
                  <w:kern w:val="0"/>
                  <w:u w:val="single"/>
                  <w:bdr w:val="none" w:sz="0" w:space="0" w:color="auto" w:frame="1"/>
                  <w14:ligatures w14:val="none"/>
                </w:rPr>
                <w:t xml:space="preserve"> to an extern</w:t>
              </w:r>
              <w:r w:rsidRPr="00897793">
                <w:rPr>
                  <w:rFonts w:ascii="Helvetica" w:eastAsia="Times New Roman" w:hAnsi="Helvetica" w:cs="Times New Roman"/>
                  <w:color w:val="000000" w:themeColor="text1"/>
                  <w:kern w:val="0"/>
                  <w:u w:val="single"/>
                  <w:bdr w:val="none" w:sz="0" w:space="0" w:color="auto" w:frame="1"/>
                  <w14:ligatures w14:val="none"/>
                </w:rPr>
                <w:t>a</w:t>
              </w:r>
              <w:r w:rsidRPr="00897793">
                <w:rPr>
                  <w:rFonts w:ascii="Helvetica" w:eastAsia="Times New Roman" w:hAnsi="Helvetica" w:cs="Times New Roman"/>
                  <w:color w:val="000000" w:themeColor="text1"/>
                  <w:kern w:val="0"/>
                  <w:u w:val="single"/>
                  <w:bdr w:val="none" w:sz="0" w:space="0" w:color="auto" w:frame="1"/>
                  <w14:ligatures w14:val="none"/>
                </w:rPr>
                <w:t xml:space="preserve">l </w:t>
              </w:r>
              <w:proofErr w:type="spellStart"/>
              <w:r w:rsidRPr="00897793">
                <w:rPr>
                  <w:rFonts w:ascii="Helvetica" w:eastAsia="Times New Roman" w:hAnsi="Helvetica" w:cs="Times New Roman"/>
                  <w:color w:val="000000" w:themeColor="text1"/>
                  <w:kern w:val="0"/>
                  <w:u w:val="single"/>
                  <w:bdr w:val="none" w:sz="0" w:space="0" w:color="auto" w:frame="1"/>
                  <w14:ligatures w14:val="none"/>
                </w:rPr>
                <w:t>site.</w:t>
              </w:r>
            </w:hyperlink>
            <w:r w:rsidRPr="00897793">
              <w:rPr>
                <w:rFonts w:ascii="Helvetica" w:eastAsia="Times New Roman" w:hAnsi="Helvetica" w:cs="Times New Roman"/>
                <w:color w:val="000000" w:themeColor="text1"/>
                <w:kern w:val="0"/>
                <w14:ligatures w14:val="none"/>
              </w:rPr>
              <w:t>pp</w:t>
            </w:r>
            <w:proofErr w:type="spellEnd"/>
            <w:r w:rsidRPr="00897793">
              <w:rPr>
                <w:rFonts w:ascii="Helvetica" w:eastAsia="Times New Roman" w:hAnsi="Helvetica" w:cs="Times New Roman"/>
                <w:color w:val="000000" w:themeColor="text1"/>
                <w:kern w:val="0"/>
                <w14:ligatures w14:val="none"/>
              </w:rPr>
              <w:t>. ix-16</w:t>
            </w:r>
          </w:p>
          <w:p w14:paraId="06D452E0" w14:textId="77777777" w:rsidR="00897793" w:rsidRPr="00897793" w:rsidRDefault="00897793" w:rsidP="00897793">
            <w:pPr>
              <w:numPr>
                <w:ilvl w:val="0"/>
                <w:numId w:val="5"/>
              </w:numPr>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Preface p. ix-xv</w:t>
            </w:r>
          </w:p>
          <w:p w14:paraId="1A7C15F9" w14:textId="77777777" w:rsidR="00897793" w:rsidRPr="00897793" w:rsidRDefault="00897793" w:rsidP="00897793">
            <w:pPr>
              <w:numPr>
                <w:ilvl w:val="0"/>
                <w:numId w:val="5"/>
              </w:numPr>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Introduction: "Coming to Terms: Composition/Rhetoric, Threshold Concepts, and a Disciplinary Core" by Kathleen Blake Yancey, pp. xvii-xxxi</w:t>
            </w:r>
          </w:p>
          <w:p w14:paraId="2563A695" w14:textId="77777777" w:rsidR="00897793" w:rsidRPr="00897793" w:rsidRDefault="00897793" w:rsidP="00897793">
            <w:pPr>
              <w:numPr>
                <w:ilvl w:val="0"/>
                <w:numId w:val="5"/>
              </w:numPr>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"Naming What We Know: The Project of This Book" by Linda Adler-Kassner and Elizabeth Wardle, pp. 1-11</w:t>
            </w:r>
          </w:p>
          <w:p w14:paraId="7AFA73A6" w14:textId="77777777" w:rsidR="00897793" w:rsidRPr="00897793" w:rsidRDefault="00897793" w:rsidP="00897793">
            <w:pPr>
              <w:numPr>
                <w:ilvl w:val="0"/>
                <w:numId w:val="5"/>
              </w:numPr>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w:t>
            </w:r>
            <w:proofErr w:type="spellStart"/>
            <w:r w:rsidRPr="00897793">
              <w:rPr>
                <w:rFonts w:ascii="Helvetica" w:eastAsia="Times New Roman" w:hAnsi="Helvetica" w:cs="Times New Roman"/>
                <w:color w:val="000000" w:themeColor="text1"/>
                <w:kern w:val="0"/>
                <w14:ligatures w14:val="none"/>
              </w:rPr>
              <w:t>Metaconcept</w:t>
            </w:r>
            <w:proofErr w:type="spellEnd"/>
            <w:r w:rsidRPr="00897793">
              <w:rPr>
                <w:rFonts w:ascii="Helvetica" w:eastAsia="Times New Roman" w:hAnsi="Helvetica" w:cs="Times New Roman"/>
                <w:color w:val="000000" w:themeColor="text1"/>
                <w:kern w:val="0"/>
                <w14:ligatures w14:val="none"/>
              </w:rPr>
              <w:t>: Writing Is an Activity and a Subject of Study" by Linda Adler-Kassner and Elizabeth Wardle, pp. 15-16</w:t>
            </w:r>
          </w:p>
          <w:p w14:paraId="7533991E"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72975AE4"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4D3F80E2"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2</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184033F9"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Threshold Concepts of Writing Studies</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72169113"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hyperlink r:id="rId8" w:tgtFrame="_blank" w:history="1">
              <w:r w:rsidRPr="00897793">
                <w:rPr>
                  <w:rFonts w:ascii="Helvetica" w:eastAsia="Times New Roman" w:hAnsi="Helvetica" w:cs="Times New Roman"/>
                  <w:i/>
                  <w:iCs/>
                  <w:color w:val="000000" w:themeColor="text1"/>
                  <w:kern w:val="0"/>
                  <w:u w:val="single"/>
                  <w14:ligatures w14:val="none"/>
                </w:rPr>
                <w:t xml:space="preserve">Naming What We Know: Threshold Concepts of Writing </w:t>
              </w:r>
              <w:proofErr w:type="spellStart"/>
              <w:r w:rsidRPr="00897793">
                <w:rPr>
                  <w:rFonts w:ascii="Helvetica" w:eastAsia="Times New Roman" w:hAnsi="Helvetica" w:cs="Times New Roman"/>
                  <w:i/>
                  <w:iCs/>
                  <w:color w:val="000000" w:themeColor="text1"/>
                  <w:kern w:val="0"/>
                  <w:u w:val="single"/>
                  <w14:ligatures w14:val="none"/>
                </w:rPr>
                <w:t>Studies</w:t>
              </w:r>
              <w:r w:rsidRPr="00897793">
                <w:rPr>
                  <w:rFonts w:ascii="Helvetica" w:eastAsia="Times New Roman" w:hAnsi="Helvetica" w:cs="Times New Roman"/>
                  <w:color w:val="000000" w:themeColor="text1"/>
                  <w:kern w:val="0"/>
                  <w:u w:val="single"/>
                  <w:bdr w:val="none" w:sz="0" w:space="0" w:color="auto" w:frame="1"/>
                  <w14:ligatures w14:val="none"/>
                </w:rPr>
                <w:t>Links</w:t>
              </w:r>
              <w:proofErr w:type="spellEnd"/>
              <w:r w:rsidRPr="00897793">
                <w:rPr>
                  <w:rFonts w:ascii="Helvetica" w:eastAsia="Times New Roman" w:hAnsi="Helvetica" w:cs="Times New Roman"/>
                  <w:color w:val="000000" w:themeColor="text1"/>
                  <w:kern w:val="0"/>
                  <w:u w:val="single"/>
                  <w:bdr w:val="none" w:sz="0" w:space="0" w:color="auto" w:frame="1"/>
                  <w14:ligatures w14:val="none"/>
                </w:rPr>
                <w:t xml:space="preserve"> to an external site.</w:t>
              </w:r>
            </w:hyperlink>
            <w:r w:rsidRPr="00897793">
              <w:rPr>
                <w:rFonts w:ascii="Helvetica" w:eastAsia="Times New Roman" w:hAnsi="Helvetica" w:cs="Times New Roman"/>
                <w:color w:val="000000" w:themeColor="text1"/>
                <w:kern w:val="0"/>
                <w14:ligatures w14:val="none"/>
              </w:rPr>
              <w:t>, pp. 17-47</w:t>
            </w:r>
          </w:p>
          <w:p w14:paraId="66C879E4" w14:textId="77777777" w:rsidR="00897793" w:rsidRPr="00897793" w:rsidRDefault="00897793" w:rsidP="00897793">
            <w:pPr>
              <w:numPr>
                <w:ilvl w:val="0"/>
                <w:numId w:val="6"/>
              </w:numPr>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Concept 1: Writing Is a Social and Rhetorical Activity, pp. 17-34</w:t>
            </w:r>
          </w:p>
          <w:p w14:paraId="33F90090" w14:textId="77777777" w:rsidR="00897793" w:rsidRPr="00897793" w:rsidRDefault="00897793" w:rsidP="00897793">
            <w:pPr>
              <w:numPr>
                <w:ilvl w:val="0"/>
                <w:numId w:val="6"/>
              </w:numPr>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Concept 2: Writing Speaks to Situations through Recognizable Forms, pp. 35-47 </w:t>
            </w:r>
          </w:p>
        </w:tc>
      </w:tr>
      <w:tr w:rsidR="00897793" w:rsidRPr="00897793" w14:paraId="4E990110"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3386E114"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3</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587586AB"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Excavating your Writerly Identity </w:t>
            </w:r>
            <w:r w:rsidRPr="00897793">
              <w:rPr>
                <w:rFonts w:ascii="Helvetica" w:eastAsia="Times New Roman" w:hAnsi="Helvetica" w:cs="Times New Roman"/>
                <w:color w:val="000000" w:themeColor="text1"/>
                <w:kern w:val="0"/>
                <w14:ligatures w14:val="none"/>
              </w:rPr>
              <w:br/>
            </w:r>
            <w:r w:rsidRPr="00897793">
              <w:rPr>
                <w:rFonts w:ascii="Helvetica" w:eastAsia="Times New Roman" w:hAnsi="Helvetica" w:cs="Times New Roman"/>
                <w:color w:val="000000" w:themeColor="text1"/>
                <w:kern w:val="0"/>
                <w14:ligatures w14:val="none"/>
              </w:rPr>
              <w:br/>
              <w:t>Technical Playground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62752198"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br/>
            </w:r>
            <w:hyperlink r:id="rId9" w:tgtFrame="_blank" w:history="1">
              <w:r w:rsidRPr="00897793">
                <w:rPr>
                  <w:rFonts w:ascii="Helvetica" w:eastAsia="Times New Roman" w:hAnsi="Helvetica" w:cs="Times New Roman"/>
                  <w:i/>
                  <w:iCs/>
                  <w:color w:val="000000" w:themeColor="text1"/>
                  <w:kern w:val="0"/>
                  <w:u w:val="single"/>
                  <w14:ligatures w14:val="none"/>
                </w:rPr>
                <w:t xml:space="preserve">Naming What We Know: Threshold Concepts of Writing </w:t>
              </w:r>
              <w:proofErr w:type="spellStart"/>
              <w:r w:rsidRPr="00897793">
                <w:rPr>
                  <w:rFonts w:ascii="Helvetica" w:eastAsia="Times New Roman" w:hAnsi="Helvetica" w:cs="Times New Roman"/>
                  <w:i/>
                  <w:iCs/>
                  <w:color w:val="000000" w:themeColor="text1"/>
                  <w:kern w:val="0"/>
                  <w:u w:val="single"/>
                  <w14:ligatures w14:val="none"/>
                </w:rPr>
                <w:t>Studies</w:t>
              </w:r>
              <w:r w:rsidRPr="00897793">
                <w:rPr>
                  <w:rFonts w:ascii="Helvetica" w:eastAsia="Times New Roman" w:hAnsi="Helvetica" w:cs="Times New Roman"/>
                  <w:color w:val="000000" w:themeColor="text1"/>
                  <w:kern w:val="0"/>
                  <w:u w:val="single"/>
                  <w:bdr w:val="none" w:sz="0" w:space="0" w:color="auto" w:frame="1"/>
                  <w14:ligatures w14:val="none"/>
                </w:rPr>
                <w:t>Links</w:t>
              </w:r>
              <w:proofErr w:type="spellEnd"/>
              <w:r w:rsidRPr="00897793">
                <w:rPr>
                  <w:rFonts w:ascii="Helvetica" w:eastAsia="Times New Roman" w:hAnsi="Helvetica" w:cs="Times New Roman"/>
                  <w:color w:val="000000" w:themeColor="text1"/>
                  <w:kern w:val="0"/>
                  <w:u w:val="single"/>
                  <w:bdr w:val="none" w:sz="0" w:space="0" w:color="auto" w:frame="1"/>
                  <w14:ligatures w14:val="none"/>
                </w:rPr>
                <w:t xml:space="preserve"> to an external site.</w:t>
              </w:r>
            </w:hyperlink>
            <w:r w:rsidRPr="00897793">
              <w:rPr>
                <w:rFonts w:ascii="Helvetica" w:eastAsia="Times New Roman" w:hAnsi="Helvetica" w:cs="Times New Roman"/>
                <w:color w:val="000000" w:themeColor="text1"/>
                <w:kern w:val="0"/>
                <w14:ligatures w14:val="none"/>
              </w:rPr>
              <w:t>, pp. 48-81</w:t>
            </w:r>
          </w:p>
          <w:p w14:paraId="4296B85C" w14:textId="77777777" w:rsidR="00897793" w:rsidRPr="00897793" w:rsidRDefault="00897793" w:rsidP="00897793">
            <w:pPr>
              <w:numPr>
                <w:ilvl w:val="0"/>
                <w:numId w:val="7"/>
              </w:numPr>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lastRenderedPageBreak/>
              <w:t>Concept 3: Writing Enacts and Creates Identities and Ideologies, pp. 48-58</w:t>
            </w:r>
          </w:p>
          <w:p w14:paraId="2B2B69BB" w14:textId="77777777" w:rsidR="00897793" w:rsidRPr="00897793" w:rsidRDefault="00897793" w:rsidP="00897793">
            <w:pPr>
              <w:numPr>
                <w:ilvl w:val="0"/>
                <w:numId w:val="7"/>
              </w:numPr>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Concept 4: All Writers Have More to Learn, pp. 59-70</w:t>
            </w:r>
          </w:p>
          <w:p w14:paraId="344FF68C" w14:textId="77777777" w:rsidR="00897793" w:rsidRDefault="00897793" w:rsidP="00897793">
            <w:pPr>
              <w:numPr>
                <w:ilvl w:val="0"/>
                <w:numId w:val="7"/>
              </w:numPr>
              <w:spacing w:before="100" w:beforeAutospacing="1" w:after="100" w:afterAutospacing="1" w:line="240" w:lineRule="auto"/>
              <w:ind w:left="1095"/>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Concept 5: Writing Is (Also Always) a Cognitive Activity, pp. 71-81</w:t>
            </w:r>
          </w:p>
          <w:p w14:paraId="2515CA47" w14:textId="77777777" w:rsid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Scott, J. B., &amp; Wardle, E. (2015). Using threshold concepts to inform writing and rhetoric undergraduate majors: The UCF experiment. In L. Addler-Kassner &amp; E. Wardle's (Eds.) Naming what we know: Threshold concepts of writing studies. (pp. 122-140). </w:t>
            </w:r>
          </w:p>
          <w:p w14:paraId="3B83E946" w14:textId="1D677BB5"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76C4C4DE"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5ECAAC76"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lastRenderedPageBreak/>
              <w:t>4</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2047090E"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Excavating your Writerly Identity</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60331DEC" w14:textId="77777777" w:rsidR="00897793" w:rsidRPr="00897793" w:rsidRDefault="00897793" w:rsidP="00897793">
            <w:pPr>
              <w:spacing w:after="100" w:afterAutospacing="1" w:line="240" w:lineRule="auto"/>
              <w:rPr>
                <w:rFonts w:ascii="Helvetica" w:eastAsia="Times New Roman" w:hAnsi="Helvetica" w:cs="Times New Roman"/>
                <w:color w:val="000000" w:themeColor="text1"/>
                <w:kern w:val="0"/>
                <w14:ligatures w14:val="none"/>
              </w:rPr>
            </w:pPr>
            <w:hyperlink r:id="rId10" w:history="1">
              <w:r w:rsidRPr="00897793">
                <w:rPr>
                  <w:rFonts w:ascii="Helvetica" w:eastAsia="Times New Roman" w:hAnsi="Helvetica" w:cs="Times New Roman"/>
                  <w:color w:val="000000" w:themeColor="text1"/>
                  <w:kern w:val="0"/>
                  <w:u w:val="single"/>
                  <w14:ligatures w14:val="none"/>
                </w:rPr>
                <w:t>We Write Because We Care: Developing Your Writerly Identity Glenn Lester, Taylor Lucas, Sydney Doyle, and Alison Overcash</w:t>
              </w:r>
            </w:hyperlink>
          </w:p>
          <w:p w14:paraId="240FDDA6" w14:textId="77777777" w:rsidR="00897793" w:rsidRPr="00897793" w:rsidRDefault="00897793" w:rsidP="00897793">
            <w:pPr>
              <w:spacing w:before="100" w:beforeAutospacing="1" w:after="0" w:line="240" w:lineRule="auto"/>
              <w:rPr>
                <w:rFonts w:ascii="Helvetica" w:eastAsia="Times New Roman" w:hAnsi="Helvetica" w:cs="Times New Roman"/>
                <w:color w:val="000000" w:themeColor="text1"/>
                <w:kern w:val="0"/>
                <w14:ligatures w14:val="none"/>
              </w:rPr>
            </w:pPr>
            <w:hyperlink r:id="rId11" w:history="1">
              <w:r w:rsidRPr="00897793">
                <w:rPr>
                  <w:rFonts w:ascii="Helvetica" w:eastAsia="Times New Roman" w:hAnsi="Helvetica" w:cs="Times New Roman"/>
                  <w:color w:val="000000" w:themeColor="text1"/>
                  <w:kern w:val="0"/>
                  <w:u w:val="single"/>
                  <w14:ligatures w14:val="none"/>
                </w:rPr>
                <w:t>How Writing Happens Zack DePiero and Ryan Dippre</w:t>
              </w:r>
            </w:hyperlink>
          </w:p>
          <w:p w14:paraId="0FB6E6E6"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3230D685"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75C16524"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5</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175216E2"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Workshopping and Revising Your Project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434498DE"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hyperlink r:id="rId12" w:history="1">
              <w:r w:rsidRPr="00897793">
                <w:rPr>
                  <w:rFonts w:ascii="Helvetica" w:eastAsia="Times New Roman" w:hAnsi="Helvetica" w:cs="Times New Roman"/>
                  <w:color w:val="000000" w:themeColor="text1"/>
                  <w:kern w:val="0"/>
                  <w:u w:val="single"/>
                  <w14:ligatures w14:val="none"/>
                </w:rPr>
                <w:t>The Good, the Bad, and the Ugly of Peer Review Erin E. Kelly</w:t>
              </w:r>
            </w:hyperlink>
          </w:p>
          <w:p w14:paraId="39A96267"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br/>
              <w:t>Writerly Identity Excavation Final Due </w:t>
            </w:r>
          </w:p>
        </w:tc>
      </w:tr>
      <w:tr w:rsidR="00897793" w:rsidRPr="00897793" w14:paraId="154E1338"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16A282A3"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6</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737A6447"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Introduction to Rhetoric &amp; Rhetorical Concepts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3965F96B" w14:textId="55D005AF" w:rsidR="00897793" w:rsidRPr="00897793" w:rsidRDefault="00897793" w:rsidP="00897793">
            <w:pPr>
              <w:spacing w:after="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Patricia Roberts-Miller's "Rhetoric Is Synonymous with Empty Speech" in </w:t>
            </w:r>
            <w:r w:rsidRPr="00897793">
              <w:rPr>
                <w:rFonts w:ascii="Helvetica" w:eastAsia="Times New Roman" w:hAnsi="Helvetica" w:cs="Times New Roman"/>
                <w:i/>
                <w:iCs/>
                <w:color w:val="000000" w:themeColor="text1"/>
                <w:kern w:val="0"/>
                <w14:ligatures w14:val="none"/>
              </w:rPr>
              <w:t>Bad Ideas about What Good Writing Is</w:t>
            </w:r>
            <w:r w:rsidRPr="00897793">
              <w:rPr>
                <w:rFonts w:ascii="Helvetica" w:eastAsia="Times New Roman" w:hAnsi="Helvetica" w:cs="Times New Roman"/>
                <w:color w:val="000000" w:themeColor="text1"/>
                <w:kern w:val="0"/>
                <w14:ligatures w14:val="none"/>
              </w:rPr>
              <w:t>, edited by Cheryl E. Ball and Drew M. Loewe, pp. 7-12 (2017)</w:t>
            </w:r>
          </w:p>
          <w:p w14:paraId="181E6101" w14:textId="2876E4B7" w:rsidR="00897793" w:rsidRPr="00897793" w:rsidRDefault="00897793" w:rsidP="00897793">
            <w:pPr>
              <w:spacing w:beforeAutospacing="1"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William Duffy's "What Is Rhetoric? A 'Choose Your Own Adventure' Primer' in </w:t>
            </w:r>
            <w:r w:rsidRPr="00897793">
              <w:rPr>
                <w:rFonts w:ascii="Helvetica" w:eastAsia="Times New Roman" w:hAnsi="Helvetica" w:cs="Times New Roman"/>
                <w:i/>
                <w:iCs/>
                <w:color w:val="000000" w:themeColor="text1"/>
                <w:kern w:val="0"/>
                <w14:ligatures w14:val="none"/>
              </w:rPr>
              <w:t>Writing Spaces </w:t>
            </w:r>
            <w:r w:rsidRPr="00897793">
              <w:rPr>
                <w:rFonts w:ascii="Helvetica" w:eastAsia="Times New Roman" w:hAnsi="Helvetica" w:cs="Times New Roman"/>
                <w:color w:val="000000" w:themeColor="text1"/>
                <w:kern w:val="0"/>
                <w14:ligatures w14:val="none"/>
              </w:rPr>
              <w:t>vol. 5 (2023)</w:t>
            </w:r>
          </w:p>
          <w:p w14:paraId="607C22C0"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br/>
              <w:t>Selections from </w:t>
            </w:r>
            <w:r w:rsidRPr="00897793">
              <w:rPr>
                <w:rFonts w:ascii="Helvetica" w:eastAsia="Times New Roman" w:hAnsi="Helvetica" w:cs="Times New Roman"/>
                <w:i/>
                <w:iCs/>
                <w:color w:val="000000" w:themeColor="text1"/>
                <w:kern w:val="0"/>
                <w14:ligatures w14:val="none"/>
              </w:rPr>
              <w:t>Naming What We Know</w:t>
            </w:r>
            <w:r w:rsidRPr="00897793">
              <w:rPr>
                <w:rFonts w:ascii="Helvetica" w:eastAsia="Times New Roman" w:hAnsi="Helvetica" w:cs="Times New Roman"/>
                <w:color w:val="000000" w:themeColor="text1"/>
                <w:kern w:val="0"/>
                <w14:ligatures w14:val="none"/>
              </w:rPr>
              <w:t> </w:t>
            </w:r>
          </w:p>
        </w:tc>
      </w:tr>
      <w:tr w:rsidR="00897793" w:rsidRPr="00897793" w14:paraId="01AC6628"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6F43FB4C"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7</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1E0C760B"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Conducting Research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5F1938F8" w14:textId="77777777" w:rsidR="00897793" w:rsidRPr="00897793" w:rsidRDefault="00897793" w:rsidP="00897793">
            <w:pPr>
              <w:spacing w:after="24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UCF Library Modules </w:t>
            </w:r>
          </w:p>
          <w:p w14:paraId="65AB6C0A" w14:textId="77777777" w:rsidR="00897793" w:rsidRPr="00897793" w:rsidRDefault="00897793" w:rsidP="00897793">
            <w:pPr>
              <w:spacing w:after="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Selections from </w:t>
            </w:r>
            <w:proofErr w:type="spellStart"/>
            <w:r w:rsidRPr="00897793">
              <w:rPr>
                <w:rFonts w:ascii="Helvetica" w:eastAsia="Times New Roman" w:hAnsi="Helvetica" w:cs="Times New Roman"/>
                <w:i/>
                <w:iCs/>
                <w:color w:val="000000" w:themeColor="text1"/>
                <w:kern w:val="0"/>
                <w14:ligatures w14:val="none"/>
              </w:rPr>
              <w:t>Antidosis</w:t>
            </w:r>
            <w:proofErr w:type="spellEnd"/>
            <w:r w:rsidRPr="00897793">
              <w:rPr>
                <w:rFonts w:ascii="Helvetica" w:eastAsia="Times New Roman" w:hAnsi="Helvetica" w:cs="Times New Roman"/>
                <w:i/>
                <w:iCs/>
                <w:color w:val="000000" w:themeColor="text1"/>
                <w:kern w:val="0"/>
                <w14:ligatures w14:val="none"/>
              </w:rPr>
              <w:t>, </w:t>
            </w:r>
            <w:r w:rsidRPr="00897793">
              <w:rPr>
                <w:rFonts w:ascii="Helvetica" w:eastAsia="Times New Roman" w:hAnsi="Helvetica" w:cs="Times New Roman"/>
                <w:color w:val="000000" w:themeColor="text1"/>
                <w:kern w:val="0"/>
                <w14:ligatures w14:val="none"/>
              </w:rPr>
              <w:t xml:space="preserve">from Greek philosopher Isocrates (436-338 BCE) on rhetoric, education, and civil society, </w:t>
            </w:r>
            <w:r w:rsidRPr="00897793">
              <w:rPr>
                <w:rFonts w:ascii="Helvetica" w:eastAsia="Times New Roman" w:hAnsi="Helvetica" w:cs="Times New Roman"/>
                <w:color w:val="000000" w:themeColor="text1"/>
                <w:kern w:val="0"/>
                <w14:ligatures w14:val="none"/>
              </w:rPr>
              <w:lastRenderedPageBreak/>
              <w:t xml:space="preserve">translation by David C. </w:t>
            </w:r>
            <w:proofErr w:type="spellStart"/>
            <w:r w:rsidRPr="00897793">
              <w:rPr>
                <w:rFonts w:ascii="Helvetica" w:eastAsia="Times New Roman" w:hAnsi="Helvetica" w:cs="Times New Roman"/>
                <w:color w:val="000000" w:themeColor="text1"/>
                <w:kern w:val="0"/>
                <w14:ligatures w14:val="none"/>
              </w:rPr>
              <w:t>Mirhady</w:t>
            </w:r>
            <w:proofErr w:type="spellEnd"/>
            <w:r w:rsidRPr="00897793">
              <w:rPr>
                <w:rFonts w:ascii="Helvetica" w:eastAsia="Times New Roman" w:hAnsi="Helvetica" w:cs="Times New Roman"/>
                <w:color w:val="000000" w:themeColor="text1"/>
                <w:kern w:val="0"/>
                <w14:ligatures w14:val="none"/>
              </w:rPr>
              <w:t xml:space="preserve"> and Yun Lee Too (2000)</w:t>
            </w:r>
            <w:hyperlink r:id="rId13" w:history="1">
              <w:r w:rsidRPr="00897793">
                <w:rPr>
                  <w:rFonts w:ascii="Helvetica" w:eastAsia="Times New Roman" w:hAnsi="Helvetica" w:cs="Times New Roman"/>
                  <w:color w:val="000000" w:themeColor="text1"/>
                  <w:kern w:val="0"/>
                  <w:bdr w:val="none" w:sz="0" w:space="0" w:color="auto" w:frame="1"/>
                  <w14:ligatures w14:val="none"/>
                </w:rPr>
                <w:t xml:space="preserve">Download Selections from </w:t>
              </w:r>
              <w:proofErr w:type="spellStart"/>
              <w:r w:rsidRPr="00897793">
                <w:rPr>
                  <w:rFonts w:ascii="Helvetica" w:eastAsia="Times New Roman" w:hAnsi="Helvetica" w:cs="Times New Roman"/>
                  <w:color w:val="000000" w:themeColor="text1"/>
                  <w:kern w:val="0"/>
                  <w:bdr w:val="none" w:sz="0" w:space="0" w:color="auto" w:frame="1"/>
                  <w14:ligatures w14:val="none"/>
                </w:rPr>
                <w:t>Antidosis</w:t>
              </w:r>
              <w:proofErr w:type="spellEnd"/>
              <w:r w:rsidRPr="00897793">
                <w:rPr>
                  <w:rFonts w:ascii="Helvetica" w:eastAsia="Times New Roman" w:hAnsi="Helvetica" w:cs="Times New Roman"/>
                  <w:color w:val="000000" w:themeColor="text1"/>
                  <w:kern w:val="0"/>
                  <w:bdr w:val="none" w:sz="0" w:space="0" w:color="auto" w:frame="1"/>
                  <w14:ligatures w14:val="none"/>
                </w:rPr>
                <w:t xml:space="preserve">, from Greek philosopher Isocrates (436-338 BCE) on rhetoric, education, and civil society, translation by David C. </w:t>
              </w:r>
              <w:proofErr w:type="spellStart"/>
              <w:r w:rsidRPr="00897793">
                <w:rPr>
                  <w:rFonts w:ascii="Helvetica" w:eastAsia="Times New Roman" w:hAnsi="Helvetica" w:cs="Times New Roman"/>
                  <w:color w:val="000000" w:themeColor="text1"/>
                  <w:kern w:val="0"/>
                  <w:bdr w:val="none" w:sz="0" w:space="0" w:color="auto" w:frame="1"/>
                  <w14:ligatures w14:val="none"/>
                </w:rPr>
                <w:t>Mirhady</w:t>
              </w:r>
              <w:proofErr w:type="spellEnd"/>
              <w:r w:rsidRPr="00897793">
                <w:rPr>
                  <w:rFonts w:ascii="Helvetica" w:eastAsia="Times New Roman" w:hAnsi="Helvetica" w:cs="Times New Roman"/>
                  <w:color w:val="000000" w:themeColor="text1"/>
                  <w:kern w:val="0"/>
                  <w:bdr w:val="none" w:sz="0" w:space="0" w:color="auto" w:frame="1"/>
                  <w14:ligatures w14:val="none"/>
                </w:rPr>
                <w:t xml:space="preserve"> and Yun Lee Too (2000)</w:t>
              </w:r>
            </w:hyperlink>
          </w:p>
          <w:p w14:paraId="7C5CB5B0" w14:textId="743107A9" w:rsidR="00897793" w:rsidRPr="00897793" w:rsidRDefault="00897793" w:rsidP="00897793">
            <w:pPr>
              <w:spacing w:beforeAutospacing="1" w:after="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Sheila Carter-Tod's "Rhetoric(s): A Broader Definition" from </w:t>
            </w:r>
            <w:r w:rsidRPr="00897793">
              <w:rPr>
                <w:rFonts w:ascii="Helvetica" w:eastAsia="Times New Roman" w:hAnsi="Helvetica" w:cs="Times New Roman"/>
                <w:i/>
                <w:iCs/>
                <w:color w:val="000000" w:themeColor="text1"/>
                <w:kern w:val="0"/>
                <w14:ligatures w14:val="none"/>
              </w:rPr>
              <w:t>Composition Studies </w:t>
            </w:r>
            <w:r w:rsidRPr="00897793">
              <w:rPr>
                <w:rFonts w:ascii="Helvetica" w:eastAsia="Times New Roman" w:hAnsi="Helvetica" w:cs="Times New Roman"/>
                <w:color w:val="000000" w:themeColor="text1"/>
                <w:kern w:val="0"/>
                <w14:ligatures w14:val="none"/>
              </w:rPr>
              <w:t>(2021)</w:t>
            </w:r>
            <w:r w:rsidRPr="00897793">
              <w:rPr>
                <w:rFonts w:ascii="Helvetica" w:eastAsia="Times New Roman" w:hAnsi="Helvetica" w:cs="Times New Roman"/>
                <w:color w:val="000000" w:themeColor="text1"/>
                <w:kern w:val="0"/>
                <w:bdr w:val="none" w:sz="0" w:space="0" w:color="auto" w:frame="1"/>
                <w14:ligatures w14:val="none"/>
              </w:rPr>
              <w:t>.</w:t>
            </w:r>
          </w:p>
          <w:p w14:paraId="0BB31D06" w14:textId="17FFCDAA" w:rsidR="00897793" w:rsidRDefault="00897793" w:rsidP="00897793">
            <w:pPr>
              <w:spacing w:beforeAutospacing="1" w:after="0" w:line="240" w:lineRule="auto"/>
              <w:rPr>
                <w:rFonts w:ascii="Helvetica" w:eastAsia="Times New Roman" w:hAnsi="Helvetica" w:cs="Times New Roman"/>
                <w:color w:val="000000" w:themeColor="text1"/>
                <w:kern w:val="0"/>
                <w:bdr w:val="none" w:sz="0" w:space="0" w:color="auto" w:frame="1"/>
                <w14:ligatures w14:val="none"/>
              </w:rPr>
            </w:pPr>
            <w:r w:rsidRPr="00897793">
              <w:rPr>
                <w:rFonts w:ascii="Helvetica" w:eastAsia="Times New Roman" w:hAnsi="Helvetica" w:cs="Times New Roman"/>
                <w:color w:val="000000" w:themeColor="text1"/>
                <w:kern w:val="0"/>
                <w14:ligatures w14:val="none"/>
              </w:rPr>
              <w:t>Debra Hawhee's "Rhetorics, Bodies, and Everyday Life" from </w:t>
            </w:r>
            <w:r w:rsidRPr="00897793">
              <w:rPr>
                <w:rFonts w:ascii="Helvetica" w:eastAsia="Times New Roman" w:hAnsi="Helvetica" w:cs="Times New Roman"/>
                <w:i/>
                <w:iCs/>
                <w:color w:val="000000" w:themeColor="text1"/>
                <w:kern w:val="0"/>
                <w14:ligatures w14:val="none"/>
              </w:rPr>
              <w:t>Rhetoric Society Quarterly </w:t>
            </w:r>
            <w:r w:rsidRPr="00897793">
              <w:rPr>
                <w:rFonts w:ascii="Helvetica" w:eastAsia="Times New Roman" w:hAnsi="Helvetica" w:cs="Times New Roman"/>
                <w:color w:val="000000" w:themeColor="text1"/>
                <w:kern w:val="0"/>
                <w14:ligatures w14:val="none"/>
              </w:rPr>
              <w:t>36.2, pp. 155-64 (2006)</w:t>
            </w:r>
          </w:p>
          <w:p w14:paraId="4C11AC95" w14:textId="77777777" w:rsidR="00897793" w:rsidRPr="00897793" w:rsidRDefault="00897793" w:rsidP="00897793">
            <w:pPr>
              <w:spacing w:beforeAutospacing="1" w:after="0" w:line="240" w:lineRule="auto"/>
              <w:rPr>
                <w:rFonts w:ascii="Helvetica" w:eastAsia="Times New Roman" w:hAnsi="Helvetica" w:cs="Times New Roman"/>
                <w:color w:val="000000" w:themeColor="text1"/>
                <w:kern w:val="0"/>
                <w14:ligatures w14:val="none"/>
              </w:rPr>
            </w:pPr>
          </w:p>
          <w:p w14:paraId="716D1ADC"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5B8854F8"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4DD7C64D"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lastRenderedPageBreak/>
              <w:t>8</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69DF5389"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Synthesis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0ADA9231" w14:textId="77777777" w:rsidR="00897793" w:rsidRDefault="00897793" w:rsidP="00897793">
            <w:pPr>
              <w:spacing w:after="0" w:line="240" w:lineRule="auto"/>
              <w:rPr>
                <w:rFonts w:ascii="Helvetica" w:eastAsia="Times New Roman" w:hAnsi="Helvetica" w:cs="Arial"/>
                <w:color w:val="000000" w:themeColor="text1"/>
                <w:kern w:val="0"/>
                <w:sz w:val="21"/>
                <w:szCs w:val="21"/>
                <w:shd w:val="clear" w:color="auto" w:fill="FFFFFF"/>
                <w14:ligatures w14:val="none"/>
              </w:rPr>
            </w:pPr>
            <w:hyperlink r:id="rId14" w:history="1">
              <w:r w:rsidRPr="00897793">
                <w:rPr>
                  <w:rFonts w:ascii="Helvetica" w:eastAsia="Times New Roman" w:hAnsi="Helvetica" w:cs="Times New Roman"/>
                  <w:color w:val="000000" w:themeColor="text1"/>
                  <w:kern w:val="0"/>
                  <w:u w:val="single"/>
                  <w14:ligatures w14:val="none"/>
                </w:rPr>
                <w:t>"Identifying a Conversation" Jason Carabelli</w:t>
              </w:r>
            </w:hyperlink>
            <w:r w:rsidRPr="00897793">
              <w:rPr>
                <w:rFonts w:ascii="Helvetica" w:eastAsia="Times New Roman" w:hAnsi="Helvetica" w:cs="Times New Roman"/>
                <w:color w:val="000000" w:themeColor="text1"/>
                <w:kern w:val="0"/>
                <w14:ligatures w14:val="none"/>
              </w:rPr>
              <w:br/>
            </w:r>
            <w:r w:rsidRPr="00897793">
              <w:rPr>
                <w:rFonts w:ascii="Helvetica" w:eastAsia="Times New Roman" w:hAnsi="Helvetica" w:cs="Times New Roman"/>
                <w:color w:val="000000" w:themeColor="text1"/>
                <w:kern w:val="0"/>
                <w14:ligatures w14:val="none"/>
              </w:rPr>
              <w:br/>
            </w:r>
            <w:r w:rsidRPr="00897793">
              <w:rPr>
                <w:rFonts w:ascii="Helvetica" w:eastAsia="Times New Roman" w:hAnsi="Helvetica" w:cs="Arial"/>
                <w:color w:val="000000" w:themeColor="text1"/>
                <w:kern w:val="0"/>
                <w:sz w:val="21"/>
                <w:szCs w:val="21"/>
                <w:shd w:val="clear" w:color="auto" w:fill="FFFFFF"/>
                <w14:ligatures w14:val="none"/>
              </w:rPr>
              <w:t>Selections from </w:t>
            </w:r>
            <w:r w:rsidRPr="00897793">
              <w:rPr>
                <w:rFonts w:ascii="Helvetica" w:eastAsia="Times New Roman" w:hAnsi="Helvetica" w:cs="Arial"/>
                <w:i/>
                <w:iCs/>
                <w:color w:val="000000" w:themeColor="text1"/>
                <w:kern w:val="0"/>
                <w:sz w:val="21"/>
                <w:szCs w:val="21"/>
                <w:shd w:val="clear" w:color="auto" w:fill="FFFFFF"/>
                <w14:ligatures w14:val="none"/>
              </w:rPr>
              <w:t>Naming What We Know</w:t>
            </w:r>
            <w:r w:rsidRPr="00897793">
              <w:rPr>
                <w:rFonts w:ascii="Helvetica" w:eastAsia="Times New Roman" w:hAnsi="Helvetica" w:cs="Arial"/>
                <w:color w:val="000000" w:themeColor="text1"/>
                <w:kern w:val="0"/>
                <w:sz w:val="21"/>
                <w:szCs w:val="21"/>
                <w:shd w:val="clear" w:color="auto" w:fill="FFFFFF"/>
                <w14:ligatures w14:val="none"/>
              </w:rPr>
              <w:t> </w:t>
            </w:r>
          </w:p>
          <w:p w14:paraId="37949E43"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17AA8564"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183085C3"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9</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18885140"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Mapping the Field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3CF4F021" w14:textId="77777777" w:rsidR="00897793" w:rsidRDefault="00897793" w:rsidP="00897793">
            <w:pPr>
              <w:spacing w:after="0" w:line="240" w:lineRule="auto"/>
              <w:rPr>
                <w:rFonts w:ascii="Helvetica" w:eastAsia="Times New Roman" w:hAnsi="Helvetica" w:cs="Arial"/>
                <w:color w:val="000000" w:themeColor="text1"/>
                <w:kern w:val="0"/>
                <w:sz w:val="21"/>
                <w:szCs w:val="21"/>
                <w:shd w:val="clear" w:color="auto" w:fill="FFFFFF"/>
                <w14:ligatures w14:val="none"/>
              </w:rPr>
            </w:pPr>
            <w:r w:rsidRPr="00897793">
              <w:rPr>
                <w:rFonts w:ascii="Helvetica" w:eastAsia="Times New Roman" w:hAnsi="Helvetica" w:cs="Arial"/>
                <w:color w:val="000000" w:themeColor="text1"/>
                <w:kern w:val="0"/>
                <w:sz w:val="21"/>
                <w:szCs w:val="21"/>
                <w:shd w:val="clear" w:color="auto" w:fill="FFFFFF"/>
                <w14:ligatures w14:val="none"/>
              </w:rPr>
              <w:t>Selections from </w:t>
            </w:r>
            <w:r w:rsidRPr="00897793">
              <w:rPr>
                <w:rFonts w:ascii="Helvetica" w:eastAsia="Times New Roman" w:hAnsi="Helvetica" w:cs="Arial"/>
                <w:i/>
                <w:iCs/>
                <w:color w:val="000000" w:themeColor="text1"/>
                <w:kern w:val="0"/>
                <w:sz w:val="21"/>
                <w:szCs w:val="21"/>
                <w:shd w:val="clear" w:color="auto" w:fill="FFFFFF"/>
                <w14:ligatures w14:val="none"/>
              </w:rPr>
              <w:t>Naming What We Know</w:t>
            </w:r>
            <w:r w:rsidRPr="00897793">
              <w:rPr>
                <w:rFonts w:ascii="Helvetica" w:eastAsia="Times New Roman" w:hAnsi="Helvetica" w:cs="Arial"/>
                <w:color w:val="000000" w:themeColor="text1"/>
                <w:kern w:val="0"/>
                <w:sz w:val="21"/>
                <w:szCs w:val="21"/>
                <w:shd w:val="clear" w:color="auto" w:fill="FFFFFF"/>
                <w14:ligatures w14:val="none"/>
              </w:rPr>
              <w:t> </w:t>
            </w:r>
          </w:p>
          <w:p w14:paraId="40A1BBB2"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0D977E3F"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03CC0C1F"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10</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45F9BCFB"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Workshopping and Revising Your Project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18D3BA1C"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Key Concept Reflective Map Final due </w:t>
            </w:r>
          </w:p>
        </w:tc>
      </w:tr>
      <w:tr w:rsidR="00897793" w:rsidRPr="00897793" w14:paraId="492ACFB1"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07D2E199"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11</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40257297"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Understanding an </w:t>
            </w:r>
            <w:proofErr w:type="spellStart"/>
            <w:r w:rsidRPr="00897793">
              <w:rPr>
                <w:rFonts w:ascii="Helvetica" w:eastAsia="Times New Roman" w:hAnsi="Helvetica" w:cs="Times New Roman"/>
                <w:color w:val="000000" w:themeColor="text1"/>
                <w:kern w:val="0"/>
                <w14:ligatures w14:val="none"/>
              </w:rPr>
              <w:t>ePortfolio</w:t>
            </w:r>
            <w:proofErr w:type="spellEnd"/>
            <w:r w:rsidRPr="00897793">
              <w:rPr>
                <w:rFonts w:ascii="Helvetica" w:eastAsia="Times New Roman" w:hAnsi="Helvetica" w:cs="Times New Roman"/>
                <w:color w:val="000000" w:themeColor="text1"/>
                <w:kern w:val="0"/>
                <w14:ligatures w14:val="none"/>
              </w:rPr>
              <w:t>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54B357CB" w14:textId="77777777" w:rsidR="00897793" w:rsidRDefault="00897793" w:rsidP="00897793">
            <w:pPr>
              <w:spacing w:after="0" w:line="240" w:lineRule="auto"/>
              <w:rPr>
                <w:rFonts w:ascii="Helvetica" w:eastAsia="Times New Roman" w:hAnsi="Helvetica" w:cs="Arial"/>
                <w:color w:val="000000" w:themeColor="text1"/>
                <w:kern w:val="0"/>
                <w:sz w:val="21"/>
                <w:szCs w:val="21"/>
                <w:shd w:val="clear" w:color="auto" w:fill="FFFFFF"/>
                <w14:ligatures w14:val="none"/>
              </w:rPr>
            </w:pPr>
            <w:r w:rsidRPr="00897793">
              <w:rPr>
                <w:rFonts w:ascii="Helvetica" w:eastAsia="Times New Roman" w:hAnsi="Helvetica" w:cs="Arial"/>
                <w:color w:val="000000" w:themeColor="text1"/>
                <w:kern w:val="0"/>
                <w:sz w:val="21"/>
                <w:szCs w:val="21"/>
                <w:shd w:val="clear" w:color="auto" w:fill="FFFFFF"/>
                <w14:ligatures w14:val="none"/>
              </w:rPr>
              <w:t>Selections from </w:t>
            </w:r>
            <w:r w:rsidRPr="00897793">
              <w:rPr>
                <w:rFonts w:ascii="Helvetica" w:eastAsia="Times New Roman" w:hAnsi="Helvetica" w:cs="Arial"/>
                <w:i/>
                <w:iCs/>
                <w:color w:val="000000" w:themeColor="text1"/>
                <w:kern w:val="0"/>
                <w:sz w:val="21"/>
                <w:szCs w:val="21"/>
                <w:shd w:val="clear" w:color="auto" w:fill="FFFFFF"/>
                <w14:ligatures w14:val="none"/>
              </w:rPr>
              <w:t>Naming What We Know</w:t>
            </w:r>
            <w:r w:rsidRPr="00897793">
              <w:rPr>
                <w:rFonts w:ascii="Helvetica" w:eastAsia="Times New Roman" w:hAnsi="Helvetica" w:cs="Arial"/>
                <w:color w:val="000000" w:themeColor="text1"/>
                <w:kern w:val="0"/>
                <w:sz w:val="21"/>
                <w:szCs w:val="21"/>
                <w:shd w:val="clear" w:color="auto" w:fill="FFFFFF"/>
                <w14:ligatures w14:val="none"/>
              </w:rPr>
              <w:t> </w:t>
            </w:r>
          </w:p>
          <w:p w14:paraId="77A9D3AF"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70EF71EF"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0A6EA188"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12</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513784EB"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Purpose and Audience for Your </w:t>
            </w:r>
            <w:proofErr w:type="spellStart"/>
            <w:r w:rsidRPr="00897793">
              <w:rPr>
                <w:rFonts w:ascii="Helvetica" w:eastAsia="Times New Roman" w:hAnsi="Helvetica" w:cs="Times New Roman"/>
                <w:color w:val="000000" w:themeColor="text1"/>
                <w:kern w:val="0"/>
                <w14:ligatures w14:val="none"/>
              </w:rPr>
              <w:t>ePortfolio</w:t>
            </w:r>
            <w:proofErr w:type="spellEnd"/>
            <w:r w:rsidRPr="00897793">
              <w:rPr>
                <w:rFonts w:ascii="Helvetica" w:eastAsia="Times New Roman" w:hAnsi="Helvetica" w:cs="Times New Roman"/>
                <w:color w:val="000000" w:themeColor="text1"/>
                <w:kern w:val="0"/>
                <w14:ligatures w14:val="none"/>
              </w:rPr>
              <w:t>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59F31325" w14:textId="5D16B8A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R. Mark Hall, Mikael Romo, and Elizabeth Wardle's "Teaching and Learning Threshold Concepts in a Writing Major: Liminality, Dispositions, and Program Design" in </w:t>
            </w:r>
            <w:r w:rsidRPr="00897793">
              <w:rPr>
                <w:rFonts w:ascii="Helvetica" w:eastAsia="Times New Roman" w:hAnsi="Helvetica" w:cs="Times New Roman"/>
                <w:i/>
                <w:iCs/>
                <w:color w:val="000000" w:themeColor="text1"/>
                <w:kern w:val="0"/>
                <w14:ligatures w14:val="none"/>
              </w:rPr>
              <w:t>Composition Forum </w:t>
            </w:r>
            <w:r w:rsidRPr="00897793">
              <w:rPr>
                <w:rFonts w:ascii="Helvetica" w:eastAsia="Times New Roman" w:hAnsi="Helvetica" w:cs="Times New Roman"/>
                <w:color w:val="000000" w:themeColor="text1"/>
                <w:kern w:val="0"/>
                <w14:ligatures w14:val="none"/>
              </w:rPr>
              <w:t>38 (2018)</w:t>
            </w:r>
          </w:p>
          <w:p w14:paraId="5D32623C"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2012F074"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2CF2CB5F"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13</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7970C490"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Design Considerations &amp; Reflection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7631CC55" w14:textId="3E0D2B2A" w:rsidR="00897793" w:rsidRPr="00897793" w:rsidRDefault="00897793" w:rsidP="00897793">
            <w:pPr>
              <w:spacing w:after="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Rachel Donegan's "The Rhetorical Possibilities of Accessibility" in </w:t>
            </w:r>
            <w:r w:rsidRPr="00897793">
              <w:rPr>
                <w:rFonts w:ascii="Helvetica" w:eastAsia="Times New Roman" w:hAnsi="Helvetica" w:cs="Times New Roman"/>
                <w:i/>
                <w:iCs/>
                <w:color w:val="000000" w:themeColor="text1"/>
                <w:kern w:val="0"/>
                <w14:ligatures w14:val="none"/>
              </w:rPr>
              <w:t>Writing Spaces </w:t>
            </w:r>
            <w:r w:rsidRPr="00897793">
              <w:rPr>
                <w:rFonts w:ascii="Helvetica" w:eastAsia="Times New Roman" w:hAnsi="Helvetica" w:cs="Times New Roman"/>
                <w:color w:val="000000" w:themeColor="text1"/>
                <w:kern w:val="0"/>
                <w14:ligatures w14:val="none"/>
              </w:rPr>
              <w:t xml:space="preserve">vol. </w:t>
            </w:r>
            <w:r>
              <w:rPr>
                <w:rFonts w:ascii="Helvetica" w:eastAsia="Times New Roman" w:hAnsi="Helvetica" w:cs="Times New Roman"/>
                <w:color w:val="000000" w:themeColor="text1"/>
                <w:kern w:val="0"/>
                <w14:ligatures w14:val="none"/>
              </w:rPr>
              <w:t>4</w:t>
            </w:r>
          </w:p>
          <w:p w14:paraId="6F78DB2D" w14:textId="1A3DB530" w:rsidR="00897793" w:rsidRPr="00897793" w:rsidRDefault="00897793" w:rsidP="00897793">
            <w:pPr>
              <w:spacing w:beforeAutospacing="1" w:after="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Jenae Cohn's "Understanding Visual Rhetoric" in </w:t>
            </w:r>
            <w:r w:rsidRPr="00897793">
              <w:rPr>
                <w:rFonts w:ascii="Helvetica" w:eastAsia="Times New Roman" w:hAnsi="Helvetica" w:cs="Times New Roman"/>
                <w:i/>
                <w:iCs/>
                <w:color w:val="000000" w:themeColor="text1"/>
                <w:kern w:val="0"/>
                <w14:ligatures w14:val="none"/>
              </w:rPr>
              <w:t>Writing Spaces </w:t>
            </w:r>
            <w:r w:rsidRPr="00897793">
              <w:rPr>
                <w:rFonts w:ascii="Helvetica" w:eastAsia="Times New Roman" w:hAnsi="Helvetica" w:cs="Times New Roman"/>
                <w:color w:val="000000" w:themeColor="text1"/>
                <w:kern w:val="0"/>
                <w14:ligatures w14:val="none"/>
              </w:rPr>
              <w:t>vol. 3 (2020)</w:t>
            </w:r>
          </w:p>
          <w:p w14:paraId="0A7D48C2" w14:textId="4C5CBE7D" w:rsidR="00897793" w:rsidRPr="00897793" w:rsidRDefault="00897793" w:rsidP="00897793">
            <w:pPr>
              <w:spacing w:beforeAutospacing="1"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Lindsey Wright's "Developing Brand Guidelines" in </w:t>
            </w:r>
            <w:r w:rsidRPr="00897793">
              <w:rPr>
                <w:rFonts w:ascii="Helvetica" w:eastAsia="Times New Roman" w:hAnsi="Helvetica" w:cs="Times New Roman"/>
                <w:i/>
                <w:iCs/>
                <w:color w:val="000000" w:themeColor="text1"/>
                <w:kern w:val="0"/>
                <w14:ligatures w14:val="none"/>
              </w:rPr>
              <w:t>Convergence-Rhetoric </w:t>
            </w:r>
            <w:r w:rsidRPr="00897793">
              <w:rPr>
                <w:rFonts w:ascii="Helvetica" w:eastAsia="Times New Roman" w:hAnsi="Helvetica" w:cs="Times New Roman"/>
                <w:color w:val="000000" w:themeColor="text1"/>
                <w:kern w:val="0"/>
                <w14:ligatures w14:val="none"/>
              </w:rPr>
              <w:t>4.2 (2021)</w:t>
            </w:r>
          </w:p>
          <w:p w14:paraId="035CF440"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2A89640A"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119F4445"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14</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260AD266"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Thanksgiving Break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083669E6"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48627CD3"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73CF920C"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lastRenderedPageBreak/>
              <w:t>15</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7D22BBF5"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Workshopping and Revising Your Project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56DE3FBD" w14:textId="77777777" w:rsidR="00897793" w:rsidRDefault="00897793" w:rsidP="00897793">
            <w:pPr>
              <w:spacing w:after="0" w:line="240" w:lineRule="auto"/>
              <w:rPr>
                <w:rFonts w:ascii="Helvetica" w:eastAsia="Times New Roman" w:hAnsi="Helvetica" w:cs="Times New Roman"/>
                <w:color w:val="000000" w:themeColor="text1"/>
                <w:kern w:val="0"/>
                <w14:ligatures w14:val="none"/>
              </w:rPr>
            </w:pPr>
            <w:hyperlink r:id="rId15" w:history="1">
              <w:r w:rsidRPr="00897793">
                <w:rPr>
                  <w:rFonts w:ascii="Helvetica" w:eastAsia="Times New Roman" w:hAnsi="Helvetica" w:cs="Times New Roman"/>
                  <w:color w:val="000000" w:themeColor="text1"/>
                  <w:kern w:val="0"/>
                  <w:u w:val="single"/>
                  <w14:ligatures w14:val="none"/>
                </w:rPr>
                <w:t>What’s That Supposed to Mean? Using Feedback on Your Writing, Jillian Grauman</w:t>
              </w:r>
            </w:hyperlink>
          </w:p>
          <w:p w14:paraId="3891B1E5"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44395CD8" w14:textId="77777777">
        <w:tc>
          <w:tcPr>
            <w:tcW w:w="953" w:type="dxa"/>
            <w:tcBorders>
              <w:top w:val="single" w:sz="6" w:space="0" w:color="DDDDDD"/>
              <w:left w:val="single" w:sz="6" w:space="0" w:color="DDDDDD"/>
              <w:bottom w:val="single" w:sz="6" w:space="0" w:color="DDDDDD"/>
              <w:right w:val="single" w:sz="6" w:space="0" w:color="DDDDDD"/>
            </w:tcBorders>
            <w:vAlign w:val="center"/>
            <w:hideMark/>
          </w:tcPr>
          <w:p w14:paraId="055B944E"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16</w:t>
            </w:r>
          </w:p>
        </w:tc>
        <w:tc>
          <w:tcPr>
            <w:tcW w:w="3249" w:type="dxa"/>
            <w:tcBorders>
              <w:top w:val="single" w:sz="6" w:space="0" w:color="DDDDDD"/>
              <w:left w:val="single" w:sz="6" w:space="0" w:color="DDDDDD"/>
              <w:bottom w:val="single" w:sz="6" w:space="0" w:color="DDDDDD"/>
              <w:right w:val="single" w:sz="6" w:space="0" w:color="DDDDDD"/>
            </w:tcBorders>
            <w:vAlign w:val="center"/>
            <w:hideMark/>
          </w:tcPr>
          <w:p w14:paraId="25552C29"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roofErr w:type="spellStart"/>
            <w:r w:rsidRPr="00897793">
              <w:rPr>
                <w:rFonts w:ascii="Helvetica" w:eastAsia="Times New Roman" w:hAnsi="Helvetica" w:cs="Times New Roman"/>
                <w:color w:val="000000" w:themeColor="text1"/>
                <w:kern w:val="0"/>
                <w14:ligatures w14:val="none"/>
              </w:rPr>
              <w:t>ePortfolio</w:t>
            </w:r>
            <w:proofErr w:type="spellEnd"/>
            <w:r w:rsidRPr="00897793">
              <w:rPr>
                <w:rFonts w:ascii="Helvetica" w:eastAsia="Times New Roman" w:hAnsi="Helvetica" w:cs="Times New Roman"/>
                <w:color w:val="000000" w:themeColor="text1"/>
                <w:kern w:val="0"/>
                <w14:ligatures w14:val="none"/>
              </w:rPr>
              <w:t xml:space="preserve"> Submission </w:t>
            </w:r>
          </w:p>
        </w:tc>
        <w:tc>
          <w:tcPr>
            <w:tcW w:w="4444" w:type="dxa"/>
            <w:tcBorders>
              <w:top w:val="single" w:sz="6" w:space="0" w:color="DDDDDD"/>
              <w:left w:val="single" w:sz="6" w:space="0" w:color="DDDDDD"/>
              <w:bottom w:val="single" w:sz="6" w:space="0" w:color="DDDDDD"/>
              <w:right w:val="single" w:sz="6" w:space="0" w:color="DDDDDD"/>
            </w:tcBorders>
            <w:vAlign w:val="center"/>
            <w:hideMark/>
          </w:tcPr>
          <w:p w14:paraId="5F0CD9C4" w14:textId="77777777" w:rsid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Professional Mini-Folio Final Due </w:t>
            </w:r>
          </w:p>
          <w:p w14:paraId="4F8BE0BC"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bl>
    <w:p w14:paraId="67ABAE6C"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Course Assessment and Grading Procedure</w:t>
      </w:r>
    </w:p>
    <w:p w14:paraId="404F4AEA" w14:textId="77777777" w:rsidR="00897793" w:rsidRDefault="00897793" w:rsidP="00897793">
      <w:p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Your success in the course will be based on regular class engagement, reading discussions, and 3 Major Projects. </w:t>
      </w:r>
    </w:p>
    <w:p w14:paraId="048CFEB3" w14:textId="77777777" w:rsidR="00897793" w:rsidRPr="00897793" w:rsidRDefault="00897793" w:rsidP="00897793">
      <w:pPr>
        <w:shd w:val="clear" w:color="auto" w:fill="FFFFFF"/>
        <w:spacing w:after="0" w:line="240" w:lineRule="auto"/>
        <w:rPr>
          <w:rFonts w:ascii="Helvetica" w:eastAsia="Times New Roman" w:hAnsi="Helvetica" w:cs="Times New Roman"/>
          <w:color w:val="000000" w:themeColor="text1"/>
          <w:kern w:val="0"/>
          <w14:ligatures w14:val="none"/>
        </w:rPr>
      </w:pPr>
    </w:p>
    <w:p w14:paraId="3CF9B924" w14:textId="77777777" w:rsidR="00897793" w:rsidRPr="00897793" w:rsidRDefault="00897793" w:rsidP="00897793">
      <w:pPr>
        <w:numPr>
          <w:ilvl w:val="0"/>
          <w:numId w:val="8"/>
        </w:num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The Writerly Identity Excavation (20%)</w:t>
      </w:r>
    </w:p>
    <w:p w14:paraId="53407484" w14:textId="77777777" w:rsidR="00897793" w:rsidRPr="00897793" w:rsidRDefault="00897793" w:rsidP="00897793">
      <w:pPr>
        <w:numPr>
          <w:ilvl w:val="0"/>
          <w:numId w:val="8"/>
        </w:num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Rhetorical Concept Map and Reflection (20%)</w:t>
      </w:r>
    </w:p>
    <w:p w14:paraId="6AC2CF02" w14:textId="77777777" w:rsidR="00897793" w:rsidRPr="00897793" w:rsidRDefault="00897793" w:rsidP="00897793">
      <w:pPr>
        <w:numPr>
          <w:ilvl w:val="0"/>
          <w:numId w:val="8"/>
        </w:num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Professional Mini-Folio (25%)</w:t>
      </w:r>
    </w:p>
    <w:p w14:paraId="374BEA5B" w14:textId="0E9CCB69" w:rsidR="00897793" w:rsidRPr="00897793" w:rsidRDefault="00897793" w:rsidP="00897793">
      <w:pPr>
        <w:numPr>
          <w:ilvl w:val="0"/>
          <w:numId w:val="8"/>
        </w:num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Participation and Collaboration (20%)</w:t>
      </w:r>
    </w:p>
    <w:p w14:paraId="7A1298CF" w14:textId="77777777" w:rsidR="00897793" w:rsidRDefault="00897793" w:rsidP="00897793">
      <w:pPr>
        <w:numPr>
          <w:ilvl w:val="0"/>
          <w:numId w:val="8"/>
        </w:numPr>
        <w:shd w:val="clear" w:color="auto" w:fill="FFFFFF"/>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Drafts &amp; Workshops (15%)</w:t>
      </w:r>
    </w:p>
    <w:p w14:paraId="5B43EE93" w14:textId="77777777" w:rsidR="00897793" w:rsidRPr="00897793" w:rsidRDefault="00897793" w:rsidP="00972665">
      <w:pPr>
        <w:shd w:val="clear" w:color="auto" w:fill="FFFFFF"/>
        <w:spacing w:after="0" w:line="240" w:lineRule="auto"/>
        <w:rPr>
          <w:rFonts w:ascii="Helvetica" w:eastAsia="Times New Roman" w:hAnsi="Helvetica" w:cs="Times New Roman"/>
          <w:color w:val="000000" w:themeColor="text1"/>
          <w:kern w:val="0"/>
          <w14:ligatures w14:val="none"/>
        </w:rPr>
      </w:pPr>
    </w:p>
    <w:tbl>
      <w:tblPr>
        <w:tblW w:w="0" w:type="dxa"/>
        <w:shd w:val="clear" w:color="auto" w:fill="FFFFFF"/>
        <w:tblCellMar>
          <w:left w:w="0" w:type="dxa"/>
          <w:right w:w="0" w:type="dxa"/>
        </w:tblCellMar>
        <w:tblLook w:val="04A0" w:firstRow="1" w:lastRow="0" w:firstColumn="1" w:lastColumn="0" w:noHBand="0" w:noVBand="1"/>
      </w:tblPr>
      <w:tblGrid>
        <w:gridCol w:w="1430"/>
        <w:gridCol w:w="7326"/>
      </w:tblGrid>
      <w:tr w:rsidR="00897793" w:rsidRPr="00897793" w14:paraId="010D2B4E" w14:textId="77777777">
        <w:trPr>
          <w:tblHeader/>
        </w:trPr>
        <w:tc>
          <w:tcPr>
            <w:tcW w:w="1423" w:type="dxa"/>
            <w:tcBorders>
              <w:top w:val="single" w:sz="6" w:space="0" w:color="DDDDDD"/>
              <w:left w:val="single" w:sz="6" w:space="0" w:color="DDDDDD"/>
              <w:bottom w:val="single" w:sz="6" w:space="0" w:color="DDDDDD"/>
              <w:right w:val="single" w:sz="6" w:space="0" w:color="DDDDDD"/>
            </w:tcBorders>
            <w:shd w:val="clear" w:color="auto" w:fill="ECECEC"/>
            <w:vAlign w:val="center"/>
            <w:hideMark/>
          </w:tcPr>
          <w:p w14:paraId="367D3982" w14:textId="77777777" w:rsidR="00897793" w:rsidRPr="00897793" w:rsidRDefault="00897793" w:rsidP="00897793">
            <w:pPr>
              <w:spacing w:after="0" w:line="240" w:lineRule="auto"/>
              <w:rPr>
                <w:rFonts w:ascii="Helvetica" w:eastAsia="Times New Roman" w:hAnsi="Helvetica" w:cs="Times New Roman"/>
                <w:b/>
                <w:bCs/>
                <w:color w:val="000000" w:themeColor="text1"/>
                <w:kern w:val="0"/>
                <w14:ligatures w14:val="none"/>
              </w:rPr>
            </w:pPr>
            <w:r w:rsidRPr="00897793">
              <w:rPr>
                <w:rFonts w:ascii="Helvetica" w:eastAsia="Times New Roman" w:hAnsi="Helvetica" w:cs="Times New Roman"/>
                <w:b/>
                <w:bCs/>
                <w:color w:val="000000" w:themeColor="text1"/>
                <w:kern w:val="0"/>
                <w14:ligatures w14:val="none"/>
              </w:rPr>
              <w:t>Assignment</w:t>
            </w:r>
          </w:p>
        </w:tc>
        <w:tc>
          <w:tcPr>
            <w:tcW w:w="7326" w:type="dxa"/>
            <w:tcBorders>
              <w:top w:val="single" w:sz="6" w:space="0" w:color="DDDDDD"/>
              <w:left w:val="single" w:sz="6" w:space="0" w:color="DDDDDD"/>
              <w:bottom w:val="single" w:sz="6" w:space="0" w:color="DDDDDD"/>
              <w:right w:val="single" w:sz="6" w:space="0" w:color="DDDDDD"/>
            </w:tcBorders>
            <w:shd w:val="clear" w:color="auto" w:fill="ECECEC"/>
            <w:vAlign w:val="center"/>
            <w:hideMark/>
          </w:tcPr>
          <w:p w14:paraId="7D13F0E3" w14:textId="77777777" w:rsidR="00897793" w:rsidRPr="00897793" w:rsidRDefault="00897793" w:rsidP="00897793">
            <w:pPr>
              <w:spacing w:before="180" w:after="180" w:line="240" w:lineRule="auto"/>
              <w:rPr>
                <w:rFonts w:ascii="Helvetica" w:eastAsia="Times New Roman" w:hAnsi="Helvetica" w:cs="Times New Roman"/>
                <w:b/>
                <w:bCs/>
                <w:color w:val="000000" w:themeColor="text1"/>
                <w:kern w:val="0"/>
                <w14:ligatures w14:val="none"/>
              </w:rPr>
            </w:pPr>
            <w:r w:rsidRPr="00897793">
              <w:rPr>
                <w:rFonts w:ascii="Helvetica" w:eastAsia="Times New Roman" w:hAnsi="Helvetica" w:cs="Times New Roman"/>
                <w:b/>
                <w:bCs/>
                <w:color w:val="000000" w:themeColor="text1"/>
                <w:kern w:val="0"/>
                <w14:ligatures w14:val="none"/>
              </w:rPr>
              <w:t>Assignment Description</w:t>
            </w:r>
          </w:p>
        </w:tc>
      </w:tr>
      <w:tr w:rsidR="00897793" w:rsidRPr="00897793" w14:paraId="72671079" w14:textId="77777777">
        <w:tc>
          <w:tcPr>
            <w:tcW w:w="142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143061B"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Major Assignment 1: The Writerly Identity Excavation</w:t>
            </w:r>
          </w:p>
        </w:tc>
        <w:tc>
          <w:tcPr>
            <w:tcW w:w="7326"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9CF90EA" w14:textId="44D58EC2" w:rsidR="00897793" w:rsidRPr="00897793" w:rsidRDefault="00897793" w:rsidP="00897793">
            <w:pPr>
              <w:spacing w:line="276" w:lineRule="atLeast"/>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Your writerly identity has been shaped by teachers, family, languages, communities, platforms, and institutions, most of it without much choice in the matter. This assignment asks you to stop and examine that shaping deliberately, using the threshold concepts of Writing and Rhetoric as your analytical tools.</w:t>
            </w:r>
          </w:p>
          <w:p w14:paraId="0AF73EAC" w14:textId="77777777" w:rsidR="00897793" w:rsidRPr="00897793" w:rsidRDefault="00897793" w:rsidP="00897793">
            <w:pPr>
              <w:spacing w:line="276" w:lineRule="atLeast"/>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Threshold concepts are ideas that, once understood, change how you see an entire field. Wardle and Adler-Kassner’s Naming What We Know identifies five threshold concepts of writing that anchor this course:</w:t>
            </w:r>
          </w:p>
          <w:p w14:paraId="4A2C01E8" w14:textId="77777777" w:rsidR="00897793" w:rsidRPr="00897793" w:rsidRDefault="00897793" w:rsidP="00897793">
            <w:pPr>
              <w:spacing w:line="276" w:lineRule="atLeast"/>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Writing is a social and rhetorical activity.</w:t>
            </w:r>
          </w:p>
          <w:p w14:paraId="15520EAE" w14:textId="77777777" w:rsidR="00897793" w:rsidRPr="00897793" w:rsidRDefault="00897793" w:rsidP="00897793">
            <w:pPr>
              <w:spacing w:line="276" w:lineRule="atLeast"/>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Writing speaks to situations through recognizable forms.</w:t>
            </w:r>
          </w:p>
          <w:p w14:paraId="0809E42F" w14:textId="77777777" w:rsidR="00897793" w:rsidRPr="00897793" w:rsidRDefault="00897793" w:rsidP="00897793">
            <w:pPr>
              <w:spacing w:line="276" w:lineRule="atLeast"/>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Writing enacts and creates identities and ideologies.</w:t>
            </w:r>
          </w:p>
          <w:p w14:paraId="7E8390AC" w14:textId="77777777" w:rsidR="00897793" w:rsidRPr="00897793" w:rsidRDefault="00897793" w:rsidP="00897793">
            <w:pPr>
              <w:spacing w:line="276" w:lineRule="atLeast"/>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All writers have more to learn.</w:t>
            </w:r>
          </w:p>
          <w:p w14:paraId="18522021" w14:textId="77777777" w:rsidR="00897793" w:rsidRPr="00897793" w:rsidRDefault="00897793" w:rsidP="00897793">
            <w:pPr>
              <w:spacing w:line="276" w:lineRule="atLeast"/>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Writing is (also always) a cognitive activity.</w:t>
            </w:r>
          </w:p>
          <w:p w14:paraId="21A75F64" w14:textId="5BACFA46" w:rsidR="00897793" w:rsidRPr="00897793" w:rsidRDefault="00897793" w:rsidP="00897793">
            <w:pPr>
              <w:spacing w:line="276" w:lineRule="atLeast"/>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This assignment asks you to use these concepts to interrogate your writerly history: the people, places, languages, and experiences that shaped who you are as a writer. What did they teach you that writing was? Whose writing did they hold up as the </w:t>
            </w:r>
            <w:r w:rsidRPr="00897793">
              <w:rPr>
                <w:rFonts w:ascii="Helvetica" w:eastAsia="Times New Roman" w:hAnsi="Helvetica" w:cs="Times New Roman"/>
                <w:color w:val="000000" w:themeColor="text1"/>
                <w:kern w:val="0"/>
                <w14:ligatures w14:val="none"/>
              </w:rPr>
              <w:t>standard and</w:t>
            </w:r>
            <w:r w:rsidRPr="00897793">
              <w:rPr>
                <w:rFonts w:ascii="Helvetica" w:eastAsia="Times New Roman" w:hAnsi="Helvetica" w:cs="Times New Roman"/>
                <w:color w:val="000000" w:themeColor="text1"/>
                <w:kern w:val="0"/>
                <w14:ligatures w14:val="none"/>
              </w:rPr>
              <w:t xml:space="preserve"> whose did they ignore? What did they reward, and what did they punish? What did you internalize that you have never examined? What resources did they give you, and what did they withhold?</w:t>
            </w:r>
          </w:p>
          <w:p w14:paraId="2D034B28" w14:textId="77777777" w:rsidR="00897793" w:rsidRPr="00897793" w:rsidRDefault="00897793" w:rsidP="00897793">
            <w:pPr>
              <w:spacing w:line="276" w:lineRule="atLeast"/>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lastRenderedPageBreak/>
              <w:t xml:space="preserve">While excavation often only looks backward, this course asks you to think forward, too. Once you’ve unearthed how you became this kind of writer, use that understanding to sketch the writer you’re working to become. The goal is a more critical, specific, theoretically grounded account of your writerly identity—past, present, and aspirational—that will orient you for the rest of the course and lay groundwork for the </w:t>
            </w:r>
            <w:proofErr w:type="spellStart"/>
            <w:r w:rsidRPr="00897793">
              <w:rPr>
                <w:rFonts w:ascii="Helvetica" w:eastAsia="Times New Roman" w:hAnsi="Helvetica" w:cs="Times New Roman"/>
                <w:color w:val="000000" w:themeColor="text1"/>
                <w:kern w:val="0"/>
                <w14:ligatures w14:val="none"/>
              </w:rPr>
              <w:t>ePortfolio</w:t>
            </w:r>
            <w:proofErr w:type="spellEnd"/>
            <w:r w:rsidRPr="00897793">
              <w:rPr>
                <w:rFonts w:ascii="Helvetica" w:eastAsia="Times New Roman" w:hAnsi="Helvetica" w:cs="Times New Roman"/>
                <w:color w:val="000000" w:themeColor="text1"/>
                <w:kern w:val="0"/>
                <w14:ligatures w14:val="none"/>
              </w:rPr>
              <w:t xml:space="preserve"> you’ll build later this semester.</w:t>
            </w:r>
          </w:p>
        </w:tc>
      </w:tr>
      <w:tr w:rsidR="00897793" w:rsidRPr="00897793" w14:paraId="1438B17A" w14:textId="77777777">
        <w:tc>
          <w:tcPr>
            <w:tcW w:w="142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6EFF514" w14:textId="77777777" w:rsidR="00897793" w:rsidRPr="00897793" w:rsidRDefault="00897793" w:rsidP="00897793">
            <w:pPr>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lastRenderedPageBreak/>
              <w:t>Major Assignment 2: </w:t>
            </w:r>
            <w:r w:rsidRPr="00897793">
              <w:rPr>
                <w:rFonts w:ascii="Helvetica" w:eastAsia="Times New Roman" w:hAnsi="Helvetica" w:cs="Times New Roman"/>
                <w:color w:val="000000" w:themeColor="text1"/>
                <w:kern w:val="0"/>
                <w:shd w:val="clear" w:color="auto" w:fill="FFFFFF"/>
                <w14:ligatures w14:val="none"/>
              </w:rPr>
              <w:t>Rhetorical Concept Map and Reflection</w:t>
            </w:r>
          </w:p>
        </w:tc>
        <w:tc>
          <w:tcPr>
            <w:tcW w:w="7326"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E99FBAC" w14:textId="77777777"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Rhetorical concepts don’t just emerge and exist as static definitions. Rather, they develop through conversation across our discipline, and definitions, applications, and relevance can vary depending on the scholar or the </w:t>
            </w:r>
            <w:proofErr w:type="gramStart"/>
            <w:r w:rsidRPr="00897793">
              <w:rPr>
                <w:rFonts w:ascii="Helvetica" w:eastAsia="Times New Roman" w:hAnsi="Helvetica" w:cs="Times New Roman"/>
                <w:color w:val="000000" w:themeColor="text1"/>
                <w:kern w:val="0"/>
                <w14:ligatures w14:val="none"/>
              </w:rPr>
              <w:t>time period</w:t>
            </w:r>
            <w:proofErr w:type="gramEnd"/>
            <w:r w:rsidRPr="00897793">
              <w:rPr>
                <w:rFonts w:ascii="Helvetica" w:eastAsia="Times New Roman" w:hAnsi="Helvetica" w:cs="Times New Roman"/>
                <w:color w:val="000000" w:themeColor="text1"/>
                <w:kern w:val="0"/>
                <w14:ligatures w14:val="none"/>
              </w:rPr>
              <w:t>. This assignment asks you to trace how one rhetorical concept develops across the discipline. By mapping this concept visually and writing a reflective analysis, you will explore how scholars define, apply, and debate the concept, and connect these insights to your own professional stance as a writer and rhetorician.</w:t>
            </w:r>
          </w:p>
          <w:p w14:paraId="6DAA3ABA" w14:textId="160A43DF" w:rsid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Possible rhetorical concepts you could choose from include (but are not limited to): rhetorical situation, genre, exigence, audience, transfer, reflection, writing, rhetoric, and design.</w:t>
            </w:r>
          </w:p>
          <w:p w14:paraId="039B7768" w14:textId="77777777"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p>
          <w:p w14:paraId="369BDB4C" w14:textId="77777777" w:rsidR="00897793" w:rsidRPr="00897793" w:rsidRDefault="00897793" w:rsidP="00897793">
            <w:pPr>
              <w:spacing w:before="180" w:after="180" w:line="240" w:lineRule="auto"/>
              <w:rPr>
                <w:rFonts w:ascii="Helvetica" w:eastAsia="Times New Roman" w:hAnsi="Helvetica" w:cs="Times New Roman"/>
                <w:color w:val="000000" w:themeColor="text1"/>
                <w:kern w:val="0"/>
                <w14:ligatures w14:val="none"/>
              </w:rPr>
            </w:pPr>
          </w:p>
        </w:tc>
      </w:tr>
      <w:tr w:rsidR="00897793" w:rsidRPr="00897793" w14:paraId="5E7B48D9" w14:textId="77777777">
        <w:tc>
          <w:tcPr>
            <w:tcW w:w="142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DFD5801" w14:textId="77777777" w:rsidR="00897793" w:rsidRPr="00897793" w:rsidRDefault="00897793" w:rsidP="00897793">
            <w:pPr>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Major Assignment 3: Professional Mini Folio</w:t>
            </w:r>
          </w:p>
        </w:tc>
        <w:tc>
          <w:tcPr>
            <w:tcW w:w="7326"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B261187" w14:textId="77777777" w:rsidR="00897793" w:rsidRPr="00897793" w:rsidRDefault="00897793" w:rsidP="00897793">
            <w:pPr>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Start—or continue developing—a professional website and online identity that can grow with you during your time at UCF and beyond, with an emphasis on showcasing your work as a writer and communicator. </w:t>
            </w:r>
            <w:proofErr w:type="gramStart"/>
            <w:r w:rsidRPr="00897793">
              <w:rPr>
                <w:rFonts w:ascii="Helvetica" w:eastAsia="Times New Roman" w:hAnsi="Helvetica" w:cs="Times New Roman"/>
                <w:color w:val="000000" w:themeColor="text1"/>
                <w:kern w:val="0"/>
                <w14:ligatures w14:val="none"/>
              </w:rPr>
              <w:t>In particular, consider</w:t>
            </w:r>
            <w:proofErr w:type="gramEnd"/>
            <w:r w:rsidRPr="00897793">
              <w:rPr>
                <w:rFonts w:ascii="Helvetica" w:eastAsia="Times New Roman" w:hAnsi="Helvetica" w:cs="Times New Roman"/>
                <w:color w:val="000000" w:themeColor="text1"/>
                <w:kern w:val="0"/>
                <w14:ligatures w14:val="none"/>
              </w:rPr>
              <w:t xml:space="preserve"> how you can translate your experiences in this class—as well as any other relevant writing or communication experiences you've had as part of other coursework, internships, jobs, etc.—for an audience of your choosing. This audience could include potential employers, internships, and graduate programs, depending on your individual goals.</w:t>
            </w:r>
          </w:p>
        </w:tc>
      </w:tr>
      <w:tr w:rsidR="00897793" w:rsidRPr="00897793" w14:paraId="4F8D5074" w14:textId="77777777">
        <w:tc>
          <w:tcPr>
            <w:tcW w:w="142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AA6A0BF"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shd w:val="clear" w:color="auto" w:fill="FFFFFF"/>
                <w14:ligatures w14:val="none"/>
              </w:rPr>
              <w:t>Participation and Collaboration</w:t>
            </w:r>
          </w:p>
        </w:tc>
        <w:tc>
          <w:tcPr>
            <w:tcW w:w="7326"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5719927" w14:textId="77777777"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is an online conversation platform we'll be using in ENC 3314 this semester. You receive points for participating in </w:t>
            </w: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conversations, and the points you receive in </w:t>
            </w: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factor into your final grade. Each week, you can earn up to 1350</w:t>
            </w:r>
            <w:r w:rsidRPr="00897793">
              <w:rPr>
                <w:rFonts w:ascii="Helvetica" w:eastAsia="Times New Roman" w:hAnsi="Helvetica" w:cs="Arial"/>
                <w:i/>
                <w:iCs/>
                <w:color w:val="000000" w:themeColor="text1"/>
                <w:kern w:val="0"/>
                <w14:ligatures w14:val="none"/>
              </w:rPr>
              <w:t> </w:t>
            </w:r>
            <w:r w:rsidRPr="00897793">
              <w:rPr>
                <w:rFonts w:ascii="Helvetica" w:eastAsia="Times New Roman" w:hAnsi="Helvetica" w:cs="Arial"/>
                <w:color w:val="000000" w:themeColor="text1"/>
                <w:kern w:val="0"/>
                <w14:ligatures w14:val="none"/>
              </w:rPr>
              <w:t xml:space="preserve">points. To get an "A" in </w:t>
            </w: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you must have at least 15000 points by the end of the course. If you reach the weekly max by the end of each week, you are guaranteed to get an "A" in </w:t>
            </w: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w:t>
            </w:r>
          </w:p>
          <w:p w14:paraId="120D37E0" w14:textId="77777777"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Arial"/>
                <w:color w:val="000000" w:themeColor="text1"/>
                <w:kern w:val="0"/>
                <w14:ligatures w14:val="none"/>
              </w:rPr>
              <w:lastRenderedPageBreak/>
              <w:t xml:space="preserve">The grading period for </w:t>
            </w: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will begin on Monday, August 24, and end on Thursday, December 3. Your </w:t>
            </w: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grade (called "Participation and Collaboration" in the grade breakdown) is worth 20% of your final course grade.</w:t>
            </w:r>
          </w:p>
          <w:p w14:paraId="20254386" w14:textId="77777777"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Arial"/>
                <w:color w:val="000000" w:themeColor="text1"/>
                <w:kern w:val="0"/>
                <w14:ligatures w14:val="none"/>
              </w:rPr>
              <w:t>You receive points for interacting and engaging with your peers in the following ways:</w:t>
            </w:r>
          </w:p>
          <w:p w14:paraId="509C3988" w14:textId="77777777" w:rsidR="00897793" w:rsidRPr="00897793" w:rsidRDefault="00897793" w:rsidP="00897793">
            <w:pPr>
              <w:numPr>
                <w:ilvl w:val="0"/>
                <w:numId w:val="9"/>
              </w:numPr>
              <w:shd w:val="clear" w:color="auto" w:fill="FFFFFF"/>
              <w:spacing w:before="100" w:beforeAutospacing="1" w:after="100" w:afterAutospacing="1" w:line="240" w:lineRule="auto"/>
              <w:ind w:left="1095"/>
              <w:rPr>
                <w:rFonts w:ascii="Helvetica" w:eastAsia="Times New Roman" w:hAnsi="Helvetica" w:cs="Arial"/>
                <w:color w:val="000000" w:themeColor="text1"/>
                <w:kern w:val="0"/>
                <w14:ligatures w14:val="none"/>
              </w:rPr>
            </w:pPr>
            <w:r w:rsidRPr="00897793">
              <w:rPr>
                <w:rFonts w:ascii="Helvetica" w:eastAsia="Times New Roman" w:hAnsi="Helvetica" w:cs="Arial"/>
                <w:color w:val="000000" w:themeColor="text1"/>
                <w:kern w:val="0"/>
                <w14:ligatures w14:val="none"/>
              </w:rPr>
              <w:t>Starting a conversation</w:t>
            </w:r>
          </w:p>
          <w:p w14:paraId="1457E5AF" w14:textId="77777777" w:rsidR="00897793" w:rsidRPr="00897793" w:rsidRDefault="00897793" w:rsidP="00897793">
            <w:pPr>
              <w:numPr>
                <w:ilvl w:val="0"/>
                <w:numId w:val="9"/>
              </w:numPr>
              <w:shd w:val="clear" w:color="auto" w:fill="FFFFFF"/>
              <w:spacing w:after="0" w:line="240" w:lineRule="auto"/>
              <w:ind w:left="2190"/>
              <w:rPr>
                <w:rFonts w:ascii="Helvetica" w:eastAsia="Times New Roman" w:hAnsi="Helvetica" w:cs="Times New Roman"/>
                <w:color w:val="000000" w:themeColor="text1"/>
                <w:kern w:val="0"/>
                <w14:ligatures w14:val="none"/>
              </w:rPr>
            </w:pPr>
          </w:p>
          <w:p w14:paraId="0B1324CC" w14:textId="77777777" w:rsidR="00897793" w:rsidRPr="00897793" w:rsidRDefault="00897793" w:rsidP="00897793">
            <w:pPr>
              <w:numPr>
                <w:ilvl w:val="1"/>
                <w:numId w:val="9"/>
              </w:numPr>
              <w:shd w:val="clear" w:color="auto" w:fill="FFFFFF"/>
              <w:spacing w:before="100" w:beforeAutospacing="1" w:after="100" w:afterAutospacing="1" w:line="240" w:lineRule="auto"/>
              <w:ind w:left="2190"/>
              <w:rPr>
                <w:rFonts w:ascii="Helvetica" w:eastAsia="Times New Roman" w:hAnsi="Helvetica" w:cs="Arial"/>
                <w:color w:val="000000" w:themeColor="text1"/>
                <w:kern w:val="0"/>
                <w14:ligatures w14:val="none"/>
              </w:rPr>
            </w:pPr>
            <w:r w:rsidRPr="00897793">
              <w:rPr>
                <w:rFonts w:ascii="Helvetica" w:eastAsia="Times New Roman" w:hAnsi="Helvetica" w:cs="Arial"/>
                <w:b/>
                <w:bCs/>
                <w:color w:val="000000" w:themeColor="text1"/>
                <w:kern w:val="0"/>
                <w14:ligatures w14:val="none"/>
              </w:rPr>
              <w:t>+40</w:t>
            </w:r>
            <w:r w:rsidRPr="00897793">
              <w:rPr>
                <w:rFonts w:ascii="Helvetica" w:eastAsia="Times New Roman" w:hAnsi="Helvetica" w:cs="Arial"/>
                <w:color w:val="000000" w:themeColor="text1"/>
                <w:kern w:val="0"/>
                <w14:ligatures w14:val="none"/>
              </w:rPr>
              <w:t> points for submitting a new post.</w:t>
            </w:r>
          </w:p>
          <w:p w14:paraId="78775EC1" w14:textId="77777777" w:rsidR="00897793" w:rsidRPr="00897793" w:rsidRDefault="00897793" w:rsidP="00897793">
            <w:pPr>
              <w:numPr>
                <w:ilvl w:val="1"/>
                <w:numId w:val="9"/>
              </w:numPr>
              <w:shd w:val="clear" w:color="auto" w:fill="FFFFFF"/>
              <w:spacing w:before="100" w:beforeAutospacing="1" w:after="100" w:afterAutospacing="1" w:line="240" w:lineRule="auto"/>
              <w:ind w:left="2190"/>
              <w:rPr>
                <w:rFonts w:ascii="Helvetica" w:eastAsia="Times New Roman" w:hAnsi="Helvetica" w:cs="Arial"/>
                <w:color w:val="000000" w:themeColor="text1"/>
                <w:kern w:val="0"/>
                <w14:ligatures w14:val="none"/>
              </w:rPr>
            </w:pPr>
            <w:r w:rsidRPr="00897793">
              <w:rPr>
                <w:rFonts w:ascii="Helvetica" w:eastAsia="Times New Roman" w:hAnsi="Helvetica" w:cs="Arial"/>
                <w:b/>
                <w:bCs/>
                <w:color w:val="000000" w:themeColor="text1"/>
                <w:kern w:val="0"/>
                <w14:ligatures w14:val="none"/>
              </w:rPr>
              <w:t>+240</w:t>
            </w:r>
            <w:r w:rsidRPr="00897793">
              <w:rPr>
                <w:rFonts w:ascii="Helvetica" w:eastAsia="Times New Roman" w:hAnsi="Helvetica" w:cs="Arial"/>
                <w:color w:val="000000" w:themeColor="text1"/>
                <w:kern w:val="0"/>
                <w14:ligatures w14:val="none"/>
              </w:rPr>
              <w:t> points for the post having more than 40 words.</w:t>
            </w:r>
          </w:p>
          <w:p w14:paraId="167AF83E" w14:textId="77777777" w:rsidR="00897793" w:rsidRPr="00897793" w:rsidRDefault="00897793" w:rsidP="00897793">
            <w:pPr>
              <w:numPr>
                <w:ilvl w:val="0"/>
                <w:numId w:val="10"/>
              </w:numPr>
              <w:shd w:val="clear" w:color="auto" w:fill="FFFFFF"/>
              <w:spacing w:before="100" w:beforeAutospacing="1" w:after="100" w:afterAutospacing="1" w:line="240" w:lineRule="auto"/>
              <w:ind w:left="1095"/>
              <w:rPr>
                <w:rFonts w:ascii="Helvetica" w:eastAsia="Times New Roman" w:hAnsi="Helvetica" w:cs="Arial"/>
                <w:color w:val="000000" w:themeColor="text1"/>
                <w:kern w:val="0"/>
                <w14:ligatures w14:val="none"/>
              </w:rPr>
            </w:pPr>
            <w:r w:rsidRPr="00897793">
              <w:rPr>
                <w:rFonts w:ascii="Helvetica" w:eastAsia="Times New Roman" w:hAnsi="Helvetica" w:cs="Arial"/>
                <w:color w:val="000000" w:themeColor="text1"/>
                <w:kern w:val="0"/>
                <w14:ligatures w14:val="none"/>
              </w:rPr>
              <w:t>Continuing a conversation</w:t>
            </w:r>
          </w:p>
          <w:p w14:paraId="06922C2F" w14:textId="77777777" w:rsidR="00897793" w:rsidRPr="00897793" w:rsidRDefault="00897793" w:rsidP="00897793">
            <w:pPr>
              <w:numPr>
                <w:ilvl w:val="0"/>
                <w:numId w:val="10"/>
              </w:numPr>
              <w:shd w:val="clear" w:color="auto" w:fill="FFFFFF"/>
              <w:spacing w:after="0" w:line="240" w:lineRule="auto"/>
              <w:ind w:left="2190"/>
              <w:rPr>
                <w:rFonts w:ascii="Helvetica" w:eastAsia="Times New Roman" w:hAnsi="Helvetica" w:cs="Times New Roman"/>
                <w:color w:val="000000" w:themeColor="text1"/>
                <w:kern w:val="0"/>
                <w14:ligatures w14:val="none"/>
              </w:rPr>
            </w:pPr>
          </w:p>
          <w:p w14:paraId="30B5A965" w14:textId="77777777" w:rsidR="00897793" w:rsidRPr="00897793" w:rsidRDefault="00897793" w:rsidP="00897793">
            <w:pPr>
              <w:numPr>
                <w:ilvl w:val="1"/>
                <w:numId w:val="10"/>
              </w:numPr>
              <w:shd w:val="clear" w:color="auto" w:fill="FFFFFF"/>
              <w:spacing w:before="100" w:beforeAutospacing="1" w:after="100" w:afterAutospacing="1" w:line="240" w:lineRule="auto"/>
              <w:ind w:left="2190"/>
              <w:rPr>
                <w:rFonts w:ascii="Helvetica" w:eastAsia="Times New Roman" w:hAnsi="Helvetica" w:cs="Arial"/>
                <w:color w:val="000000" w:themeColor="text1"/>
                <w:kern w:val="0"/>
                <w14:ligatures w14:val="none"/>
              </w:rPr>
            </w:pPr>
            <w:r w:rsidRPr="00897793">
              <w:rPr>
                <w:rFonts w:ascii="Helvetica" w:eastAsia="Times New Roman" w:hAnsi="Helvetica" w:cs="Arial"/>
                <w:b/>
                <w:bCs/>
                <w:color w:val="000000" w:themeColor="text1"/>
                <w:kern w:val="0"/>
                <w14:ligatures w14:val="none"/>
              </w:rPr>
              <w:t>+50</w:t>
            </w:r>
            <w:r w:rsidRPr="00897793">
              <w:rPr>
                <w:rFonts w:ascii="Helvetica" w:eastAsia="Times New Roman" w:hAnsi="Helvetica" w:cs="Arial"/>
                <w:color w:val="000000" w:themeColor="text1"/>
                <w:kern w:val="0"/>
                <w14:ligatures w14:val="none"/>
              </w:rPr>
              <w:t> points for submitting a new comment or reply.</w:t>
            </w:r>
          </w:p>
          <w:p w14:paraId="44304283" w14:textId="77777777" w:rsidR="00897793" w:rsidRPr="00897793" w:rsidRDefault="00897793" w:rsidP="00897793">
            <w:pPr>
              <w:numPr>
                <w:ilvl w:val="1"/>
                <w:numId w:val="10"/>
              </w:numPr>
              <w:shd w:val="clear" w:color="auto" w:fill="FFFFFF"/>
              <w:spacing w:before="100" w:beforeAutospacing="1" w:after="100" w:afterAutospacing="1" w:line="240" w:lineRule="auto"/>
              <w:ind w:left="2190"/>
              <w:rPr>
                <w:rFonts w:ascii="Helvetica" w:eastAsia="Times New Roman" w:hAnsi="Helvetica" w:cs="Arial"/>
                <w:color w:val="000000" w:themeColor="text1"/>
                <w:kern w:val="0"/>
                <w14:ligatures w14:val="none"/>
              </w:rPr>
            </w:pPr>
            <w:r w:rsidRPr="00897793">
              <w:rPr>
                <w:rFonts w:ascii="Helvetica" w:eastAsia="Times New Roman" w:hAnsi="Helvetica" w:cs="Arial"/>
                <w:b/>
                <w:bCs/>
                <w:color w:val="000000" w:themeColor="text1"/>
                <w:kern w:val="0"/>
                <w14:ligatures w14:val="none"/>
              </w:rPr>
              <w:t>+160</w:t>
            </w:r>
            <w:r w:rsidRPr="00897793">
              <w:rPr>
                <w:rFonts w:ascii="Helvetica" w:eastAsia="Times New Roman" w:hAnsi="Helvetica" w:cs="Arial"/>
                <w:color w:val="000000" w:themeColor="text1"/>
                <w:kern w:val="0"/>
                <w14:ligatures w14:val="none"/>
              </w:rPr>
              <w:t> points for the comment or reply having more than 20 words.</w:t>
            </w:r>
          </w:p>
          <w:p w14:paraId="0A74659F" w14:textId="77777777" w:rsidR="00897793" w:rsidRPr="00897793" w:rsidRDefault="00897793" w:rsidP="00897793">
            <w:pPr>
              <w:numPr>
                <w:ilvl w:val="0"/>
                <w:numId w:val="11"/>
              </w:numPr>
              <w:shd w:val="clear" w:color="auto" w:fill="FFFFFF"/>
              <w:spacing w:before="100" w:beforeAutospacing="1" w:after="100" w:afterAutospacing="1" w:line="240" w:lineRule="auto"/>
              <w:ind w:left="1095"/>
              <w:rPr>
                <w:rFonts w:ascii="Helvetica" w:eastAsia="Times New Roman" w:hAnsi="Helvetica" w:cs="Arial"/>
                <w:color w:val="000000" w:themeColor="text1"/>
                <w:kern w:val="0"/>
                <w14:ligatures w14:val="none"/>
              </w:rPr>
            </w:pPr>
            <w:r w:rsidRPr="00897793">
              <w:rPr>
                <w:rFonts w:ascii="Helvetica" w:eastAsia="Times New Roman" w:hAnsi="Helvetica" w:cs="Arial"/>
                <w:color w:val="000000" w:themeColor="text1"/>
                <w:kern w:val="0"/>
                <w14:ligatures w14:val="none"/>
              </w:rPr>
              <w:t>Adding specific content</w:t>
            </w:r>
          </w:p>
          <w:p w14:paraId="2E6B49EC" w14:textId="77777777" w:rsidR="00897793" w:rsidRPr="00897793" w:rsidRDefault="00897793" w:rsidP="00897793">
            <w:pPr>
              <w:numPr>
                <w:ilvl w:val="0"/>
                <w:numId w:val="11"/>
              </w:numPr>
              <w:shd w:val="clear" w:color="auto" w:fill="FFFFFF"/>
              <w:spacing w:after="0" w:line="240" w:lineRule="auto"/>
              <w:ind w:left="2190"/>
              <w:rPr>
                <w:rFonts w:ascii="Helvetica" w:eastAsia="Times New Roman" w:hAnsi="Helvetica" w:cs="Times New Roman"/>
                <w:color w:val="000000" w:themeColor="text1"/>
                <w:kern w:val="0"/>
                <w14:ligatures w14:val="none"/>
              </w:rPr>
            </w:pPr>
          </w:p>
          <w:p w14:paraId="64FFAF4F" w14:textId="77777777" w:rsidR="00897793" w:rsidRPr="00897793" w:rsidRDefault="00897793" w:rsidP="00897793">
            <w:pPr>
              <w:numPr>
                <w:ilvl w:val="1"/>
                <w:numId w:val="11"/>
              </w:numPr>
              <w:shd w:val="clear" w:color="auto" w:fill="FFFFFF"/>
              <w:spacing w:before="100" w:beforeAutospacing="1" w:after="100" w:afterAutospacing="1" w:line="240" w:lineRule="auto"/>
              <w:ind w:left="2190"/>
              <w:rPr>
                <w:rFonts w:ascii="Helvetica" w:eastAsia="Times New Roman" w:hAnsi="Helvetica" w:cs="Arial"/>
                <w:color w:val="000000" w:themeColor="text1"/>
                <w:kern w:val="0"/>
                <w14:ligatures w14:val="none"/>
              </w:rPr>
            </w:pPr>
            <w:r w:rsidRPr="00897793">
              <w:rPr>
                <w:rFonts w:ascii="Helvetica" w:eastAsia="Times New Roman" w:hAnsi="Helvetica" w:cs="Arial"/>
                <w:b/>
                <w:bCs/>
                <w:color w:val="000000" w:themeColor="text1"/>
                <w:kern w:val="0"/>
                <w14:ligatures w14:val="none"/>
              </w:rPr>
              <w:t>+75 </w:t>
            </w:r>
            <w:r w:rsidRPr="00897793">
              <w:rPr>
                <w:rFonts w:ascii="Helvetica" w:eastAsia="Times New Roman" w:hAnsi="Helvetica" w:cs="Arial"/>
                <w:color w:val="000000" w:themeColor="text1"/>
                <w:kern w:val="0"/>
                <w14:ligatures w14:val="none"/>
              </w:rPr>
              <w:t>points for adding a video to a post or comment.</w:t>
            </w:r>
          </w:p>
          <w:p w14:paraId="3FF55BF7" w14:textId="77777777" w:rsidR="00897793" w:rsidRPr="00897793" w:rsidRDefault="00897793" w:rsidP="00897793">
            <w:pPr>
              <w:numPr>
                <w:ilvl w:val="0"/>
                <w:numId w:val="12"/>
              </w:numPr>
              <w:shd w:val="clear" w:color="auto" w:fill="FFFFFF"/>
              <w:spacing w:before="100" w:beforeAutospacing="1" w:after="100" w:afterAutospacing="1" w:line="240" w:lineRule="auto"/>
              <w:ind w:left="1095"/>
              <w:rPr>
                <w:rFonts w:ascii="Helvetica" w:eastAsia="Times New Roman" w:hAnsi="Helvetica" w:cs="Arial"/>
                <w:color w:val="000000" w:themeColor="text1"/>
                <w:kern w:val="0"/>
                <w14:ligatures w14:val="none"/>
              </w:rPr>
            </w:pPr>
            <w:r w:rsidRPr="00897793">
              <w:rPr>
                <w:rFonts w:ascii="Helvetica" w:eastAsia="Times New Roman" w:hAnsi="Helvetica" w:cs="Arial"/>
                <w:color w:val="000000" w:themeColor="text1"/>
                <w:kern w:val="0"/>
                <w14:ligatures w14:val="none"/>
              </w:rPr>
              <w:t>Connecting with your community</w:t>
            </w:r>
          </w:p>
          <w:p w14:paraId="42D5ECA5" w14:textId="77777777" w:rsidR="00897793" w:rsidRPr="00897793" w:rsidRDefault="00897793" w:rsidP="00897793">
            <w:pPr>
              <w:numPr>
                <w:ilvl w:val="0"/>
                <w:numId w:val="12"/>
              </w:numPr>
              <w:shd w:val="clear" w:color="auto" w:fill="FFFFFF"/>
              <w:spacing w:after="0" w:line="240" w:lineRule="auto"/>
              <w:ind w:left="2190"/>
              <w:rPr>
                <w:rFonts w:ascii="Helvetica" w:eastAsia="Times New Roman" w:hAnsi="Helvetica" w:cs="Times New Roman"/>
                <w:color w:val="000000" w:themeColor="text1"/>
                <w:kern w:val="0"/>
                <w14:ligatures w14:val="none"/>
              </w:rPr>
            </w:pPr>
          </w:p>
          <w:p w14:paraId="23E44E95" w14:textId="77777777" w:rsidR="00897793" w:rsidRPr="00897793" w:rsidRDefault="00897793" w:rsidP="00897793">
            <w:pPr>
              <w:numPr>
                <w:ilvl w:val="1"/>
                <w:numId w:val="12"/>
              </w:numPr>
              <w:shd w:val="clear" w:color="auto" w:fill="FFFFFF"/>
              <w:spacing w:before="100" w:beforeAutospacing="1" w:after="100" w:afterAutospacing="1" w:line="240" w:lineRule="auto"/>
              <w:ind w:left="2190"/>
              <w:rPr>
                <w:rFonts w:ascii="Helvetica" w:eastAsia="Times New Roman" w:hAnsi="Helvetica" w:cs="Arial"/>
                <w:color w:val="000000" w:themeColor="text1"/>
                <w:kern w:val="0"/>
                <w14:ligatures w14:val="none"/>
              </w:rPr>
            </w:pPr>
            <w:r w:rsidRPr="00897793">
              <w:rPr>
                <w:rFonts w:ascii="Helvetica" w:eastAsia="Times New Roman" w:hAnsi="Helvetica" w:cs="Arial"/>
                <w:b/>
                <w:bCs/>
                <w:color w:val="000000" w:themeColor="text1"/>
                <w:kern w:val="0"/>
                <w14:ligatures w14:val="none"/>
              </w:rPr>
              <w:t>+70</w:t>
            </w:r>
            <w:r w:rsidRPr="00897793">
              <w:rPr>
                <w:rFonts w:ascii="Helvetica" w:eastAsia="Times New Roman" w:hAnsi="Helvetica" w:cs="Arial"/>
                <w:color w:val="000000" w:themeColor="text1"/>
                <w:kern w:val="0"/>
                <w14:ligatures w14:val="none"/>
              </w:rPr>
              <w:t> points for each comment from another user on your post.</w:t>
            </w:r>
          </w:p>
          <w:p w14:paraId="08A77F67" w14:textId="77777777" w:rsidR="00897793" w:rsidRPr="00897793" w:rsidRDefault="00897793" w:rsidP="00897793">
            <w:pPr>
              <w:numPr>
                <w:ilvl w:val="1"/>
                <w:numId w:val="12"/>
              </w:numPr>
              <w:shd w:val="clear" w:color="auto" w:fill="FFFFFF"/>
              <w:spacing w:before="100" w:beforeAutospacing="1" w:after="100" w:afterAutospacing="1" w:line="240" w:lineRule="auto"/>
              <w:ind w:left="2190"/>
              <w:rPr>
                <w:rFonts w:ascii="Helvetica" w:eastAsia="Times New Roman" w:hAnsi="Helvetica" w:cs="Arial"/>
                <w:color w:val="000000" w:themeColor="text1"/>
                <w:kern w:val="0"/>
                <w14:ligatures w14:val="none"/>
              </w:rPr>
            </w:pPr>
            <w:r w:rsidRPr="00897793">
              <w:rPr>
                <w:rFonts w:ascii="Helvetica" w:eastAsia="Times New Roman" w:hAnsi="Helvetica" w:cs="Arial"/>
                <w:b/>
                <w:bCs/>
                <w:color w:val="000000" w:themeColor="text1"/>
                <w:kern w:val="0"/>
                <w14:ligatures w14:val="none"/>
              </w:rPr>
              <w:t>+55</w:t>
            </w:r>
            <w:r w:rsidRPr="00897793">
              <w:rPr>
                <w:rFonts w:ascii="Helvetica" w:eastAsia="Times New Roman" w:hAnsi="Helvetica" w:cs="Arial"/>
                <w:color w:val="000000" w:themeColor="text1"/>
                <w:kern w:val="0"/>
                <w14:ligatures w14:val="none"/>
              </w:rPr>
              <w:t> points for each reaction received from another user.</w:t>
            </w:r>
          </w:p>
          <w:p w14:paraId="1CCF3AA8" w14:textId="77777777" w:rsidR="00897793" w:rsidRPr="00897793" w:rsidRDefault="00897793" w:rsidP="00897793">
            <w:pPr>
              <w:numPr>
                <w:ilvl w:val="1"/>
                <w:numId w:val="12"/>
              </w:numPr>
              <w:shd w:val="clear" w:color="auto" w:fill="FFFFFF"/>
              <w:spacing w:before="100" w:beforeAutospacing="1" w:after="100" w:afterAutospacing="1" w:line="240" w:lineRule="auto"/>
              <w:ind w:left="2190"/>
              <w:rPr>
                <w:rFonts w:ascii="Helvetica" w:eastAsia="Times New Roman" w:hAnsi="Helvetica" w:cs="Arial"/>
                <w:color w:val="000000" w:themeColor="text1"/>
                <w:kern w:val="0"/>
                <w14:ligatures w14:val="none"/>
              </w:rPr>
            </w:pPr>
            <w:r w:rsidRPr="00897793">
              <w:rPr>
                <w:rFonts w:ascii="Helvetica" w:eastAsia="Times New Roman" w:hAnsi="Helvetica" w:cs="Arial"/>
                <w:b/>
                <w:bCs/>
                <w:color w:val="000000" w:themeColor="text1"/>
                <w:kern w:val="0"/>
                <w14:ligatures w14:val="none"/>
              </w:rPr>
              <w:t>+varied</w:t>
            </w:r>
            <w:r w:rsidRPr="00897793">
              <w:rPr>
                <w:rFonts w:ascii="Helvetica" w:eastAsia="Times New Roman" w:hAnsi="Helvetica" w:cs="Arial"/>
                <w:color w:val="000000" w:themeColor="text1"/>
                <w:kern w:val="0"/>
                <w14:ligatures w14:val="none"/>
              </w:rPr>
              <w:t> points for accolades awarded on your posts or comments.</w:t>
            </w:r>
          </w:p>
          <w:p w14:paraId="550A0743" w14:textId="77777777"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Arial"/>
                <w:color w:val="000000" w:themeColor="text1"/>
                <w:kern w:val="0"/>
                <w14:ligatures w14:val="none"/>
              </w:rPr>
              <w:t xml:space="preserve">You are encouraged to reward your peers for producing excellent content by commenting on and reacting to their Posts. In addition, I will reward particularly exemplary Posts and Comments by giving Accolades. To earn as many points as possible, you are strongly encouraged to contribute to our </w:t>
            </w: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Community early and often. Just keep in mind that, once you reach the weekly max, you </w:t>
            </w:r>
            <w:r w:rsidRPr="00897793">
              <w:rPr>
                <w:rFonts w:ascii="Helvetica" w:eastAsia="Times New Roman" w:hAnsi="Helvetica" w:cs="Arial"/>
                <w:color w:val="000000" w:themeColor="text1"/>
                <w:kern w:val="0"/>
                <w14:ligatures w14:val="none"/>
              </w:rPr>
              <w:lastRenderedPageBreak/>
              <w:t>cannot earn additional points until the weekly reset deadline (Monday morning at 12:00 am).</w:t>
            </w:r>
          </w:p>
          <w:p w14:paraId="7CC57312" w14:textId="77777777" w:rsidR="00897793" w:rsidRPr="00897793" w:rsidRDefault="00897793" w:rsidP="00897793">
            <w:pPr>
              <w:shd w:val="clear" w:color="auto" w:fill="FFFFFF"/>
              <w:spacing w:before="180" w:after="180" w:line="240" w:lineRule="auto"/>
              <w:rPr>
                <w:rFonts w:ascii="Helvetica" w:eastAsia="Times New Roman" w:hAnsi="Helvetica" w:cs="Times New Roman"/>
                <w:color w:val="000000" w:themeColor="text1"/>
                <w:kern w:val="0"/>
                <w14:ligatures w14:val="none"/>
              </w:rPr>
            </w:pP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passes back your </w:t>
            </w: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grade to </w:t>
            </w:r>
            <w:proofErr w:type="spellStart"/>
            <w:r w:rsidRPr="00897793">
              <w:rPr>
                <w:rFonts w:ascii="Helvetica" w:eastAsia="Times New Roman" w:hAnsi="Helvetica" w:cs="Arial"/>
                <w:color w:val="000000" w:themeColor="text1"/>
                <w:kern w:val="0"/>
                <w14:ligatures w14:val="none"/>
              </w:rPr>
              <w:t>Webcourses</w:t>
            </w:r>
            <w:proofErr w:type="spellEnd"/>
            <w:r w:rsidRPr="00897793">
              <w:rPr>
                <w:rFonts w:ascii="Helvetica" w:eastAsia="Times New Roman" w:hAnsi="Helvetica" w:cs="Arial"/>
                <w:b/>
                <w:bCs/>
                <w:i/>
                <w:iCs/>
                <w:color w:val="000000" w:themeColor="text1"/>
                <w:kern w:val="0"/>
                <w14:ligatures w14:val="none"/>
              </w:rPr>
              <w:t> </w:t>
            </w:r>
            <w:r w:rsidRPr="00897793">
              <w:rPr>
                <w:rFonts w:ascii="Helvetica" w:eastAsia="Times New Roman" w:hAnsi="Helvetica" w:cs="Arial"/>
                <w:color w:val="000000" w:themeColor="text1"/>
                <w:kern w:val="0"/>
                <w14:ligatures w14:val="none"/>
              </w:rPr>
              <w:t>as a proportion (a percentage) that represents your current </w:t>
            </w:r>
            <w:r w:rsidRPr="00897793">
              <w:rPr>
                <w:rFonts w:ascii="Helvetica" w:eastAsia="Times New Roman" w:hAnsi="Helvetica" w:cs="Arial"/>
                <w:i/>
                <w:iCs/>
                <w:color w:val="000000" w:themeColor="text1"/>
                <w:kern w:val="0"/>
                <w14:ligatures w14:val="none"/>
              </w:rPr>
              <w:t>pace</w:t>
            </w:r>
            <w:r w:rsidRPr="00897793">
              <w:rPr>
                <w:rFonts w:ascii="Helvetica" w:eastAsia="Times New Roman" w:hAnsi="Helvetica" w:cs="Arial"/>
                <w:color w:val="000000" w:themeColor="text1"/>
                <w:kern w:val="0"/>
                <w14:ligatures w14:val="none"/>
              </w:rPr>
              <w:t xml:space="preserve"> toward getting an "A" in </w:t>
            </w: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Therefore, the points you see in </w:t>
            </w:r>
            <w:proofErr w:type="spellStart"/>
            <w:r w:rsidRPr="00897793">
              <w:rPr>
                <w:rFonts w:ascii="Helvetica" w:eastAsia="Times New Roman" w:hAnsi="Helvetica" w:cs="Arial"/>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 xml:space="preserve"> might not match the points you see in </w:t>
            </w:r>
            <w:proofErr w:type="spellStart"/>
            <w:r w:rsidRPr="00897793">
              <w:rPr>
                <w:rFonts w:ascii="Helvetica" w:eastAsia="Times New Roman" w:hAnsi="Helvetica" w:cs="Arial"/>
                <w:color w:val="000000" w:themeColor="text1"/>
                <w:kern w:val="0"/>
                <w14:ligatures w14:val="none"/>
              </w:rPr>
              <w:t>Webcourses</w:t>
            </w:r>
            <w:proofErr w:type="spellEnd"/>
            <w:r w:rsidRPr="00897793">
              <w:rPr>
                <w:rFonts w:ascii="Helvetica" w:eastAsia="Times New Roman" w:hAnsi="Helvetica" w:cs="Arial"/>
                <w:color w:val="000000" w:themeColor="text1"/>
                <w:kern w:val="0"/>
                <w14:ligatures w14:val="none"/>
              </w:rPr>
              <w:t>. If any of this confuses you, just remember:</w:t>
            </w:r>
            <w:r w:rsidRPr="00897793">
              <w:rPr>
                <w:rFonts w:ascii="Helvetica" w:eastAsia="Times New Roman" w:hAnsi="Helvetica" w:cs="Arial"/>
                <w:i/>
                <w:iCs/>
                <w:color w:val="000000" w:themeColor="text1"/>
                <w:kern w:val="0"/>
                <w14:ligatures w14:val="none"/>
              </w:rPr>
              <w:t xml:space="preserve"> if you end every week with a </w:t>
            </w:r>
            <w:proofErr w:type="spellStart"/>
            <w:r w:rsidRPr="00897793">
              <w:rPr>
                <w:rFonts w:ascii="Helvetica" w:eastAsia="Times New Roman" w:hAnsi="Helvetica" w:cs="Arial"/>
                <w:i/>
                <w:iCs/>
                <w:color w:val="000000" w:themeColor="text1"/>
                <w:kern w:val="0"/>
                <w14:ligatures w14:val="none"/>
              </w:rPr>
              <w:t>Yellowdig</w:t>
            </w:r>
            <w:proofErr w:type="spellEnd"/>
            <w:r w:rsidRPr="00897793">
              <w:rPr>
                <w:rFonts w:ascii="Helvetica" w:eastAsia="Times New Roman" w:hAnsi="Helvetica" w:cs="Arial"/>
                <w:i/>
                <w:iCs/>
                <w:color w:val="000000" w:themeColor="text1"/>
                <w:kern w:val="0"/>
                <w14:ligatures w14:val="none"/>
              </w:rPr>
              <w:t xml:space="preserve"> grade of 100%, you are guaranteed to get an "A" in </w:t>
            </w:r>
            <w:proofErr w:type="spellStart"/>
            <w:r w:rsidRPr="00897793">
              <w:rPr>
                <w:rFonts w:ascii="Helvetica" w:eastAsia="Times New Roman" w:hAnsi="Helvetica" w:cs="Arial"/>
                <w:i/>
                <w:iCs/>
                <w:color w:val="000000" w:themeColor="text1"/>
                <w:kern w:val="0"/>
                <w14:ligatures w14:val="none"/>
              </w:rPr>
              <w:t>Yellowdig</w:t>
            </w:r>
            <w:proofErr w:type="spellEnd"/>
            <w:r w:rsidRPr="00897793">
              <w:rPr>
                <w:rFonts w:ascii="Helvetica" w:eastAsia="Times New Roman" w:hAnsi="Helvetica" w:cs="Arial"/>
                <w:color w:val="000000" w:themeColor="text1"/>
                <w:kern w:val="0"/>
                <w14:ligatures w14:val="none"/>
              </w:rPr>
              <w:t>.</w:t>
            </w:r>
          </w:p>
          <w:p w14:paraId="3DDC82A9"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586BE234" w14:textId="77777777">
        <w:tc>
          <w:tcPr>
            <w:tcW w:w="142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B5461C8" w14:textId="77777777"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lastRenderedPageBreak/>
              <w:t>Drafts &amp; Workshops </w:t>
            </w:r>
          </w:p>
        </w:tc>
        <w:tc>
          <w:tcPr>
            <w:tcW w:w="7326"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AFEE680" w14:textId="77777777" w:rsidR="00897793" w:rsidRDefault="00897793" w:rsidP="00897793">
            <w:pPr>
              <w:spacing w:after="0" w:line="240" w:lineRule="auto"/>
              <w:rPr>
                <w:rFonts w:ascii="Helvetica" w:eastAsia="Times New Roman" w:hAnsi="Helvetica" w:cs="Times New Roman"/>
                <w:color w:val="000000" w:themeColor="text1"/>
                <w:kern w:val="0"/>
                <w14:ligatures w14:val="none"/>
              </w:rPr>
            </w:pPr>
            <w:r>
              <w:rPr>
                <w:rFonts w:ascii="Helvetica" w:eastAsia="Times New Roman" w:hAnsi="Helvetica" w:cs="Times New Roman"/>
                <w:color w:val="000000" w:themeColor="text1"/>
                <w:kern w:val="0"/>
                <w14:ligatures w14:val="none"/>
              </w:rPr>
              <w:t xml:space="preserve">During each drafting week, you will be asked to compose completed drafts of your Major Projects. We will then exchange those drafts with peers, in addition to making use of resources like the University Writing Center and one-on-one conferences with myself. </w:t>
            </w:r>
          </w:p>
          <w:p w14:paraId="6F382838" w14:textId="672AC7A5"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bl>
    <w:p w14:paraId="3DD1DA74" w14:textId="77777777" w:rsidR="00897793" w:rsidRPr="00897793" w:rsidRDefault="00897793" w:rsidP="00897793">
      <w:pPr>
        <w:shd w:val="clear" w:color="auto" w:fill="FFFFFF"/>
        <w:spacing w:before="100" w:beforeAutospacing="1" w:after="0" w:line="240" w:lineRule="auto"/>
        <w:rPr>
          <w:rFonts w:ascii="Helvetica" w:eastAsia="Times New Roman" w:hAnsi="Helvetica" w:cs="Times New Roman"/>
          <w:color w:val="000000" w:themeColor="text1"/>
          <w:kern w:val="0"/>
          <w:sz w:val="21"/>
          <w:szCs w:val="21"/>
          <w14:ligatures w14:val="none"/>
        </w:rPr>
      </w:pPr>
    </w:p>
    <w:p w14:paraId="36B66DC1"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Grading Scale</w:t>
      </w:r>
    </w:p>
    <w:tbl>
      <w:tblPr>
        <w:tblW w:w="5691" w:type="dxa"/>
        <w:tblCellMar>
          <w:top w:w="15" w:type="dxa"/>
          <w:left w:w="15" w:type="dxa"/>
          <w:bottom w:w="15" w:type="dxa"/>
          <w:right w:w="15" w:type="dxa"/>
        </w:tblCellMar>
        <w:tblLook w:val="04A0" w:firstRow="1" w:lastRow="0" w:firstColumn="1" w:lastColumn="0" w:noHBand="0" w:noVBand="1"/>
      </w:tblPr>
      <w:tblGrid>
        <w:gridCol w:w="2999"/>
        <w:gridCol w:w="2692"/>
      </w:tblGrid>
      <w:tr w:rsidR="00897793" w:rsidRPr="00897793" w14:paraId="24B4F847" w14:textId="77777777">
        <w:tc>
          <w:tcPr>
            <w:tcW w:w="0" w:type="auto"/>
            <w:gridSpan w:val="2"/>
            <w:tcBorders>
              <w:top w:val="nil"/>
              <w:left w:val="nil"/>
              <w:bottom w:val="nil"/>
              <w:right w:val="nil"/>
            </w:tcBorders>
            <w:vAlign w:val="center"/>
            <w:hideMark/>
          </w:tcPr>
          <w:p w14:paraId="0F9D683F" w14:textId="71979E0A" w:rsidR="00897793" w:rsidRPr="00897793" w:rsidRDefault="00897793" w:rsidP="00897793">
            <w:pPr>
              <w:spacing w:after="0" w:line="240" w:lineRule="auto"/>
              <w:rPr>
                <w:rFonts w:ascii="Helvetica" w:eastAsia="Times New Roman" w:hAnsi="Helvetica" w:cs="Times New Roman"/>
                <w:color w:val="000000" w:themeColor="text1"/>
                <w:kern w:val="0"/>
                <w14:ligatures w14:val="none"/>
              </w:rPr>
            </w:pPr>
          </w:p>
        </w:tc>
      </w:tr>
      <w:tr w:rsidR="00897793" w:rsidRPr="00897793" w14:paraId="1F6B51A9" w14:textId="77777777">
        <w:trPr>
          <w:tblHeader/>
        </w:trPr>
        <w:tc>
          <w:tcPr>
            <w:tcW w:w="2946" w:type="dxa"/>
            <w:tcBorders>
              <w:top w:val="single" w:sz="6" w:space="0" w:color="DDDDDD"/>
              <w:left w:val="single" w:sz="6" w:space="0" w:color="DDDDDD"/>
              <w:bottom w:val="single" w:sz="6" w:space="0" w:color="DDDDDD"/>
              <w:right w:val="single" w:sz="6" w:space="0" w:color="DDDDDD"/>
            </w:tcBorders>
            <w:shd w:val="clear" w:color="auto" w:fill="ECECEC"/>
            <w:vAlign w:val="center"/>
            <w:hideMark/>
          </w:tcPr>
          <w:p w14:paraId="4DA588E5" w14:textId="77777777" w:rsidR="00897793" w:rsidRPr="00897793" w:rsidRDefault="00897793" w:rsidP="00897793">
            <w:pPr>
              <w:spacing w:after="0" w:line="240" w:lineRule="auto"/>
              <w:jc w:val="center"/>
              <w:rPr>
                <w:rFonts w:ascii="Helvetica" w:eastAsia="Times New Roman" w:hAnsi="Helvetica" w:cs="Times New Roman"/>
                <w:b/>
                <w:bCs/>
                <w:color w:val="000000" w:themeColor="text1"/>
                <w:kern w:val="0"/>
                <w14:ligatures w14:val="none"/>
              </w:rPr>
            </w:pPr>
            <w:r w:rsidRPr="00897793">
              <w:rPr>
                <w:rFonts w:ascii="Helvetica" w:eastAsia="Times New Roman" w:hAnsi="Helvetica" w:cs="Times New Roman"/>
                <w:b/>
                <w:bCs/>
                <w:color w:val="000000" w:themeColor="text1"/>
                <w:kern w:val="0"/>
                <w14:ligatures w14:val="none"/>
              </w:rPr>
              <w:t>Letter Grade</w:t>
            </w:r>
          </w:p>
        </w:tc>
        <w:tc>
          <w:tcPr>
            <w:tcW w:w="2645" w:type="dxa"/>
            <w:tcBorders>
              <w:top w:val="single" w:sz="6" w:space="0" w:color="DDDDDD"/>
              <w:left w:val="single" w:sz="6" w:space="0" w:color="DDDDDD"/>
              <w:bottom w:val="single" w:sz="6" w:space="0" w:color="DDDDDD"/>
              <w:right w:val="single" w:sz="6" w:space="0" w:color="DDDDDD"/>
            </w:tcBorders>
            <w:shd w:val="clear" w:color="auto" w:fill="ECECEC"/>
            <w:vAlign w:val="center"/>
            <w:hideMark/>
          </w:tcPr>
          <w:p w14:paraId="62818F82" w14:textId="77777777" w:rsidR="00897793" w:rsidRPr="00897793" w:rsidRDefault="00897793" w:rsidP="00897793">
            <w:pPr>
              <w:spacing w:after="0" w:line="240" w:lineRule="auto"/>
              <w:jc w:val="center"/>
              <w:rPr>
                <w:rFonts w:ascii="Helvetica" w:eastAsia="Times New Roman" w:hAnsi="Helvetica" w:cs="Times New Roman"/>
                <w:b/>
                <w:bCs/>
                <w:color w:val="000000" w:themeColor="text1"/>
                <w:kern w:val="0"/>
                <w14:ligatures w14:val="none"/>
              </w:rPr>
            </w:pPr>
            <w:r w:rsidRPr="00897793">
              <w:rPr>
                <w:rFonts w:ascii="Helvetica" w:eastAsia="Times New Roman" w:hAnsi="Helvetica" w:cs="Times New Roman"/>
                <w:b/>
                <w:bCs/>
                <w:color w:val="000000" w:themeColor="text1"/>
                <w:kern w:val="0"/>
                <w14:ligatures w14:val="none"/>
              </w:rPr>
              <w:t>Percentage</w:t>
            </w:r>
          </w:p>
        </w:tc>
      </w:tr>
      <w:tr w:rsidR="00897793" w:rsidRPr="00897793" w14:paraId="1BBE05F7"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7328754B"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7228A139"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94-100%</w:t>
            </w:r>
          </w:p>
        </w:tc>
      </w:tr>
      <w:tr w:rsidR="00897793" w:rsidRPr="00897793" w14:paraId="60A2AFC5"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63F78AC0"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2A92E688"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90-93%</w:t>
            </w:r>
          </w:p>
        </w:tc>
      </w:tr>
      <w:tr w:rsidR="00897793" w:rsidRPr="00897793" w14:paraId="5826DCE4"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5C3DF387"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B+</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4FB46F83"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87-89%</w:t>
            </w:r>
          </w:p>
        </w:tc>
      </w:tr>
      <w:tr w:rsidR="00897793" w:rsidRPr="00897793" w14:paraId="2967AAE2"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65F4EAAC"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B</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7FDBAC23"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84-86%</w:t>
            </w:r>
          </w:p>
        </w:tc>
      </w:tr>
      <w:tr w:rsidR="00897793" w:rsidRPr="00897793" w14:paraId="6F67D8B0"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091376CC"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B-</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4AC129A7"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80-83%</w:t>
            </w:r>
          </w:p>
        </w:tc>
      </w:tr>
      <w:tr w:rsidR="00897793" w:rsidRPr="00897793" w14:paraId="43FD9ADD"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7DF0BCCA"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C+</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17877E1B"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77-79%</w:t>
            </w:r>
          </w:p>
        </w:tc>
      </w:tr>
      <w:tr w:rsidR="00897793" w:rsidRPr="00897793" w14:paraId="37471880"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732AEDF1"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C</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50F738B3"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74-76%</w:t>
            </w:r>
          </w:p>
        </w:tc>
      </w:tr>
      <w:tr w:rsidR="00897793" w:rsidRPr="00897793" w14:paraId="3171D910"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3D83A870"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C-</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7EE1A487"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70-73%</w:t>
            </w:r>
          </w:p>
        </w:tc>
      </w:tr>
      <w:tr w:rsidR="00897793" w:rsidRPr="00897793" w14:paraId="08D65E54"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77A104C3"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D+</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7740B7C1"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67-69%</w:t>
            </w:r>
          </w:p>
        </w:tc>
      </w:tr>
      <w:tr w:rsidR="00897793" w:rsidRPr="00897793" w14:paraId="595859BD"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22ED6FB2"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D</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09E2B577"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64-66%</w:t>
            </w:r>
          </w:p>
        </w:tc>
      </w:tr>
      <w:tr w:rsidR="00897793" w:rsidRPr="00897793" w14:paraId="0C761F88"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2D779AC0"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D-</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60789196"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61-63%</w:t>
            </w:r>
          </w:p>
        </w:tc>
      </w:tr>
      <w:tr w:rsidR="00897793" w:rsidRPr="00897793" w14:paraId="0BB6EBFB" w14:textId="77777777">
        <w:tc>
          <w:tcPr>
            <w:tcW w:w="2946" w:type="dxa"/>
            <w:tcBorders>
              <w:top w:val="single" w:sz="6" w:space="0" w:color="DDDDDD"/>
              <w:left w:val="single" w:sz="6" w:space="0" w:color="DDDDDD"/>
              <w:bottom w:val="single" w:sz="6" w:space="0" w:color="DDDDDD"/>
              <w:right w:val="single" w:sz="6" w:space="0" w:color="DDDDDD"/>
            </w:tcBorders>
            <w:vAlign w:val="center"/>
            <w:hideMark/>
          </w:tcPr>
          <w:p w14:paraId="2AA4576F"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F</w:t>
            </w:r>
          </w:p>
        </w:tc>
        <w:tc>
          <w:tcPr>
            <w:tcW w:w="2645" w:type="dxa"/>
            <w:tcBorders>
              <w:top w:val="single" w:sz="6" w:space="0" w:color="DDDDDD"/>
              <w:left w:val="single" w:sz="6" w:space="0" w:color="DDDDDD"/>
              <w:bottom w:val="single" w:sz="6" w:space="0" w:color="DDDDDD"/>
              <w:right w:val="single" w:sz="6" w:space="0" w:color="DDDDDD"/>
            </w:tcBorders>
            <w:vAlign w:val="center"/>
            <w:hideMark/>
          </w:tcPr>
          <w:p w14:paraId="7DBB0B8C" w14:textId="77777777" w:rsidR="00897793" w:rsidRPr="00897793" w:rsidRDefault="00897793" w:rsidP="00897793">
            <w:pPr>
              <w:spacing w:after="0" w:line="240" w:lineRule="auto"/>
              <w:jc w:val="center"/>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0-60%</w:t>
            </w:r>
          </w:p>
        </w:tc>
      </w:tr>
    </w:tbl>
    <w:p w14:paraId="0387A1E0" w14:textId="77777777" w:rsidR="00897793" w:rsidRPr="00897793" w:rsidRDefault="00897793" w:rsidP="00897793">
      <w:pPr>
        <w:shd w:val="clear" w:color="auto" w:fill="FFFFFF"/>
        <w:spacing w:after="100" w:afterAutospacing="1" w:line="240" w:lineRule="auto"/>
        <w:rPr>
          <w:rFonts w:ascii="Helvetica" w:eastAsia="Times New Roman" w:hAnsi="Helvetica" w:cs="Times New Roman"/>
          <w:color w:val="000000" w:themeColor="text1"/>
          <w:kern w:val="0"/>
          <w:sz w:val="21"/>
          <w:szCs w:val="21"/>
          <w14:ligatures w14:val="none"/>
        </w:rPr>
      </w:pPr>
      <w:r w:rsidRPr="00897793">
        <w:rPr>
          <w:rFonts w:ascii="Helvetica" w:eastAsia="Times New Roman" w:hAnsi="Helvetica" w:cs="Times New Roman"/>
          <w:color w:val="000000" w:themeColor="text1"/>
          <w:kern w:val="0"/>
          <w:sz w:val="21"/>
          <w:szCs w:val="21"/>
          <w14:ligatures w14:val="none"/>
        </w:rPr>
        <w:t>Note: Many majors, including Writing and Rhetoric, require a "C" or better to earn credit for the course. Please review your individual Course Catalog or Degree Audit to see the grade required to earn credit for this degree requirement. </w:t>
      </w:r>
    </w:p>
    <w:p w14:paraId="0559CFDE"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sz w:val="21"/>
          <w:szCs w:val="21"/>
          <w14:ligatures w14:val="none"/>
        </w:rPr>
      </w:pPr>
      <w:r w:rsidRPr="00897793">
        <w:rPr>
          <w:rFonts w:ascii="Helvetica" w:eastAsia="Times New Roman" w:hAnsi="Helvetica" w:cs="Times New Roman"/>
          <w:b/>
          <w:bCs/>
          <w:color w:val="000000" w:themeColor="text1"/>
          <w:kern w:val="0"/>
          <w:sz w:val="21"/>
          <w:szCs w:val="21"/>
          <w14:ligatures w14:val="none"/>
        </w:rPr>
        <w:t>State Writing Requirement</w:t>
      </w:r>
    </w:p>
    <w:p w14:paraId="618821AE"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You must earn at least a C- or higher to fulfill the university and state requirements. All course assignments are evaluated and will be included in the final course grade. To </w:t>
      </w:r>
      <w:r w:rsidRPr="00897793">
        <w:rPr>
          <w:rFonts w:ascii="Helvetica" w:eastAsia="Times New Roman" w:hAnsi="Helvetica" w:cs="Times New Roman"/>
          <w:color w:val="000000" w:themeColor="text1"/>
          <w:kern w:val="0"/>
          <w14:ligatures w14:val="none"/>
        </w:rPr>
        <w:lastRenderedPageBreak/>
        <w:t>fulfill this requirement, you must complete a minimum of 4 written assignments worth at least 60% of the final grade; engage in substantial, developed writing of at least one multi-page writing assignment; and revise at least one assignment in response to substantive teacher feedback.</w:t>
      </w:r>
    </w:p>
    <w:p w14:paraId="3E810C98"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The following listed options satisfy the State Writing requirement. To satisfactorily fulfill this requirement, you must complete (at minimum) 4 of the following options. Remember: ALL assignments are evaluated and will be included in the final course grade; fulfilling the requirement, in other words, does not guarantee a passing grade.</w:t>
      </w:r>
    </w:p>
    <w:p w14:paraId="77CCEAC6"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State Writing Requirement Assignments: </w:t>
      </w:r>
    </w:p>
    <w:p w14:paraId="0B5799AE" w14:textId="77777777" w:rsidR="00897793" w:rsidRPr="00897793" w:rsidRDefault="00897793" w:rsidP="00897793">
      <w:pPr>
        <w:numPr>
          <w:ilvl w:val="0"/>
          <w:numId w:val="13"/>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At least 7 Online Activities </w:t>
      </w:r>
    </w:p>
    <w:p w14:paraId="3AAF637B" w14:textId="77777777" w:rsidR="00897793" w:rsidRPr="00897793" w:rsidRDefault="00897793" w:rsidP="00897793">
      <w:pPr>
        <w:numPr>
          <w:ilvl w:val="0"/>
          <w:numId w:val="13"/>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Major Project 1</w:t>
      </w:r>
    </w:p>
    <w:p w14:paraId="75883328" w14:textId="77777777" w:rsidR="00897793" w:rsidRPr="00897793" w:rsidRDefault="00897793" w:rsidP="00897793">
      <w:pPr>
        <w:numPr>
          <w:ilvl w:val="0"/>
          <w:numId w:val="13"/>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Major Project 2</w:t>
      </w:r>
    </w:p>
    <w:p w14:paraId="051F7EB2" w14:textId="77777777" w:rsidR="00897793" w:rsidRPr="00897793" w:rsidRDefault="00897793" w:rsidP="00897793">
      <w:pPr>
        <w:numPr>
          <w:ilvl w:val="0"/>
          <w:numId w:val="13"/>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Major Project 3</w:t>
      </w:r>
    </w:p>
    <w:p w14:paraId="244C1B34"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sz w:val="21"/>
          <w:szCs w:val="21"/>
          <w14:ligatures w14:val="none"/>
        </w:rPr>
      </w:pPr>
      <w:r w:rsidRPr="00897793">
        <w:rPr>
          <w:rFonts w:ascii="Helvetica" w:eastAsia="Times New Roman" w:hAnsi="Helvetica" w:cs="Times New Roman"/>
          <w:b/>
          <w:bCs/>
          <w:color w:val="000000" w:themeColor="text1"/>
          <w:kern w:val="0"/>
          <w:sz w:val="21"/>
          <w:szCs w:val="21"/>
          <w14:ligatures w14:val="none"/>
        </w:rPr>
        <w:t>Expectations</w:t>
      </w:r>
    </w:p>
    <w:p w14:paraId="16BC57A2"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i/>
          <w:iCs/>
          <w:color w:val="000000" w:themeColor="text1"/>
          <w:kern w:val="0"/>
          <w14:ligatures w14:val="none"/>
        </w:rPr>
        <w:t>What does an "A" look like?</w:t>
      </w:r>
    </w:p>
    <w:p w14:paraId="527AAF1A"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An "A" level assignment will include all requirements listed in the description. It will engage thoughtfully with the course content, and include original ideas, interpretations, and/or arguments. If secondary or primary sources are used as evidence, they follow the conventions for effective textual support outlined in the course materials. </w:t>
      </w:r>
    </w:p>
    <w:p w14:paraId="479C5CB3"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i/>
          <w:iCs/>
          <w:color w:val="000000" w:themeColor="text1"/>
          <w:kern w:val="0"/>
          <w14:ligatures w14:val="none"/>
        </w:rPr>
        <w:t xml:space="preserve">What does </w:t>
      </w:r>
      <w:proofErr w:type="gramStart"/>
      <w:r w:rsidRPr="00897793">
        <w:rPr>
          <w:rFonts w:ascii="Helvetica" w:eastAsia="Times New Roman" w:hAnsi="Helvetica" w:cs="Times New Roman"/>
          <w:i/>
          <w:iCs/>
          <w:color w:val="000000" w:themeColor="text1"/>
          <w:kern w:val="0"/>
          <w14:ligatures w14:val="none"/>
        </w:rPr>
        <w:t>an</w:t>
      </w:r>
      <w:proofErr w:type="gramEnd"/>
      <w:r w:rsidRPr="00897793">
        <w:rPr>
          <w:rFonts w:ascii="Helvetica" w:eastAsia="Times New Roman" w:hAnsi="Helvetica" w:cs="Times New Roman"/>
          <w:i/>
          <w:iCs/>
          <w:color w:val="000000" w:themeColor="text1"/>
          <w:kern w:val="0"/>
          <w14:ligatures w14:val="none"/>
        </w:rPr>
        <w:t xml:space="preserve"> "B" </w:t>
      </w:r>
      <w:proofErr w:type="gramStart"/>
      <w:r w:rsidRPr="00897793">
        <w:rPr>
          <w:rFonts w:ascii="Helvetica" w:eastAsia="Times New Roman" w:hAnsi="Helvetica" w:cs="Times New Roman"/>
          <w:i/>
          <w:iCs/>
          <w:color w:val="000000" w:themeColor="text1"/>
          <w:kern w:val="0"/>
          <w14:ligatures w14:val="none"/>
        </w:rPr>
        <w:t>look</w:t>
      </w:r>
      <w:proofErr w:type="gramEnd"/>
      <w:r w:rsidRPr="00897793">
        <w:rPr>
          <w:rFonts w:ascii="Helvetica" w:eastAsia="Times New Roman" w:hAnsi="Helvetica" w:cs="Times New Roman"/>
          <w:i/>
          <w:iCs/>
          <w:color w:val="000000" w:themeColor="text1"/>
          <w:kern w:val="0"/>
          <w14:ligatures w14:val="none"/>
        </w:rPr>
        <w:t xml:space="preserve"> like?</w:t>
      </w:r>
    </w:p>
    <w:p w14:paraId="549D1A37" w14:textId="1AE307C9"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A "B" level assignment will include all requirements listed in the description. It engages with the course </w:t>
      </w:r>
      <w:r w:rsidRPr="00897793">
        <w:rPr>
          <w:rFonts w:ascii="Helvetica" w:eastAsia="Times New Roman" w:hAnsi="Helvetica" w:cs="Times New Roman"/>
          <w:color w:val="000000" w:themeColor="text1"/>
          <w:kern w:val="0"/>
          <w14:ligatures w14:val="none"/>
        </w:rPr>
        <w:t>content but</w:t>
      </w:r>
      <w:r w:rsidRPr="00897793">
        <w:rPr>
          <w:rFonts w:ascii="Helvetica" w:eastAsia="Times New Roman" w:hAnsi="Helvetica" w:cs="Times New Roman"/>
          <w:color w:val="000000" w:themeColor="text1"/>
          <w:kern w:val="0"/>
          <w14:ligatures w14:val="none"/>
        </w:rPr>
        <w:t xml:space="preserve"> may not extend beyond the "minimum" requirement of the assignment. The assignment fulfills the goals of the learning </w:t>
      </w:r>
      <w:r w:rsidRPr="00897793">
        <w:rPr>
          <w:rFonts w:ascii="Helvetica" w:eastAsia="Times New Roman" w:hAnsi="Helvetica" w:cs="Times New Roman"/>
          <w:color w:val="000000" w:themeColor="text1"/>
          <w:kern w:val="0"/>
          <w14:ligatures w14:val="none"/>
        </w:rPr>
        <w:t>activity but</w:t>
      </w:r>
      <w:r w:rsidRPr="00897793">
        <w:rPr>
          <w:rFonts w:ascii="Helvetica" w:eastAsia="Times New Roman" w:hAnsi="Helvetica" w:cs="Times New Roman"/>
          <w:color w:val="000000" w:themeColor="text1"/>
          <w:kern w:val="0"/>
          <w14:ligatures w14:val="none"/>
        </w:rPr>
        <w:t xml:space="preserve"> has room for improvement. </w:t>
      </w:r>
    </w:p>
    <w:p w14:paraId="2A038BFE"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i/>
          <w:iCs/>
          <w:color w:val="000000" w:themeColor="text1"/>
          <w:kern w:val="0"/>
          <w14:ligatures w14:val="none"/>
        </w:rPr>
        <w:t xml:space="preserve">What does </w:t>
      </w:r>
      <w:proofErr w:type="gramStart"/>
      <w:r w:rsidRPr="00897793">
        <w:rPr>
          <w:rFonts w:ascii="Helvetica" w:eastAsia="Times New Roman" w:hAnsi="Helvetica" w:cs="Times New Roman"/>
          <w:i/>
          <w:iCs/>
          <w:color w:val="000000" w:themeColor="text1"/>
          <w:kern w:val="0"/>
          <w14:ligatures w14:val="none"/>
        </w:rPr>
        <w:t>an</w:t>
      </w:r>
      <w:proofErr w:type="gramEnd"/>
      <w:r w:rsidRPr="00897793">
        <w:rPr>
          <w:rFonts w:ascii="Helvetica" w:eastAsia="Times New Roman" w:hAnsi="Helvetica" w:cs="Times New Roman"/>
          <w:i/>
          <w:iCs/>
          <w:color w:val="000000" w:themeColor="text1"/>
          <w:kern w:val="0"/>
          <w14:ligatures w14:val="none"/>
        </w:rPr>
        <w:t xml:space="preserve"> "C" </w:t>
      </w:r>
      <w:proofErr w:type="gramStart"/>
      <w:r w:rsidRPr="00897793">
        <w:rPr>
          <w:rFonts w:ascii="Helvetica" w:eastAsia="Times New Roman" w:hAnsi="Helvetica" w:cs="Times New Roman"/>
          <w:i/>
          <w:iCs/>
          <w:color w:val="000000" w:themeColor="text1"/>
          <w:kern w:val="0"/>
          <w14:ligatures w14:val="none"/>
        </w:rPr>
        <w:t>look</w:t>
      </w:r>
      <w:proofErr w:type="gramEnd"/>
      <w:r w:rsidRPr="00897793">
        <w:rPr>
          <w:rFonts w:ascii="Helvetica" w:eastAsia="Times New Roman" w:hAnsi="Helvetica" w:cs="Times New Roman"/>
          <w:i/>
          <w:iCs/>
          <w:color w:val="000000" w:themeColor="text1"/>
          <w:kern w:val="0"/>
          <w14:ligatures w14:val="none"/>
        </w:rPr>
        <w:t xml:space="preserve"> like?</w:t>
      </w:r>
    </w:p>
    <w:p w14:paraId="651E6B35" w14:textId="31E064A9"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A "C" level assignment may be missing at least one requirement listed in the </w:t>
      </w:r>
      <w:r w:rsidRPr="00897793">
        <w:rPr>
          <w:rFonts w:ascii="Helvetica" w:eastAsia="Times New Roman" w:hAnsi="Helvetica" w:cs="Times New Roman"/>
          <w:color w:val="000000" w:themeColor="text1"/>
          <w:kern w:val="0"/>
          <w14:ligatures w14:val="none"/>
        </w:rPr>
        <w:t>description or</w:t>
      </w:r>
      <w:r w:rsidRPr="00897793">
        <w:rPr>
          <w:rFonts w:ascii="Helvetica" w:eastAsia="Times New Roman" w:hAnsi="Helvetica" w:cs="Times New Roman"/>
          <w:color w:val="000000" w:themeColor="text1"/>
          <w:kern w:val="0"/>
          <w14:ligatures w14:val="none"/>
        </w:rPr>
        <w:t xml:space="preserve"> does not engage with the course material in a thoughtful or critical way. The assignment still fulfills the goals of the learning </w:t>
      </w:r>
      <w:proofErr w:type="gramStart"/>
      <w:r w:rsidRPr="00897793">
        <w:rPr>
          <w:rFonts w:ascii="Helvetica" w:eastAsia="Times New Roman" w:hAnsi="Helvetica" w:cs="Times New Roman"/>
          <w:color w:val="000000" w:themeColor="text1"/>
          <w:kern w:val="0"/>
          <w14:ligatures w14:val="none"/>
        </w:rPr>
        <w:t>activity, but</w:t>
      </w:r>
      <w:proofErr w:type="gramEnd"/>
      <w:r w:rsidRPr="00897793">
        <w:rPr>
          <w:rFonts w:ascii="Helvetica" w:eastAsia="Times New Roman" w:hAnsi="Helvetica" w:cs="Times New Roman"/>
          <w:color w:val="000000" w:themeColor="text1"/>
          <w:kern w:val="0"/>
          <w14:ligatures w14:val="none"/>
        </w:rPr>
        <w:t xml:space="preserve"> has significant room for improvement. </w:t>
      </w:r>
    </w:p>
    <w:p w14:paraId="5B03CB96"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i/>
          <w:iCs/>
          <w:color w:val="000000" w:themeColor="text1"/>
          <w:kern w:val="0"/>
          <w14:ligatures w14:val="none"/>
        </w:rPr>
        <w:t xml:space="preserve">What does </w:t>
      </w:r>
      <w:proofErr w:type="gramStart"/>
      <w:r w:rsidRPr="00897793">
        <w:rPr>
          <w:rFonts w:ascii="Helvetica" w:eastAsia="Times New Roman" w:hAnsi="Helvetica" w:cs="Times New Roman"/>
          <w:i/>
          <w:iCs/>
          <w:color w:val="000000" w:themeColor="text1"/>
          <w:kern w:val="0"/>
          <w14:ligatures w14:val="none"/>
        </w:rPr>
        <w:t>an</w:t>
      </w:r>
      <w:proofErr w:type="gramEnd"/>
      <w:r w:rsidRPr="00897793">
        <w:rPr>
          <w:rFonts w:ascii="Helvetica" w:eastAsia="Times New Roman" w:hAnsi="Helvetica" w:cs="Times New Roman"/>
          <w:i/>
          <w:iCs/>
          <w:color w:val="000000" w:themeColor="text1"/>
          <w:kern w:val="0"/>
          <w14:ligatures w14:val="none"/>
        </w:rPr>
        <w:t xml:space="preserve"> "D" </w:t>
      </w:r>
      <w:proofErr w:type="gramStart"/>
      <w:r w:rsidRPr="00897793">
        <w:rPr>
          <w:rFonts w:ascii="Helvetica" w:eastAsia="Times New Roman" w:hAnsi="Helvetica" w:cs="Times New Roman"/>
          <w:i/>
          <w:iCs/>
          <w:color w:val="000000" w:themeColor="text1"/>
          <w:kern w:val="0"/>
          <w14:ligatures w14:val="none"/>
        </w:rPr>
        <w:t>look</w:t>
      </w:r>
      <w:proofErr w:type="gramEnd"/>
      <w:r w:rsidRPr="00897793">
        <w:rPr>
          <w:rFonts w:ascii="Helvetica" w:eastAsia="Times New Roman" w:hAnsi="Helvetica" w:cs="Times New Roman"/>
          <w:i/>
          <w:iCs/>
          <w:color w:val="000000" w:themeColor="text1"/>
          <w:kern w:val="0"/>
          <w14:ligatures w14:val="none"/>
        </w:rPr>
        <w:t xml:space="preserve"> like?</w:t>
      </w:r>
    </w:p>
    <w:p w14:paraId="3BA61295"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 "D" level assignment may be missing more than one requirement listed in the description, but still partially fulfills the goals of the learning activity. </w:t>
      </w:r>
    </w:p>
    <w:p w14:paraId="6D23B6D7"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i/>
          <w:iCs/>
          <w:color w:val="000000" w:themeColor="text1"/>
          <w:kern w:val="0"/>
          <w14:ligatures w14:val="none"/>
        </w:rPr>
        <w:lastRenderedPageBreak/>
        <w:t>What does an "F" look like?</w:t>
      </w:r>
    </w:p>
    <w:p w14:paraId="0E2A58B5" w14:textId="77777777" w:rsidR="00897793" w:rsidRPr="00897793" w:rsidRDefault="00897793" w:rsidP="00897793">
      <w:pPr>
        <w:shd w:val="clear" w:color="auto" w:fill="FFFFFF"/>
        <w:spacing w:before="100" w:beforeAutospacing="1"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 "F" level assignment does not fulfill the goals of the learning activity. This can occur from a lack of following directions, missing material, or a lack of evidence that you completed your own work. </w:t>
      </w:r>
    </w:p>
    <w:p w14:paraId="6F8BC045" w14:textId="77777777" w:rsidR="00897793" w:rsidRPr="00897793" w:rsidRDefault="00897793" w:rsidP="00897793">
      <w:pPr>
        <w:shd w:val="clear" w:color="auto" w:fill="FFFFFF"/>
        <w:spacing w:after="0" w:line="240" w:lineRule="auto"/>
        <w:rPr>
          <w:rFonts w:ascii="Helvetica" w:eastAsia="Times New Roman" w:hAnsi="Helvetica" w:cs="Times New Roman"/>
          <w:color w:val="000000" w:themeColor="text1"/>
          <w:kern w:val="0"/>
          <w14:ligatures w14:val="none"/>
        </w:rPr>
      </w:pPr>
    </w:p>
    <w:p w14:paraId="5F5C1385"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Policies for Course Grade</w:t>
      </w:r>
    </w:p>
    <w:p w14:paraId="6A65CA47" w14:textId="77777777" w:rsidR="00897793" w:rsidRPr="00897793" w:rsidRDefault="00897793" w:rsidP="00897793">
      <w:pPr>
        <w:shd w:val="clear" w:color="auto" w:fill="FFFFFF"/>
        <w:spacing w:before="100" w:beforeAutospacing="1" w:after="100" w:afterAutospacing="1" w:line="240" w:lineRule="auto"/>
        <w:outlineLvl w:val="2"/>
        <w:rPr>
          <w:rFonts w:ascii="Helvetica" w:eastAsia="Times New Roman" w:hAnsi="Helvetica" w:cs="Times New Roman"/>
          <w:color w:val="000000" w:themeColor="text1"/>
          <w:kern w:val="0"/>
          <w:sz w:val="27"/>
          <w:szCs w:val="27"/>
          <w14:ligatures w14:val="none"/>
        </w:rPr>
      </w:pPr>
      <w:r w:rsidRPr="00897793">
        <w:rPr>
          <w:rFonts w:ascii="Helvetica" w:eastAsia="Times New Roman" w:hAnsi="Helvetica" w:cs="Times New Roman"/>
          <w:b/>
          <w:bCs/>
          <w:color w:val="000000" w:themeColor="text1"/>
          <w:kern w:val="0"/>
          <w:sz w:val="27"/>
          <w:szCs w:val="27"/>
          <w14:ligatures w14:val="none"/>
        </w:rPr>
        <w:t>Missed/Late Assignments</w:t>
      </w:r>
    </w:p>
    <w:p w14:paraId="5E0DF463" w14:textId="77777777" w:rsidR="00897793" w:rsidRPr="00897793" w:rsidRDefault="00897793" w:rsidP="00897793">
      <w:pPr>
        <w:shd w:val="clear" w:color="auto" w:fill="FFFFFF"/>
        <w:spacing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All graded assignments will be turned in on </w:t>
      </w:r>
      <w:proofErr w:type="spellStart"/>
      <w:r w:rsidRPr="00897793">
        <w:rPr>
          <w:rFonts w:ascii="Helvetica" w:eastAsia="Times New Roman" w:hAnsi="Helvetica" w:cs="Times New Roman"/>
          <w:color w:val="000000" w:themeColor="text1"/>
          <w:kern w:val="0"/>
          <w14:ligatures w14:val="none"/>
        </w:rPr>
        <w:t>Webcourses@UCF</w:t>
      </w:r>
      <w:proofErr w:type="spellEnd"/>
      <w:r w:rsidRPr="00897793">
        <w:rPr>
          <w:rFonts w:ascii="Helvetica" w:eastAsia="Times New Roman" w:hAnsi="Helvetica" w:cs="Times New Roman"/>
          <w:color w:val="000000" w:themeColor="text1"/>
          <w:kern w:val="0"/>
          <w14:ligatures w14:val="none"/>
        </w:rPr>
        <w:t xml:space="preserve"> </w:t>
      </w:r>
      <w:proofErr w:type="spellStart"/>
      <w:r w:rsidRPr="00897793">
        <w:rPr>
          <w:rFonts w:ascii="Helvetica" w:eastAsia="Times New Roman" w:hAnsi="Helvetica" w:cs="Times New Roman"/>
          <w:color w:val="000000" w:themeColor="text1"/>
          <w:kern w:val="0"/>
          <w14:ligatures w14:val="none"/>
        </w:rPr>
        <w:t>Webcourses@UCF</w:t>
      </w:r>
      <w:proofErr w:type="spellEnd"/>
      <w:r w:rsidRPr="00897793">
        <w:rPr>
          <w:rFonts w:ascii="Helvetica" w:eastAsia="Times New Roman" w:hAnsi="Helvetica" w:cs="Times New Roman"/>
          <w:color w:val="000000" w:themeColor="text1"/>
          <w:kern w:val="0"/>
          <w14:ligatures w14:val="none"/>
        </w:rPr>
        <w:t xml:space="preserve">. Access to </w:t>
      </w:r>
      <w:proofErr w:type="spellStart"/>
      <w:r w:rsidRPr="00897793">
        <w:rPr>
          <w:rFonts w:ascii="Helvetica" w:eastAsia="Times New Roman" w:hAnsi="Helvetica" w:cs="Times New Roman"/>
          <w:color w:val="000000" w:themeColor="text1"/>
          <w:kern w:val="0"/>
          <w14:ligatures w14:val="none"/>
        </w:rPr>
        <w:t>Webcourses</w:t>
      </w:r>
      <w:proofErr w:type="spellEnd"/>
      <w:r w:rsidRPr="00897793">
        <w:rPr>
          <w:rFonts w:ascii="Helvetica" w:eastAsia="Times New Roman" w:hAnsi="Helvetica" w:cs="Times New Roman"/>
          <w:color w:val="000000" w:themeColor="text1"/>
          <w:kern w:val="0"/>
          <w14:ligatures w14:val="none"/>
        </w:rPr>
        <w:t xml:space="preserve"> will be required from Week 1 of the course.</w:t>
      </w:r>
    </w:p>
    <w:p w14:paraId="586557B3"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Late work will not be accepted without prior discussion with me. All assignments are opened the week before they are due, so if you </w:t>
      </w:r>
      <w:proofErr w:type="gramStart"/>
      <w:r w:rsidRPr="00897793">
        <w:rPr>
          <w:rFonts w:ascii="Helvetica" w:eastAsia="Times New Roman" w:hAnsi="Helvetica" w:cs="Times New Roman"/>
          <w:color w:val="000000" w:themeColor="text1"/>
          <w:kern w:val="0"/>
          <w14:ligatures w14:val="none"/>
        </w:rPr>
        <w:t>have to</w:t>
      </w:r>
      <w:proofErr w:type="gramEnd"/>
      <w:r w:rsidRPr="00897793">
        <w:rPr>
          <w:rFonts w:ascii="Helvetica" w:eastAsia="Times New Roman" w:hAnsi="Helvetica" w:cs="Times New Roman"/>
          <w:color w:val="000000" w:themeColor="text1"/>
          <w:kern w:val="0"/>
          <w14:ligatures w14:val="none"/>
        </w:rPr>
        <w:t xml:space="preserve"> work ahead, you are welcome to. Life happens, but professionalism is one of the goals of the course, meaning you </w:t>
      </w:r>
      <w:proofErr w:type="gramStart"/>
      <w:r w:rsidRPr="00897793">
        <w:rPr>
          <w:rFonts w:ascii="Helvetica" w:eastAsia="Times New Roman" w:hAnsi="Helvetica" w:cs="Times New Roman"/>
          <w:color w:val="000000" w:themeColor="text1"/>
          <w:kern w:val="0"/>
          <w14:ligatures w14:val="none"/>
        </w:rPr>
        <w:t>have to</w:t>
      </w:r>
      <w:proofErr w:type="gramEnd"/>
      <w:r w:rsidRPr="00897793">
        <w:rPr>
          <w:rFonts w:ascii="Helvetica" w:eastAsia="Times New Roman" w:hAnsi="Helvetica" w:cs="Times New Roman"/>
          <w:color w:val="000000" w:themeColor="text1"/>
          <w:kern w:val="0"/>
          <w14:ligatures w14:val="none"/>
        </w:rPr>
        <w:t xml:space="preserve"> learn to communicate with your supervisor (in this case, me) if you will not meet a deadline, </w:t>
      </w:r>
      <w:r w:rsidRPr="00897793">
        <w:rPr>
          <w:rFonts w:ascii="Helvetica" w:eastAsia="Times New Roman" w:hAnsi="Helvetica" w:cs="Times New Roman"/>
          <w:b/>
          <w:bCs/>
          <w:color w:val="000000" w:themeColor="text1"/>
          <w:kern w:val="0"/>
          <w14:ligatures w14:val="none"/>
        </w:rPr>
        <w:t>before it is missed</w:t>
      </w:r>
      <w:r w:rsidRPr="00897793">
        <w:rPr>
          <w:rFonts w:ascii="Helvetica" w:eastAsia="Times New Roman" w:hAnsi="Helvetica" w:cs="Times New Roman"/>
          <w:color w:val="000000" w:themeColor="text1"/>
          <w:kern w:val="0"/>
          <w14:ligatures w14:val="none"/>
        </w:rPr>
        <w:t>. </w:t>
      </w:r>
    </w:p>
    <w:p w14:paraId="42E250C8" w14:textId="12AE592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There is a 12-hour grace period for </w:t>
      </w:r>
      <w:r w:rsidRPr="00897793">
        <w:rPr>
          <w:rFonts w:ascii="Helvetica" w:eastAsia="Times New Roman" w:hAnsi="Helvetica" w:cs="Times New Roman"/>
          <w:b/>
          <w:bCs/>
          <w:color w:val="000000" w:themeColor="text1"/>
          <w:kern w:val="0"/>
          <w14:ligatures w14:val="none"/>
        </w:rPr>
        <w:t>all assignments</w:t>
      </w:r>
      <w:r w:rsidRPr="00897793">
        <w:rPr>
          <w:rFonts w:ascii="Helvetica" w:eastAsia="Times New Roman" w:hAnsi="Helvetica" w:cs="Times New Roman"/>
          <w:color w:val="000000" w:themeColor="text1"/>
          <w:kern w:val="0"/>
          <w14:ligatures w14:val="none"/>
        </w:rPr>
        <w:t>. While assignments are due by 11:59 PM, they will be accepted within a 12-hour window, ending at 11:59 AM the next day. </w:t>
      </w:r>
    </w:p>
    <w:p w14:paraId="7F41F1ED" w14:textId="77777777" w:rsidR="00897793" w:rsidRPr="00897793" w:rsidRDefault="00897793" w:rsidP="00897793">
      <w:pPr>
        <w:shd w:val="clear" w:color="auto" w:fill="FFFFFF"/>
        <w:spacing w:before="100" w:beforeAutospacing="1" w:after="100" w:afterAutospacing="1" w:line="240" w:lineRule="auto"/>
        <w:outlineLvl w:val="2"/>
        <w:rPr>
          <w:rFonts w:ascii="Helvetica" w:eastAsia="Times New Roman" w:hAnsi="Helvetica" w:cs="Times New Roman"/>
          <w:color w:val="000000" w:themeColor="text1"/>
          <w:kern w:val="0"/>
          <w:sz w:val="27"/>
          <w:szCs w:val="27"/>
          <w14:ligatures w14:val="none"/>
        </w:rPr>
      </w:pPr>
      <w:r w:rsidRPr="00897793">
        <w:rPr>
          <w:rFonts w:ascii="Helvetica" w:eastAsia="Times New Roman" w:hAnsi="Helvetica" w:cs="Arial"/>
          <w:b/>
          <w:bCs/>
          <w:color w:val="000000" w:themeColor="text1"/>
          <w:kern w:val="0"/>
          <w:sz w:val="27"/>
          <w:szCs w:val="27"/>
          <w14:ligatures w14:val="none"/>
        </w:rPr>
        <w:t>Special Considerations</w:t>
      </w:r>
    </w:p>
    <w:p w14:paraId="2EDDEB29" w14:textId="459EEA4F" w:rsidR="00C83DF7" w:rsidRPr="00897793" w:rsidRDefault="00897793" w:rsidP="00897793">
      <w:pPr>
        <w:shd w:val="clear" w:color="auto" w:fill="FFFFFF"/>
        <w:spacing w:before="100" w:beforeAutospacing="1"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Arial"/>
          <w:color w:val="000000" w:themeColor="text1"/>
          <w:kern w:val="0"/>
          <w:shd w:val="clear" w:color="auto" w:fill="FFFFFF"/>
          <w14:ligatures w14:val="none"/>
        </w:rPr>
        <w:t>If for any reason you have a family, health, or other personal emergency or any unforeseen happenings during this course that impede or disrupt your progress towards successfully completing the course, I encourage you to reach out so we might discuss potential alternative arrangements and solutions. I might not be able to directly address your needs, but I will work to support you and connect you with whatever resources I can.</w:t>
      </w:r>
    </w:p>
    <w:p w14:paraId="3B300D49" w14:textId="77777777" w:rsidR="00897793" w:rsidRPr="00897793" w:rsidRDefault="00897793" w:rsidP="00897793">
      <w:pPr>
        <w:pBdr>
          <w:bottom w:val="single" w:sz="6" w:space="0" w:color="000000"/>
        </w:pBd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5"/>
          <w:szCs w:val="35"/>
          <w14:ligatures w14:val="none"/>
        </w:rPr>
      </w:pPr>
      <w:r w:rsidRPr="00897793">
        <w:rPr>
          <w:rFonts w:ascii="Helvetica" w:eastAsia="Times New Roman" w:hAnsi="Helvetica" w:cs="Times New Roman"/>
          <w:color w:val="000000" w:themeColor="text1"/>
          <w:kern w:val="0"/>
          <w:sz w:val="35"/>
          <w:szCs w:val="35"/>
          <w14:ligatures w14:val="none"/>
        </w:rPr>
        <w:t>Artificial Intelligence (AI) Use Policy</w:t>
      </w:r>
    </w:p>
    <w:p w14:paraId="21DCFD46" w14:textId="77777777" w:rsidR="00897793" w:rsidRPr="00897793" w:rsidRDefault="00897793" w:rsidP="00897793">
      <w:pP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6"/>
          <w:szCs w:val="36"/>
          <w14:ligatures w14:val="none"/>
        </w:rPr>
      </w:pPr>
      <w:r w:rsidRPr="00897793">
        <w:rPr>
          <w:rFonts w:ascii="Helvetica" w:eastAsia="Times New Roman" w:hAnsi="Helvetica" w:cs="Times New Roman"/>
          <w:color w:val="000000" w:themeColor="text1"/>
          <w:kern w:val="0"/>
          <w:sz w:val="36"/>
          <w:szCs w:val="36"/>
          <w14:ligatures w14:val="none"/>
        </w:rPr>
        <w:t>Definition of Generative AI</w:t>
      </w:r>
    </w:p>
    <w:p w14:paraId="35ED3482" w14:textId="77777777" w:rsidR="00897793" w:rsidRPr="00897793" w:rsidRDefault="00897793" w:rsidP="00897793">
      <w:pPr>
        <w:shd w:val="clear" w:color="auto" w:fill="FFFFFF"/>
        <w:spacing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Generative AI tools use predictive technology to produce new text, charts, images, audio, video, and other media. This includes not only ChatGPT and similar Large Language Models (LLMs), but also writing assistants, image generators, transcription/translation tools, code assistants, and plug-ins built on this or similar AI technologies.</w:t>
      </w:r>
    </w:p>
    <w:p w14:paraId="68041D0A" w14:textId="77777777" w:rsidR="00897793" w:rsidRPr="00897793" w:rsidRDefault="00897793" w:rsidP="00897793">
      <w:pP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6"/>
          <w:szCs w:val="36"/>
          <w14:ligatures w14:val="none"/>
        </w:rPr>
      </w:pPr>
      <w:r w:rsidRPr="00897793">
        <w:rPr>
          <w:rFonts w:ascii="Helvetica" w:eastAsia="Times New Roman" w:hAnsi="Helvetica" w:cs="Times New Roman"/>
          <w:color w:val="000000" w:themeColor="text1"/>
          <w:kern w:val="0"/>
          <w:sz w:val="36"/>
          <w:szCs w:val="36"/>
          <w14:ligatures w14:val="none"/>
        </w:rPr>
        <w:lastRenderedPageBreak/>
        <w:t>Policy</w:t>
      </w:r>
    </w:p>
    <w:p w14:paraId="00DB0338"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Writing is integral to thinking. It is also hard. Generative AI applications like ChatGPT or Gemini are useful tools for helping us improve our writing and stimulate our thinking. However, they should never serve as a substitute for either. And, in this course, they cannot.</w:t>
      </w:r>
    </w:p>
    <w:p w14:paraId="6D17351C"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Think of the help you get from generative AI as a much less sophisticated version of the assistance you can receive (for free!) from a UCF Writing Center tutor. That person might legitimately ask you a question to jump-start your imagination, steer you away from the passive voice, or identify a poorly organized paragraph, but should never do the writing for you. A major difference here, of course, is that an AI app is not a person. It's a machine that is adept at recognizing patterns and reflecting those patterns back at us. It cannot think for itself. And it cannot think for you.</w:t>
      </w:r>
    </w:p>
    <w:p w14:paraId="2E5D751A"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With that analogy in mind, you will need to adhere to the following guidelines in our class.</w:t>
      </w:r>
    </w:p>
    <w:p w14:paraId="5262241C" w14:textId="77777777" w:rsidR="00897793" w:rsidRPr="00897793" w:rsidRDefault="00897793" w:rsidP="00897793">
      <w:pPr>
        <w:shd w:val="clear" w:color="auto" w:fill="FFFFFF"/>
        <w:spacing w:before="100" w:beforeAutospacing="1" w:after="100" w:afterAutospacing="1" w:line="240" w:lineRule="auto"/>
        <w:outlineLvl w:val="2"/>
        <w:rPr>
          <w:rFonts w:ascii="Helvetica" w:eastAsia="Times New Roman" w:hAnsi="Helvetica" w:cs="Times New Roman"/>
          <w:color w:val="000000" w:themeColor="text1"/>
          <w:kern w:val="0"/>
          <w:sz w:val="27"/>
          <w:szCs w:val="27"/>
          <w14:ligatures w14:val="none"/>
        </w:rPr>
      </w:pPr>
      <w:r w:rsidRPr="00897793">
        <w:rPr>
          <w:rFonts w:ascii="Helvetica" w:eastAsia="Times New Roman" w:hAnsi="Helvetica" w:cs="Times New Roman"/>
          <w:color w:val="000000" w:themeColor="text1"/>
          <w:kern w:val="0"/>
          <w:sz w:val="27"/>
          <w:szCs w:val="27"/>
          <w14:ligatures w14:val="none"/>
        </w:rPr>
        <w:t>Appropriate use of AI</w:t>
      </w:r>
    </w:p>
    <w:p w14:paraId="1A1032D2" w14:textId="77777777" w:rsidR="00897793" w:rsidRPr="00897793" w:rsidRDefault="00897793" w:rsidP="00897793">
      <w:pPr>
        <w:numPr>
          <w:ilvl w:val="0"/>
          <w:numId w:val="14"/>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You are free to use spell check, grammar check, and synonym identification tools (e.g., Grammarly, MS Word).</w:t>
      </w:r>
    </w:p>
    <w:p w14:paraId="7A7A644C" w14:textId="77777777" w:rsidR="00897793" w:rsidRPr="00897793" w:rsidRDefault="00897793" w:rsidP="00897793">
      <w:pPr>
        <w:numPr>
          <w:ilvl w:val="0"/>
          <w:numId w:val="14"/>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You are free to use app recommendations when it comes to rephrasing sentences or reorganizing paragraphs you have drafted yourself.</w:t>
      </w:r>
    </w:p>
    <w:p w14:paraId="4466B8C9" w14:textId="77777777" w:rsidR="00897793" w:rsidRPr="00897793" w:rsidRDefault="00897793" w:rsidP="00897793">
      <w:pPr>
        <w:numPr>
          <w:ilvl w:val="0"/>
          <w:numId w:val="14"/>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You are free to use app recommendations when it comes to tweaking outlines you have drafted yourself.</w:t>
      </w:r>
    </w:p>
    <w:p w14:paraId="33CBD68E" w14:textId="77777777" w:rsidR="00897793" w:rsidRPr="00897793" w:rsidRDefault="00897793" w:rsidP="00897793">
      <w:pPr>
        <w:numPr>
          <w:ilvl w:val="0"/>
          <w:numId w:val="14"/>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You are free to use AI tools for research support (e.g., locating sources, summarizing background material) </w:t>
      </w:r>
      <w:proofErr w:type="gramStart"/>
      <w:r w:rsidRPr="00897793">
        <w:rPr>
          <w:rFonts w:ascii="Helvetica" w:eastAsia="Times New Roman" w:hAnsi="Helvetica" w:cs="Times New Roman"/>
          <w:color w:val="000000" w:themeColor="text1"/>
          <w:kern w:val="0"/>
          <w14:ligatures w14:val="none"/>
        </w:rPr>
        <w:t>as long as</w:t>
      </w:r>
      <w:proofErr w:type="gramEnd"/>
      <w:r w:rsidRPr="00897793">
        <w:rPr>
          <w:rFonts w:ascii="Helvetica" w:eastAsia="Times New Roman" w:hAnsi="Helvetica" w:cs="Times New Roman"/>
          <w:color w:val="000000" w:themeColor="text1"/>
          <w:kern w:val="0"/>
          <w14:ligatures w14:val="none"/>
        </w:rPr>
        <w:t xml:space="preserve"> you verify and read the original sources yourself before citing them.</w:t>
      </w:r>
    </w:p>
    <w:p w14:paraId="2DF2CFC4" w14:textId="77777777" w:rsidR="00897793" w:rsidRPr="00897793" w:rsidRDefault="00897793" w:rsidP="00897793">
      <w:pPr>
        <w:numPr>
          <w:ilvl w:val="0"/>
          <w:numId w:val="14"/>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You are free to use assistive and accessibility tools — including text-to-speech, speech-to-text, translation, and reading-support AI — to support how you read, draft, or revise. These tools are available to any student who finds them useful; you do not need a formal, documented accommodation through Student Accessibility Services to use them in this course. (If you do have a documented accommodation, this policy does not limit or replace it — SAS accommodations always apply.)</w:t>
      </w:r>
    </w:p>
    <w:p w14:paraId="5719654C" w14:textId="77777777" w:rsidR="00897793" w:rsidRPr="00897793" w:rsidRDefault="00897793" w:rsidP="00897793">
      <w:pPr>
        <w:numPr>
          <w:ilvl w:val="0"/>
          <w:numId w:val="14"/>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If a specific assignment permits AI-generated images, audio, or video (e.g., as illustration or multimedia support rather than as the writing itself), you may use them within the scope defined in that assignment's instructions.</w:t>
      </w:r>
    </w:p>
    <w:p w14:paraId="044FFF50" w14:textId="77777777" w:rsidR="00897793" w:rsidRPr="00897793" w:rsidRDefault="00897793" w:rsidP="00897793">
      <w:pPr>
        <w:shd w:val="clear" w:color="auto" w:fill="FFFFFF"/>
        <w:spacing w:before="100" w:beforeAutospacing="1" w:after="100" w:afterAutospacing="1" w:line="240" w:lineRule="auto"/>
        <w:outlineLvl w:val="2"/>
        <w:rPr>
          <w:rFonts w:ascii="Helvetica" w:eastAsia="Times New Roman" w:hAnsi="Helvetica" w:cs="Times New Roman"/>
          <w:color w:val="000000" w:themeColor="text1"/>
          <w:kern w:val="0"/>
          <w:sz w:val="27"/>
          <w:szCs w:val="27"/>
          <w14:ligatures w14:val="none"/>
        </w:rPr>
      </w:pPr>
      <w:r w:rsidRPr="00897793">
        <w:rPr>
          <w:rFonts w:ascii="Helvetica" w:eastAsia="Times New Roman" w:hAnsi="Helvetica" w:cs="Times New Roman"/>
          <w:color w:val="000000" w:themeColor="text1"/>
          <w:kern w:val="0"/>
          <w:sz w:val="27"/>
          <w:szCs w:val="27"/>
          <w14:ligatures w14:val="none"/>
        </w:rPr>
        <w:t>Inappropriate use of AI</w:t>
      </w:r>
    </w:p>
    <w:p w14:paraId="0C02465B" w14:textId="77777777" w:rsidR="00897793" w:rsidRPr="00897793" w:rsidRDefault="00897793" w:rsidP="00897793">
      <w:pPr>
        <w:numPr>
          <w:ilvl w:val="0"/>
          <w:numId w:val="15"/>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 xml:space="preserve">You may not use entire sentences or paragraphs suggested by an app without providing quotation marks and a citation, just as you would for any other source. </w:t>
      </w:r>
      <w:r w:rsidRPr="00897793">
        <w:rPr>
          <w:rFonts w:ascii="Helvetica" w:eastAsia="Times New Roman" w:hAnsi="Helvetica" w:cs="Times New Roman"/>
          <w:color w:val="000000" w:themeColor="text1"/>
          <w:kern w:val="0"/>
          <w14:ligatures w14:val="none"/>
        </w:rPr>
        <w:lastRenderedPageBreak/>
        <w:t>Citations should take this form: OpenAI, ChatGPT. Response to prompt: "Explain what is meant by the term 'Triple Bottom Line'" (February 15, 2023, https://chat.openai.com/).</w:t>
      </w:r>
    </w:p>
    <w:p w14:paraId="4E51BD91" w14:textId="77777777" w:rsidR="00897793" w:rsidRPr="00897793" w:rsidRDefault="00897793" w:rsidP="00897793">
      <w:pPr>
        <w:numPr>
          <w:ilvl w:val="0"/>
          <w:numId w:val="15"/>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You may not have an app write a draft (either rough or final) of an assignment for you.</w:t>
      </w:r>
    </w:p>
    <w:p w14:paraId="30E23978" w14:textId="77777777" w:rsidR="00897793" w:rsidRPr="00897793" w:rsidRDefault="00897793" w:rsidP="00897793">
      <w:pPr>
        <w:numPr>
          <w:ilvl w:val="0"/>
          <w:numId w:val="15"/>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You may not use AI-generated images, audio, or video as a substitute for your own writing or original work, unless a specific assignment explicitly permits it.</w:t>
      </w:r>
    </w:p>
    <w:p w14:paraId="71C3899B" w14:textId="77777777" w:rsidR="00897793" w:rsidRPr="00897793" w:rsidRDefault="00897793" w:rsidP="00897793">
      <w:pPr>
        <w:numPr>
          <w:ilvl w:val="0"/>
          <w:numId w:val="15"/>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You may not input any work not your own into an AI tool. This includes your classmates' work, the authors we read, and even the content I've created for the course.</w:t>
      </w:r>
    </w:p>
    <w:p w14:paraId="7582F76A" w14:textId="77777777" w:rsidR="00897793" w:rsidRPr="00897793" w:rsidRDefault="00897793" w:rsidP="00897793">
      <w:pPr>
        <w:numPr>
          <w:ilvl w:val="0"/>
          <w:numId w:val="15"/>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Depending on the scope of the usage and the parameters of the writing assignment, submitting work produced by AI may constitute academic dishonesty. This may result in your needing to revise and resubmit a new version of the work or take a zero for the assignment. Due to the swiftly evolving nature of this technology, I must evaluate these instances on a case-by-case basis.</w:t>
      </w:r>
    </w:p>
    <w:p w14:paraId="3C5AA44E" w14:textId="77777777" w:rsidR="00897793" w:rsidRPr="00897793" w:rsidRDefault="00897793" w:rsidP="00897793">
      <w:pPr>
        <w:shd w:val="clear" w:color="auto" w:fill="FFFFFF"/>
        <w:spacing w:before="100" w:beforeAutospacing="1" w:after="100" w:afterAutospacing="1" w:line="240" w:lineRule="auto"/>
        <w:outlineLvl w:val="1"/>
        <w:rPr>
          <w:rFonts w:ascii="Helvetica" w:eastAsia="Times New Roman" w:hAnsi="Helvetica" w:cs="Times New Roman"/>
          <w:color w:val="000000" w:themeColor="text1"/>
          <w:kern w:val="0"/>
          <w:sz w:val="36"/>
          <w:szCs w:val="36"/>
          <w14:ligatures w14:val="none"/>
        </w:rPr>
      </w:pPr>
      <w:r w:rsidRPr="00897793">
        <w:rPr>
          <w:rFonts w:ascii="Helvetica" w:eastAsia="Times New Roman" w:hAnsi="Helvetica" w:cs="Times New Roman"/>
          <w:color w:val="000000" w:themeColor="text1"/>
          <w:kern w:val="0"/>
          <w:sz w:val="36"/>
          <w:szCs w:val="36"/>
          <w14:ligatures w14:val="none"/>
        </w:rPr>
        <w:t>Disclosure</w:t>
      </w:r>
    </w:p>
    <w:p w14:paraId="7C5E157B"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Different organizations are still deciding how they want to go about the disclosure of the use of Generative AI. For our purposes, we'll follow the American Psychological Association, as APA is one of the leading professional organizations, and many other professional organizations follow its guidelines.</w:t>
      </w:r>
    </w:p>
    <w:p w14:paraId="406B0506"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Guiding principles for authors and editors about what output to disclose from generative AI tools:</w:t>
      </w:r>
    </w:p>
    <w:p w14:paraId="64AC7C09" w14:textId="77777777" w:rsidR="00897793" w:rsidRPr="00897793" w:rsidRDefault="00897793" w:rsidP="00897793">
      <w:pPr>
        <w:numPr>
          <w:ilvl w:val="0"/>
          <w:numId w:val="16"/>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Authors need to be transparent, providing the necessary information for readers to understand how generative AI was used during the research and manuscript drafting process. Disclose the use in the most relevant place in the manuscript, most likely the Introduction or Method sections.</w:t>
      </w:r>
    </w:p>
    <w:p w14:paraId="481F62B3" w14:textId="77777777" w:rsidR="00897793" w:rsidRPr="00897793" w:rsidRDefault="00897793" w:rsidP="00897793">
      <w:pPr>
        <w:numPr>
          <w:ilvl w:val="0"/>
          <w:numId w:val="16"/>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Authors need to maintain ethical approaches to using generative AI, including not entering confidential material into open generative AI tools — for example, research data or client notes that may make a participant/client identifiable.</w:t>
      </w:r>
    </w:p>
    <w:p w14:paraId="771A4969" w14:textId="77777777" w:rsidR="00897793" w:rsidRPr="00897793" w:rsidRDefault="00897793" w:rsidP="00897793">
      <w:pPr>
        <w:numPr>
          <w:ilvl w:val="0"/>
          <w:numId w:val="16"/>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Authors need to take responsibility for the information provided by generative AI tools, including verifying the information received via generative AI searches by reading original sources used in AI output.</w:t>
      </w:r>
    </w:p>
    <w:p w14:paraId="467F3FEC" w14:textId="77777777" w:rsidR="00897793" w:rsidRPr="00897793" w:rsidRDefault="00897793" w:rsidP="00897793">
      <w:pPr>
        <w:numPr>
          <w:ilvl w:val="0"/>
          <w:numId w:val="16"/>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Authors need to provide attribution to the generative AI tool in cases where the tool was used to generate ideas, content, analysis, code, or research elements. If you would provide attribution to a human contributor, you should most likely provide attribution to a generative AI tool for a similar activity.</w:t>
      </w:r>
    </w:p>
    <w:p w14:paraId="1AC42777" w14:textId="77777777" w:rsidR="00897793" w:rsidRPr="00897793" w:rsidRDefault="00897793" w:rsidP="00897793">
      <w:pPr>
        <w:numPr>
          <w:ilvl w:val="0"/>
          <w:numId w:val="16"/>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This will depend heavily on the genre. At times, it will make sense to disclose in a reflection, while in other assignments you may need to disclose using a citation or a footnote. Pay careful attention to individual assignment requirements to see how to ethically incorporate GenAI.</w:t>
      </w:r>
    </w:p>
    <w:p w14:paraId="722AB4D4" w14:textId="77777777" w:rsidR="00897793" w:rsidRPr="00897793" w:rsidRDefault="00897793" w:rsidP="00897793">
      <w:pPr>
        <w:shd w:val="clear" w:color="auto" w:fill="FFFFFF"/>
        <w:spacing w:before="100" w:beforeAutospacing="1" w:after="100" w:afterAutospacing="1" w:line="240" w:lineRule="auto"/>
        <w:outlineLvl w:val="2"/>
        <w:rPr>
          <w:rFonts w:ascii="Helvetica" w:eastAsia="Times New Roman" w:hAnsi="Helvetica" w:cs="Times New Roman"/>
          <w:color w:val="000000" w:themeColor="text1"/>
          <w:kern w:val="0"/>
          <w:sz w:val="27"/>
          <w:szCs w:val="27"/>
          <w14:ligatures w14:val="none"/>
        </w:rPr>
      </w:pPr>
      <w:r w:rsidRPr="00897793">
        <w:rPr>
          <w:rFonts w:ascii="Helvetica" w:eastAsia="Times New Roman" w:hAnsi="Helvetica" w:cs="Times New Roman"/>
          <w:color w:val="000000" w:themeColor="text1"/>
          <w:kern w:val="0"/>
          <w:sz w:val="27"/>
          <w:szCs w:val="27"/>
          <w14:ligatures w14:val="none"/>
        </w:rPr>
        <w:lastRenderedPageBreak/>
        <w:t>Technology Disclosure Statement (required with every assignment)</w:t>
      </w:r>
    </w:p>
    <w:p w14:paraId="6B68167C"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Because this course treats writing as a process shaped by the tools we use to think, research, draft, and revise, every major assignment must be submitted with a brief Technology Disclosure Statement (3–5 sentences, or a short list). In it, you should:</w:t>
      </w:r>
    </w:p>
    <w:p w14:paraId="13337B6D" w14:textId="77777777" w:rsidR="00897793" w:rsidRPr="00897793" w:rsidRDefault="00897793" w:rsidP="00897793">
      <w:pPr>
        <w:numPr>
          <w:ilvl w:val="0"/>
          <w:numId w:val="17"/>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Name the technologies you used at each stage of the assignment (drafting, research, revision, editing, formatting, etc.) — this includes generative AI, but also things like citation managers, grammar/style checkers, translation tools, or other software that shaped your process.</w:t>
      </w:r>
    </w:p>
    <w:p w14:paraId="3912B920" w14:textId="77777777" w:rsidR="00897793" w:rsidRPr="00897793" w:rsidRDefault="00897793" w:rsidP="00897793">
      <w:pPr>
        <w:numPr>
          <w:ilvl w:val="0"/>
          <w:numId w:val="17"/>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Briefly describe </w:t>
      </w:r>
      <w:r w:rsidRPr="00897793">
        <w:rPr>
          <w:rFonts w:ascii="Helvetica" w:eastAsia="Times New Roman" w:hAnsi="Helvetica" w:cs="Times New Roman"/>
          <w:i/>
          <w:iCs/>
          <w:color w:val="000000" w:themeColor="text1"/>
          <w:kern w:val="0"/>
          <w14:ligatures w14:val="none"/>
        </w:rPr>
        <w:t>how</w:t>
      </w:r>
      <w:r w:rsidRPr="00897793">
        <w:rPr>
          <w:rFonts w:ascii="Helvetica" w:eastAsia="Times New Roman" w:hAnsi="Helvetica" w:cs="Times New Roman"/>
          <w:color w:val="000000" w:themeColor="text1"/>
          <w:kern w:val="0"/>
          <w14:ligatures w14:val="none"/>
        </w:rPr>
        <w:t> you used each tool (e.g., "used [tool] to generate an outline I then rewrote," "used [tool] to check citation formatting," "used [tool] to find sources on X, which I read and verified myself").</w:t>
      </w:r>
    </w:p>
    <w:p w14:paraId="1E54C0C4" w14:textId="77777777" w:rsidR="00897793" w:rsidRPr="00897793" w:rsidRDefault="00897793" w:rsidP="00897793">
      <w:pPr>
        <w:numPr>
          <w:ilvl w:val="0"/>
          <w:numId w:val="17"/>
        </w:num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Note anything you revised or rejected based on a tool's suggestion — this is often the most interesting part of the reflection, not just what you used.</w:t>
      </w:r>
    </w:p>
    <w:p w14:paraId="3473E543"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This statement is a reflection and transparency exercise, not a confession. Using technology well and disclosing it honestly will not lower your grade. What affects your grade is whether the final work meets the assignment's learning goals and reflects your own thinking (see Appropriate/Inappropriate use above).</w:t>
      </w:r>
    </w:p>
    <w:p w14:paraId="5D2F0ECF" w14:textId="77777777" w:rsidR="00897793" w:rsidRPr="00897793" w:rsidRDefault="00897793" w:rsidP="00897793">
      <w:pPr>
        <w:shd w:val="clear" w:color="auto" w:fill="FFFFFF"/>
        <w:spacing w:before="100" w:beforeAutospacing="1" w:after="100" w:afterAutospacing="1"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b/>
          <w:bCs/>
          <w:color w:val="000000" w:themeColor="text1"/>
          <w:kern w:val="0"/>
          <w14:ligatures w14:val="none"/>
        </w:rPr>
        <w:t>Exception:</w:t>
      </w:r>
      <w:r w:rsidRPr="00897793">
        <w:rPr>
          <w:rFonts w:ascii="Helvetica" w:eastAsia="Times New Roman" w:hAnsi="Helvetica" w:cs="Times New Roman"/>
          <w:color w:val="000000" w:themeColor="text1"/>
          <w:kern w:val="0"/>
          <w14:ligatures w14:val="none"/>
        </w:rPr>
        <w:t> Use of assistive or accessibility technology (text-to-speech, speech-to-text, translation for personal comprehension, reading support, etc.) does not need to be named in the Technology Disclosure Statement. These tools support how you access and process material rather than what you're claiming as your own thinking, and requiring students to name them would work against the goal of making them freely available to anyone who benefits from them, accommodation or not. </w:t>
      </w:r>
    </w:p>
    <w:p w14:paraId="7158025F" w14:textId="77777777" w:rsidR="00897793" w:rsidRPr="00897793" w:rsidRDefault="00897793" w:rsidP="00897793">
      <w:pPr>
        <w:shd w:val="clear" w:color="auto" w:fill="FFFFFF"/>
        <w:spacing w:before="100" w:beforeAutospacing="1" w:after="0" w:line="240" w:lineRule="auto"/>
        <w:rPr>
          <w:rFonts w:ascii="Helvetica" w:eastAsia="Times New Roman" w:hAnsi="Helvetica" w:cs="Times New Roman"/>
          <w:color w:val="000000" w:themeColor="text1"/>
          <w:kern w:val="0"/>
          <w14:ligatures w14:val="none"/>
        </w:rPr>
      </w:pPr>
      <w:r w:rsidRPr="00897793">
        <w:rPr>
          <w:rFonts w:ascii="Helvetica" w:eastAsia="Times New Roman" w:hAnsi="Helvetica" w:cs="Times New Roman"/>
          <w:color w:val="000000" w:themeColor="text1"/>
          <w:kern w:val="0"/>
          <w14:ligatures w14:val="none"/>
        </w:rPr>
        <w:t>If you are ever unsure whether the way you are using technology or online tools constitutes academic dishonesty, or whether something belongs in your disclosure statement, please don't hesitate to ask.</w:t>
      </w:r>
    </w:p>
    <w:p w14:paraId="05E52F70" w14:textId="77777777" w:rsidR="00897793" w:rsidRPr="00897793" w:rsidRDefault="00897793" w:rsidP="000A3178">
      <w:pPr>
        <w:rPr>
          <w:rFonts w:ascii="Helvetica" w:hAnsi="Helvetica"/>
          <w:color w:val="000000" w:themeColor="text1"/>
        </w:rPr>
      </w:pPr>
    </w:p>
    <w:sectPr w:rsidR="00897793" w:rsidRPr="00897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16414E"/>
    <w:multiLevelType w:val="multilevel"/>
    <w:tmpl w:val="197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C6193"/>
    <w:multiLevelType w:val="multilevel"/>
    <w:tmpl w:val="362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51CE2"/>
    <w:multiLevelType w:val="multilevel"/>
    <w:tmpl w:val="A30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F6EFF"/>
    <w:multiLevelType w:val="multilevel"/>
    <w:tmpl w:val="D9D2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727780"/>
    <w:multiLevelType w:val="multilevel"/>
    <w:tmpl w:val="6D7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504EA"/>
    <w:multiLevelType w:val="multilevel"/>
    <w:tmpl w:val="8A90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C5118"/>
    <w:multiLevelType w:val="multilevel"/>
    <w:tmpl w:val="AD60E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E7ABE"/>
    <w:multiLevelType w:val="multilevel"/>
    <w:tmpl w:val="1B783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A7CD8"/>
    <w:multiLevelType w:val="multilevel"/>
    <w:tmpl w:val="6C38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95973"/>
    <w:multiLevelType w:val="multilevel"/>
    <w:tmpl w:val="D5D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D5F1A"/>
    <w:multiLevelType w:val="hybridMultilevel"/>
    <w:tmpl w:val="7A00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A00D0D"/>
    <w:multiLevelType w:val="multilevel"/>
    <w:tmpl w:val="DEC01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B7409"/>
    <w:multiLevelType w:val="multilevel"/>
    <w:tmpl w:val="791E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337D9"/>
    <w:multiLevelType w:val="multilevel"/>
    <w:tmpl w:val="65B6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52C00"/>
    <w:multiLevelType w:val="multilevel"/>
    <w:tmpl w:val="8C0C2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81573"/>
    <w:multiLevelType w:val="multilevel"/>
    <w:tmpl w:val="FF44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B14E3"/>
    <w:multiLevelType w:val="multilevel"/>
    <w:tmpl w:val="EE20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534B3"/>
    <w:multiLevelType w:val="multilevel"/>
    <w:tmpl w:val="F4D0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365541">
    <w:abstractNumId w:val="9"/>
  </w:num>
  <w:num w:numId="2" w16cid:durableId="2099137777">
    <w:abstractNumId w:val="3"/>
  </w:num>
  <w:num w:numId="3" w16cid:durableId="1502502850">
    <w:abstractNumId w:val="17"/>
  </w:num>
  <w:num w:numId="4" w16cid:durableId="1962572585">
    <w:abstractNumId w:val="13"/>
  </w:num>
  <w:num w:numId="5" w16cid:durableId="277571259">
    <w:abstractNumId w:val="8"/>
  </w:num>
  <w:num w:numId="6" w16cid:durableId="178392325">
    <w:abstractNumId w:val="12"/>
  </w:num>
  <w:num w:numId="7" w16cid:durableId="1033386343">
    <w:abstractNumId w:val="2"/>
  </w:num>
  <w:num w:numId="8" w16cid:durableId="543753997">
    <w:abstractNumId w:val="0"/>
  </w:num>
  <w:num w:numId="9" w16cid:durableId="954140569">
    <w:abstractNumId w:val="7"/>
  </w:num>
  <w:num w:numId="10" w16cid:durableId="1335452807">
    <w:abstractNumId w:val="6"/>
  </w:num>
  <w:num w:numId="11" w16cid:durableId="1062682162">
    <w:abstractNumId w:val="14"/>
  </w:num>
  <w:num w:numId="12" w16cid:durableId="1803812899">
    <w:abstractNumId w:val="11"/>
  </w:num>
  <w:num w:numId="13" w16cid:durableId="1345323548">
    <w:abstractNumId w:val="4"/>
  </w:num>
  <w:num w:numId="14" w16cid:durableId="1767651926">
    <w:abstractNumId w:val="1"/>
  </w:num>
  <w:num w:numId="15" w16cid:durableId="1610240217">
    <w:abstractNumId w:val="5"/>
  </w:num>
  <w:num w:numId="16" w16cid:durableId="919103357">
    <w:abstractNumId w:val="15"/>
  </w:num>
  <w:num w:numId="17" w16cid:durableId="9795795">
    <w:abstractNumId w:val="16"/>
  </w:num>
  <w:num w:numId="18" w16cid:durableId="15402799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178"/>
    <w:rsid w:val="000A3178"/>
    <w:rsid w:val="00125D7B"/>
    <w:rsid w:val="0018062B"/>
    <w:rsid w:val="00185278"/>
    <w:rsid w:val="001A67D7"/>
    <w:rsid w:val="0030124E"/>
    <w:rsid w:val="003855F9"/>
    <w:rsid w:val="00496903"/>
    <w:rsid w:val="006E3144"/>
    <w:rsid w:val="007576A4"/>
    <w:rsid w:val="0085704E"/>
    <w:rsid w:val="00897793"/>
    <w:rsid w:val="00972665"/>
    <w:rsid w:val="00A960B2"/>
    <w:rsid w:val="00C83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374231"/>
  <w15:chartTrackingRefBased/>
  <w15:docId w15:val="{E0E0FE6E-ED6C-174C-892C-9531E457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3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3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3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3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178"/>
    <w:rPr>
      <w:rFonts w:eastAsiaTheme="majorEastAsia" w:cstheme="majorBidi"/>
      <w:color w:val="272727" w:themeColor="text1" w:themeTint="D8"/>
    </w:rPr>
  </w:style>
  <w:style w:type="paragraph" w:styleId="Title">
    <w:name w:val="Title"/>
    <w:basedOn w:val="Normal"/>
    <w:next w:val="Normal"/>
    <w:link w:val="TitleChar"/>
    <w:uiPriority w:val="10"/>
    <w:qFormat/>
    <w:rsid w:val="000A3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178"/>
    <w:pPr>
      <w:spacing w:before="160"/>
      <w:jc w:val="center"/>
    </w:pPr>
    <w:rPr>
      <w:i/>
      <w:iCs/>
      <w:color w:val="404040" w:themeColor="text1" w:themeTint="BF"/>
    </w:rPr>
  </w:style>
  <w:style w:type="character" w:customStyle="1" w:styleId="QuoteChar">
    <w:name w:val="Quote Char"/>
    <w:basedOn w:val="DefaultParagraphFont"/>
    <w:link w:val="Quote"/>
    <w:uiPriority w:val="29"/>
    <w:rsid w:val="000A3178"/>
    <w:rPr>
      <w:i/>
      <w:iCs/>
      <w:color w:val="404040" w:themeColor="text1" w:themeTint="BF"/>
    </w:rPr>
  </w:style>
  <w:style w:type="paragraph" w:styleId="ListParagraph">
    <w:name w:val="List Paragraph"/>
    <w:basedOn w:val="Normal"/>
    <w:uiPriority w:val="34"/>
    <w:qFormat/>
    <w:rsid w:val="000A3178"/>
    <w:pPr>
      <w:ind w:left="720"/>
      <w:contextualSpacing/>
    </w:pPr>
  </w:style>
  <w:style w:type="character" w:styleId="IntenseEmphasis">
    <w:name w:val="Intense Emphasis"/>
    <w:basedOn w:val="DefaultParagraphFont"/>
    <w:uiPriority w:val="21"/>
    <w:qFormat/>
    <w:rsid w:val="000A3178"/>
    <w:rPr>
      <w:i/>
      <w:iCs/>
      <w:color w:val="0F4761" w:themeColor="accent1" w:themeShade="BF"/>
    </w:rPr>
  </w:style>
  <w:style w:type="paragraph" w:styleId="IntenseQuote">
    <w:name w:val="Intense Quote"/>
    <w:basedOn w:val="Normal"/>
    <w:next w:val="Normal"/>
    <w:link w:val="IntenseQuoteChar"/>
    <w:uiPriority w:val="30"/>
    <w:qFormat/>
    <w:rsid w:val="000A3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178"/>
    <w:rPr>
      <w:i/>
      <w:iCs/>
      <w:color w:val="0F4761" w:themeColor="accent1" w:themeShade="BF"/>
    </w:rPr>
  </w:style>
  <w:style w:type="character" w:styleId="IntenseReference">
    <w:name w:val="Intense Reference"/>
    <w:basedOn w:val="DefaultParagraphFont"/>
    <w:uiPriority w:val="32"/>
    <w:qFormat/>
    <w:rsid w:val="000A3178"/>
    <w:rPr>
      <w:b/>
      <w:bCs/>
      <w:smallCaps/>
      <w:color w:val="0F4761" w:themeColor="accent1" w:themeShade="BF"/>
      <w:spacing w:val="5"/>
    </w:rPr>
  </w:style>
  <w:style w:type="paragraph" w:styleId="NormalWeb">
    <w:name w:val="Normal (Web)"/>
    <w:basedOn w:val="Normal"/>
    <w:uiPriority w:val="99"/>
    <w:semiHidden/>
    <w:unhideWhenUsed/>
    <w:rsid w:val="008977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lock-node">
    <w:name w:val="block-node"/>
    <w:basedOn w:val="DefaultParagraphFont"/>
    <w:rsid w:val="00897793"/>
  </w:style>
  <w:style w:type="character" w:styleId="Strong">
    <w:name w:val="Strong"/>
    <w:basedOn w:val="DefaultParagraphFont"/>
    <w:uiPriority w:val="22"/>
    <w:qFormat/>
    <w:rsid w:val="00897793"/>
    <w:rPr>
      <w:b/>
      <w:bCs/>
    </w:rPr>
  </w:style>
  <w:style w:type="paragraph" w:customStyle="1" w:styleId="component-content-item">
    <w:name w:val="component-content-item"/>
    <w:basedOn w:val="Normal"/>
    <w:rsid w:val="008977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ell-name">
    <w:name w:val="cell-name"/>
    <w:basedOn w:val="DefaultParagraphFont"/>
    <w:rsid w:val="00897793"/>
  </w:style>
  <w:style w:type="character" w:customStyle="1" w:styleId="cell-content">
    <w:name w:val="cell-content"/>
    <w:basedOn w:val="DefaultParagraphFont"/>
    <w:rsid w:val="00897793"/>
  </w:style>
  <w:style w:type="character" w:styleId="Hyperlink">
    <w:name w:val="Hyperlink"/>
    <w:basedOn w:val="DefaultParagraphFont"/>
    <w:uiPriority w:val="99"/>
    <w:semiHidden/>
    <w:unhideWhenUsed/>
    <w:rsid w:val="00897793"/>
    <w:rPr>
      <w:color w:val="0000FF"/>
      <w:u w:val="single"/>
    </w:rPr>
  </w:style>
  <w:style w:type="character" w:styleId="Emphasis">
    <w:name w:val="Emphasis"/>
    <w:basedOn w:val="DefaultParagraphFont"/>
    <w:uiPriority w:val="20"/>
    <w:qFormat/>
    <w:rsid w:val="00897793"/>
    <w:rPr>
      <w:i/>
      <w:iCs/>
    </w:rPr>
  </w:style>
  <w:style w:type="paragraph" w:customStyle="1" w:styleId="accessibility-unformatted-list-009389347737213083">
    <w:name w:val="accessibility-unformatted-list-0.09389347737213083"/>
    <w:basedOn w:val="Normal"/>
    <w:rsid w:val="0089779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ccessibility-unformatted-list-05177501045516368">
    <w:name w:val="accessibility-unformatted-list-0.5177501045516368"/>
    <w:basedOn w:val="Normal"/>
    <w:rsid w:val="0089779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cf-flvc.primo.exlibrisgroup.com/view/action/uresolver.do?operation=resolveService&amp;package_service_id=13600253720006596&amp;institutionId=6596&amp;customerId=6560&amp;VE=true" TargetMode="External"/><Relationship Id="rId13" Type="http://schemas.openxmlformats.org/officeDocument/2006/relationships/hyperlink" Target="https://webcourses.ucf.edu/courses/1498135/files/120006003/download?download_frd=1" TargetMode="External"/><Relationship Id="rId3" Type="http://schemas.openxmlformats.org/officeDocument/2006/relationships/settings" Target="settings.xml"/><Relationship Id="rId7" Type="http://schemas.openxmlformats.org/officeDocument/2006/relationships/hyperlink" Target="https://ucf-flvc.primo.exlibrisgroup.com/view/action/uresolver.do?operation=resolveService&amp;package_service_id=13600253720006596&amp;institutionId=6596&amp;customerId=6560&amp;VE=true" TargetMode="External"/><Relationship Id="rId12" Type="http://schemas.openxmlformats.org/officeDocument/2006/relationships/hyperlink" Target="https://wacclearinghouse.org/docs/books/writingspaces5/18Kelly.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ucf-flvc.primo.exlibrisgroup.com/view/action/uresolver.do?operation=resolveService&amp;package_service_id=13600253720006596&amp;institutionId=6596&amp;customerId=6560&amp;VE=true" TargetMode="External"/><Relationship Id="rId11" Type="http://schemas.openxmlformats.org/officeDocument/2006/relationships/hyperlink" Target="https://wacclearinghouse.org/docs/books/writingspaces5/4DePiero-Dippre.pdf" TargetMode="External"/><Relationship Id="rId5" Type="http://schemas.openxmlformats.org/officeDocument/2006/relationships/hyperlink" Target="mailto:Emily.Proulx@ucf.edu" TargetMode="External"/><Relationship Id="rId15" Type="http://schemas.openxmlformats.org/officeDocument/2006/relationships/hyperlink" Target="https://wacclearinghouse.org/docs/books/writingspaces4/grauman.pdf" TargetMode="External"/><Relationship Id="rId10" Type="http://schemas.openxmlformats.org/officeDocument/2006/relationships/hyperlink" Target="https://wacclearinghouse.org/docs/books/writingspaces5/1Lester-Lucas-Doyle-Overcash.pdf" TargetMode="External"/><Relationship Id="rId4" Type="http://schemas.openxmlformats.org/officeDocument/2006/relationships/webSettings" Target="webSettings.xml"/><Relationship Id="rId9" Type="http://schemas.openxmlformats.org/officeDocument/2006/relationships/hyperlink" Target="https://ucf-flvc.primo.exlibrisgroup.com/view/action/uresolver.do?operation=resolveService&amp;package_service_id=13600253720006596&amp;institutionId=6596&amp;customerId=6560&amp;VE=true" TargetMode="External"/><Relationship Id="rId14" Type="http://schemas.openxmlformats.org/officeDocument/2006/relationships/hyperlink" Target="https://writingcommons.org/article/identifying-a-convers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4279</Words>
  <Characters>24391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Proulx</dc:creator>
  <cp:keywords/>
  <dc:description/>
  <cp:lastModifiedBy>Emily Proulx</cp:lastModifiedBy>
  <cp:revision>2</cp:revision>
  <dcterms:created xsi:type="dcterms:W3CDTF">2026-07-21T15:44:00Z</dcterms:created>
  <dcterms:modified xsi:type="dcterms:W3CDTF">2026-07-21T16:31:00Z</dcterms:modified>
</cp:coreProperties>
</file>