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Mehmet Koç — T.C. 36154499292.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TR78 0001 5095 6682 4392 7759 52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4111 4731 7135 2088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0536 180 84 62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mehmet.koc@ornekmail.com.tr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Bağdat Caddesi No 110 Selçuklu Konya</w:t>
            </w:r>
          </w:p>
        </w:tc>
      </w:tr>
    </w:tbl>
    <w:p>
      <w:r>
        <w:t>Gelir beyanı: asgari ücret bandı. İşveren: Ege Tekstil Ltd. Şti..</w:t>
      </w:r>
    </w:p>
    <w:p>
      <w:r>
        <w:t>Fatura Dönemi: Ekim 2026. Gider Pusulası ekte sunulmuştur.</w:t>
      </w:r>
    </w:p>
    <w:p>
      <w:r>
        <w:t>Hesap sahibi Mehmet Koç (M. Koç) ile teyit sağlanmıştır.</w:t>
      </w:r>
    </w:p>
    <w:p>
      <w:r>
        <w:t>Müşteri temsilcisi Laura Harrington — laura.harrington@ornekmail.com.tr.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